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8DB" w:rsidRPr="000F3410" w:rsidRDefault="008C5D65"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r w:rsidRPr="000F3410">
        <w:rPr>
          <w:rFonts w:ascii="Times New Roman" w:hAnsi="Times New Roman" w:cs="Times New Roman"/>
          <w:b/>
          <w:sz w:val="20"/>
          <w:szCs w:val="20"/>
        </w:rPr>
        <w:fldChar w:fldCharType="begin"/>
      </w:r>
      <w:r w:rsidR="00E50F1B" w:rsidRPr="000F3410">
        <w:rPr>
          <w:rFonts w:ascii="Times New Roman" w:hAnsi="Times New Roman" w:cs="Times New Roman"/>
          <w:b/>
          <w:sz w:val="20"/>
          <w:szCs w:val="20"/>
        </w:rPr>
        <w:instrText>HYPERLINK "https://lege5.ro/Gratuit/gmytenbvhezq/informatii-solicitate-titularului-proiectului-pentru-proiectele-supuse-evaluarii-impactului-asupra-mediului-lege-292-2018?dp=gi3tkmjwhaydona" \t "_blank"</w:instrText>
      </w:r>
      <w:r w:rsidRPr="000F3410">
        <w:rPr>
          <w:rFonts w:ascii="Times New Roman" w:hAnsi="Times New Roman" w:cs="Times New Roman"/>
          <w:b/>
          <w:sz w:val="20"/>
          <w:szCs w:val="20"/>
        </w:rPr>
        <w:fldChar w:fldCharType="separate"/>
      </w:r>
      <w:r w:rsidR="006C68DB" w:rsidRPr="000F3410">
        <w:rPr>
          <w:rFonts w:ascii="Times New Roman" w:eastAsia="Times New Roman" w:hAnsi="Times New Roman" w:cs="Times New Roman"/>
          <w:b/>
          <w:bCs/>
          <w:sz w:val="20"/>
          <w:szCs w:val="20"/>
          <w:lang w:val="en-US"/>
        </w:rPr>
        <w:t>Raport privind impactul asupra mediului</w:t>
      </w:r>
      <w:bookmarkStart w:id="0" w:name="_Hlt22032592"/>
      <w:bookmarkStart w:id="1" w:name="_Hlt22032593"/>
      <w:bookmarkStart w:id="2" w:name="_Hlt22032600"/>
      <w:bookmarkEnd w:id="0"/>
      <w:bookmarkEnd w:id="1"/>
      <w:bookmarkEnd w:id="2"/>
    </w:p>
    <w:p w:rsidR="006C68DB" w:rsidRPr="000F3410" w:rsidRDefault="006C68DB" w:rsidP="006C68DB">
      <w:pPr>
        <w:shd w:val="clear" w:color="auto" w:fill="FFFFFF"/>
        <w:spacing w:after="0" w:line="360" w:lineRule="auto"/>
        <w:jc w:val="center"/>
        <w:outlineLvl w:val="3"/>
        <w:rPr>
          <w:rFonts w:ascii="Times New Roman" w:hAnsi="Times New Roman" w:cs="Times New Roman"/>
          <w:b/>
          <w:sz w:val="20"/>
          <w:szCs w:val="20"/>
        </w:rPr>
      </w:pPr>
      <w:r w:rsidRPr="000F3410">
        <w:rPr>
          <w:rFonts w:ascii="Times New Roman" w:eastAsia="Times New Roman" w:hAnsi="Times New Roman" w:cs="Times New Roman"/>
          <w:b/>
          <w:bCs/>
          <w:sz w:val="20"/>
          <w:szCs w:val="20"/>
          <w:lang w:val="en-US"/>
        </w:rPr>
        <w:t xml:space="preserve">pentru proiectul </w:t>
      </w:r>
      <w:r w:rsidR="008C5D65" w:rsidRPr="000F3410">
        <w:rPr>
          <w:rFonts w:ascii="Times New Roman" w:hAnsi="Times New Roman" w:cs="Times New Roman"/>
          <w:b/>
          <w:sz w:val="20"/>
          <w:szCs w:val="20"/>
        </w:rPr>
        <w:fldChar w:fldCharType="end"/>
      </w:r>
    </w:p>
    <w:p w:rsidR="006C68DB" w:rsidRPr="000F3410" w:rsidRDefault="006C68DB" w:rsidP="006C68DB">
      <w:pPr>
        <w:shd w:val="clear" w:color="auto" w:fill="FFFFFF"/>
        <w:spacing w:after="0" w:line="360" w:lineRule="auto"/>
        <w:jc w:val="center"/>
        <w:outlineLvl w:val="3"/>
        <w:rPr>
          <w:rFonts w:ascii="Times New Roman" w:eastAsia="Calibri" w:hAnsi="Times New Roman" w:cs="Times New Roman"/>
          <w:b/>
          <w:bCs/>
          <w:iCs/>
          <w:sz w:val="20"/>
          <w:szCs w:val="20"/>
        </w:rPr>
      </w:pPr>
      <w:r w:rsidRPr="000F3410">
        <w:rPr>
          <w:rFonts w:ascii="Times New Roman" w:eastAsia="Calibri" w:hAnsi="Times New Roman" w:cs="Times New Roman"/>
          <w:b/>
          <w:bCs/>
          <w:sz w:val="20"/>
          <w:szCs w:val="20"/>
        </w:rPr>
        <w:t>„</w:t>
      </w:r>
      <w:r w:rsidR="000C3D98" w:rsidRPr="000F3410">
        <w:rPr>
          <w:rFonts w:ascii="Times New Roman" w:eastAsia="Calibri" w:hAnsi="Times New Roman" w:cs="Times New Roman"/>
          <w:b/>
          <w:sz w:val="20"/>
          <w:szCs w:val="20"/>
        </w:rPr>
        <w:t>Sistematizare zone de acces ş</w:t>
      </w:r>
      <w:r w:rsidR="00D6271F" w:rsidRPr="000F3410">
        <w:rPr>
          <w:rFonts w:ascii="Times New Roman" w:eastAsia="Calibri" w:hAnsi="Times New Roman" w:cs="Times New Roman"/>
          <w:b/>
          <w:sz w:val="20"/>
          <w:szCs w:val="20"/>
        </w:rPr>
        <w:t>i protecţ</w:t>
      </w:r>
      <w:r w:rsidRPr="000F3410">
        <w:rPr>
          <w:rFonts w:ascii="Times New Roman" w:eastAsia="Calibri" w:hAnsi="Times New Roman" w:cs="Times New Roman"/>
          <w:b/>
          <w:sz w:val="20"/>
          <w:szCs w:val="20"/>
        </w:rPr>
        <w:t>ie sanitar – veterinar</w:t>
      </w:r>
      <w:r w:rsidR="00D6271F" w:rsidRPr="000F3410">
        <w:rPr>
          <w:rFonts w:ascii="Times New Roman" w:eastAsia="Calibri" w:hAnsi="Times New Roman" w:cs="Times New Roman"/>
          <w:b/>
          <w:sz w:val="20"/>
          <w:szCs w:val="20"/>
        </w:rPr>
        <w:t>ă</w:t>
      </w:r>
      <w:r w:rsidRPr="000F3410">
        <w:rPr>
          <w:rFonts w:ascii="Times New Roman" w:eastAsia="Calibri" w:hAnsi="Times New Roman" w:cs="Times New Roman"/>
          <w:b/>
          <w:sz w:val="20"/>
          <w:szCs w:val="20"/>
        </w:rPr>
        <w:t xml:space="preserve"> </w:t>
      </w:r>
      <w:r w:rsidR="000C3D98" w:rsidRPr="000F3410">
        <w:rPr>
          <w:rFonts w:ascii="Times New Roman" w:eastAsia="Calibri" w:hAnsi="Times New Roman" w:cs="Times New Roman"/>
          <w:b/>
          <w:sz w:val="20"/>
          <w:szCs w:val="20"/>
        </w:rPr>
        <w:t>î</w:t>
      </w:r>
      <w:r w:rsidR="00D6271F" w:rsidRPr="000F3410">
        <w:rPr>
          <w:rFonts w:ascii="Times New Roman" w:eastAsia="Calibri" w:hAnsi="Times New Roman" w:cs="Times New Roman"/>
          <w:b/>
          <w:sz w:val="20"/>
          <w:szCs w:val="20"/>
        </w:rPr>
        <w:t>n incinta fermei de reproducţ</w:t>
      </w:r>
      <w:r w:rsidRPr="000F3410">
        <w:rPr>
          <w:rFonts w:ascii="Times New Roman" w:eastAsia="Calibri" w:hAnsi="Times New Roman" w:cs="Times New Roman"/>
          <w:b/>
          <w:sz w:val="20"/>
          <w:szCs w:val="20"/>
        </w:rPr>
        <w:t>ie suine”</w:t>
      </w:r>
      <w:r w:rsidRPr="000F3410">
        <w:rPr>
          <w:rFonts w:ascii="Times New Roman" w:eastAsia="Calibri" w:hAnsi="Times New Roman" w:cs="Times New Roman"/>
          <w:b/>
          <w:bCs/>
          <w:iCs/>
          <w:sz w:val="20"/>
          <w:szCs w:val="20"/>
        </w:rPr>
        <w:t xml:space="preserve">, </w:t>
      </w:r>
    </w:p>
    <w:p w:rsidR="006C68DB" w:rsidRPr="000F3410" w:rsidRDefault="006C68DB" w:rsidP="006C68DB">
      <w:pPr>
        <w:shd w:val="clear" w:color="auto" w:fill="FFFFFF"/>
        <w:spacing w:after="0" w:line="360" w:lineRule="auto"/>
        <w:jc w:val="center"/>
        <w:outlineLvl w:val="3"/>
        <w:rPr>
          <w:rFonts w:ascii="Times New Roman" w:eastAsia="Calibri" w:hAnsi="Times New Roman" w:cs="Times New Roman"/>
          <w:b/>
          <w:sz w:val="20"/>
          <w:szCs w:val="20"/>
        </w:rPr>
      </w:pPr>
      <w:r w:rsidRPr="000F3410">
        <w:rPr>
          <w:rFonts w:ascii="Times New Roman" w:eastAsia="Calibri" w:hAnsi="Times New Roman" w:cs="Times New Roman"/>
          <w:b/>
          <w:sz w:val="20"/>
          <w:szCs w:val="20"/>
        </w:rPr>
        <w:t xml:space="preserve">propus a fi amplasat în județul Brăila, comuna Gropeni, tarla 178, parcela 1293, </w:t>
      </w: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sz w:val="20"/>
          <w:szCs w:val="20"/>
          <w:lang w:val="en-US"/>
        </w:rPr>
        <w:t>conform Anexa Nr. 4 din Legea nr. 292/2018, în vederea obţinerii acordului de mediu</w:t>
      </w:r>
      <w:r w:rsidR="00796500" w:rsidRPr="000F3410">
        <w:rPr>
          <w:rFonts w:ascii="Times New Roman" w:eastAsia="Times New Roman" w:hAnsi="Times New Roman" w:cs="Times New Roman"/>
          <w:b/>
          <w:bCs/>
          <w:sz w:val="20"/>
          <w:szCs w:val="20"/>
          <w:lang w:val="en-US"/>
        </w:rPr>
        <w:t xml:space="preserve"> </w:t>
      </w:r>
    </w:p>
    <w:p w:rsidR="005726B3" w:rsidRPr="000F3410" w:rsidRDefault="005726B3"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A7381F" w:rsidRPr="000F3410" w:rsidRDefault="00A7381F"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5726B3"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noProof/>
          <w:sz w:val="20"/>
          <w:szCs w:val="20"/>
          <w:lang w:val="en-US"/>
        </w:rPr>
        <w:drawing>
          <wp:inline distT="0" distB="0" distL="0" distR="0">
            <wp:extent cx="4387446" cy="2996728"/>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4387328" cy="2996647"/>
                    </a:xfrm>
                    <a:prstGeom prst="rect">
                      <a:avLst/>
                    </a:prstGeom>
                    <a:noFill/>
                    <a:ln w="9525">
                      <a:noFill/>
                      <a:miter lim="800000"/>
                      <a:headEnd/>
                      <a:tailEnd/>
                    </a:ln>
                  </pic:spPr>
                </pic:pic>
              </a:graphicData>
            </a:graphic>
          </wp:inline>
        </w:drawing>
      </w:r>
      <w:r w:rsidR="00796500" w:rsidRPr="000F3410">
        <w:rPr>
          <w:rFonts w:ascii="Times New Roman" w:eastAsia="Times New Roman" w:hAnsi="Times New Roman" w:cs="Times New Roman"/>
          <w:b/>
          <w:bCs/>
          <w:sz w:val="20"/>
          <w:szCs w:val="20"/>
          <w:lang w:val="en-US"/>
        </w:rPr>
        <w:t xml:space="preserve"> </w:t>
      </w:r>
    </w:p>
    <w:p w:rsidR="00FE2C8F" w:rsidRPr="000F3410" w:rsidRDefault="00A7381F" w:rsidP="00A7381F">
      <w:pPr>
        <w:shd w:val="clear" w:color="auto" w:fill="FFFFFF"/>
        <w:tabs>
          <w:tab w:val="left" w:pos="6097"/>
        </w:tabs>
        <w:spacing w:after="0" w:line="360" w:lineRule="auto"/>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sz w:val="20"/>
          <w:szCs w:val="20"/>
          <w:lang w:val="en-US"/>
        </w:rPr>
        <w:tab/>
      </w:r>
    </w:p>
    <w:p w:rsidR="00A7381F" w:rsidRPr="000F3410" w:rsidRDefault="00A7381F" w:rsidP="00A7381F">
      <w:pPr>
        <w:shd w:val="clear" w:color="auto" w:fill="FFFFFF"/>
        <w:tabs>
          <w:tab w:val="left" w:pos="6097"/>
        </w:tabs>
        <w:spacing w:after="0" w:line="360" w:lineRule="auto"/>
        <w:outlineLvl w:val="3"/>
        <w:rPr>
          <w:rFonts w:ascii="Times New Roman" w:eastAsia="Times New Roman" w:hAnsi="Times New Roman" w:cs="Times New Roman"/>
          <w:b/>
          <w:bCs/>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80"/>
        <w:gridCol w:w="4590"/>
      </w:tblGrid>
      <w:tr w:rsidR="005726B3" w:rsidRPr="000F3410" w:rsidTr="00134283">
        <w:tc>
          <w:tcPr>
            <w:tcW w:w="4680" w:type="dxa"/>
          </w:tcPr>
          <w:p w:rsidR="005726B3" w:rsidRPr="000F3410" w:rsidRDefault="005726B3" w:rsidP="00134283">
            <w:pPr>
              <w:jc w:val="center"/>
              <w:rPr>
                <w:rFonts w:ascii="Times New Roman" w:hAnsi="Times New Roman" w:cs="Times New Roman"/>
                <w:b/>
                <w:sz w:val="20"/>
                <w:szCs w:val="20"/>
              </w:rPr>
            </w:pPr>
            <w:r w:rsidRPr="000F3410">
              <w:rPr>
                <w:rFonts w:ascii="Times New Roman" w:hAnsi="Times New Roman" w:cs="Times New Roman"/>
                <w:b/>
                <w:sz w:val="20"/>
                <w:szCs w:val="20"/>
              </w:rPr>
              <w:t>Intocmit</w:t>
            </w:r>
          </w:p>
        </w:tc>
        <w:tc>
          <w:tcPr>
            <w:tcW w:w="4590" w:type="dxa"/>
          </w:tcPr>
          <w:p w:rsidR="005726B3" w:rsidRPr="000F3410" w:rsidRDefault="005726B3" w:rsidP="00134283">
            <w:pPr>
              <w:jc w:val="center"/>
              <w:rPr>
                <w:rFonts w:ascii="Times New Roman" w:hAnsi="Times New Roman" w:cs="Times New Roman"/>
                <w:b/>
                <w:sz w:val="20"/>
                <w:szCs w:val="20"/>
              </w:rPr>
            </w:pPr>
            <w:r w:rsidRPr="000F3410">
              <w:rPr>
                <w:rFonts w:ascii="Times New Roman" w:hAnsi="Times New Roman" w:cs="Times New Roman"/>
                <w:b/>
                <w:sz w:val="20"/>
                <w:szCs w:val="20"/>
              </w:rPr>
              <w:t xml:space="preserve">Beneficiar </w:t>
            </w:r>
          </w:p>
        </w:tc>
      </w:tr>
      <w:tr w:rsidR="005726B3" w:rsidRPr="000F3410" w:rsidTr="00134283">
        <w:tc>
          <w:tcPr>
            <w:tcW w:w="468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Ing. Bojoi Silvia</w:t>
            </w:r>
          </w:p>
        </w:tc>
        <w:tc>
          <w:tcPr>
            <w:tcW w:w="4590" w:type="dxa"/>
          </w:tcPr>
          <w:p w:rsidR="005726B3" w:rsidRPr="000F3410" w:rsidRDefault="005726B3" w:rsidP="005726B3">
            <w:pPr>
              <w:jc w:val="center"/>
              <w:rPr>
                <w:rFonts w:ascii="Times New Roman" w:hAnsi="Times New Roman" w:cs="Times New Roman"/>
                <w:sz w:val="20"/>
                <w:szCs w:val="20"/>
              </w:rPr>
            </w:pPr>
            <w:r w:rsidRPr="000F3410">
              <w:rPr>
                <w:rFonts w:ascii="Times New Roman" w:hAnsi="Times New Roman" w:cs="Times New Roman"/>
                <w:sz w:val="20"/>
                <w:szCs w:val="20"/>
              </w:rPr>
              <w:t xml:space="preserve">S.C. Centrul Regional de Colectare Cereale S.R.L. </w:t>
            </w:r>
          </w:p>
        </w:tc>
      </w:tr>
      <w:tr w:rsidR="005726B3" w:rsidRPr="000F3410" w:rsidTr="00134283">
        <w:tc>
          <w:tcPr>
            <w:tcW w:w="468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Elaborator de studii pentru protecţia mediului</w:t>
            </w:r>
          </w:p>
        </w:tc>
        <w:tc>
          <w:tcPr>
            <w:tcW w:w="459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 xml:space="preserve">Administrator </w:t>
            </w:r>
          </w:p>
        </w:tc>
      </w:tr>
      <w:tr w:rsidR="005726B3" w:rsidRPr="000F3410" w:rsidTr="00134283">
        <w:tc>
          <w:tcPr>
            <w:tcW w:w="468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RM, RIM, BM, RA, RS, poziţia 31 în</w:t>
            </w:r>
          </w:p>
        </w:tc>
        <w:tc>
          <w:tcPr>
            <w:tcW w:w="4590" w:type="dxa"/>
          </w:tcPr>
          <w:p w:rsidR="005726B3" w:rsidRPr="000F3410" w:rsidRDefault="005726B3" w:rsidP="005726B3">
            <w:pPr>
              <w:jc w:val="center"/>
              <w:rPr>
                <w:rFonts w:ascii="Times New Roman" w:hAnsi="Times New Roman" w:cs="Times New Roman"/>
                <w:sz w:val="20"/>
                <w:szCs w:val="20"/>
              </w:rPr>
            </w:pPr>
            <w:r w:rsidRPr="000F3410">
              <w:rPr>
                <w:rFonts w:ascii="Times New Roman" w:hAnsi="Times New Roman" w:cs="Times New Roman"/>
                <w:sz w:val="20"/>
                <w:szCs w:val="20"/>
              </w:rPr>
              <w:t xml:space="preserve">Ing. Liliana PREDA </w:t>
            </w:r>
          </w:p>
        </w:tc>
      </w:tr>
      <w:tr w:rsidR="005726B3" w:rsidRPr="000F3410" w:rsidTr="00134283">
        <w:tc>
          <w:tcPr>
            <w:tcW w:w="468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Registrul Naƫional al Elaboratorilor;</w:t>
            </w:r>
          </w:p>
        </w:tc>
        <w:tc>
          <w:tcPr>
            <w:tcW w:w="4590" w:type="dxa"/>
          </w:tcPr>
          <w:p w:rsidR="005726B3" w:rsidRPr="000F3410" w:rsidRDefault="005726B3" w:rsidP="00134283">
            <w:pPr>
              <w:jc w:val="center"/>
              <w:rPr>
                <w:rFonts w:ascii="Times New Roman" w:hAnsi="Times New Roman" w:cs="Times New Roman"/>
                <w:sz w:val="20"/>
                <w:szCs w:val="20"/>
              </w:rPr>
            </w:pPr>
          </w:p>
        </w:tc>
      </w:tr>
      <w:tr w:rsidR="005726B3" w:rsidRPr="000F3410" w:rsidTr="00134283">
        <w:tc>
          <w:tcPr>
            <w:tcW w:w="4680" w:type="dxa"/>
          </w:tcPr>
          <w:p w:rsidR="005726B3" w:rsidRPr="000F3410" w:rsidRDefault="005726B3" w:rsidP="00134283">
            <w:pPr>
              <w:jc w:val="center"/>
              <w:rPr>
                <w:rFonts w:ascii="Times New Roman" w:hAnsi="Times New Roman" w:cs="Times New Roman"/>
                <w:sz w:val="20"/>
                <w:szCs w:val="20"/>
              </w:rPr>
            </w:pPr>
            <w:r w:rsidRPr="000F3410">
              <w:rPr>
                <w:rFonts w:ascii="Times New Roman" w:hAnsi="Times New Roman" w:cs="Times New Roman"/>
                <w:sz w:val="20"/>
                <w:szCs w:val="20"/>
              </w:rPr>
              <w:t xml:space="preserve">www.mmediu.ro   </w:t>
            </w:r>
          </w:p>
        </w:tc>
        <w:tc>
          <w:tcPr>
            <w:tcW w:w="4590" w:type="dxa"/>
          </w:tcPr>
          <w:p w:rsidR="005726B3" w:rsidRPr="000F3410" w:rsidRDefault="005726B3" w:rsidP="00134283">
            <w:pPr>
              <w:jc w:val="center"/>
              <w:rPr>
                <w:rFonts w:ascii="Times New Roman" w:hAnsi="Times New Roman" w:cs="Times New Roman"/>
                <w:sz w:val="20"/>
                <w:szCs w:val="20"/>
              </w:rPr>
            </w:pPr>
          </w:p>
        </w:tc>
      </w:tr>
    </w:tbl>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6C68DB"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6C68DB" w:rsidRPr="000F3410" w:rsidRDefault="003764D5"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sz w:val="20"/>
          <w:szCs w:val="20"/>
          <w:lang w:val="en-US"/>
        </w:rPr>
        <w:t>Ianuarie 2020</w:t>
      </w:r>
    </w:p>
    <w:p w:rsidR="00AD7E3E" w:rsidRPr="000F3410" w:rsidRDefault="00AD7E3E" w:rsidP="006C68DB">
      <w:pPr>
        <w:shd w:val="clear" w:color="auto" w:fill="FFFFFF"/>
        <w:spacing w:after="0" w:line="360" w:lineRule="auto"/>
        <w:jc w:val="center"/>
        <w:outlineLvl w:val="3"/>
        <w:rPr>
          <w:rFonts w:ascii="Times New Roman" w:eastAsia="Times New Roman" w:hAnsi="Times New Roman" w:cs="Times New Roman"/>
          <w:b/>
          <w:bCs/>
          <w:sz w:val="20"/>
          <w:szCs w:val="20"/>
          <w:lang w:val="en-US"/>
        </w:rPr>
      </w:pPr>
    </w:p>
    <w:p w:rsidR="00AD7E3E" w:rsidRPr="000F3410" w:rsidRDefault="00AD7E3E" w:rsidP="00AD7E3E">
      <w:pPr>
        <w:pStyle w:val="Caption"/>
        <w:rPr>
          <w:rFonts w:ascii="Times New Roman" w:hAnsi="Times New Roman"/>
          <w:b w:val="0"/>
          <w:color w:val="auto"/>
          <w:sz w:val="22"/>
          <w:szCs w:val="22"/>
        </w:rPr>
      </w:pPr>
      <w:r w:rsidRPr="000F3410">
        <w:rPr>
          <w:rFonts w:ascii="Times New Roman" w:hAnsi="Times New Roman"/>
          <w:b w:val="0"/>
          <w:color w:val="auto"/>
          <w:sz w:val="22"/>
          <w:szCs w:val="22"/>
        </w:rPr>
        <w:lastRenderedPageBreak/>
        <w:t>CUPRINS</w:t>
      </w:r>
    </w:p>
    <w:p w:rsidR="00AD7E3E" w:rsidRPr="000F3410" w:rsidRDefault="00AD7E3E" w:rsidP="00AD7E3E">
      <w:pPr>
        <w:rPr>
          <w:lang w:val="en-US"/>
        </w:rPr>
      </w:pPr>
    </w:p>
    <w:tbl>
      <w:tblPr>
        <w:tblStyle w:val="TableGrid"/>
        <w:tblW w:w="0" w:type="auto"/>
        <w:tblLook w:val="04A0"/>
      </w:tblPr>
      <w:tblGrid>
        <w:gridCol w:w="491"/>
        <w:gridCol w:w="2239"/>
        <w:gridCol w:w="7"/>
        <w:gridCol w:w="6013"/>
        <w:gridCol w:w="826"/>
      </w:tblGrid>
      <w:tr w:rsidR="00DE4EA9" w:rsidRPr="000F3410" w:rsidTr="00DE4EA9">
        <w:tc>
          <w:tcPr>
            <w:tcW w:w="491" w:type="dxa"/>
            <w:vAlign w:val="center"/>
          </w:tcPr>
          <w:p w:rsidR="00DE4EA9" w:rsidRPr="000F3410" w:rsidRDefault="00DE4EA9" w:rsidP="00E63AD2">
            <w:pPr>
              <w:jc w:val="center"/>
              <w:rPr>
                <w:rFonts w:ascii="Times New Roman" w:hAnsi="Times New Roman" w:cs="Times New Roman"/>
              </w:rPr>
            </w:pPr>
          </w:p>
        </w:tc>
        <w:tc>
          <w:tcPr>
            <w:tcW w:w="2246" w:type="dxa"/>
            <w:gridSpan w:val="2"/>
          </w:tcPr>
          <w:p w:rsidR="00DE4EA9" w:rsidRPr="000F3410" w:rsidRDefault="00DE4EA9" w:rsidP="00AD7E3E">
            <w:pPr>
              <w:rPr>
                <w:rFonts w:ascii="Times New Roman" w:hAnsi="Times New Roman" w:cs="Times New Roman"/>
              </w:rPr>
            </w:pPr>
            <w:r w:rsidRPr="000F3410">
              <w:rPr>
                <w:rFonts w:ascii="Times New Roman" w:hAnsi="Times New Roman" w:cs="Times New Roman"/>
                <w:lang w:val="en-US"/>
              </w:rPr>
              <w:t>Informaţii generale</w:t>
            </w:r>
          </w:p>
        </w:tc>
        <w:tc>
          <w:tcPr>
            <w:tcW w:w="6013" w:type="dxa"/>
          </w:tcPr>
          <w:p w:rsidR="00DE4EA9" w:rsidRPr="000F3410" w:rsidRDefault="00DE4EA9" w:rsidP="00AD7E3E">
            <w:pPr>
              <w:rPr>
                <w:rFonts w:ascii="Times New Roman" w:hAnsi="Times New Roman" w:cs="Times New Roman"/>
                <w:lang w:val="en-US"/>
              </w:rPr>
            </w:pPr>
          </w:p>
        </w:tc>
        <w:tc>
          <w:tcPr>
            <w:tcW w:w="826" w:type="dxa"/>
            <w:vAlign w:val="center"/>
          </w:tcPr>
          <w:p w:rsidR="00DE4EA9" w:rsidRPr="000F3410" w:rsidRDefault="00DE4EA9" w:rsidP="00DE4EA9">
            <w:pPr>
              <w:jc w:val="center"/>
              <w:rPr>
                <w:rFonts w:ascii="Times New Roman" w:hAnsi="Times New Roman" w:cs="Times New Roman"/>
                <w:lang w:val="en-US"/>
              </w:rPr>
            </w:pPr>
            <w:r w:rsidRPr="000F3410">
              <w:rPr>
                <w:rFonts w:ascii="Times New Roman" w:hAnsi="Times New Roman" w:cs="Times New Roman"/>
                <w:lang w:val="en-US"/>
              </w:rPr>
              <w:t>4</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lang w:val="en-US"/>
              </w:rPr>
            </w:pPr>
            <w:r w:rsidRPr="000F3410">
              <w:rPr>
                <w:rFonts w:ascii="Times New Roman" w:hAnsi="Times New Roman" w:cs="Times New Roman"/>
              </w:rPr>
              <w:t>1</w:t>
            </w:r>
          </w:p>
        </w:tc>
        <w:tc>
          <w:tcPr>
            <w:tcW w:w="2246" w:type="dxa"/>
            <w:gridSpan w:val="2"/>
          </w:tcPr>
          <w:p w:rsidR="00AD7E3E" w:rsidRPr="000F3410" w:rsidRDefault="00AD7E3E" w:rsidP="00AD7E3E">
            <w:pPr>
              <w:rPr>
                <w:rFonts w:ascii="Times New Roman" w:hAnsi="Times New Roman" w:cs="Times New Roman"/>
                <w:lang w:val="en-US"/>
              </w:rPr>
            </w:pPr>
            <w:r w:rsidRPr="000F3410">
              <w:rPr>
                <w:rFonts w:ascii="Times New Roman" w:hAnsi="Times New Roman" w:cs="Times New Roman"/>
              </w:rPr>
              <w:t>Descrierea proiectului</w:t>
            </w:r>
          </w:p>
        </w:tc>
        <w:tc>
          <w:tcPr>
            <w:tcW w:w="6013" w:type="dxa"/>
          </w:tcPr>
          <w:p w:rsidR="00AD7E3E" w:rsidRPr="000F3410" w:rsidRDefault="00AD7E3E" w:rsidP="00AD7E3E">
            <w:pPr>
              <w:rPr>
                <w:rFonts w:ascii="Times New Roman" w:hAnsi="Times New Roman" w:cs="Times New Roman"/>
                <w:lang w:val="en-US"/>
              </w:rPr>
            </w:pPr>
          </w:p>
        </w:tc>
        <w:tc>
          <w:tcPr>
            <w:tcW w:w="826" w:type="dxa"/>
            <w:vAlign w:val="center"/>
          </w:tcPr>
          <w:p w:rsidR="00AD7E3E" w:rsidRPr="000F3410" w:rsidRDefault="00575FD7" w:rsidP="00DE4EA9">
            <w:pPr>
              <w:jc w:val="center"/>
              <w:rPr>
                <w:rFonts w:ascii="Times New Roman" w:hAnsi="Times New Roman" w:cs="Times New Roman"/>
                <w:lang w:val="en-US"/>
              </w:rPr>
            </w:pPr>
            <w:r w:rsidRPr="000F3410">
              <w:rPr>
                <w:rFonts w:ascii="Times New Roman" w:hAnsi="Times New Roman" w:cs="Times New Roman"/>
                <w:lang w:val="en-US"/>
              </w:rPr>
              <w:t>5</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46" w:type="dxa"/>
            <w:gridSpan w:val="2"/>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a)</w:t>
            </w:r>
          </w:p>
        </w:tc>
        <w:tc>
          <w:tcPr>
            <w:tcW w:w="6013" w:type="dxa"/>
          </w:tcPr>
          <w:p w:rsidR="00AD7E3E" w:rsidRPr="000F3410" w:rsidRDefault="00AD7E3E" w:rsidP="00AD7E3E">
            <w:pPr>
              <w:rPr>
                <w:rFonts w:ascii="Times New Roman" w:hAnsi="Times New Roman" w:cs="Times New Roman"/>
                <w:lang w:val="en-US"/>
              </w:rPr>
            </w:pPr>
            <w:r w:rsidRPr="000F3410">
              <w:rPr>
                <w:rFonts w:ascii="Times New Roman" w:hAnsi="Times New Roman" w:cs="Times New Roman"/>
              </w:rPr>
              <w:t>Amplasamentu</w:t>
            </w:r>
            <w:r w:rsidR="00047BE8" w:rsidRPr="000F3410">
              <w:rPr>
                <w:rFonts w:ascii="Times New Roman" w:hAnsi="Times New Roman" w:cs="Times New Roman"/>
              </w:rPr>
              <w:t>l</w:t>
            </w:r>
            <w:r w:rsidRPr="000F3410">
              <w:rPr>
                <w:rFonts w:ascii="Times New Roman" w:hAnsi="Times New Roman" w:cs="Times New Roman"/>
              </w:rPr>
              <w:t xml:space="preserve"> proiectului</w:t>
            </w:r>
          </w:p>
        </w:tc>
        <w:tc>
          <w:tcPr>
            <w:tcW w:w="826" w:type="dxa"/>
            <w:vAlign w:val="center"/>
          </w:tcPr>
          <w:p w:rsidR="00AD7E3E" w:rsidRPr="000F3410" w:rsidRDefault="00575FD7" w:rsidP="00DE4EA9">
            <w:pPr>
              <w:jc w:val="center"/>
              <w:rPr>
                <w:rFonts w:ascii="Times New Roman" w:hAnsi="Times New Roman" w:cs="Times New Roman"/>
                <w:lang w:val="en-US"/>
              </w:rPr>
            </w:pPr>
            <w:r w:rsidRPr="000F3410">
              <w:rPr>
                <w:rFonts w:ascii="Times New Roman" w:hAnsi="Times New Roman" w:cs="Times New Roman"/>
                <w:lang w:val="en-US"/>
              </w:rPr>
              <w:t>5</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46" w:type="dxa"/>
            <w:gridSpan w:val="2"/>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b)</w:t>
            </w:r>
          </w:p>
        </w:tc>
        <w:tc>
          <w:tcPr>
            <w:tcW w:w="6013" w:type="dxa"/>
          </w:tcPr>
          <w:p w:rsidR="00AD7E3E" w:rsidRPr="000F3410" w:rsidRDefault="00AD7E3E" w:rsidP="00AD7E3E">
            <w:pPr>
              <w:rPr>
                <w:rFonts w:ascii="Times New Roman" w:hAnsi="Times New Roman" w:cs="Times New Roman"/>
              </w:rPr>
            </w:pPr>
            <w:r w:rsidRPr="000F3410">
              <w:rPr>
                <w:rFonts w:ascii="Times New Roman" w:hAnsi="Times New Roman" w:cs="Times New Roman"/>
              </w:rPr>
              <w:t>Caracteristicile fizice ale întregului proiect</w:t>
            </w:r>
          </w:p>
        </w:tc>
        <w:tc>
          <w:tcPr>
            <w:tcW w:w="826" w:type="dxa"/>
            <w:vAlign w:val="center"/>
          </w:tcPr>
          <w:p w:rsidR="00AD7E3E" w:rsidRPr="000F3410" w:rsidRDefault="00575FD7" w:rsidP="00DE4EA9">
            <w:pPr>
              <w:jc w:val="center"/>
              <w:rPr>
                <w:rFonts w:ascii="Times New Roman" w:hAnsi="Times New Roman" w:cs="Times New Roman"/>
                <w:lang w:val="en-US"/>
              </w:rPr>
            </w:pPr>
            <w:r w:rsidRPr="000F3410">
              <w:rPr>
                <w:rFonts w:ascii="Times New Roman" w:hAnsi="Times New Roman" w:cs="Times New Roman"/>
                <w:lang w:val="en-US"/>
              </w:rPr>
              <w:t>20</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46" w:type="dxa"/>
            <w:gridSpan w:val="2"/>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c)</w:t>
            </w:r>
          </w:p>
        </w:tc>
        <w:tc>
          <w:tcPr>
            <w:tcW w:w="6013" w:type="dxa"/>
          </w:tcPr>
          <w:p w:rsidR="00AD7E3E" w:rsidRPr="000F3410" w:rsidRDefault="00AD7E3E" w:rsidP="00AD7E3E">
            <w:pPr>
              <w:rPr>
                <w:rFonts w:ascii="Times New Roman" w:hAnsi="Times New Roman" w:cs="Times New Roman"/>
              </w:rPr>
            </w:pPr>
            <w:r w:rsidRPr="000F3410">
              <w:rPr>
                <w:rFonts w:ascii="Times New Roman" w:hAnsi="Times New Roman" w:cs="Times New Roman"/>
              </w:rPr>
              <w:t>Principalele caracteristici ale etap</w:t>
            </w:r>
            <w:r w:rsidR="000A74B5" w:rsidRPr="000F3410">
              <w:rPr>
                <w:rFonts w:ascii="Times New Roman" w:hAnsi="Times New Roman" w:cs="Times New Roman"/>
              </w:rPr>
              <w:t>ei de funcționare a proiectului</w:t>
            </w:r>
            <w:r w:rsidRPr="000F3410">
              <w:rPr>
                <w:rFonts w:ascii="Times New Roman" w:hAnsi="Times New Roman" w:cs="Times New Roman"/>
              </w:rPr>
              <w:t xml:space="preserve"> </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23</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46" w:type="dxa"/>
            <w:gridSpan w:val="2"/>
          </w:tcPr>
          <w:p w:rsidR="00AD7E3E" w:rsidRPr="000F3410" w:rsidRDefault="00AD7E3E" w:rsidP="00AD7E3E">
            <w:pPr>
              <w:jc w:val="center"/>
              <w:rPr>
                <w:rFonts w:ascii="Times New Roman" w:hAnsi="Times New Roman" w:cs="Times New Roman"/>
              </w:rPr>
            </w:pPr>
          </w:p>
        </w:tc>
        <w:tc>
          <w:tcPr>
            <w:tcW w:w="6013" w:type="dxa"/>
          </w:tcPr>
          <w:p w:rsidR="00AD7E3E" w:rsidRPr="000F3410" w:rsidRDefault="00AD7E3E" w:rsidP="00AD7E3E">
            <w:pPr>
              <w:rPr>
                <w:rFonts w:ascii="Times New Roman" w:hAnsi="Times New Roman" w:cs="Times New Roman"/>
              </w:rPr>
            </w:pPr>
            <w:r w:rsidRPr="000F3410">
              <w:rPr>
                <w:rFonts w:ascii="Times New Roman" w:hAnsi="Times New Roman" w:cs="Times New Roman"/>
              </w:rPr>
              <w:t>Informații privind activitățile ce se vor desfășura și resursele naturale utilizate</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24</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46" w:type="dxa"/>
            <w:gridSpan w:val="2"/>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d)</w:t>
            </w:r>
          </w:p>
        </w:tc>
        <w:tc>
          <w:tcPr>
            <w:tcW w:w="6013" w:type="dxa"/>
          </w:tcPr>
          <w:p w:rsidR="00AD7E3E" w:rsidRPr="000F3410" w:rsidRDefault="00AD7E3E" w:rsidP="00AD7E3E">
            <w:pPr>
              <w:rPr>
                <w:rFonts w:ascii="Times New Roman" w:hAnsi="Times New Roman" w:cs="Times New Roman"/>
              </w:rPr>
            </w:pPr>
            <w:r w:rsidRPr="000F3410">
              <w:rPr>
                <w:rFonts w:ascii="Times New Roman" w:hAnsi="Times New Roman" w:cs="Times New Roman"/>
              </w:rPr>
              <w:t>Estimarea deșeurilor și a emisiilor preconizate pentru proiectul propus</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27</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r w:rsidRPr="000F3410">
              <w:rPr>
                <w:rFonts w:ascii="Times New Roman" w:hAnsi="Times New Roman" w:cs="Times New Roman"/>
              </w:rPr>
              <w:t>2</w:t>
            </w:r>
          </w:p>
        </w:tc>
        <w:tc>
          <w:tcPr>
            <w:tcW w:w="8259" w:type="dxa"/>
            <w:gridSpan w:val="3"/>
          </w:tcPr>
          <w:p w:rsidR="00AD7E3E" w:rsidRPr="000F3410" w:rsidRDefault="00AD7E3E" w:rsidP="00AD7E3E">
            <w:pPr>
              <w:rPr>
                <w:rFonts w:ascii="Times New Roman" w:hAnsi="Times New Roman" w:cs="Times New Roman"/>
              </w:rPr>
            </w:pPr>
            <w:r w:rsidRPr="000F3410">
              <w:rPr>
                <w:rFonts w:ascii="Times New Roman" w:hAnsi="Times New Roman" w:cs="Times New Roman"/>
              </w:rPr>
              <w:t>Descrierea alternativelor realizabile analizate de titularul proiectului</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41</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r w:rsidRPr="000F3410">
              <w:rPr>
                <w:rFonts w:ascii="Times New Roman" w:hAnsi="Times New Roman" w:cs="Times New Roman"/>
              </w:rPr>
              <w:t>3</w:t>
            </w:r>
          </w:p>
        </w:tc>
        <w:tc>
          <w:tcPr>
            <w:tcW w:w="8259" w:type="dxa"/>
            <w:gridSpan w:val="3"/>
          </w:tcPr>
          <w:p w:rsidR="00AD7E3E" w:rsidRPr="000F3410" w:rsidRDefault="00AD7E3E" w:rsidP="00AD7E3E">
            <w:pPr>
              <w:rPr>
                <w:rFonts w:ascii="Times New Roman" w:hAnsi="Times New Roman" w:cs="Times New Roman"/>
              </w:rPr>
            </w:pPr>
            <w:r w:rsidRPr="000F3410">
              <w:rPr>
                <w:rFonts w:ascii="Times New Roman" w:hAnsi="Times New Roman" w:cs="Times New Roman"/>
              </w:rPr>
              <w:t>Descrierea aspectelor relevante ale stării actuale a mediului- scenariul de bază.</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46</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8259" w:type="dxa"/>
            <w:gridSpan w:val="3"/>
          </w:tcPr>
          <w:p w:rsidR="00AD7E3E" w:rsidRPr="000F3410" w:rsidRDefault="00AD7E3E" w:rsidP="00AD7E3E">
            <w:pPr>
              <w:rPr>
                <w:rFonts w:ascii="Times New Roman" w:hAnsi="Times New Roman" w:cs="Times New Roman"/>
              </w:rPr>
            </w:pPr>
            <w:r w:rsidRPr="000F3410">
              <w:rPr>
                <w:rFonts w:ascii="Times New Roman" w:hAnsi="Times New Roman" w:cs="Times New Roman"/>
              </w:rPr>
              <w:t>Descrierea evoluției sale probabile în cazul în care proiectul nu este realizat</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46</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39" w:type="dxa"/>
            <w:tcBorders>
              <w:right w:val="single" w:sz="4" w:space="0" w:color="auto"/>
            </w:tcBorders>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3.1</w:t>
            </w:r>
          </w:p>
        </w:tc>
        <w:tc>
          <w:tcPr>
            <w:tcW w:w="6020" w:type="dxa"/>
            <w:gridSpan w:val="2"/>
            <w:tcBorders>
              <w:left w:val="single" w:sz="4" w:space="0" w:color="auto"/>
            </w:tcBorders>
          </w:tcPr>
          <w:p w:rsidR="00AD7E3E" w:rsidRPr="000F3410" w:rsidRDefault="00AD7E3E" w:rsidP="00AD7E3E">
            <w:pPr>
              <w:rPr>
                <w:rFonts w:ascii="Times New Roman" w:hAnsi="Times New Roman" w:cs="Times New Roman"/>
              </w:rPr>
            </w:pPr>
            <w:r w:rsidRPr="000F3410">
              <w:rPr>
                <w:rFonts w:ascii="Times New Roman" w:hAnsi="Times New Roman" w:cs="Times New Roman"/>
              </w:rPr>
              <w:t>Calitatea aerului</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46</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39" w:type="dxa"/>
            <w:tcBorders>
              <w:right w:val="single" w:sz="4" w:space="0" w:color="auto"/>
            </w:tcBorders>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3.2</w:t>
            </w:r>
          </w:p>
        </w:tc>
        <w:tc>
          <w:tcPr>
            <w:tcW w:w="6020" w:type="dxa"/>
            <w:gridSpan w:val="2"/>
            <w:tcBorders>
              <w:left w:val="single" w:sz="4" w:space="0" w:color="auto"/>
            </w:tcBorders>
          </w:tcPr>
          <w:p w:rsidR="00AD7E3E" w:rsidRPr="000F3410" w:rsidRDefault="00AD7E3E" w:rsidP="00AD7E3E">
            <w:pPr>
              <w:rPr>
                <w:rFonts w:ascii="Times New Roman" w:hAnsi="Times New Roman" w:cs="Times New Roman"/>
              </w:rPr>
            </w:pPr>
            <w:r w:rsidRPr="000F3410">
              <w:rPr>
                <w:rFonts w:ascii="Times New Roman" w:hAnsi="Times New Roman" w:cs="Times New Roman"/>
              </w:rPr>
              <w:t>Calitatea apei</w:t>
            </w:r>
            <w:r w:rsidR="00C70311" w:rsidRPr="000F3410">
              <w:rPr>
                <w:rFonts w:ascii="Times New Roman" w:hAnsi="Times New Roman" w:cs="Times New Roman"/>
              </w:rPr>
              <w:t xml:space="preserve"> – Elemente de hidrologie pe amplasament</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46</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39" w:type="dxa"/>
            <w:tcBorders>
              <w:right w:val="single" w:sz="4" w:space="0" w:color="auto"/>
            </w:tcBorders>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3.3</w:t>
            </w:r>
          </w:p>
        </w:tc>
        <w:tc>
          <w:tcPr>
            <w:tcW w:w="6020" w:type="dxa"/>
            <w:gridSpan w:val="2"/>
            <w:tcBorders>
              <w:left w:val="single" w:sz="4" w:space="0" w:color="auto"/>
            </w:tcBorders>
          </w:tcPr>
          <w:p w:rsidR="00AD7E3E" w:rsidRPr="000F3410" w:rsidRDefault="006E53D9" w:rsidP="00AD7E3E">
            <w:pPr>
              <w:rPr>
                <w:rFonts w:ascii="Times New Roman" w:hAnsi="Times New Roman" w:cs="Times New Roman"/>
              </w:rPr>
            </w:pPr>
            <w:r w:rsidRPr="000F3410">
              <w:rPr>
                <w:rFonts w:ascii="Times New Roman" w:hAnsi="Times New Roman" w:cs="Times New Roman"/>
              </w:rPr>
              <w:t>Zgomot</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w:t>
            </w:r>
            <w:r w:rsidR="00C70311" w:rsidRPr="000F3410">
              <w:rPr>
                <w:rFonts w:ascii="Times New Roman" w:hAnsi="Times New Roman" w:cs="Times New Roman"/>
                <w:lang w:val="en-US"/>
              </w:rPr>
              <w:t>9</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39" w:type="dxa"/>
            <w:tcBorders>
              <w:right w:val="single" w:sz="4" w:space="0" w:color="auto"/>
            </w:tcBorders>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3.4</w:t>
            </w:r>
          </w:p>
        </w:tc>
        <w:tc>
          <w:tcPr>
            <w:tcW w:w="6020" w:type="dxa"/>
            <w:gridSpan w:val="2"/>
            <w:tcBorders>
              <w:left w:val="single" w:sz="4" w:space="0" w:color="auto"/>
            </w:tcBorders>
          </w:tcPr>
          <w:p w:rsidR="00AD7E3E" w:rsidRPr="000F3410" w:rsidRDefault="00AD7E3E" w:rsidP="00AD7E3E">
            <w:pPr>
              <w:rPr>
                <w:rFonts w:ascii="Times New Roman" w:hAnsi="Times New Roman" w:cs="Times New Roman"/>
              </w:rPr>
            </w:pPr>
            <w:r w:rsidRPr="000F3410">
              <w:rPr>
                <w:rFonts w:ascii="Times New Roman" w:hAnsi="Times New Roman" w:cs="Times New Roman"/>
              </w:rPr>
              <w:t>Calitatea solului și a apei subterane</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49</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rPr>
            </w:pPr>
          </w:p>
        </w:tc>
        <w:tc>
          <w:tcPr>
            <w:tcW w:w="2239" w:type="dxa"/>
            <w:tcBorders>
              <w:right w:val="single" w:sz="4" w:space="0" w:color="auto"/>
            </w:tcBorders>
          </w:tcPr>
          <w:p w:rsidR="00AD7E3E" w:rsidRPr="000F3410" w:rsidRDefault="00AD7E3E" w:rsidP="00AD7E3E">
            <w:pPr>
              <w:jc w:val="center"/>
              <w:rPr>
                <w:rFonts w:ascii="Times New Roman" w:hAnsi="Times New Roman" w:cs="Times New Roman"/>
              </w:rPr>
            </w:pPr>
            <w:r w:rsidRPr="000F3410">
              <w:rPr>
                <w:rFonts w:ascii="Times New Roman" w:hAnsi="Times New Roman" w:cs="Times New Roman"/>
              </w:rPr>
              <w:t>3.5</w:t>
            </w:r>
          </w:p>
        </w:tc>
        <w:tc>
          <w:tcPr>
            <w:tcW w:w="6020" w:type="dxa"/>
            <w:gridSpan w:val="2"/>
            <w:tcBorders>
              <w:left w:val="single" w:sz="4" w:space="0" w:color="auto"/>
            </w:tcBorders>
          </w:tcPr>
          <w:p w:rsidR="00AD7E3E" w:rsidRPr="000F3410" w:rsidRDefault="00AD7E3E" w:rsidP="00AD7E3E">
            <w:pPr>
              <w:rPr>
                <w:rFonts w:ascii="Times New Roman" w:hAnsi="Times New Roman" w:cs="Times New Roman"/>
              </w:rPr>
            </w:pPr>
            <w:r w:rsidRPr="000F3410">
              <w:rPr>
                <w:rFonts w:ascii="Times New Roman" w:hAnsi="Times New Roman" w:cs="Times New Roman"/>
              </w:rPr>
              <w:t>Schimbări climatice</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50</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b/>
              </w:rPr>
            </w:pPr>
          </w:p>
        </w:tc>
        <w:tc>
          <w:tcPr>
            <w:tcW w:w="2239" w:type="dxa"/>
            <w:tcBorders>
              <w:right w:val="single" w:sz="4" w:space="0" w:color="auto"/>
            </w:tcBorders>
            <w:vAlign w:val="center"/>
          </w:tcPr>
          <w:p w:rsidR="00AD7E3E" w:rsidRPr="000F3410" w:rsidRDefault="00AD7E3E" w:rsidP="00E63AD2">
            <w:pPr>
              <w:jc w:val="center"/>
              <w:rPr>
                <w:rFonts w:ascii="Times New Roman" w:hAnsi="Times New Roman" w:cs="Times New Roman"/>
              </w:rPr>
            </w:pPr>
            <w:r w:rsidRPr="000F3410">
              <w:rPr>
                <w:rFonts w:ascii="Times New Roman" w:hAnsi="Times New Roman" w:cs="Times New Roman"/>
              </w:rPr>
              <w:t>3.6</w:t>
            </w:r>
          </w:p>
        </w:tc>
        <w:tc>
          <w:tcPr>
            <w:tcW w:w="6020" w:type="dxa"/>
            <w:gridSpan w:val="2"/>
            <w:tcBorders>
              <w:left w:val="single" w:sz="4" w:space="0" w:color="auto"/>
            </w:tcBorders>
            <w:vAlign w:val="center"/>
          </w:tcPr>
          <w:p w:rsidR="00AD7E3E" w:rsidRPr="000F3410" w:rsidRDefault="00AD7E3E" w:rsidP="00E63AD2">
            <w:pPr>
              <w:rPr>
                <w:rFonts w:ascii="Times New Roman" w:hAnsi="Times New Roman" w:cs="Times New Roman"/>
              </w:rPr>
            </w:pPr>
            <w:r w:rsidRPr="000F3410">
              <w:rPr>
                <w:rFonts w:ascii="Times New Roman" w:hAnsi="Times New Roman" w:cs="Times New Roman"/>
              </w:rPr>
              <w:t>Managementul deşeurilor şi substanţelor periculoase</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52</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b/>
              </w:rPr>
            </w:pPr>
          </w:p>
        </w:tc>
        <w:tc>
          <w:tcPr>
            <w:tcW w:w="2239" w:type="dxa"/>
            <w:tcBorders>
              <w:right w:val="single" w:sz="4" w:space="0" w:color="auto"/>
            </w:tcBorders>
            <w:vAlign w:val="center"/>
          </w:tcPr>
          <w:p w:rsidR="00AD7E3E" w:rsidRPr="000F3410" w:rsidRDefault="00AD7E3E" w:rsidP="00E63AD2">
            <w:pPr>
              <w:jc w:val="center"/>
              <w:rPr>
                <w:rFonts w:ascii="Times New Roman" w:hAnsi="Times New Roman" w:cs="Times New Roman"/>
              </w:rPr>
            </w:pPr>
            <w:r w:rsidRPr="000F3410">
              <w:rPr>
                <w:rFonts w:ascii="Times New Roman" w:hAnsi="Times New Roman" w:cs="Times New Roman"/>
              </w:rPr>
              <w:t>3.7</w:t>
            </w:r>
          </w:p>
        </w:tc>
        <w:tc>
          <w:tcPr>
            <w:tcW w:w="6020" w:type="dxa"/>
            <w:gridSpan w:val="2"/>
            <w:tcBorders>
              <w:left w:val="single" w:sz="4" w:space="0" w:color="auto"/>
            </w:tcBorders>
            <w:vAlign w:val="center"/>
          </w:tcPr>
          <w:p w:rsidR="00AD7E3E" w:rsidRPr="000F3410" w:rsidRDefault="00AD7E3E" w:rsidP="00E63AD2">
            <w:pPr>
              <w:rPr>
                <w:rFonts w:ascii="Times New Roman" w:hAnsi="Times New Roman" w:cs="Times New Roman"/>
              </w:rPr>
            </w:pPr>
            <w:r w:rsidRPr="000F3410">
              <w:rPr>
                <w:rFonts w:ascii="Times New Roman" w:hAnsi="Times New Roman" w:cs="Times New Roman"/>
              </w:rPr>
              <w:t>Eficiența energetică și a resurselor regenerabile naturale</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52</w:t>
            </w:r>
          </w:p>
        </w:tc>
      </w:tr>
      <w:tr w:rsidR="00AD7E3E" w:rsidRPr="000F3410" w:rsidTr="00DE4EA9">
        <w:tc>
          <w:tcPr>
            <w:tcW w:w="491" w:type="dxa"/>
            <w:vAlign w:val="center"/>
          </w:tcPr>
          <w:p w:rsidR="00AD7E3E" w:rsidRPr="000F3410" w:rsidRDefault="00AD7E3E" w:rsidP="00E63AD2">
            <w:pPr>
              <w:jc w:val="center"/>
              <w:rPr>
                <w:rFonts w:ascii="Times New Roman" w:hAnsi="Times New Roman" w:cs="Times New Roman"/>
                <w:b/>
              </w:rPr>
            </w:pPr>
          </w:p>
        </w:tc>
        <w:tc>
          <w:tcPr>
            <w:tcW w:w="2239" w:type="dxa"/>
            <w:tcBorders>
              <w:right w:val="single" w:sz="4" w:space="0" w:color="auto"/>
            </w:tcBorders>
            <w:vAlign w:val="center"/>
          </w:tcPr>
          <w:p w:rsidR="00AD7E3E" w:rsidRPr="000F3410" w:rsidRDefault="00AD7E3E" w:rsidP="00E63AD2">
            <w:pPr>
              <w:jc w:val="center"/>
              <w:rPr>
                <w:rFonts w:ascii="Times New Roman" w:hAnsi="Times New Roman" w:cs="Times New Roman"/>
              </w:rPr>
            </w:pPr>
            <w:r w:rsidRPr="000F3410">
              <w:rPr>
                <w:rFonts w:ascii="Times New Roman" w:hAnsi="Times New Roman" w:cs="Times New Roman"/>
              </w:rPr>
              <w:t>3.8</w:t>
            </w:r>
          </w:p>
        </w:tc>
        <w:tc>
          <w:tcPr>
            <w:tcW w:w="6020" w:type="dxa"/>
            <w:gridSpan w:val="2"/>
            <w:tcBorders>
              <w:left w:val="single" w:sz="4" w:space="0" w:color="auto"/>
            </w:tcBorders>
            <w:vAlign w:val="center"/>
          </w:tcPr>
          <w:p w:rsidR="00AD7E3E" w:rsidRPr="000F3410" w:rsidRDefault="00E63AD2" w:rsidP="00E63AD2">
            <w:pPr>
              <w:rPr>
                <w:rFonts w:ascii="Times New Roman" w:hAnsi="Times New Roman" w:cs="Times New Roman"/>
              </w:rPr>
            </w:pPr>
            <w:r w:rsidRPr="000F3410">
              <w:rPr>
                <w:rFonts w:ascii="Times New Roman" w:hAnsi="Times New Roman" w:cs="Times New Roman"/>
              </w:rPr>
              <w:t>Biodiversitatea</w:t>
            </w:r>
          </w:p>
        </w:tc>
        <w:tc>
          <w:tcPr>
            <w:tcW w:w="826" w:type="dxa"/>
            <w:vAlign w:val="center"/>
          </w:tcPr>
          <w:p w:rsidR="00AD7E3E"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w:t>
            </w:r>
            <w:r w:rsidR="00C045B2" w:rsidRPr="000F3410">
              <w:rPr>
                <w:rFonts w:ascii="Times New Roman" w:hAnsi="Times New Roman" w:cs="Times New Roman"/>
                <w:lang w:val="en-US"/>
              </w:rPr>
              <w:t>4</w:t>
            </w:r>
          </w:p>
        </w:tc>
      </w:tr>
      <w:tr w:rsidR="00E63AD2" w:rsidRPr="000F3410" w:rsidTr="00DE4EA9">
        <w:tc>
          <w:tcPr>
            <w:tcW w:w="491" w:type="dxa"/>
            <w:vAlign w:val="center"/>
          </w:tcPr>
          <w:p w:rsidR="00E63AD2" w:rsidRPr="000F3410" w:rsidRDefault="00E63AD2" w:rsidP="00E63AD2">
            <w:pPr>
              <w:jc w:val="center"/>
              <w:rPr>
                <w:rFonts w:ascii="Times New Roman" w:hAnsi="Times New Roman" w:cs="Times New Roman"/>
                <w:b/>
              </w:rPr>
            </w:pPr>
          </w:p>
        </w:tc>
        <w:tc>
          <w:tcPr>
            <w:tcW w:w="2239" w:type="dxa"/>
            <w:tcBorders>
              <w:right w:val="single" w:sz="4" w:space="0" w:color="auto"/>
            </w:tcBorders>
            <w:vAlign w:val="center"/>
          </w:tcPr>
          <w:p w:rsidR="00E63AD2" w:rsidRPr="000F3410" w:rsidRDefault="00E63AD2" w:rsidP="00E63AD2">
            <w:pPr>
              <w:jc w:val="center"/>
              <w:rPr>
                <w:rFonts w:ascii="Times New Roman" w:hAnsi="Times New Roman" w:cs="Times New Roman"/>
              </w:rPr>
            </w:pPr>
            <w:r w:rsidRPr="000F3410">
              <w:rPr>
                <w:rFonts w:ascii="Times New Roman" w:hAnsi="Times New Roman" w:cs="Times New Roman"/>
              </w:rPr>
              <w:t>3.9</w:t>
            </w:r>
          </w:p>
        </w:tc>
        <w:tc>
          <w:tcPr>
            <w:tcW w:w="6020" w:type="dxa"/>
            <w:gridSpan w:val="2"/>
            <w:tcBorders>
              <w:left w:val="single" w:sz="4" w:space="0" w:color="auto"/>
            </w:tcBorders>
            <w:vAlign w:val="center"/>
          </w:tcPr>
          <w:p w:rsidR="00E63AD2" w:rsidRPr="000F3410" w:rsidRDefault="00E63AD2" w:rsidP="00E63AD2">
            <w:pPr>
              <w:rPr>
                <w:rFonts w:ascii="Times New Roman" w:hAnsi="Times New Roman" w:cs="Times New Roman"/>
              </w:rPr>
            </w:pPr>
            <w:r w:rsidRPr="000F3410">
              <w:rPr>
                <w:rFonts w:ascii="Times New Roman" w:hAnsi="Times New Roman" w:cs="Times New Roman"/>
              </w:rPr>
              <w:t>Populația</w:t>
            </w:r>
          </w:p>
        </w:tc>
        <w:tc>
          <w:tcPr>
            <w:tcW w:w="826" w:type="dxa"/>
            <w:vAlign w:val="center"/>
          </w:tcPr>
          <w:p w:rsidR="00E63AD2"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54</w:t>
            </w:r>
          </w:p>
        </w:tc>
      </w:tr>
      <w:tr w:rsidR="00E63AD2" w:rsidRPr="000F3410" w:rsidTr="00DE4EA9">
        <w:tc>
          <w:tcPr>
            <w:tcW w:w="491" w:type="dxa"/>
            <w:vAlign w:val="center"/>
          </w:tcPr>
          <w:p w:rsidR="00E63AD2" w:rsidRPr="000F3410" w:rsidRDefault="00E63AD2" w:rsidP="00E63AD2">
            <w:pPr>
              <w:jc w:val="center"/>
              <w:rPr>
                <w:rFonts w:ascii="Times New Roman" w:hAnsi="Times New Roman" w:cs="Times New Roman"/>
                <w:b/>
              </w:rPr>
            </w:pPr>
          </w:p>
        </w:tc>
        <w:tc>
          <w:tcPr>
            <w:tcW w:w="2239" w:type="dxa"/>
            <w:tcBorders>
              <w:right w:val="single" w:sz="4" w:space="0" w:color="auto"/>
            </w:tcBorders>
            <w:vAlign w:val="center"/>
          </w:tcPr>
          <w:p w:rsidR="00E63AD2" w:rsidRPr="000F3410" w:rsidRDefault="00E63AD2" w:rsidP="00E63AD2">
            <w:pPr>
              <w:jc w:val="center"/>
              <w:rPr>
                <w:rFonts w:ascii="Times New Roman" w:hAnsi="Times New Roman" w:cs="Times New Roman"/>
              </w:rPr>
            </w:pPr>
            <w:r w:rsidRPr="000F3410">
              <w:rPr>
                <w:rFonts w:ascii="Times New Roman" w:hAnsi="Times New Roman" w:cs="Times New Roman"/>
              </w:rPr>
              <w:t>3.10</w:t>
            </w:r>
          </w:p>
        </w:tc>
        <w:tc>
          <w:tcPr>
            <w:tcW w:w="6020" w:type="dxa"/>
            <w:gridSpan w:val="2"/>
            <w:tcBorders>
              <w:left w:val="single" w:sz="4" w:space="0" w:color="auto"/>
            </w:tcBorders>
            <w:vAlign w:val="center"/>
          </w:tcPr>
          <w:p w:rsidR="00E63AD2" w:rsidRPr="000F3410" w:rsidRDefault="00E63AD2" w:rsidP="00E63AD2">
            <w:pPr>
              <w:rPr>
                <w:rFonts w:ascii="Times New Roman" w:hAnsi="Times New Roman" w:cs="Times New Roman"/>
              </w:rPr>
            </w:pPr>
            <w:r w:rsidRPr="000F3410">
              <w:rPr>
                <w:rFonts w:ascii="Times New Roman" w:hAnsi="Times New Roman" w:cs="Times New Roman"/>
              </w:rPr>
              <w:t>Patrimoniul cultural și istoric</w:t>
            </w:r>
          </w:p>
        </w:tc>
        <w:tc>
          <w:tcPr>
            <w:tcW w:w="826" w:type="dxa"/>
            <w:vAlign w:val="center"/>
          </w:tcPr>
          <w:p w:rsidR="00E63AD2"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54</w:t>
            </w:r>
          </w:p>
        </w:tc>
      </w:tr>
      <w:tr w:rsidR="00E63AD2" w:rsidRPr="000F3410" w:rsidTr="00DE4EA9">
        <w:tc>
          <w:tcPr>
            <w:tcW w:w="491" w:type="dxa"/>
            <w:vAlign w:val="center"/>
          </w:tcPr>
          <w:p w:rsidR="00E63AD2" w:rsidRPr="000F3410" w:rsidRDefault="00E63AD2" w:rsidP="00E63AD2">
            <w:pPr>
              <w:jc w:val="center"/>
              <w:rPr>
                <w:rFonts w:ascii="Times New Roman" w:hAnsi="Times New Roman" w:cs="Times New Roman"/>
                <w:b/>
              </w:rPr>
            </w:pPr>
          </w:p>
        </w:tc>
        <w:tc>
          <w:tcPr>
            <w:tcW w:w="2239" w:type="dxa"/>
            <w:tcBorders>
              <w:right w:val="single" w:sz="4" w:space="0" w:color="auto"/>
            </w:tcBorders>
            <w:vAlign w:val="center"/>
          </w:tcPr>
          <w:p w:rsidR="00E63AD2" w:rsidRPr="000F3410" w:rsidRDefault="00E63AD2" w:rsidP="00E63AD2">
            <w:pPr>
              <w:jc w:val="center"/>
              <w:rPr>
                <w:rFonts w:ascii="Times New Roman" w:hAnsi="Times New Roman" w:cs="Times New Roman"/>
              </w:rPr>
            </w:pPr>
            <w:r w:rsidRPr="000F3410">
              <w:rPr>
                <w:rFonts w:ascii="Times New Roman" w:hAnsi="Times New Roman" w:cs="Times New Roman"/>
              </w:rPr>
              <w:t>3.11</w:t>
            </w:r>
          </w:p>
        </w:tc>
        <w:tc>
          <w:tcPr>
            <w:tcW w:w="6020" w:type="dxa"/>
            <w:gridSpan w:val="2"/>
            <w:tcBorders>
              <w:left w:val="single" w:sz="4" w:space="0" w:color="auto"/>
            </w:tcBorders>
            <w:vAlign w:val="center"/>
          </w:tcPr>
          <w:p w:rsidR="00E63AD2" w:rsidRPr="000F3410" w:rsidRDefault="00E63AD2" w:rsidP="00E63AD2">
            <w:pPr>
              <w:rPr>
                <w:rFonts w:ascii="Times New Roman" w:hAnsi="Times New Roman" w:cs="Times New Roman"/>
              </w:rPr>
            </w:pPr>
            <w:r w:rsidRPr="000F3410">
              <w:rPr>
                <w:rFonts w:ascii="Times New Roman" w:hAnsi="Times New Roman" w:cs="Times New Roman"/>
              </w:rPr>
              <w:t>Evoluția mediului în situația neimplementării proiectului (Alternativa „zero”)</w:t>
            </w:r>
          </w:p>
        </w:tc>
        <w:tc>
          <w:tcPr>
            <w:tcW w:w="826" w:type="dxa"/>
            <w:vAlign w:val="center"/>
          </w:tcPr>
          <w:p w:rsidR="00E63AD2"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54</w:t>
            </w:r>
          </w:p>
        </w:tc>
      </w:tr>
      <w:tr w:rsidR="006E53D9" w:rsidRPr="000F3410" w:rsidTr="006E53D9">
        <w:tc>
          <w:tcPr>
            <w:tcW w:w="491" w:type="dxa"/>
            <w:vAlign w:val="center"/>
          </w:tcPr>
          <w:p w:rsidR="006E53D9" w:rsidRPr="000F3410" w:rsidRDefault="006E53D9" w:rsidP="00E63AD2">
            <w:pPr>
              <w:jc w:val="center"/>
              <w:rPr>
                <w:rFonts w:ascii="Times New Roman" w:hAnsi="Times New Roman" w:cs="Times New Roman"/>
              </w:rPr>
            </w:pPr>
            <w:r w:rsidRPr="000F3410">
              <w:rPr>
                <w:rFonts w:ascii="Times New Roman" w:hAnsi="Times New Roman" w:cs="Times New Roman"/>
              </w:rPr>
              <w:t>4</w:t>
            </w:r>
          </w:p>
        </w:tc>
        <w:tc>
          <w:tcPr>
            <w:tcW w:w="8259" w:type="dxa"/>
            <w:gridSpan w:val="3"/>
            <w:vAlign w:val="center"/>
          </w:tcPr>
          <w:p w:rsidR="006E53D9" w:rsidRPr="000F3410" w:rsidRDefault="006E53D9" w:rsidP="00E63AD2">
            <w:pPr>
              <w:rPr>
                <w:rFonts w:ascii="Times New Roman" w:hAnsi="Times New Roman" w:cs="Times New Roman"/>
              </w:rPr>
            </w:pPr>
            <w:r w:rsidRPr="000F3410">
              <w:rPr>
                <w:rFonts w:ascii="Times New Roman" w:hAnsi="Times New Roman" w:cs="Times New Roman"/>
              </w:rPr>
              <w:t>Descrierea factorilor de mediu susceptibili a fi afectați de realizarea proiectului</w:t>
            </w:r>
          </w:p>
        </w:tc>
        <w:tc>
          <w:tcPr>
            <w:tcW w:w="826" w:type="dxa"/>
            <w:vAlign w:val="center"/>
          </w:tcPr>
          <w:p w:rsidR="006E53D9" w:rsidRPr="000F3410" w:rsidRDefault="006E53D9" w:rsidP="00DE4EA9">
            <w:pPr>
              <w:jc w:val="center"/>
              <w:rPr>
                <w:rFonts w:ascii="Times New Roman" w:hAnsi="Times New Roman" w:cs="Times New Roman"/>
                <w:lang w:val="en-US"/>
              </w:rPr>
            </w:pPr>
            <w:r w:rsidRPr="000F3410">
              <w:rPr>
                <w:rFonts w:ascii="Times New Roman" w:hAnsi="Times New Roman" w:cs="Times New Roman"/>
                <w:lang w:val="en-US"/>
              </w:rPr>
              <w:t>55</w:t>
            </w:r>
          </w:p>
        </w:tc>
      </w:tr>
      <w:tr w:rsidR="00E63AD2" w:rsidRPr="000F3410" w:rsidTr="00DE4EA9">
        <w:tc>
          <w:tcPr>
            <w:tcW w:w="491" w:type="dxa"/>
            <w:vAlign w:val="center"/>
          </w:tcPr>
          <w:p w:rsidR="00E63AD2" w:rsidRPr="000F3410" w:rsidRDefault="00E63AD2" w:rsidP="00E63AD2">
            <w:pPr>
              <w:jc w:val="center"/>
              <w:rPr>
                <w:rFonts w:ascii="Times New Roman" w:hAnsi="Times New Roman" w:cs="Times New Roman"/>
              </w:rPr>
            </w:pPr>
            <w:r w:rsidRPr="000F3410">
              <w:rPr>
                <w:rFonts w:ascii="Times New Roman" w:hAnsi="Times New Roman" w:cs="Times New Roman"/>
              </w:rPr>
              <w:t>5</w:t>
            </w:r>
          </w:p>
        </w:tc>
        <w:tc>
          <w:tcPr>
            <w:tcW w:w="8259" w:type="dxa"/>
            <w:gridSpan w:val="3"/>
            <w:vAlign w:val="center"/>
          </w:tcPr>
          <w:p w:rsidR="00E63AD2" w:rsidRPr="000F3410" w:rsidRDefault="00E63AD2" w:rsidP="00E63AD2">
            <w:pPr>
              <w:rPr>
                <w:rFonts w:ascii="Times New Roman" w:hAnsi="Times New Roman" w:cs="Times New Roman"/>
              </w:rPr>
            </w:pPr>
            <w:r w:rsidRPr="000F3410">
              <w:rPr>
                <w:rFonts w:ascii="Times New Roman" w:hAnsi="Times New Roman" w:cs="Times New Roman"/>
              </w:rPr>
              <w:t>Descrirea efectelor semnificati</w:t>
            </w:r>
            <w:r w:rsidR="00EA70FB" w:rsidRPr="000F3410">
              <w:rPr>
                <w:rFonts w:ascii="Times New Roman" w:hAnsi="Times New Roman" w:cs="Times New Roman"/>
              </w:rPr>
              <w:t>ve pe care pro</w:t>
            </w:r>
            <w:r w:rsidRPr="000F3410">
              <w:rPr>
                <w:rFonts w:ascii="Times New Roman" w:hAnsi="Times New Roman" w:cs="Times New Roman"/>
              </w:rPr>
              <w:t>iectul le poate avea asupra mediului</w:t>
            </w:r>
          </w:p>
        </w:tc>
        <w:tc>
          <w:tcPr>
            <w:tcW w:w="826" w:type="dxa"/>
            <w:vAlign w:val="center"/>
          </w:tcPr>
          <w:p w:rsidR="00E63AD2" w:rsidRPr="000F3410" w:rsidRDefault="0041747C" w:rsidP="00DE4EA9">
            <w:pPr>
              <w:jc w:val="center"/>
              <w:rPr>
                <w:rFonts w:ascii="Times New Roman" w:hAnsi="Times New Roman" w:cs="Times New Roman"/>
                <w:lang w:val="en-US"/>
              </w:rPr>
            </w:pPr>
            <w:r w:rsidRPr="000F3410">
              <w:rPr>
                <w:rFonts w:ascii="Times New Roman" w:hAnsi="Times New Roman" w:cs="Times New Roman"/>
                <w:lang w:val="en-US"/>
              </w:rPr>
              <w:t>61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5.1</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calității apelor</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5.2</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calității aerului</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5.3</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împotriva zgomotului și vibrațiilor</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66</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5.4</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împotriva radiațiilor</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68</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5.5</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solului și subsolului</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68</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5.6</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ecosistemelor terestre și acvatice</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69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5.7</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Protecția așezărilor umane și a altor obiective de interes public</w:t>
            </w:r>
          </w:p>
        </w:tc>
        <w:tc>
          <w:tcPr>
            <w:tcW w:w="826" w:type="dxa"/>
            <w:vAlign w:val="center"/>
          </w:tcPr>
          <w:p w:rsidR="00EA70FB" w:rsidRPr="000F3410" w:rsidRDefault="00962803" w:rsidP="005763F4">
            <w:pPr>
              <w:jc w:val="center"/>
              <w:rPr>
                <w:rFonts w:ascii="Times New Roman" w:hAnsi="Times New Roman" w:cs="Times New Roman"/>
                <w:lang w:val="en-US"/>
              </w:rPr>
            </w:pPr>
            <w:r w:rsidRPr="000F3410">
              <w:rPr>
                <w:rFonts w:ascii="Times New Roman" w:hAnsi="Times New Roman" w:cs="Times New Roman"/>
                <w:lang w:val="en-US"/>
              </w:rPr>
              <w:t>69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5.8</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Protejarea bunurilor de patrimoniu prin instituirea de zone protejate</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w:t>
            </w:r>
            <w:r w:rsidR="00962803" w:rsidRPr="000F3410">
              <w:rPr>
                <w:rFonts w:ascii="Times New Roman" w:hAnsi="Times New Roman" w:cs="Times New Roman"/>
                <w:lang w:val="en-US"/>
              </w:rPr>
              <w:t>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5.9</w:t>
            </w:r>
          </w:p>
        </w:tc>
        <w:tc>
          <w:tcPr>
            <w:tcW w:w="6020" w:type="dxa"/>
            <w:gridSpan w:val="2"/>
            <w:tcBorders>
              <w:left w:val="single" w:sz="4" w:space="0" w:color="auto"/>
            </w:tcBorders>
            <w:vAlign w:val="center"/>
          </w:tcPr>
          <w:p w:rsidR="00EA70FB" w:rsidRPr="000F3410" w:rsidRDefault="00EA70FB" w:rsidP="00E92F90">
            <w:pPr>
              <w:rPr>
                <w:rFonts w:ascii="Times New Roman" w:hAnsi="Times New Roman" w:cs="Times New Roman"/>
              </w:rPr>
            </w:pPr>
            <w:r w:rsidRPr="000F3410">
              <w:rPr>
                <w:rFonts w:ascii="Times New Roman" w:hAnsi="Times New Roman" w:cs="Times New Roman"/>
              </w:rPr>
              <w:t>Protecția bunurilor materiale (altele decât patrimonial cultural și istoric)</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5.10</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Prevenirea riscului declanșării unor accidente sau avarii asupra sănătății populației și mediului înconjurător</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5.11</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Prevenirea riscurilor naturale</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5.12</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Prevenirea și gestionarea deșeurilor generate pe amplasament în timpul realizării / în timpul exploatării proiectului</w:t>
            </w:r>
            <w:r w:rsidR="00962803" w:rsidRPr="000F3410">
              <w:rPr>
                <w:rFonts w:ascii="Times New Roman" w:hAnsi="Times New Roman" w:cs="Times New Roman"/>
              </w:rPr>
              <w:t>, inclusiv eliminarea</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5763F4">
            <w:pPr>
              <w:jc w:val="center"/>
              <w:rPr>
                <w:rFonts w:ascii="Times New Roman" w:hAnsi="Times New Roman" w:cs="Times New Roman"/>
              </w:rPr>
            </w:pPr>
            <w:r w:rsidRPr="000F3410">
              <w:rPr>
                <w:rFonts w:ascii="Times New Roman" w:hAnsi="Times New Roman" w:cs="Times New Roman"/>
              </w:rPr>
              <w:t>5.13</w:t>
            </w:r>
          </w:p>
        </w:tc>
        <w:tc>
          <w:tcPr>
            <w:tcW w:w="6020" w:type="dxa"/>
            <w:gridSpan w:val="2"/>
            <w:tcBorders>
              <w:left w:val="single" w:sz="4" w:space="0" w:color="auto"/>
            </w:tcBorders>
            <w:vAlign w:val="center"/>
          </w:tcPr>
          <w:p w:rsidR="00EA70FB" w:rsidRPr="000F3410" w:rsidRDefault="00EA70FB" w:rsidP="005763F4">
            <w:pPr>
              <w:rPr>
                <w:rFonts w:ascii="Times New Roman" w:hAnsi="Times New Roman" w:cs="Times New Roman"/>
              </w:rPr>
            </w:pPr>
            <w:r w:rsidRPr="000F3410">
              <w:rPr>
                <w:rFonts w:ascii="Times New Roman" w:hAnsi="Times New Roman" w:cs="Times New Roman"/>
              </w:rPr>
              <w:t>Gospodărirea substanțelor și preparatelor toxice și periculoase</w:t>
            </w:r>
          </w:p>
        </w:tc>
        <w:tc>
          <w:tcPr>
            <w:tcW w:w="826" w:type="dxa"/>
            <w:vAlign w:val="center"/>
          </w:tcPr>
          <w:p w:rsidR="00EA70FB" w:rsidRPr="000F3410" w:rsidRDefault="0073054A" w:rsidP="005763F4">
            <w:pPr>
              <w:jc w:val="center"/>
              <w:rPr>
                <w:rFonts w:ascii="Times New Roman" w:hAnsi="Times New Roman" w:cs="Times New Roman"/>
                <w:lang w:val="en-US"/>
              </w:rPr>
            </w:pPr>
            <w:r w:rsidRPr="000F3410">
              <w:rPr>
                <w:rFonts w:ascii="Times New Roman" w:hAnsi="Times New Roman" w:cs="Times New Roman"/>
                <w:lang w:val="en-US"/>
              </w:rPr>
              <w:t>75</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 xml:space="preserve">Construirea şi </w:t>
            </w:r>
            <w:r w:rsidR="00962803" w:rsidRPr="000F3410">
              <w:rPr>
                <w:rFonts w:ascii="Times New Roman" w:hAnsi="Times New Roman" w:cs="Times New Roman"/>
              </w:rPr>
              <w:t xml:space="preserve">existenţa proiectului, inclusiv, </w:t>
            </w:r>
            <w:r w:rsidRPr="000F3410">
              <w:rPr>
                <w:rFonts w:ascii="Times New Roman" w:hAnsi="Times New Roman" w:cs="Times New Roman"/>
              </w:rPr>
              <w:t xml:space="preserve">dacă este cazul, lucrări de demolare        </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75</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Utilizarea resurselor naturale, în special a terenurilor, a solului, a apei și a biodiversității, având în vedere, pe cât posibil, disponibilitatea durabilă a acestor resurse</w:t>
            </w:r>
          </w:p>
        </w:tc>
        <w:tc>
          <w:tcPr>
            <w:tcW w:w="826" w:type="dxa"/>
            <w:vAlign w:val="center"/>
          </w:tcPr>
          <w:p w:rsidR="00EA70FB" w:rsidRPr="000F3410" w:rsidRDefault="0073054A" w:rsidP="00DE4EA9">
            <w:pPr>
              <w:jc w:val="center"/>
              <w:rPr>
                <w:rFonts w:ascii="Times New Roman" w:hAnsi="Times New Roman" w:cs="Times New Roman"/>
                <w:lang w:val="en-US"/>
              </w:rPr>
            </w:pPr>
            <w:r w:rsidRPr="000F3410">
              <w:rPr>
                <w:rFonts w:ascii="Times New Roman" w:hAnsi="Times New Roman" w:cs="Times New Roman"/>
                <w:lang w:val="en-US"/>
              </w:rPr>
              <w:t>76</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Lucrări de terasament</w:t>
            </w:r>
          </w:p>
        </w:tc>
        <w:tc>
          <w:tcPr>
            <w:tcW w:w="826" w:type="dxa"/>
            <w:vAlign w:val="center"/>
          </w:tcPr>
          <w:p w:rsidR="00EA70FB" w:rsidRPr="000F3410" w:rsidRDefault="00EA70FB" w:rsidP="00DE4EA9">
            <w:pPr>
              <w:jc w:val="center"/>
              <w:rPr>
                <w:rFonts w:ascii="Times New Roman" w:hAnsi="Times New Roman" w:cs="Times New Roman"/>
                <w:highlight w:val="yellow"/>
                <w:lang w:val="en-US"/>
              </w:rPr>
            </w:pPr>
            <w:r w:rsidRPr="000F3410">
              <w:rPr>
                <w:rFonts w:ascii="Times New Roman" w:hAnsi="Times New Roman" w:cs="Times New Roman"/>
                <w:lang w:val="en-US"/>
              </w:rPr>
              <w:t>76</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Intensificarea traficului de orice fel în toate etapele proiectului</w:t>
            </w:r>
          </w:p>
        </w:tc>
        <w:tc>
          <w:tcPr>
            <w:tcW w:w="826" w:type="dxa"/>
            <w:vAlign w:val="center"/>
          </w:tcPr>
          <w:p w:rsidR="00EA70FB" w:rsidRPr="000F3410" w:rsidRDefault="00EA70FB" w:rsidP="00DE4EA9">
            <w:pPr>
              <w:jc w:val="center"/>
              <w:rPr>
                <w:rFonts w:ascii="Times New Roman" w:hAnsi="Times New Roman" w:cs="Times New Roman"/>
                <w:highlight w:val="yellow"/>
                <w:lang w:val="en-US"/>
              </w:rPr>
            </w:pPr>
            <w:r w:rsidRPr="000F3410">
              <w:rPr>
                <w:rFonts w:ascii="Times New Roman" w:hAnsi="Times New Roman" w:cs="Times New Roman"/>
                <w:lang w:val="en-US"/>
              </w:rPr>
              <w:t>78</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Emisia de poluanți, zgomot, vibrații, lumină, căldură și radiații, crearea de efecte negative și eliminarea și valorificarea deșeurilor; descrierea efectelor posibile ca urmare a dezvoltării/implementării proiectului ținând cont de hărțile de zgomot și de planurile de acțiune aferente acestora elaborate, după caz, pentru arealul din zona de influență a proiectului;</w:t>
            </w:r>
          </w:p>
        </w:tc>
        <w:tc>
          <w:tcPr>
            <w:tcW w:w="826" w:type="dxa"/>
            <w:vAlign w:val="center"/>
          </w:tcPr>
          <w:p w:rsidR="00EA70FB" w:rsidRPr="000F3410" w:rsidRDefault="00EA70FB" w:rsidP="00DE4EA9">
            <w:pPr>
              <w:jc w:val="center"/>
              <w:rPr>
                <w:rFonts w:ascii="Times New Roman" w:hAnsi="Times New Roman" w:cs="Times New Roman"/>
                <w:highlight w:val="yellow"/>
                <w:lang w:val="en-US"/>
              </w:rPr>
            </w:pPr>
            <w:r w:rsidRPr="000F3410">
              <w:rPr>
                <w:rFonts w:ascii="Times New Roman" w:hAnsi="Times New Roman" w:cs="Times New Roman"/>
                <w:lang w:val="en-US"/>
              </w:rPr>
              <w:t>79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01232D">
            <w:pPr>
              <w:rPr>
                <w:rFonts w:ascii="Times New Roman" w:hAnsi="Times New Roman" w:cs="Times New Roman"/>
              </w:rPr>
            </w:pPr>
            <w:r w:rsidRPr="000F3410">
              <w:rPr>
                <w:rFonts w:ascii="Times New Roman" w:hAnsi="Times New Roman" w:cs="Times New Roman"/>
              </w:rPr>
              <w:t>Impactul proiectului asupra climei - de exemplu, natura și amploarea emisiilor de gaze cu efect de seră - și vulnerabilitatea proiectului la schimbările climatice - tipurile de vulnerabilități identificate, cuantificarea tendințelor de amplificare a vulnerabilităților existente în contextul schimbărilor climatice;</w:t>
            </w:r>
          </w:p>
        </w:tc>
        <w:tc>
          <w:tcPr>
            <w:tcW w:w="826" w:type="dxa"/>
            <w:vAlign w:val="center"/>
          </w:tcPr>
          <w:p w:rsidR="00EA70FB" w:rsidRPr="000F3410" w:rsidRDefault="00EA70FB" w:rsidP="00EF010E">
            <w:pPr>
              <w:jc w:val="center"/>
              <w:rPr>
                <w:rFonts w:ascii="Times New Roman" w:hAnsi="Times New Roman" w:cs="Times New Roman"/>
                <w:highlight w:val="yellow"/>
                <w:lang w:val="en-US"/>
              </w:rPr>
            </w:pPr>
            <w:r w:rsidRPr="000F3410">
              <w:rPr>
                <w:rFonts w:ascii="Times New Roman" w:hAnsi="Times New Roman" w:cs="Times New Roman"/>
                <w:lang w:val="en-US"/>
              </w:rPr>
              <w:t>10</w:t>
            </w:r>
            <w:r w:rsidR="00EF010E" w:rsidRPr="000F3410">
              <w:rPr>
                <w:rFonts w:ascii="Times New Roman" w:hAnsi="Times New Roman" w:cs="Times New Roman"/>
                <w:lang w:val="en-US"/>
              </w:rPr>
              <w:t>7</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872FCD" w:rsidP="00824C6D">
            <w:pPr>
              <w:rPr>
                <w:rFonts w:ascii="Times New Roman" w:hAnsi="Times New Roman" w:cs="Times New Roman"/>
              </w:rPr>
            </w:pPr>
            <w:r w:rsidRPr="000F3410">
              <w:rPr>
                <w:rFonts w:ascii="Times New Roman" w:hAnsi="Times New Roman" w:cs="Times New Roman"/>
              </w:rPr>
              <w:t>Tehnologiile şi substanţ</w:t>
            </w:r>
            <w:r w:rsidR="00EA70FB" w:rsidRPr="000F3410">
              <w:rPr>
                <w:rFonts w:ascii="Times New Roman" w:hAnsi="Times New Roman" w:cs="Times New Roman"/>
              </w:rPr>
              <w:t>ele folosite</w:t>
            </w:r>
          </w:p>
        </w:tc>
        <w:tc>
          <w:tcPr>
            <w:tcW w:w="826" w:type="dxa"/>
            <w:vAlign w:val="center"/>
          </w:tcPr>
          <w:p w:rsidR="00EA70FB" w:rsidRPr="000F3410" w:rsidRDefault="00EA70FB" w:rsidP="00EF010E">
            <w:pPr>
              <w:jc w:val="center"/>
              <w:rPr>
                <w:rFonts w:ascii="Times New Roman" w:hAnsi="Times New Roman" w:cs="Times New Roman"/>
                <w:lang w:val="en-US"/>
              </w:rPr>
            </w:pPr>
            <w:r w:rsidRPr="000F3410">
              <w:rPr>
                <w:rFonts w:ascii="Times New Roman" w:hAnsi="Times New Roman" w:cs="Times New Roman"/>
                <w:lang w:val="en-US"/>
              </w:rPr>
              <w:t>10</w:t>
            </w:r>
            <w:r w:rsidR="00EF010E" w:rsidRPr="000F3410">
              <w:rPr>
                <w:rFonts w:ascii="Times New Roman" w:hAnsi="Times New Roman" w:cs="Times New Roman"/>
                <w:lang w:val="en-US"/>
              </w:rPr>
              <w:t>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41747C">
            <w:pPr>
              <w:pStyle w:val="ListParagraph"/>
              <w:numPr>
                <w:ilvl w:val="0"/>
                <w:numId w:val="62"/>
              </w:numPr>
              <w:jc w:val="center"/>
              <w:rPr>
                <w:rFonts w:ascii="Times New Roman" w:hAnsi="Times New Roman" w:cs="Times New Roman"/>
              </w:rPr>
            </w:pPr>
          </w:p>
        </w:tc>
        <w:tc>
          <w:tcPr>
            <w:tcW w:w="6020" w:type="dxa"/>
            <w:gridSpan w:val="2"/>
            <w:tcBorders>
              <w:left w:val="single" w:sz="4" w:space="0" w:color="auto"/>
            </w:tcBorders>
            <w:vAlign w:val="center"/>
          </w:tcPr>
          <w:p w:rsidR="00EA70FB" w:rsidRPr="000F3410" w:rsidRDefault="00EA70FB" w:rsidP="00824C6D">
            <w:pPr>
              <w:rPr>
                <w:rFonts w:ascii="Times New Roman" w:hAnsi="Times New Roman" w:cs="Times New Roman"/>
              </w:rPr>
            </w:pPr>
            <w:r w:rsidRPr="000F3410">
              <w:rPr>
                <w:rFonts w:ascii="Times New Roman" w:hAnsi="Times New Roman" w:cs="Times New Roman"/>
              </w:rPr>
              <w:t>Natura transfrontalieră a impactului</w:t>
            </w:r>
          </w:p>
        </w:tc>
        <w:tc>
          <w:tcPr>
            <w:tcW w:w="826" w:type="dxa"/>
            <w:vAlign w:val="center"/>
          </w:tcPr>
          <w:p w:rsidR="00EA70FB" w:rsidRPr="000F3410" w:rsidRDefault="00EA70FB" w:rsidP="000A74B5">
            <w:pPr>
              <w:jc w:val="center"/>
              <w:rPr>
                <w:rFonts w:ascii="Times New Roman" w:hAnsi="Times New Roman" w:cs="Times New Roman"/>
                <w:lang w:val="en-US"/>
              </w:rPr>
            </w:pPr>
            <w:r w:rsidRPr="000F3410">
              <w:rPr>
                <w:rFonts w:ascii="Times New Roman" w:hAnsi="Times New Roman" w:cs="Times New Roman"/>
                <w:lang w:val="en-US"/>
              </w:rPr>
              <w:t>10</w:t>
            </w:r>
            <w:r w:rsidR="000A74B5" w:rsidRPr="000F3410">
              <w:rPr>
                <w:rFonts w:ascii="Times New Roman" w:hAnsi="Times New Roman" w:cs="Times New Roman"/>
                <w:lang w:val="en-US"/>
              </w:rPr>
              <w:t>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w:t>
            </w:r>
          </w:p>
        </w:tc>
        <w:tc>
          <w:tcPr>
            <w:tcW w:w="8259" w:type="dxa"/>
            <w:gridSpan w:val="3"/>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Descrierea și analiza impactului</w:t>
            </w:r>
            <w:r w:rsidR="00EF010E" w:rsidRPr="000F3410">
              <w:rPr>
                <w:rFonts w:ascii="Times New Roman" w:hAnsi="Times New Roman" w:cs="Times New Roman"/>
              </w:rPr>
              <w:t xml:space="preserve"> - O descriere sau dovezi ale metodelor de prognoză utilizate pentru identificarea și evaluarea efectelor semnificative asupra mediului, inclusiv detalii privind dificultățile </w:t>
            </w:r>
          </w:p>
        </w:tc>
        <w:tc>
          <w:tcPr>
            <w:tcW w:w="826" w:type="dxa"/>
            <w:vAlign w:val="center"/>
          </w:tcPr>
          <w:p w:rsidR="00EA70FB" w:rsidRPr="000F3410" w:rsidRDefault="00EA70FB" w:rsidP="000A74B5">
            <w:pPr>
              <w:jc w:val="center"/>
              <w:rPr>
                <w:rFonts w:ascii="Times New Roman" w:hAnsi="Times New Roman" w:cs="Times New Roman"/>
                <w:lang w:val="en-US"/>
              </w:rPr>
            </w:pPr>
            <w:r w:rsidRPr="000F3410">
              <w:rPr>
                <w:rFonts w:ascii="Times New Roman" w:hAnsi="Times New Roman" w:cs="Times New Roman"/>
                <w:lang w:val="en-US"/>
              </w:rPr>
              <w:t>10</w:t>
            </w:r>
            <w:r w:rsidR="000A74B5" w:rsidRPr="000F3410">
              <w:rPr>
                <w:rFonts w:ascii="Times New Roman" w:hAnsi="Times New Roman" w:cs="Times New Roman"/>
                <w:lang w:val="en-US"/>
              </w:rPr>
              <w:t>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Apa</w:t>
            </w:r>
          </w:p>
        </w:tc>
        <w:tc>
          <w:tcPr>
            <w:tcW w:w="826" w:type="dxa"/>
            <w:vAlign w:val="center"/>
          </w:tcPr>
          <w:p w:rsidR="00EA70FB" w:rsidRPr="000F3410" w:rsidRDefault="00EA70FB" w:rsidP="00EF010E">
            <w:pPr>
              <w:jc w:val="center"/>
              <w:rPr>
                <w:rFonts w:ascii="Times New Roman" w:hAnsi="Times New Roman" w:cs="Times New Roman"/>
                <w:lang w:val="en-US"/>
              </w:rPr>
            </w:pPr>
            <w:r w:rsidRPr="000F3410">
              <w:rPr>
                <w:rFonts w:ascii="Times New Roman" w:hAnsi="Times New Roman" w:cs="Times New Roman"/>
                <w:lang w:val="en-US"/>
              </w:rPr>
              <w:t>1</w:t>
            </w:r>
            <w:r w:rsidR="00EF010E" w:rsidRPr="000F3410">
              <w:rPr>
                <w:rFonts w:ascii="Times New Roman" w:hAnsi="Times New Roman" w:cs="Times New Roman"/>
                <w:lang w:val="en-US"/>
              </w:rPr>
              <w:t>11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6.2</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Aerul</w:t>
            </w:r>
          </w:p>
        </w:tc>
        <w:tc>
          <w:tcPr>
            <w:tcW w:w="826" w:type="dxa"/>
            <w:vAlign w:val="center"/>
          </w:tcPr>
          <w:p w:rsidR="00EA70FB" w:rsidRPr="000F3410" w:rsidRDefault="00EA70FB" w:rsidP="000A74B5">
            <w:pPr>
              <w:jc w:val="center"/>
              <w:rPr>
                <w:rFonts w:ascii="Times New Roman" w:hAnsi="Times New Roman" w:cs="Times New Roman"/>
                <w:lang w:val="en-US"/>
              </w:rPr>
            </w:pPr>
            <w:r w:rsidRPr="000F3410">
              <w:rPr>
                <w:rFonts w:ascii="Times New Roman" w:hAnsi="Times New Roman" w:cs="Times New Roman"/>
                <w:lang w:val="en-US"/>
              </w:rPr>
              <w:t>11</w:t>
            </w:r>
            <w:r w:rsidR="000A74B5" w:rsidRPr="000F3410">
              <w:rPr>
                <w:rFonts w:ascii="Times New Roman" w:hAnsi="Times New Roman" w:cs="Times New Roman"/>
                <w:lang w:val="en-US"/>
              </w:rPr>
              <w:t>4</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6.3</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Zgomotul și vibrațiile</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121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6.4</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Schimbări climatice</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12</w:t>
            </w:r>
            <w:r w:rsidR="00EF010E" w:rsidRPr="000F3410">
              <w:rPr>
                <w:rFonts w:ascii="Times New Roman" w:hAnsi="Times New Roman" w:cs="Times New Roman"/>
                <w:lang w:val="en-US"/>
              </w:rPr>
              <w:t>6</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6.5</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Solul și subsolul</w:t>
            </w:r>
          </w:p>
        </w:tc>
        <w:tc>
          <w:tcPr>
            <w:tcW w:w="826" w:type="dxa"/>
            <w:vAlign w:val="center"/>
          </w:tcPr>
          <w:p w:rsidR="00EA70FB" w:rsidRPr="000F3410" w:rsidRDefault="00EA70FB" w:rsidP="00EF010E">
            <w:pPr>
              <w:jc w:val="center"/>
              <w:rPr>
                <w:rFonts w:ascii="Times New Roman" w:hAnsi="Times New Roman" w:cs="Times New Roman"/>
                <w:lang w:val="en-US"/>
              </w:rPr>
            </w:pPr>
            <w:r w:rsidRPr="000F3410">
              <w:rPr>
                <w:rFonts w:ascii="Times New Roman" w:hAnsi="Times New Roman" w:cs="Times New Roman"/>
                <w:lang w:val="en-US"/>
              </w:rPr>
              <w:t>1</w:t>
            </w:r>
            <w:r w:rsidR="00EF010E" w:rsidRPr="000F3410">
              <w:rPr>
                <w:rFonts w:ascii="Times New Roman" w:hAnsi="Times New Roman" w:cs="Times New Roman"/>
                <w:lang w:val="en-US"/>
              </w:rPr>
              <w:t>30</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6.6</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Geologia subsolului</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2</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6.7</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Biodiversitatea</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4</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6.8</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Peisajul</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4</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6.9</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Patrimoniul cultural și istoric</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5</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6.10</w:t>
            </w:r>
          </w:p>
        </w:tc>
        <w:tc>
          <w:tcPr>
            <w:tcW w:w="6020" w:type="dxa"/>
            <w:gridSpan w:val="2"/>
            <w:tcBorders>
              <w:left w:val="single" w:sz="4" w:space="0" w:color="auto"/>
            </w:tcBorders>
            <w:vAlign w:val="center"/>
          </w:tcPr>
          <w:p w:rsidR="00EA70FB" w:rsidRPr="000F3410" w:rsidRDefault="000A74B5" w:rsidP="00E63AD2">
            <w:pPr>
              <w:rPr>
                <w:rFonts w:ascii="Times New Roman" w:hAnsi="Times New Roman" w:cs="Times New Roman"/>
              </w:rPr>
            </w:pPr>
            <w:r w:rsidRPr="000F3410">
              <w:rPr>
                <w:rFonts w:ascii="Times New Roman" w:hAnsi="Times New Roman" w:cs="Times New Roman"/>
              </w:rPr>
              <w:t>Bunuri materiale (</w:t>
            </w:r>
            <w:r w:rsidR="00EA70FB" w:rsidRPr="000F3410">
              <w:rPr>
                <w:rFonts w:ascii="Times New Roman" w:hAnsi="Times New Roman" w:cs="Times New Roman"/>
              </w:rPr>
              <w:t>altele decât patrimoniul cultural și istoric)</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6</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6.11</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Mediul social și economic</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8</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6.12</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Sănătatea populației</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13</w:t>
            </w:r>
            <w:r w:rsidR="00EF010E" w:rsidRPr="000F3410">
              <w:rPr>
                <w:rFonts w:ascii="Times New Roman" w:hAnsi="Times New Roman" w:cs="Times New Roman"/>
                <w:lang w:val="en-US"/>
              </w:rPr>
              <w:t>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6.13</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Evaluarea globală asupra factorilor de mediu a realizării proiectului</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14</w:t>
            </w:r>
            <w:r w:rsidR="00F347C5" w:rsidRPr="000F3410">
              <w:rPr>
                <w:rFonts w:ascii="Times New Roman" w:hAnsi="Times New Roman" w:cs="Times New Roman"/>
                <w:lang w:val="en-US"/>
              </w:rPr>
              <w:t>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2239" w:type="dxa"/>
            <w:tcBorders>
              <w:right w:val="single" w:sz="4" w:space="0" w:color="auto"/>
            </w:tcBorders>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6.14</w:t>
            </w:r>
          </w:p>
        </w:tc>
        <w:tc>
          <w:tcPr>
            <w:tcW w:w="6020" w:type="dxa"/>
            <w:gridSpan w:val="2"/>
            <w:tcBorders>
              <w:left w:val="single" w:sz="4" w:space="0" w:color="auto"/>
            </w:tcBorders>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Efecte cumulative</w:t>
            </w:r>
          </w:p>
        </w:tc>
        <w:tc>
          <w:tcPr>
            <w:tcW w:w="826" w:type="dxa"/>
            <w:vAlign w:val="center"/>
          </w:tcPr>
          <w:p w:rsidR="00EA70FB" w:rsidRPr="000F3410" w:rsidRDefault="00EA70FB" w:rsidP="00F347C5">
            <w:pPr>
              <w:jc w:val="center"/>
              <w:rPr>
                <w:rFonts w:ascii="Times New Roman" w:hAnsi="Times New Roman" w:cs="Times New Roman"/>
                <w:lang w:val="en-US"/>
              </w:rPr>
            </w:pPr>
            <w:r w:rsidRPr="000F3410">
              <w:rPr>
                <w:rFonts w:ascii="Times New Roman" w:hAnsi="Times New Roman" w:cs="Times New Roman"/>
                <w:lang w:val="en-US"/>
              </w:rPr>
              <w:t>14</w:t>
            </w:r>
            <w:r w:rsidR="00F347C5" w:rsidRPr="000F3410">
              <w:rPr>
                <w:rFonts w:ascii="Times New Roman" w:hAnsi="Times New Roman" w:cs="Times New Roman"/>
                <w:lang w:val="en-US"/>
              </w:rPr>
              <w:t>5</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7</w:t>
            </w:r>
          </w:p>
        </w:tc>
        <w:tc>
          <w:tcPr>
            <w:tcW w:w="8259" w:type="dxa"/>
            <w:gridSpan w:val="3"/>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Descrierea măsurilor avute în vedere pentru evitarea, prevenirea, reducerea oricăror efecte negative asupra mediului</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149</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p>
        </w:tc>
        <w:tc>
          <w:tcPr>
            <w:tcW w:w="8259" w:type="dxa"/>
            <w:gridSpan w:val="3"/>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Programul de monitorizare</w:t>
            </w:r>
          </w:p>
        </w:tc>
        <w:tc>
          <w:tcPr>
            <w:tcW w:w="826" w:type="dxa"/>
            <w:vAlign w:val="center"/>
          </w:tcPr>
          <w:p w:rsidR="00EA70FB" w:rsidRPr="000F3410" w:rsidRDefault="00ED16C2" w:rsidP="00DE4EA9">
            <w:pPr>
              <w:jc w:val="center"/>
              <w:rPr>
                <w:rFonts w:ascii="Times New Roman" w:hAnsi="Times New Roman" w:cs="Times New Roman"/>
                <w:lang w:val="en-US"/>
              </w:rPr>
            </w:pPr>
            <w:r w:rsidRPr="000F3410">
              <w:rPr>
                <w:rFonts w:ascii="Times New Roman" w:hAnsi="Times New Roman" w:cs="Times New Roman"/>
                <w:lang w:val="en-US"/>
              </w:rPr>
              <w:t>158</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8</w:t>
            </w:r>
          </w:p>
        </w:tc>
        <w:tc>
          <w:tcPr>
            <w:tcW w:w="8259" w:type="dxa"/>
            <w:gridSpan w:val="3"/>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Des</w:t>
            </w:r>
            <w:r w:rsidR="000A74B5" w:rsidRPr="000F3410">
              <w:rPr>
                <w:rFonts w:ascii="Times New Roman" w:hAnsi="Times New Roman" w:cs="Times New Roman"/>
              </w:rPr>
              <w:t>c</w:t>
            </w:r>
            <w:r w:rsidRPr="000F3410">
              <w:rPr>
                <w:rFonts w:ascii="Times New Roman" w:hAnsi="Times New Roman" w:cs="Times New Roman"/>
              </w:rPr>
              <w:t>rierea efectelor negative semnificative preconizate ale proiectului determinate de vulnerabilitatea proiectului</w:t>
            </w:r>
            <w:r w:rsidR="000A74B5" w:rsidRPr="000F3410">
              <w:rPr>
                <w:rFonts w:ascii="Times New Roman" w:hAnsi="Times New Roman" w:cs="Times New Roman"/>
              </w:rPr>
              <w:t xml:space="preserve"> </w:t>
            </w:r>
            <w:r w:rsidRPr="000F3410">
              <w:rPr>
                <w:rFonts w:ascii="Times New Roman" w:hAnsi="Times New Roman" w:cs="Times New Roman"/>
              </w:rPr>
              <w:t>în fața riscurilor de accidente majore și/ sau dezastre</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161</w:t>
            </w:r>
          </w:p>
        </w:tc>
      </w:tr>
      <w:tr w:rsidR="00EA70FB" w:rsidRPr="000F3410" w:rsidTr="00DE4EA9">
        <w:tc>
          <w:tcPr>
            <w:tcW w:w="491" w:type="dxa"/>
            <w:vAlign w:val="center"/>
          </w:tcPr>
          <w:p w:rsidR="00EA70FB" w:rsidRPr="000F3410" w:rsidRDefault="00EA70FB" w:rsidP="00E63AD2">
            <w:pPr>
              <w:jc w:val="center"/>
              <w:rPr>
                <w:rFonts w:ascii="Times New Roman" w:hAnsi="Times New Roman" w:cs="Times New Roman"/>
              </w:rPr>
            </w:pPr>
            <w:r w:rsidRPr="000F3410">
              <w:rPr>
                <w:rFonts w:ascii="Times New Roman" w:hAnsi="Times New Roman" w:cs="Times New Roman"/>
              </w:rPr>
              <w:t>9</w:t>
            </w:r>
          </w:p>
        </w:tc>
        <w:tc>
          <w:tcPr>
            <w:tcW w:w="8259" w:type="dxa"/>
            <w:gridSpan w:val="3"/>
            <w:vAlign w:val="center"/>
          </w:tcPr>
          <w:p w:rsidR="00EA70FB" w:rsidRPr="000F3410" w:rsidRDefault="00EA70FB" w:rsidP="00E63AD2">
            <w:pPr>
              <w:rPr>
                <w:rFonts w:ascii="Times New Roman" w:hAnsi="Times New Roman" w:cs="Times New Roman"/>
              </w:rPr>
            </w:pPr>
            <w:r w:rsidRPr="000F3410">
              <w:rPr>
                <w:rFonts w:ascii="Times New Roman" w:hAnsi="Times New Roman" w:cs="Times New Roman"/>
              </w:rPr>
              <w:t>Rezumat fără caracter tehnic</w:t>
            </w:r>
          </w:p>
        </w:tc>
        <w:tc>
          <w:tcPr>
            <w:tcW w:w="826" w:type="dxa"/>
            <w:vAlign w:val="center"/>
          </w:tcPr>
          <w:p w:rsidR="00EA70FB" w:rsidRPr="000F3410" w:rsidRDefault="00EA70FB" w:rsidP="00DE4EA9">
            <w:pPr>
              <w:jc w:val="center"/>
              <w:rPr>
                <w:rFonts w:ascii="Times New Roman" w:hAnsi="Times New Roman" w:cs="Times New Roman"/>
                <w:lang w:val="en-US"/>
              </w:rPr>
            </w:pPr>
            <w:r w:rsidRPr="000F3410">
              <w:rPr>
                <w:rFonts w:ascii="Times New Roman" w:hAnsi="Times New Roman" w:cs="Times New Roman"/>
                <w:lang w:val="en-US"/>
              </w:rPr>
              <w:t>166</w:t>
            </w:r>
          </w:p>
        </w:tc>
      </w:tr>
    </w:tbl>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E17609" w:rsidRPr="000F3410" w:rsidRDefault="001F5402" w:rsidP="001F5402">
      <w:pPr>
        <w:shd w:val="clear" w:color="auto" w:fill="FFFFFF"/>
        <w:tabs>
          <w:tab w:val="left" w:pos="7350"/>
        </w:tabs>
        <w:spacing w:after="0" w:line="240" w:lineRule="auto"/>
        <w:outlineLvl w:val="3"/>
        <w:rPr>
          <w:rFonts w:ascii="Times New Roman" w:hAnsi="Times New Roman" w:cs="Times New Roman"/>
          <w:b/>
          <w:sz w:val="20"/>
          <w:szCs w:val="20"/>
        </w:rPr>
      </w:pPr>
      <w:r w:rsidRPr="000F3410">
        <w:rPr>
          <w:rFonts w:ascii="Times New Roman" w:hAnsi="Times New Roman" w:cs="Times New Roman"/>
          <w:b/>
          <w:sz w:val="20"/>
          <w:szCs w:val="20"/>
        </w:rPr>
        <w:tab/>
      </w:r>
    </w:p>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E17609" w:rsidRPr="000F3410" w:rsidRDefault="00E17609" w:rsidP="00C76EDC">
      <w:pPr>
        <w:shd w:val="clear" w:color="auto" w:fill="FFFFFF"/>
        <w:spacing w:after="0" w:line="240" w:lineRule="auto"/>
        <w:jc w:val="center"/>
        <w:outlineLvl w:val="3"/>
        <w:rPr>
          <w:rFonts w:ascii="Times New Roman" w:hAnsi="Times New Roman" w:cs="Times New Roman"/>
          <w:b/>
          <w:sz w:val="20"/>
          <w:szCs w:val="20"/>
        </w:rPr>
      </w:pPr>
    </w:p>
    <w:p w:rsidR="00DA0149" w:rsidRPr="000F3410" w:rsidRDefault="00DA0149" w:rsidP="00C76EDC">
      <w:pPr>
        <w:shd w:val="clear" w:color="auto" w:fill="FFFFFF"/>
        <w:spacing w:after="0" w:line="240" w:lineRule="auto"/>
        <w:jc w:val="center"/>
        <w:outlineLvl w:val="3"/>
        <w:rPr>
          <w:rFonts w:ascii="Times New Roman" w:hAnsi="Times New Roman" w:cs="Times New Roman"/>
          <w:b/>
          <w:sz w:val="20"/>
          <w:szCs w:val="20"/>
        </w:rPr>
      </w:pPr>
    </w:p>
    <w:p w:rsidR="00C76EDC" w:rsidRPr="000F3410" w:rsidRDefault="008C5D65" w:rsidP="00C76EDC">
      <w:pPr>
        <w:shd w:val="clear" w:color="auto" w:fill="FFFFFF"/>
        <w:spacing w:after="0" w:line="240" w:lineRule="auto"/>
        <w:jc w:val="center"/>
        <w:outlineLvl w:val="3"/>
        <w:rPr>
          <w:rFonts w:ascii="Times New Roman" w:eastAsia="Times New Roman" w:hAnsi="Times New Roman" w:cs="Times New Roman"/>
          <w:b/>
          <w:bCs/>
          <w:sz w:val="20"/>
          <w:szCs w:val="20"/>
          <w:lang w:val="en-US"/>
        </w:rPr>
      </w:pPr>
      <w:r w:rsidRPr="000F3410">
        <w:rPr>
          <w:rFonts w:ascii="Times New Roman" w:hAnsi="Times New Roman" w:cs="Times New Roman"/>
          <w:b/>
          <w:sz w:val="20"/>
          <w:szCs w:val="20"/>
        </w:rPr>
        <w:lastRenderedPageBreak/>
        <w:fldChar w:fldCharType="begin"/>
      </w:r>
      <w:r w:rsidR="00C76EDC" w:rsidRPr="000F3410">
        <w:rPr>
          <w:rFonts w:ascii="Times New Roman" w:hAnsi="Times New Roman" w:cs="Times New Roman"/>
          <w:b/>
          <w:sz w:val="20"/>
          <w:szCs w:val="20"/>
        </w:rPr>
        <w:instrText>HYPERLINK "https://lege5.ro/Gratuit/gmytenbvhezq/informatii-solicitate-titularului-proiectului-pentru-proiectele-supuse-evaluarii-impactului-asupra-mediului-lege-292-2018?dp=gi3tkmjwhaydona" \t "_blank"</w:instrText>
      </w:r>
      <w:r w:rsidRPr="000F3410">
        <w:rPr>
          <w:rFonts w:ascii="Times New Roman" w:hAnsi="Times New Roman" w:cs="Times New Roman"/>
          <w:b/>
          <w:sz w:val="20"/>
          <w:szCs w:val="20"/>
        </w:rPr>
        <w:fldChar w:fldCharType="separate"/>
      </w:r>
      <w:r w:rsidR="00C76EDC" w:rsidRPr="000F3410">
        <w:rPr>
          <w:rFonts w:ascii="Times New Roman" w:eastAsia="Times New Roman" w:hAnsi="Times New Roman" w:cs="Times New Roman"/>
          <w:b/>
          <w:bCs/>
          <w:sz w:val="20"/>
          <w:szCs w:val="20"/>
          <w:lang w:val="en-US"/>
        </w:rPr>
        <w:t>Raport privind impactul asupra mediului</w:t>
      </w:r>
    </w:p>
    <w:p w:rsidR="00C76EDC" w:rsidRPr="000F3410" w:rsidRDefault="00C76EDC" w:rsidP="00C76EDC">
      <w:pPr>
        <w:shd w:val="clear" w:color="auto" w:fill="FFFFFF"/>
        <w:spacing w:after="0" w:line="240" w:lineRule="auto"/>
        <w:jc w:val="center"/>
        <w:outlineLvl w:val="3"/>
        <w:rPr>
          <w:rFonts w:ascii="Times New Roman" w:hAnsi="Times New Roman" w:cs="Times New Roman"/>
          <w:b/>
          <w:sz w:val="20"/>
          <w:szCs w:val="20"/>
        </w:rPr>
      </w:pPr>
      <w:r w:rsidRPr="000F3410">
        <w:rPr>
          <w:rFonts w:ascii="Times New Roman" w:eastAsia="Times New Roman" w:hAnsi="Times New Roman" w:cs="Times New Roman"/>
          <w:b/>
          <w:bCs/>
          <w:sz w:val="20"/>
          <w:szCs w:val="20"/>
          <w:lang w:val="en-US"/>
        </w:rPr>
        <w:t xml:space="preserve">pentru proiectul </w:t>
      </w:r>
      <w:r w:rsidR="008C5D65" w:rsidRPr="000F3410">
        <w:rPr>
          <w:rFonts w:ascii="Times New Roman" w:hAnsi="Times New Roman" w:cs="Times New Roman"/>
          <w:b/>
          <w:sz w:val="20"/>
          <w:szCs w:val="20"/>
        </w:rPr>
        <w:fldChar w:fldCharType="end"/>
      </w:r>
    </w:p>
    <w:p w:rsidR="00C76EDC" w:rsidRPr="000F3410" w:rsidRDefault="00C76EDC" w:rsidP="00C76EDC">
      <w:pPr>
        <w:shd w:val="clear" w:color="auto" w:fill="FFFFFF"/>
        <w:spacing w:after="0" w:line="240" w:lineRule="auto"/>
        <w:jc w:val="center"/>
        <w:outlineLvl w:val="3"/>
        <w:rPr>
          <w:rFonts w:ascii="Times New Roman" w:eastAsia="Calibri" w:hAnsi="Times New Roman" w:cs="Times New Roman"/>
          <w:b/>
          <w:bCs/>
          <w:iCs/>
          <w:sz w:val="20"/>
          <w:szCs w:val="20"/>
        </w:rPr>
      </w:pPr>
      <w:r w:rsidRPr="000F3410">
        <w:rPr>
          <w:rFonts w:ascii="Times New Roman" w:eastAsia="Calibri" w:hAnsi="Times New Roman" w:cs="Times New Roman"/>
          <w:b/>
          <w:bCs/>
          <w:sz w:val="20"/>
          <w:szCs w:val="20"/>
        </w:rPr>
        <w:t>„</w:t>
      </w:r>
      <w:r w:rsidRPr="000F3410">
        <w:rPr>
          <w:rFonts w:ascii="Times New Roman" w:eastAsia="Calibri" w:hAnsi="Times New Roman" w:cs="Times New Roman"/>
          <w:b/>
          <w:sz w:val="20"/>
          <w:szCs w:val="20"/>
        </w:rPr>
        <w:t>Sistematizare zone de acces şi protec</w:t>
      </w:r>
      <w:r w:rsidR="00D6271F" w:rsidRPr="000F3410">
        <w:rPr>
          <w:rFonts w:ascii="Times New Roman" w:eastAsia="Calibri" w:hAnsi="Times New Roman" w:cs="Times New Roman"/>
          <w:b/>
          <w:sz w:val="20"/>
          <w:szCs w:val="20"/>
        </w:rPr>
        <w:t>ţ</w:t>
      </w:r>
      <w:r w:rsidRPr="000F3410">
        <w:rPr>
          <w:rFonts w:ascii="Times New Roman" w:eastAsia="Calibri" w:hAnsi="Times New Roman" w:cs="Times New Roman"/>
          <w:b/>
          <w:sz w:val="20"/>
          <w:szCs w:val="20"/>
        </w:rPr>
        <w:t>ie sanitar – veterinar</w:t>
      </w:r>
      <w:r w:rsidR="00D6271F" w:rsidRPr="000F3410">
        <w:rPr>
          <w:rFonts w:ascii="Times New Roman" w:eastAsia="Calibri" w:hAnsi="Times New Roman" w:cs="Times New Roman"/>
          <w:b/>
          <w:sz w:val="20"/>
          <w:szCs w:val="20"/>
        </w:rPr>
        <w:t>ă</w:t>
      </w:r>
      <w:r w:rsidRPr="000F3410">
        <w:rPr>
          <w:rFonts w:ascii="Times New Roman" w:eastAsia="Calibri" w:hAnsi="Times New Roman" w:cs="Times New Roman"/>
          <w:b/>
          <w:sz w:val="20"/>
          <w:szCs w:val="20"/>
        </w:rPr>
        <w:t xml:space="preserve"> î</w:t>
      </w:r>
      <w:r w:rsidR="00D6271F" w:rsidRPr="000F3410">
        <w:rPr>
          <w:rFonts w:ascii="Times New Roman" w:eastAsia="Calibri" w:hAnsi="Times New Roman" w:cs="Times New Roman"/>
          <w:b/>
          <w:sz w:val="20"/>
          <w:szCs w:val="20"/>
        </w:rPr>
        <w:t>n incinta fermei de reproducţ</w:t>
      </w:r>
      <w:r w:rsidRPr="000F3410">
        <w:rPr>
          <w:rFonts w:ascii="Times New Roman" w:eastAsia="Calibri" w:hAnsi="Times New Roman" w:cs="Times New Roman"/>
          <w:b/>
          <w:sz w:val="20"/>
          <w:szCs w:val="20"/>
        </w:rPr>
        <w:t>ie suine”</w:t>
      </w:r>
      <w:r w:rsidRPr="000F3410">
        <w:rPr>
          <w:rFonts w:ascii="Times New Roman" w:eastAsia="Calibri" w:hAnsi="Times New Roman" w:cs="Times New Roman"/>
          <w:b/>
          <w:bCs/>
          <w:iCs/>
          <w:sz w:val="20"/>
          <w:szCs w:val="20"/>
        </w:rPr>
        <w:t xml:space="preserve">, </w:t>
      </w:r>
    </w:p>
    <w:p w:rsidR="0041135E" w:rsidRPr="000F3410" w:rsidRDefault="00C76EDC" w:rsidP="00C76EDC">
      <w:pPr>
        <w:shd w:val="clear" w:color="auto" w:fill="FFFFFF"/>
        <w:spacing w:after="0" w:line="240" w:lineRule="auto"/>
        <w:jc w:val="center"/>
        <w:outlineLvl w:val="3"/>
        <w:rPr>
          <w:rFonts w:ascii="Times New Roman" w:eastAsia="Calibri" w:hAnsi="Times New Roman" w:cs="Times New Roman"/>
          <w:b/>
          <w:sz w:val="20"/>
          <w:szCs w:val="20"/>
        </w:rPr>
      </w:pPr>
      <w:r w:rsidRPr="000F3410">
        <w:rPr>
          <w:rFonts w:ascii="Times New Roman" w:eastAsia="Calibri" w:hAnsi="Times New Roman" w:cs="Times New Roman"/>
          <w:b/>
          <w:sz w:val="20"/>
          <w:szCs w:val="20"/>
        </w:rPr>
        <w:t xml:space="preserve">propus a fi amplasat în </w:t>
      </w:r>
    </w:p>
    <w:p w:rsidR="00C76EDC" w:rsidRPr="000F3410" w:rsidRDefault="00C76EDC" w:rsidP="00C76EDC">
      <w:pPr>
        <w:shd w:val="clear" w:color="auto" w:fill="FFFFFF"/>
        <w:spacing w:after="0" w:line="240" w:lineRule="auto"/>
        <w:jc w:val="center"/>
        <w:outlineLvl w:val="3"/>
        <w:rPr>
          <w:rFonts w:ascii="Times New Roman" w:eastAsia="Calibri" w:hAnsi="Times New Roman" w:cs="Times New Roman"/>
          <w:b/>
          <w:sz w:val="20"/>
          <w:szCs w:val="20"/>
        </w:rPr>
      </w:pPr>
      <w:r w:rsidRPr="000F3410">
        <w:rPr>
          <w:rFonts w:ascii="Times New Roman" w:eastAsia="Calibri" w:hAnsi="Times New Roman" w:cs="Times New Roman"/>
          <w:b/>
          <w:sz w:val="20"/>
          <w:szCs w:val="20"/>
        </w:rPr>
        <w:t xml:space="preserve">județul Brăila, comuna Gropeni, tarla 178, parcela 1293, </w:t>
      </w:r>
    </w:p>
    <w:p w:rsidR="0041135E" w:rsidRPr="000F3410" w:rsidRDefault="00C76EDC" w:rsidP="00C76EDC">
      <w:pPr>
        <w:shd w:val="clear" w:color="auto" w:fill="FFFFFF"/>
        <w:spacing w:after="0" w:line="240" w:lineRule="auto"/>
        <w:jc w:val="center"/>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sz w:val="20"/>
          <w:szCs w:val="20"/>
          <w:lang w:val="en-US"/>
        </w:rPr>
        <w:t xml:space="preserve">conform Anexa Nr. 4 din Legea nr. 292/2018, </w:t>
      </w:r>
    </w:p>
    <w:p w:rsidR="00C76EDC" w:rsidRPr="000F3410" w:rsidRDefault="00C76EDC" w:rsidP="00C76EDC">
      <w:pPr>
        <w:shd w:val="clear" w:color="auto" w:fill="FFFFFF"/>
        <w:spacing w:after="0" w:line="240" w:lineRule="auto"/>
        <w:jc w:val="center"/>
        <w:outlineLvl w:val="3"/>
        <w:rPr>
          <w:rFonts w:ascii="Times New Roman" w:eastAsia="Times New Roman" w:hAnsi="Times New Roman" w:cs="Times New Roman"/>
          <w:b/>
          <w:bCs/>
          <w:sz w:val="20"/>
          <w:szCs w:val="20"/>
          <w:lang w:val="en-US"/>
        </w:rPr>
      </w:pPr>
      <w:r w:rsidRPr="000F3410">
        <w:rPr>
          <w:rFonts w:ascii="Times New Roman" w:eastAsia="Times New Roman" w:hAnsi="Times New Roman" w:cs="Times New Roman"/>
          <w:b/>
          <w:bCs/>
          <w:sz w:val="20"/>
          <w:szCs w:val="20"/>
          <w:lang w:val="en-US"/>
        </w:rPr>
        <w:t>în vederea obţinerii acordului de mediu</w:t>
      </w:r>
    </w:p>
    <w:p w:rsidR="00C76EDC" w:rsidRPr="000F3410" w:rsidRDefault="00C76EDC" w:rsidP="00912E61">
      <w:pPr>
        <w:shd w:val="clear" w:color="auto" w:fill="FFFFFF"/>
        <w:spacing w:after="0" w:line="240" w:lineRule="auto"/>
        <w:ind w:firstLine="720"/>
        <w:jc w:val="both"/>
        <w:rPr>
          <w:rFonts w:ascii="Times New Roman" w:eastAsia="Times New Roman" w:hAnsi="Times New Roman" w:cs="Times New Roman"/>
          <w:b/>
          <w:bCs/>
          <w:lang w:val="en-US"/>
        </w:rPr>
      </w:pPr>
    </w:p>
    <w:p w:rsidR="00C76EDC" w:rsidRPr="000F3410" w:rsidRDefault="00C76EDC" w:rsidP="00912E61">
      <w:pPr>
        <w:shd w:val="clear" w:color="auto" w:fill="FFFFFF"/>
        <w:spacing w:after="0" w:line="240" w:lineRule="auto"/>
        <w:ind w:firstLine="720"/>
        <w:jc w:val="both"/>
        <w:rPr>
          <w:rFonts w:ascii="Times New Roman" w:eastAsia="Times New Roman" w:hAnsi="Times New Roman" w:cs="Times New Roman"/>
          <w:b/>
          <w:bCs/>
          <w:lang w:val="en-US"/>
        </w:rPr>
      </w:pPr>
    </w:p>
    <w:p w:rsidR="0078361B" w:rsidRPr="000F3410" w:rsidRDefault="0078361B" w:rsidP="00912E61">
      <w:pPr>
        <w:shd w:val="clear" w:color="auto" w:fill="FFFFFF"/>
        <w:spacing w:after="0" w:line="240" w:lineRule="auto"/>
        <w:ind w:firstLine="720"/>
        <w:jc w:val="both"/>
        <w:rPr>
          <w:rFonts w:ascii="Times New Roman" w:eastAsia="Times New Roman" w:hAnsi="Times New Roman" w:cs="Times New Roman"/>
          <w:b/>
          <w:bCs/>
          <w:lang w:val="en-US"/>
        </w:rPr>
      </w:pPr>
      <w:r w:rsidRPr="000F3410">
        <w:rPr>
          <w:rFonts w:ascii="Times New Roman" w:eastAsia="Times New Roman" w:hAnsi="Times New Roman" w:cs="Times New Roman"/>
          <w:b/>
          <w:bCs/>
          <w:lang w:val="en-US"/>
        </w:rPr>
        <w:t>Informaţii generale</w:t>
      </w:r>
    </w:p>
    <w:p w:rsidR="00912E61" w:rsidRPr="000F3410" w:rsidRDefault="00912E61" w:rsidP="00912E61">
      <w:pPr>
        <w:spacing w:after="0" w:line="240" w:lineRule="auto"/>
        <w:ind w:firstLine="720"/>
        <w:jc w:val="both"/>
        <w:rPr>
          <w:rFonts w:ascii="Times New Roman" w:eastAsia="Calibri" w:hAnsi="Times New Roman" w:cs="Times New Roman"/>
        </w:rPr>
      </w:pPr>
      <w:r w:rsidRPr="000F3410">
        <w:rPr>
          <w:rFonts w:ascii="Times New Roman" w:eastAsia="Times New Roman" w:hAnsi="Times New Roman" w:cs="Times New Roman"/>
          <w:bCs/>
          <w:lang w:val="en-US"/>
        </w:rPr>
        <w:t>Raportul privind impactul asupra mediului s-a întocmit pentru proiectul “</w:t>
      </w:r>
      <w:r w:rsidRPr="000F3410">
        <w:rPr>
          <w:rFonts w:ascii="Times New Roman" w:eastAsia="Calibri" w:hAnsi="Times New Roman" w:cs="Times New Roman"/>
          <w:i/>
        </w:rPr>
        <w:t xml:space="preserve">Sistematizare zone de acces </w:t>
      </w:r>
      <w:r w:rsidR="00D6271F" w:rsidRPr="000F3410">
        <w:rPr>
          <w:rFonts w:ascii="Times New Roman" w:eastAsia="Calibri" w:hAnsi="Times New Roman" w:cs="Times New Roman"/>
          <w:i/>
        </w:rPr>
        <w:t>ş</w:t>
      </w:r>
      <w:r w:rsidRPr="000F3410">
        <w:rPr>
          <w:rFonts w:ascii="Times New Roman" w:eastAsia="Calibri" w:hAnsi="Times New Roman" w:cs="Times New Roman"/>
          <w:i/>
        </w:rPr>
        <w:t>i protec</w:t>
      </w:r>
      <w:r w:rsidR="00D6271F" w:rsidRPr="000F3410">
        <w:rPr>
          <w:rFonts w:ascii="Times New Roman" w:eastAsia="Calibri" w:hAnsi="Times New Roman" w:cs="Times New Roman"/>
          <w:i/>
        </w:rPr>
        <w:t>ţ</w:t>
      </w:r>
      <w:r w:rsidRPr="000F3410">
        <w:rPr>
          <w:rFonts w:ascii="Times New Roman" w:eastAsia="Calibri" w:hAnsi="Times New Roman" w:cs="Times New Roman"/>
          <w:i/>
        </w:rPr>
        <w:t>ie sanitar – veterinar</w:t>
      </w:r>
      <w:r w:rsidR="00D6271F" w:rsidRPr="000F3410">
        <w:rPr>
          <w:rFonts w:ascii="Times New Roman" w:eastAsia="Calibri" w:hAnsi="Times New Roman" w:cs="Times New Roman"/>
          <w:i/>
        </w:rPr>
        <w:t>ă în incinta fermei de reproducţ</w:t>
      </w:r>
      <w:r w:rsidRPr="000F3410">
        <w:rPr>
          <w:rFonts w:ascii="Times New Roman" w:eastAsia="Calibri" w:hAnsi="Times New Roman" w:cs="Times New Roman"/>
          <w:i/>
        </w:rPr>
        <w:t>ie suine</w:t>
      </w:r>
      <w:r w:rsidRPr="000F3410">
        <w:rPr>
          <w:rFonts w:ascii="Times New Roman" w:eastAsia="Calibri" w:hAnsi="Times New Roman" w:cs="Times New Roman"/>
        </w:rPr>
        <w:t>”</w:t>
      </w:r>
      <w:r w:rsidRPr="000F3410">
        <w:rPr>
          <w:rFonts w:ascii="Times New Roman" w:eastAsia="Calibri" w:hAnsi="Times New Roman" w:cs="Times New Roman"/>
          <w:bCs/>
          <w:iCs/>
        </w:rPr>
        <w:t xml:space="preserve">, </w:t>
      </w:r>
      <w:r w:rsidRPr="000F3410">
        <w:rPr>
          <w:rFonts w:ascii="Times New Roman" w:eastAsia="Calibri" w:hAnsi="Times New Roman" w:cs="Times New Roman"/>
        </w:rPr>
        <w:t xml:space="preserve">propus a fi amplasat în județul Brăila, comuna Gropeni, tarla 178, parcela 1293, titular proiect </w:t>
      </w:r>
      <w:r w:rsidR="00D6271F" w:rsidRPr="000F3410">
        <w:rPr>
          <w:rFonts w:ascii="Times New Roman" w:eastAsia="Calibri" w:hAnsi="Times New Roman" w:cs="Times New Roman"/>
        </w:rPr>
        <w:t xml:space="preserve">S.C. </w:t>
      </w:r>
      <w:r w:rsidRPr="000F3410">
        <w:rPr>
          <w:rFonts w:ascii="Times New Roman" w:eastAsia="Calibri" w:hAnsi="Times New Roman" w:cs="Times New Roman"/>
        </w:rPr>
        <w:t>Centru</w:t>
      </w:r>
      <w:r w:rsidR="00D6271F" w:rsidRPr="000F3410">
        <w:rPr>
          <w:rFonts w:ascii="Times New Roman" w:eastAsia="Calibri" w:hAnsi="Times New Roman" w:cs="Times New Roman"/>
        </w:rPr>
        <w:t>l</w:t>
      </w:r>
      <w:r w:rsidRPr="000F3410">
        <w:rPr>
          <w:rFonts w:ascii="Times New Roman" w:eastAsia="Calibri" w:hAnsi="Times New Roman" w:cs="Times New Roman"/>
        </w:rPr>
        <w:t xml:space="preserve"> Regional de Colectare Cereale S.R.L., pentru perioada de construire (inclusiv organizarea de şantier), perioada de funcţionare şi de dezafectare.</w:t>
      </w:r>
    </w:p>
    <w:p w:rsidR="00C76EDC" w:rsidRPr="000F3410" w:rsidRDefault="00912E61" w:rsidP="00912E61">
      <w:pPr>
        <w:spacing w:after="0" w:line="240" w:lineRule="auto"/>
        <w:ind w:firstLine="708"/>
        <w:jc w:val="both"/>
        <w:rPr>
          <w:rFonts w:ascii="Times New Roman" w:eastAsia="Calibri" w:hAnsi="Times New Roman" w:cs="Times New Roman"/>
        </w:rPr>
      </w:pPr>
      <w:r w:rsidRPr="000F3410">
        <w:rPr>
          <w:rFonts w:ascii="Times New Roman" w:eastAsia="Calibri" w:hAnsi="Times New Roman" w:cs="Times New Roman"/>
        </w:rPr>
        <w:t>Raportul s-a realizat în conformitate cu prevederile Anexei nr. 4, Legea nr. 292/2018 privind evaluarea impactului anumitor proiecte publice şi private asupra mediului şi Adresa A</w:t>
      </w:r>
      <w:r w:rsidR="00C76EDC" w:rsidRPr="000F3410">
        <w:rPr>
          <w:rFonts w:ascii="Times New Roman" w:eastAsia="Calibri" w:hAnsi="Times New Roman" w:cs="Times New Roman"/>
        </w:rPr>
        <w:t>.</w:t>
      </w:r>
      <w:r w:rsidRPr="000F3410">
        <w:rPr>
          <w:rFonts w:ascii="Times New Roman" w:eastAsia="Calibri" w:hAnsi="Times New Roman" w:cs="Times New Roman"/>
        </w:rPr>
        <w:t>P</w:t>
      </w:r>
      <w:r w:rsidR="00C76EDC" w:rsidRPr="000F3410">
        <w:rPr>
          <w:rFonts w:ascii="Times New Roman" w:eastAsia="Calibri" w:hAnsi="Times New Roman" w:cs="Times New Roman"/>
        </w:rPr>
        <w:t>.</w:t>
      </w:r>
      <w:r w:rsidRPr="000F3410">
        <w:rPr>
          <w:rFonts w:ascii="Times New Roman" w:eastAsia="Calibri" w:hAnsi="Times New Roman" w:cs="Times New Roman"/>
        </w:rPr>
        <w:t>M</w:t>
      </w:r>
      <w:r w:rsidR="00C76EDC" w:rsidRPr="000F3410">
        <w:rPr>
          <w:rFonts w:ascii="Times New Roman" w:eastAsia="Calibri" w:hAnsi="Times New Roman" w:cs="Times New Roman"/>
        </w:rPr>
        <w:t>.</w:t>
      </w:r>
      <w:r w:rsidRPr="000F3410">
        <w:rPr>
          <w:rFonts w:ascii="Times New Roman" w:eastAsia="Calibri" w:hAnsi="Times New Roman" w:cs="Times New Roman"/>
        </w:rPr>
        <w:t xml:space="preserve"> Brăila nr.</w:t>
      </w:r>
      <w:r w:rsidR="00D6271F" w:rsidRPr="000F3410">
        <w:rPr>
          <w:rFonts w:ascii="Times New Roman" w:eastAsia="Calibri" w:hAnsi="Times New Roman" w:cs="Times New Roman"/>
        </w:rPr>
        <w:t xml:space="preserve"> 1</w:t>
      </w:r>
      <w:r w:rsidR="002F48E5" w:rsidRPr="000F3410">
        <w:rPr>
          <w:rFonts w:ascii="Times New Roman" w:eastAsia="Calibri" w:hAnsi="Times New Roman" w:cs="Times New Roman"/>
        </w:rPr>
        <w:t>9406</w:t>
      </w:r>
      <w:r w:rsidR="00D6271F" w:rsidRPr="000F3410">
        <w:rPr>
          <w:rFonts w:ascii="Times New Roman" w:eastAsia="Calibri" w:hAnsi="Times New Roman" w:cs="Times New Roman"/>
        </w:rPr>
        <w:t xml:space="preserve"> din </w:t>
      </w:r>
      <w:r w:rsidR="002F48E5" w:rsidRPr="000F3410">
        <w:rPr>
          <w:rFonts w:ascii="Times New Roman" w:eastAsia="Calibri" w:hAnsi="Times New Roman" w:cs="Times New Roman"/>
        </w:rPr>
        <w:t>10</w:t>
      </w:r>
      <w:r w:rsidR="00D6271F" w:rsidRPr="000F3410">
        <w:rPr>
          <w:rFonts w:ascii="Times New Roman" w:eastAsia="Calibri" w:hAnsi="Times New Roman" w:cs="Times New Roman"/>
        </w:rPr>
        <w:t>.</w:t>
      </w:r>
      <w:r w:rsidR="002F48E5" w:rsidRPr="000F3410">
        <w:rPr>
          <w:rFonts w:ascii="Times New Roman" w:eastAsia="Calibri" w:hAnsi="Times New Roman" w:cs="Times New Roman"/>
        </w:rPr>
        <w:t>12</w:t>
      </w:r>
      <w:r w:rsidR="00D6271F" w:rsidRPr="000F3410">
        <w:rPr>
          <w:rFonts w:ascii="Times New Roman" w:eastAsia="Calibri" w:hAnsi="Times New Roman" w:cs="Times New Roman"/>
        </w:rPr>
        <w:t>.201</w:t>
      </w:r>
      <w:r w:rsidR="002F48E5" w:rsidRPr="000F3410">
        <w:rPr>
          <w:rFonts w:ascii="Times New Roman" w:eastAsia="Calibri" w:hAnsi="Times New Roman" w:cs="Times New Roman"/>
        </w:rPr>
        <w:t>9</w:t>
      </w:r>
      <w:r w:rsidR="00D6271F" w:rsidRPr="000F3410">
        <w:rPr>
          <w:rFonts w:ascii="Times New Roman" w:eastAsia="Calibri" w:hAnsi="Times New Roman" w:cs="Times New Roman"/>
        </w:rPr>
        <w:t xml:space="preserve"> </w:t>
      </w:r>
      <w:r w:rsidR="00FE2C8F" w:rsidRPr="000F3410">
        <w:rPr>
          <w:rFonts w:ascii="Times New Roman" w:eastAsia="Calibri" w:hAnsi="Times New Roman" w:cs="Times New Roman"/>
        </w:rPr>
        <w:t>î</w:t>
      </w:r>
      <w:r w:rsidR="00C76EDC" w:rsidRPr="000F3410">
        <w:rPr>
          <w:rFonts w:ascii="Times New Roman" w:eastAsia="Calibri" w:hAnsi="Times New Roman" w:cs="Times New Roman"/>
        </w:rPr>
        <w:t>ndrumar</w:t>
      </w:r>
      <w:r w:rsidR="002F48E5" w:rsidRPr="000F3410">
        <w:rPr>
          <w:rFonts w:ascii="Times New Roman" w:eastAsia="Calibri" w:hAnsi="Times New Roman" w:cs="Times New Roman"/>
        </w:rPr>
        <w:t>ul cu aspectele de mediu ce trebuie analizate în cadrul raportului privind impactul asupra mediului</w:t>
      </w:r>
      <w:r w:rsidR="00C76EDC" w:rsidRPr="000F3410">
        <w:rPr>
          <w:rFonts w:ascii="Times New Roman" w:eastAsia="Calibri" w:hAnsi="Times New Roman" w:cs="Times New Roman"/>
        </w:rPr>
        <w:t>.</w:t>
      </w:r>
    </w:p>
    <w:p w:rsidR="00C76EDC" w:rsidRPr="000F3410" w:rsidRDefault="00C76EDC" w:rsidP="00912E61">
      <w:pPr>
        <w:spacing w:after="0" w:line="240" w:lineRule="auto"/>
        <w:ind w:firstLine="708"/>
        <w:jc w:val="both"/>
        <w:rPr>
          <w:rFonts w:ascii="Times New Roman" w:eastAsia="Calibri" w:hAnsi="Times New Roman" w:cs="Times New Roman"/>
        </w:rPr>
      </w:pPr>
    </w:p>
    <w:p w:rsidR="00912E61" w:rsidRPr="000F3410" w:rsidRDefault="00912E61" w:rsidP="00912E61">
      <w:pPr>
        <w:spacing w:after="0" w:line="240" w:lineRule="auto"/>
        <w:ind w:firstLine="708"/>
        <w:jc w:val="both"/>
        <w:rPr>
          <w:rFonts w:ascii="Times New Roman" w:eastAsia="Calibri" w:hAnsi="Times New Roman" w:cs="Times New Roman"/>
        </w:rPr>
      </w:pPr>
      <w:r w:rsidRPr="000F3410">
        <w:rPr>
          <w:rFonts w:ascii="Times New Roman" w:eastAsia="Calibri" w:hAnsi="Times New Roman" w:cs="Times New Roman"/>
        </w:rPr>
        <w:t>Justificarea încadrării în procedura de evaluare a impactului asupra mediului:</w:t>
      </w:r>
    </w:p>
    <w:p w:rsidR="00C76EDC" w:rsidRPr="000F3410" w:rsidRDefault="00912E61" w:rsidP="00CC5E7A">
      <w:pPr>
        <w:pStyle w:val="ListParagraph"/>
        <w:numPr>
          <w:ilvl w:val="0"/>
          <w:numId w:val="8"/>
        </w:numPr>
        <w:spacing w:after="0" w:line="240" w:lineRule="auto"/>
        <w:jc w:val="both"/>
        <w:rPr>
          <w:rFonts w:ascii="Times New Roman" w:hAnsi="Times New Roman" w:cs="Times New Roman"/>
          <w:i/>
        </w:rPr>
      </w:pPr>
      <w:r w:rsidRPr="000F3410">
        <w:rPr>
          <w:rFonts w:ascii="Times New Roman" w:eastAsia="Calibri" w:hAnsi="Times New Roman" w:cs="Times New Roman"/>
        </w:rPr>
        <w:t xml:space="preserve">proiectul se încadrează în prevederile </w:t>
      </w:r>
      <w:r w:rsidRPr="000F3410">
        <w:rPr>
          <w:rFonts w:ascii="Times New Roman" w:hAnsi="Times New Roman" w:cs="Times New Roman"/>
          <w:bCs/>
          <w:i/>
        </w:rPr>
        <w:t xml:space="preserve">Legii nr. 292/2018 privind evaluarea impactului anumitor </w:t>
      </w:r>
    </w:p>
    <w:p w:rsidR="00C76EDC" w:rsidRPr="000F3410" w:rsidRDefault="00912E61" w:rsidP="00C76EDC">
      <w:pPr>
        <w:spacing w:after="0" w:line="240" w:lineRule="auto"/>
        <w:jc w:val="both"/>
        <w:rPr>
          <w:rFonts w:ascii="Times New Roman" w:hAnsi="Times New Roman" w:cs="Times New Roman"/>
          <w:i/>
        </w:rPr>
      </w:pPr>
      <w:r w:rsidRPr="000F3410">
        <w:rPr>
          <w:rFonts w:ascii="Times New Roman" w:hAnsi="Times New Roman" w:cs="Times New Roman"/>
          <w:bCs/>
          <w:i/>
        </w:rPr>
        <w:t>proiecte publice şi private asupra mediului</w:t>
      </w:r>
      <w:r w:rsidRPr="000F3410">
        <w:rPr>
          <w:rFonts w:ascii="Times New Roman" w:hAnsi="Times New Roman" w:cs="Times New Roman"/>
          <w:bCs/>
        </w:rPr>
        <w:t xml:space="preserve">, fiind încadrat în </w:t>
      </w:r>
      <w:r w:rsidRPr="000F3410">
        <w:rPr>
          <w:rFonts w:ascii="Times New Roman" w:eastAsia="Calibri" w:hAnsi="Times New Roman" w:cs="Times New Roman"/>
        </w:rPr>
        <w:t xml:space="preserve">Anexa nr. 2, pct. 11, lit. b) </w:t>
      </w:r>
      <w:r w:rsidRPr="000F3410">
        <w:rPr>
          <w:rFonts w:ascii="Times New Roman" w:eastAsia="Calibri" w:hAnsi="Times New Roman" w:cs="Times New Roman"/>
          <w:i/>
        </w:rPr>
        <w:t xml:space="preserve">instalaţii pentru eliminarea deşeurilor, altele decât cele prevăzute în anexa nr. 1 </w:t>
      </w:r>
      <w:r w:rsidRPr="000F3410">
        <w:rPr>
          <w:rFonts w:ascii="Times New Roman" w:eastAsia="Calibri" w:hAnsi="Times New Roman" w:cs="Times New Roman"/>
        </w:rPr>
        <w:t>și pct.</w:t>
      </w:r>
      <w:r w:rsidRPr="000F3410">
        <w:rPr>
          <w:rFonts w:ascii="Times New Roman" w:hAnsi="Times New Roman" w:cs="Times New Roman"/>
        </w:rPr>
        <w:t xml:space="preserve">13, lit. a) </w:t>
      </w:r>
      <w:r w:rsidRPr="000F3410">
        <w:rPr>
          <w:rFonts w:ascii="Times New Roman" w:hAnsi="Times New Roman" w:cs="Times New Roman"/>
          <w:i/>
        </w:rPr>
        <w:t>orice modificări sau extinderi, altele decât cele prevăzute la pct. 2</w:t>
      </w:r>
      <w:r w:rsidR="009A026B" w:rsidRPr="000F3410">
        <w:rPr>
          <w:rFonts w:ascii="Times New Roman" w:hAnsi="Times New Roman" w:cs="Times New Roman"/>
          <w:i/>
        </w:rPr>
        <w:t>4</w:t>
      </w:r>
      <w:r w:rsidRPr="000F3410">
        <w:rPr>
          <w:rFonts w:ascii="Times New Roman" w:hAnsi="Times New Roman" w:cs="Times New Roman"/>
          <w:i/>
        </w:rPr>
        <w:t xml:space="preserve"> din anexa nr. 1, ale proiectelor prevăzute în anexa nr. 1 sau în prezenta anexă, deja autorizate, executate sau în curs de a fi executate, care pot avea efecte semnificative negative asupra mediului;</w:t>
      </w:r>
    </w:p>
    <w:p w:rsidR="00C76EDC" w:rsidRPr="000F3410" w:rsidRDefault="00912E61" w:rsidP="00CC5E7A">
      <w:pPr>
        <w:pStyle w:val="ListParagraph"/>
        <w:numPr>
          <w:ilvl w:val="0"/>
          <w:numId w:val="8"/>
        </w:numPr>
        <w:spacing w:after="0" w:line="240" w:lineRule="auto"/>
        <w:jc w:val="both"/>
        <w:rPr>
          <w:rFonts w:ascii="Times New Roman" w:hAnsi="Times New Roman" w:cs="Times New Roman"/>
          <w:i/>
        </w:rPr>
      </w:pPr>
      <w:r w:rsidRPr="000F3410">
        <w:rPr>
          <w:rFonts w:ascii="Times New Roman" w:eastAsia="Calibri" w:hAnsi="Times New Roman" w:cs="Times New Roman"/>
        </w:rPr>
        <w:t xml:space="preserve">proiectul nu intră sub incidenţa art. 28 din </w:t>
      </w:r>
      <w:r w:rsidRPr="000F3410">
        <w:rPr>
          <w:rFonts w:ascii="Times New Roman" w:eastAsia="Calibri" w:hAnsi="Times New Roman" w:cs="Times New Roman"/>
          <w:i/>
        </w:rPr>
        <w:t xml:space="preserve">O.U.G. nr. 57/2007 privind regimul ariilor naturale </w:t>
      </w:r>
    </w:p>
    <w:p w:rsidR="00912E61" w:rsidRPr="000F3410" w:rsidRDefault="00912E61" w:rsidP="00C76EDC">
      <w:pPr>
        <w:spacing w:after="0" w:line="240" w:lineRule="auto"/>
        <w:jc w:val="both"/>
        <w:rPr>
          <w:rFonts w:ascii="Times New Roman" w:hAnsi="Times New Roman" w:cs="Times New Roman"/>
          <w:i/>
        </w:rPr>
      </w:pPr>
      <w:r w:rsidRPr="000F3410">
        <w:rPr>
          <w:rFonts w:ascii="Times New Roman" w:eastAsia="Calibri" w:hAnsi="Times New Roman" w:cs="Times New Roman"/>
          <w:i/>
        </w:rPr>
        <w:t>protejate, conservarea habitatelor naturale, a florei şi faunei sălb</w:t>
      </w:r>
      <w:r w:rsidRPr="000F3410">
        <w:rPr>
          <w:rFonts w:ascii="Times New Roman" w:eastAsia="Calibri" w:hAnsi="Times New Roman" w:cs="Times New Roman"/>
        </w:rPr>
        <w:t xml:space="preserve">atice, aprobată cu modificări şi completări prin </w:t>
      </w:r>
      <w:r w:rsidRPr="000F3410">
        <w:rPr>
          <w:rFonts w:ascii="Times New Roman" w:eastAsia="Calibri" w:hAnsi="Times New Roman" w:cs="Times New Roman"/>
          <w:i/>
        </w:rPr>
        <w:t>Legea nr. 49/2011</w:t>
      </w:r>
      <w:r w:rsidRPr="000F3410">
        <w:rPr>
          <w:rFonts w:ascii="Times New Roman" w:eastAsia="Calibri" w:hAnsi="Times New Roman" w:cs="Times New Roman"/>
        </w:rPr>
        <w:t>, cu modificările şi completările ulterioare, cea mai apropiată arie naturală protejată de interes comu</w:t>
      </w:r>
      <w:r w:rsidR="002F48E5" w:rsidRPr="000F3410">
        <w:rPr>
          <w:rFonts w:ascii="Times New Roman" w:eastAsia="Calibri" w:hAnsi="Times New Roman" w:cs="Times New Roman"/>
        </w:rPr>
        <w:t>nitar, respectiv Aria de protecţie specială</w:t>
      </w:r>
      <w:r w:rsidRPr="000F3410">
        <w:rPr>
          <w:rFonts w:ascii="Times New Roman" w:eastAsia="Calibri" w:hAnsi="Times New Roman" w:cs="Times New Roman"/>
        </w:rPr>
        <w:t xml:space="preserve"> avifaunistic</w:t>
      </w:r>
      <w:r w:rsidR="00C76EDC" w:rsidRPr="000F3410">
        <w:rPr>
          <w:rFonts w:ascii="Times New Roman" w:eastAsia="Calibri" w:hAnsi="Times New Roman" w:cs="Times New Roman"/>
        </w:rPr>
        <w:t>ă Balta Mică</w:t>
      </w:r>
      <w:r w:rsidRPr="000F3410">
        <w:rPr>
          <w:rFonts w:ascii="Times New Roman" w:eastAsia="Calibri" w:hAnsi="Times New Roman" w:cs="Times New Roman"/>
        </w:rPr>
        <w:t xml:space="preserve"> a Br</w:t>
      </w:r>
      <w:r w:rsidR="00C76EDC" w:rsidRPr="000F3410">
        <w:rPr>
          <w:rFonts w:ascii="Times New Roman" w:eastAsia="Calibri" w:hAnsi="Times New Roman" w:cs="Times New Roman"/>
        </w:rPr>
        <w:t>ă</w:t>
      </w:r>
      <w:r w:rsidRPr="000F3410">
        <w:rPr>
          <w:rFonts w:ascii="Times New Roman" w:eastAsia="Calibri" w:hAnsi="Times New Roman" w:cs="Times New Roman"/>
        </w:rPr>
        <w:t>ilei, fiind situată la cca 3,5 km față de limita estică a amplasamentului;</w:t>
      </w:r>
    </w:p>
    <w:p w:rsidR="00C76EDC" w:rsidRPr="000F3410" w:rsidRDefault="00912E61" w:rsidP="00CC5E7A">
      <w:pPr>
        <w:pStyle w:val="ListParagraph"/>
        <w:numPr>
          <w:ilvl w:val="0"/>
          <w:numId w:val="8"/>
        </w:numPr>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proiectul nu intră sub incidenţa prevederilor art. </w:t>
      </w:r>
      <w:r w:rsidR="00C066F6" w:rsidRPr="000F3410">
        <w:rPr>
          <w:rFonts w:ascii="Times New Roman" w:eastAsia="Calibri" w:hAnsi="Times New Roman" w:cs="Times New Roman"/>
        </w:rPr>
        <w:t>48 ş</w:t>
      </w:r>
      <w:r w:rsidRPr="000F3410">
        <w:rPr>
          <w:rFonts w:ascii="Times New Roman" w:eastAsia="Calibri" w:hAnsi="Times New Roman" w:cs="Times New Roman"/>
        </w:rPr>
        <w:t>i art. 54 din</w:t>
      </w:r>
      <w:r w:rsidRPr="000F3410">
        <w:rPr>
          <w:rFonts w:ascii="Times New Roman" w:eastAsia="Calibri" w:hAnsi="Times New Roman" w:cs="Times New Roman"/>
          <w:i/>
        </w:rPr>
        <w:t xml:space="preserve"> Legea apelor nr. 107/1996, </w:t>
      </w:r>
      <w:r w:rsidRPr="000F3410">
        <w:rPr>
          <w:rFonts w:ascii="Times New Roman" w:eastAsia="Calibri" w:hAnsi="Times New Roman" w:cs="Times New Roman"/>
        </w:rPr>
        <w:t xml:space="preserve">cu </w:t>
      </w:r>
    </w:p>
    <w:p w:rsidR="00912E61" w:rsidRPr="000F3410" w:rsidRDefault="00912E61" w:rsidP="00C76EDC">
      <w:pPr>
        <w:spacing w:after="0" w:line="240" w:lineRule="auto"/>
        <w:jc w:val="both"/>
        <w:rPr>
          <w:rFonts w:ascii="Times New Roman" w:eastAsia="Calibri" w:hAnsi="Times New Roman" w:cs="Times New Roman"/>
        </w:rPr>
      </w:pPr>
      <w:r w:rsidRPr="000F3410">
        <w:rPr>
          <w:rFonts w:ascii="Times New Roman" w:eastAsia="Calibri" w:hAnsi="Times New Roman" w:cs="Times New Roman"/>
        </w:rPr>
        <w:t>modificările şi completările ulterioare.</w:t>
      </w:r>
    </w:p>
    <w:p w:rsidR="00C76EDC" w:rsidRPr="000F3410" w:rsidRDefault="00C76EDC" w:rsidP="00C76EDC">
      <w:pPr>
        <w:spacing w:after="0" w:line="240" w:lineRule="auto"/>
        <w:ind w:firstLine="720"/>
        <w:jc w:val="both"/>
        <w:rPr>
          <w:rFonts w:ascii="Times New Roman" w:hAnsi="Times New Roman" w:cs="Times New Roman"/>
        </w:rPr>
      </w:pPr>
    </w:p>
    <w:p w:rsidR="00C76EDC" w:rsidRPr="000F3410" w:rsidRDefault="00C76EDC" w:rsidP="00C76ED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Contractul </w:t>
      </w:r>
      <w:r w:rsidR="00922079" w:rsidRPr="000F3410">
        <w:rPr>
          <w:rFonts w:ascii="Times New Roman" w:hAnsi="Times New Roman" w:cs="Times New Roman"/>
        </w:rPr>
        <w:t xml:space="preserve">nr. 152/28.10.2019 înregistrat la beneficiar cu nr. 1558/28.10.2019 </w:t>
      </w:r>
      <w:r w:rsidRPr="000F3410">
        <w:rPr>
          <w:rFonts w:ascii="Times New Roman" w:hAnsi="Times New Roman" w:cs="Times New Roman"/>
        </w:rPr>
        <w:t xml:space="preserve">încheiat pentru această documentaţie a precizat că beneficiarul, răspunde pentru relevanţa, corectitudinea informaţiilor puse la dispoziţia prestatorului şi implicit autorităţilor competente pentru protecţia mediului, iar elaboratorul pentru corectitudinea lucrării şi a interpretării informaţiilor prezentate de beneficiar în conformitate cu art. 21, alin. (4) din OUG nr. 195/2005 privind protecţia mediului, aprobată cu modificări şi completări de Legea nr. 265/2006, cu modificările şi completările ulterioare. </w:t>
      </w:r>
    </w:p>
    <w:p w:rsidR="00C76EDC" w:rsidRPr="000F3410" w:rsidRDefault="00C76EDC" w:rsidP="00C76ED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În conformitate cu art. 11, alin. (1) din OUG nr. 195/2005 privind protecţia mediului, aprobată prin Legea nr. 265/2006, cu modificările şi completările ulterioare, solicitarea şi obţinerea acordului de mediu sunt obligatorii pentru proiecte publice sau private sau pentru modificarea ori extinderea activităţilor existente, care pot avea impact semnificativ asupra mediului. </w:t>
      </w:r>
    </w:p>
    <w:p w:rsidR="00C76EDC" w:rsidRPr="000F3410" w:rsidRDefault="00C76EDC" w:rsidP="00C76EDC">
      <w:pPr>
        <w:spacing w:after="0" w:line="240" w:lineRule="auto"/>
        <w:ind w:firstLine="720"/>
        <w:jc w:val="both"/>
        <w:rPr>
          <w:rFonts w:ascii="Times New Roman" w:eastAsia="Calibri" w:hAnsi="Times New Roman" w:cs="Times New Roman"/>
        </w:rPr>
      </w:pPr>
      <w:r w:rsidRPr="000F3410">
        <w:rPr>
          <w:rFonts w:ascii="Times New Roman" w:hAnsi="Times New Roman" w:cs="Times New Roman"/>
        </w:rPr>
        <w:t>Aliniatul 2) al aceleiaşi ordonanţe precizează că pentru obţinerea acordului de mediu, proiectele publice sau private care pot avea un impact semnificativ asupra mediului, prin natura, dimensiunea sau localizarea lor, sunt supuse la decizia autorităţii competente pentru protecţia mediului, evaluării impactului asupra mediului.</w:t>
      </w:r>
    </w:p>
    <w:p w:rsidR="00912E61" w:rsidRPr="000F3410" w:rsidRDefault="00912E61" w:rsidP="00912E61">
      <w:pPr>
        <w:spacing w:after="0" w:line="240" w:lineRule="auto"/>
        <w:ind w:firstLine="708"/>
        <w:jc w:val="both"/>
        <w:rPr>
          <w:rFonts w:ascii="Times New Roman" w:eastAsia="Calibri" w:hAnsi="Times New Roman" w:cs="Times New Roman"/>
        </w:rPr>
      </w:pPr>
    </w:p>
    <w:p w:rsidR="00912E61" w:rsidRPr="000F3410" w:rsidRDefault="00912E61" w:rsidP="006C68DB">
      <w:pPr>
        <w:shd w:val="clear" w:color="auto" w:fill="FFFFFF"/>
        <w:spacing w:after="121" w:line="240" w:lineRule="auto"/>
        <w:ind w:firstLine="720"/>
        <w:jc w:val="both"/>
        <w:rPr>
          <w:rFonts w:ascii="Times New Roman" w:eastAsia="Times New Roman" w:hAnsi="Times New Roman" w:cs="Times New Roman"/>
          <w:b/>
          <w:bCs/>
          <w:lang w:val="en-US"/>
        </w:rPr>
      </w:pPr>
    </w:p>
    <w:p w:rsidR="0078361B" w:rsidRPr="000F3410" w:rsidRDefault="0078361B" w:rsidP="00F357BA">
      <w:pPr>
        <w:shd w:val="clear" w:color="auto" w:fill="FFFFFF"/>
        <w:spacing w:after="0" w:line="240" w:lineRule="auto"/>
        <w:ind w:firstLine="720"/>
        <w:jc w:val="both"/>
        <w:rPr>
          <w:rFonts w:ascii="Times New Roman" w:eastAsia="Times New Roman" w:hAnsi="Times New Roman" w:cs="Times New Roman"/>
          <w:b/>
          <w:bCs/>
          <w:lang w:val="en-US"/>
        </w:rPr>
      </w:pPr>
      <w:r w:rsidRPr="000F3410">
        <w:rPr>
          <w:rFonts w:ascii="Times New Roman" w:eastAsia="Times New Roman" w:hAnsi="Times New Roman" w:cs="Times New Roman"/>
          <w:b/>
          <w:bCs/>
          <w:lang w:val="en-US"/>
        </w:rPr>
        <w:lastRenderedPageBreak/>
        <w:t>Titularul proiectului</w:t>
      </w:r>
    </w:p>
    <w:p w:rsidR="0035423D" w:rsidRPr="000F3410" w:rsidRDefault="0035423D" w:rsidP="00F357BA">
      <w:pPr>
        <w:shd w:val="clear" w:color="auto" w:fill="FFFFFF"/>
        <w:spacing w:after="0" w:line="240" w:lineRule="auto"/>
        <w:ind w:firstLine="720"/>
        <w:jc w:val="both"/>
        <w:rPr>
          <w:rFonts w:ascii="Times New Roman" w:eastAsia="Times New Roman" w:hAnsi="Times New Roman" w:cs="Times New Roman"/>
          <w:b/>
          <w:bCs/>
          <w:lang w:val="en-US"/>
        </w:rPr>
      </w:pPr>
      <w:r w:rsidRPr="000F3410">
        <w:rPr>
          <w:rFonts w:ascii="Times New Roman" w:eastAsia="Times New Roman" w:hAnsi="Times New Roman" w:cs="Times New Roman"/>
          <w:b/>
          <w:bCs/>
          <w:lang w:val="en-US"/>
        </w:rPr>
        <w:t>S</w:t>
      </w:r>
      <w:r w:rsidR="00D6271F" w:rsidRPr="000F3410">
        <w:rPr>
          <w:rFonts w:ascii="Times New Roman" w:eastAsia="Times New Roman" w:hAnsi="Times New Roman" w:cs="Times New Roman"/>
          <w:b/>
          <w:bCs/>
          <w:lang w:val="en-US"/>
        </w:rPr>
        <w:t>.</w:t>
      </w:r>
      <w:r w:rsidRPr="000F3410">
        <w:rPr>
          <w:rFonts w:ascii="Times New Roman" w:eastAsia="Times New Roman" w:hAnsi="Times New Roman" w:cs="Times New Roman"/>
          <w:b/>
          <w:bCs/>
          <w:lang w:val="en-US"/>
        </w:rPr>
        <w:t>C</w:t>
      </w:r>
      <w:r w:rsidR="00D6271F" w:rsidRPr="000F3410">
        <w:rPr>
          <w:rFonts w:ascii="Times New Roman" w:eastAsia="Times New Roman" w:hAnsi="Times New Roman" w:cs="Times New Roman"/>
          <w:b/>
          <w:bCs/>
          <w:lang w:val="en-US"/>
        </w:rPr>
        <w:t>.</w:t>
      </w:r>
      <w:r w:rsidRPr="000F3410">
        <w:rPr>
          <w:rFonts w:ascii="Times New Roman" w:eastAsia="Times New Roman" w:hAnsi="Times New Roman" w:cs="Times New Roman"/>
          <w:b/>
          <w:bCs/>
          <w:lang w:val="en-US"/>
        </w:rPr>
        <w:t xml:space="preserve"> Centrul Regional de Colectare Cereale</w:t>
      </w:r>
      <w:r w:rsidR="00D6271F" w:rsidRPr="000F3410">
        <w:rPr>
          <w:rFonts w:ascii="Times New Roman" w:eastAsia="Times New Roman" w:hAnsi="Times New Roman" w:cs="Times New Roman"/>
          <w:b/>
          <w:bCs/>
          <w:lang w:val="en-US"/>
        </w:rPr>
        <w:t xml:space="preserve"> S.R.L. </w:t>
      </w:r>
    </w:p>
    <w:p w:rsidR="0035423D" w:rsidRPr="000F3410" w:rsidRDefault="00F357BA" w:rsidP="00D6271F">
      <w:pPr>
        <w:shd w:val="clear" w:color="auto" w:fill="FFFFFF"/>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w:t>
      </w:r>
      <w:r w:rsidR="00D6271F" w:rsidRPr="000F3410">
        <w:rPr>
          <w:rFonts w:ascii="Times New Roman" w:eastAsia="Calibri" w:hAnsi="Times New Roman" w:cs="Times New Roman"/>
        </w:rPr>
        <w:t xml:space="preserve">Sediu social: județul Ilfov, comuna Ştefăneştii de Jos, satul Ştefăneştii </w:t>
      </w:r>
      <w:r w:rsidR="0035423D" w:rsidRPr="000F3410">
        <w:rPr>
          <w:rFonts w:ascii="Times New Roman" w:eastAsia="Calibri" w:hAnsi="Times New Roman" w:cs="Times New Roman"/>
        </w:rPr>
        <w:t>de Jos, str. Buş</w:t>
      </w:r>
      <w:r w:rsidRPr="000F3410">
        <w:rPr>
          <w:rFonts w:ascii="Times New Roman" w:eastAsia="Calibri" w:hAnsi="Times New Roman" w:cs="Times New Roman"/>
        </w:rPr>
        <w:t>teni, nr. 9, etaj 1,</w:t>
      </w:r>
      <w:r w:rsidR="00D6271F" w:rsidRPr="000F3410">
        <w:rPr>
          <w:rFonts w:ascii="Times New Roman" w:eastAsia="Calibri" w:hAnsi="Times New Roman" w:cs="Times New Roman"/>
        </w:rPr>
        <w:t xml:space="preserve"> </w:t>
      </w:r>
      <w:r w:rsidRPr="000F3410">
        <w:rPr>
          <w:rFonts w:ascii="Times New Roman" w:eastAsia="Calibri" w:hAnsi="Times New Roman" w:cs="Times New Roman"/>
        </w:rPr>
        <w:t>camera 4;</w:t>
      </w:r>
    </w:p>
    <w:p w:rsidR="00F357BA" w:rsidRPr="000F3410" w:rsidRDefault="00F357BA" w:rsidP="002B1761">
      <w:pPr>
        <w:shd w:val="clear" w:color="auto" w:fill="FFFFFF"/>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Nr. Inregistrare Oficiul Registrului Comerţului</w:t>
      </w:r>
      <w:r w:rsidR="00D6271F" w:rsidRPr="000F3410">
        <w:rPr>
          <w:rFonts w:ascii="Times New Roman" w:eastAsia="Calibri" w:hAnsi="Times New Roman" w:cs="Times New Roman"/>
        </w:rPr>
        <w:t xml:space="preserve">: </w:t>
      </w:r>
      <w:r w:rsidR="00D6271F" w:rsidRPr="000F3410">
        <w:rPr>
          <w:rFonts w:ascii="Times New Roman" w:hAnsi="Times New Roman" w:cs="Times New Roman"/>
          <w:lang w:val="pt-BR"/>
        </w:rPr>
        <w:t xml:space="preserve">J/09/322/2005; </w:t>
      </w:r>
    </w:p>
    <w:p w:rsidR="00D6271F" w:rsidRPr="000F3410" w:rsidRDefault="00F357BA" w:rsidP="002B1761">
      <w:pPr>
        <w:spacing w:after="0" w:line="240" w:lineRule="auto"/>
        <w:jc w:val="both"/>
        <w:rPr>
          <w:rFonts w:ascii="Times New Roman" w:hAnsi="Times New Roman" w:cs="Times New Roman"/>
          <w:lang w:val="pt-BR"/>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Cod unic de înregistrare</w:t>
      </w:r>
      <w:r w:rsidR="00D6271F" w:rsidRPr="000F3410">
        <w:rPr>
          <w:rFonts w:ascii="Times New Roman" w:eastAsia="Calibri" w:hAnsi="Times New Roman" w:cs="Times New Roman"/>
        </w:rPr>
        <w:t xml:space="preserve">: </w:t>
      </w:r>
      <w:r w:rsidR="00D6271F" w:rsidRPr="000F3410">
        <w:rPr>
          <w:rFonts w:ascii="Times New Roman" w:hAnsi="Times New Roman" w:cs="Times New Roman"/>
          <w:lang w:val="pt-BR"/>
        </w:rPr>
        <w:t xml:space="preserve">RO 17399071; </w:t>
      </w:r>
    </w:p>
    <w:p w:rsidR="00F357BA" w:rsidRPr="000F3410" w:rsidRDefault="00F357BA" w:rsidP="002B1761">
      <w:pPr>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Telefon</w:t>
      </w:r>
      <w:r w:rsidR="00D6271F" w:rsidRPr="000F3410">
        <w:rPr>
          <w:rFonts w:ascii="Times New Roman" w:eastAsia="Calibri" w:hAnsi="Times New Roman" w:cs="Times New Roman"/>
        </w:rPr>
        <w:t xml:space="preserve">: </w:t>
      </w:r>
      <w:r w:rsidR="00D6271F" w:rsidRPr="000F3410">
        <w:rPr>
          <w:rFonts w:ascii="Times New Roman" w:hAnsi="Times New Roman" w:cs="Times New Roman"/>
        </w:rPr>
        <w:t xml:space="preserve">0239.684.688; </w:t>
      </w:r>
      <w:r w:rsidR="00D6271F" w:rsidRPr="000F3410">
        <w:rPr>
          <w:rFonts w:ascii="Times New Roman" w:eastAsia="Calibri" w:hAnsi="Times New Roman" w:cs="Times New Roman"/>
        </w:rPr>
        <w:t xml:space="preserve">Fax: </w:t>
      </w:r>
      <w:r w:rsidR="00D6271F" w:rsidRPr="000F3410">
        <w:rPr>
          <w:rFonts w:ascii="Times New Roman" w:hAnsi="Times New Roman" w:cs="Times New Roman"/>
        </w:rPr>
        <w:t xml:space="preserve">0239.681.150; </w:t>
      </w:r>
      <w:r w:rsidR="002766F6" w:rsidRPr="000F3410">
        <w:rPr>
          <w:rFonts w:ascii="Times New Roman" w:hAnsi="Times New Roman" w:cs="Times New Roman"/>
        </w:rPr>
        <w:t>E-mail: oficce@crccbraila.ro</w:t>
      </w:r>
      <w:r w:rsidR="00D6271F" w:rsidRPr="000F3410">
        <w:rPr>
          <w:rFonts w:ascii="Times New Roman" w:eastAsia="Calibri" w:hAnsi="Times New Roman" w:cs="Times New Roman"/>
        </w:rPr>
        <w:t xml:space="preserve">; </w:t>
      </w:r>
    </w:p>
    <w:p w:rsidR="00F357BA" w:rsidRPr="000F3410" w:rsidRDefault="00F357BA" w:rsidP="002B1761">
      <w:pPr>
        <w:shd w:val="clear" w:color="auto" w:fill="FFFFFF"/>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Reprezentant legal: Administrator Ing. Liliana PREDA</w:t>
      </w:r>
      <w:r w:rsidR="00D6271F" w:rsidRPr="000F3410">
        <w:rPr>
          <w:rFonts w:ascii="Times New Roman" w:eastAsia="Calibri" w:hAnsi="Times New Roman" w:cs="Times New Roman"/>
        </w:rPr>
        <w:t xml:space="preserve">; </w:t>
      </w:r>
    </w:p>
    <w:p w:rsidR="00F357BA" w:rsidRPr="000F3410" w:rsidRDefault="00F357BA" w:rsidP="002B1761">
      <w:pPr>
        <w:shd w:val="clear" w:color="auto" w:fill="FFFFFF"/>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Persoana de contact: </w:t>
      </w:r>
      <w:r w:rsidR="00D6271F" w:rsidRPr="000F3410">
        <w:rPr>
          <w:rFonts w:ascii="Times New Roman" w:eastAsia="Calibri" w:hAnsi="Times New Roman" w:cs="Times New Roman"/>
        </w:rPr>
        <w:t xml:space="preserve">Responsabil protecţia mediului </w:t>
      </w:r>
      <w:r w:rsidRPr="000F3410">
        <w:rPr>
          <w:rFonts w:ascii="Times New Roman" w:eastAsia="Calibri" w:hAnsi="Times New Roman" w:cs="Times New Roman"/>
        </w:rPr>
        <w:t xml:space="preserve">Ing. Liliana SPULBAR; E-mail: </w:t>
      </w:r>
      <w:hyperlink r:id="rId9" w:history="1">
        <w:r w:rsidRPr="000F3410">
          <w:rPr>
            <w:rStyle w:val="Hyperlink"/>
            <w:rFonts w:ascii="Times New Roman" w:eastAsia="Calibri" w:hAnsi="Times New Roman" w:cs="Times New Roman"/>
            <w:color w:val="auto"/>
            <w:u w:val="none"/>
          </w:rPr>
          <w:t>mediu@marex.ro</w:t>
        </w:r>
      </w:hyperlink>
      <w:r w:rsidRPr="000F3410">
        <w:rPr>
          <w:rFonts w:ascii="Times New Roman" w:eastAsia="Calibri" w:hAnsi="Times New Roman" w:cs="Times New Roman"/>
        </w:rPr>
        <w:t xml:space="preserve">; </w:t>
      </w:r>
    </w:p>
    <w:p w:rsidR="00472B7C" w:rsidRPr="000F3410" w:rsidRDefault="00472B7C" w:rsidP="002B1761">
      <w:pPr>
        <w:shd w:val="clear" w:color="auto" w:fill="FFFFFF"/>
        <w:spacing w:after="0" w:line="240" w:lineRule="auto"/>
        <w:jc w:val="both"/>
        <w:rPr>
          <w:rFonts w:ascii="Times New Roman" w:eastAsia="Calibri" w:hAnsi="Times New Roman" w:cs="Times New Roman"/>
        </w:rPr>
      </w:pPr>
    </w:p>
    <w:p w:rsidR="0078361B" w:rsidRPr="000F3410" w:rsidRDefault="00472B7C" w:rsidP="00AD7E3E">
      <w:pPr>
        <w:shd w:val="clear" w:color="auto" w:fill="FFFFFF"/>
        <w:spacing w:after="0" w:line="240" w:lineRule="auto"/>
        <w:jc w:val="both"/>
        <w:rPr>
          <w:rFonts w:ascii="Times New Roman" w:eastAsia="Times New Roman" w:hAnsi="Times New Roman" w:cs="Times New Roman"/>
          <w:b/>
          <w:bCs/>
          <w:lang w:val="en-US"/>
        </w:rPr>
      </w:pPr>
      <w:r w:rsidRPr="000F3410">
        <w:rPr>
          <w:rFonts w:ascii="Times New Roman" w:eastAsia="Calibri" w:hAnsi="Times New Roman" w:cs="Times New Roman"/>
        </w:rPr>
        <w:tab/>
      </w:r>
      <w:r w:rsidR="0078361B" w:rsidRPr="000F3410">
        <w:rPr>
          <w:rFonts w:ascii="Times New Roman" w:eastAsia="Times New Roman" w:hAnsi="Times New Roman" w:cs="Times New Roman"/>
          <w:b/>
          <w:bCs/>
          <w:lang w:val="en-US"/>
        </w:rPr>
        <w:t>Elaboratorul R</w:t>
      </w:r>
      <w:r w:rsidRPr="000F3410">
        <w:rPr>
          <w:rFonts w:ascii="Times New Roman" w:eastAsia="Times New Roman" w:hAnsi="Times New Roman" w:cs="Times New Roman"/>
          <w:b/>
          <w:bCs/>
          <w:lang w:val="en-US"/>
        </w:rPr>
        <w:t>aport</w:t>
      </w:r>
      <w:r w:rsidR="002F48E5" w:rsidRPr="000F3410">
        <w:rPr>
          <w:rFonts w:ascii="Times New Roman" w:eastAsia="Times New Roman" w:hAnsi="Times New Roman" w:cs="Times New Roman"/>
          <w:b/>
          <w:bCs/>
          <w:lang w:val="en-US"/>
        </w:rPr>
        <w:t>ului</w:t>
      </w:r>
      <w:r w:rsidRPr="000F3410">
        <w:rPr>
          <w:rFonts w:ascii="Times New Roman" w:eastAsia="Times New Roman" w:hAnsi="Times New Roman" w:cs="Times New Roman"/>
          <w:b/>
          <w:bCs/>
          <w:lang w:val="en-US"/>
        </w:rPr>
        <w:t xml:space="preserve"> privind impactul asupra mediului (R</w:t>
      </w:r>
      <w:r w:rsidR="0078361B" w:rsidRPr="000F3410">
        <w:rPr>
          <w:rFonts w:ascii="Times New Roman" w:eastAsia="Times New Roman" w:hAnsi="Times New Roman" w:cs="Times New Roman"/>
          <w:b/>
          <w:bCs/>
          <w:lang w:val="en-US"/>
        </w:rPr>
        <w:t>IM</w:t>
      </w:r>
      <w:r w:rsidRPr="000F3410">
        <w:rPr>
          <w:rFonts w:ascii="Times New Roman" w:eastAsia="Times New Roman" w:hAnsi="Times New Roman" w:cs="Times New Roman"/>
          <w:b/>
          <w:bCs/>
          <w:lang w:val="en-US"/>
        </w:rPr>
        <w:t>)</w:t>
      </w:r>
    </w:p>
    <w:p w:rsidR="00F357BA" w:rsidRPr="000F3410" w:rsidRDefault="00F357BA" w:rsidP="002B1761">
      <w:pPr>
        <w:shd w:val="clear" w:color="auto" w:fill="FFFFFF"/>
        <w:spacing w:after="0" w:line="240" w:lineRule="auto"/>
        <w:ind w:firstLine="720"/>
        <w:jc w:val="both"/>
        <w:rPr>
          <w:rFonts w:ascii="Times New Roman" w:eastAsia="Times New Roman" w:hAnsi="Times New Roman" w:cs="Times New Roman"/>
          <w:bCs/>
          <w:lang w:val="en-US"/>
        </w:rPr>
      </w:pPr>
      <w:r w:rsidRPr="000F3410">
        <w:rPr>
          <w:rFonts w:ascii="Times New Roman" w:eastAsia="Times New Roman" w:hAnsi="Times New Roman" w:cs="Times New Roman"/>
          <w:bCs/>
          <w:lang w:val="en-US"/>
        </w:rPr>
        <w:t xml:space="preserve">Silvia </w:t>
      </w:r>
      <w:r w:rsidR="00411E30" w:rsidRPr="000F3410">
        <w:rPr>
          <w:rFonts w:ascii="Times New Roman" w:eastAsia="Times New Roman" w:hAnsi="Times New Roman" w:cs="Times New Roman"/>
          <w:bCs/>
          <w:lang w:val="en-US"/>
        </w:rPr>
        <w:t xml:space="preserve">Bojoi </w:t>
      </w:r>
      <w:r w:rsidRPr="000F3410">
        <w:rPr>
          <w:rFonts w:ascii="Times New Roman" w:eastAsia="Times New Roman" w:hAnsi="Times New Roman" w:cs="Times New Roman"/>
          <w:bCs/>
          <w:lang w:val="en-US"/>
        </w:rPr>
        <w:t xml:space="preserve">– </w:t>
      </w:r>
      <w:r w:rsidR="003D386F" w:rsidRPr="000F3410">
        <w:rPr>
          <w:rFonts w:ascii="Times New Roman" w:eastAsia="Times New Roman" w:hAnsi="Times New Roman" w:cs="Times New Roman"/>
          <w:bCs/>
          <w:lang w:val="en-US"/>
        </w:rPr>
        <w:t xml:space="preserve">Elaborator </w:t>
      </w:r>
      <w:r w:rsidRPr="000F3410">
        <w:rPr>
          <w:rFonts w:ascii="Times New Roman" w:eastAsia="Times New Roman" w:hAnsi="Times New Roman" w:cs="Times New Roman"/>
          <w:bCs/>
          <w:lang w:val="en-US"/>
        </w:rPr>
        <w:t xml:space="preserve">de studii pentru protecţia mediului, RM, RIM, BM, RA, RS poziţia nr. 31 în Registrul Naţional al Elaboratorilor; </w:t>
      </w:r>
      <w:hyperlink r:id="rId10" w:history="1">
        <w:r w:rsidRPr="000F3410">
          <w:rPr>
            <w:rStyle w:val="Hyperlink"/>
            <w:rFonts w:ascii="Times New Roman" w:eastAsia="Times New Roman" w:hAnsi="Times New Roman" w:cs="Times New Roman"/>
            <w:bCs/>
            <w:color w:val="auto"/>
            <w:u w:val="none"/>
            <w:lang w:val="en-US"/>
          </w:rPr>
          <w:t>www.mmediu.ro</w:t>
        </w:r>
      </w:hyperlink>
      <w:r w:rsidRPr="000F3410">
        <w:rPr>
          <w:rFonts w:ascii="Times New Roman" w:eastAsia="Times New Roman" w:hAnsi="Times New Roman" w:cs="Times New Roman"/>
          <w:bCs/>
          <w:lang w:val="en-US"/>
        </w:rPr>
        <w:t xml:space="preserve">; </w:t>
      </w:r>
      <w:r w:rsidR="003D386F" w:rsidRPr="000F3410">
        <w:rPr>
          <w:rFonts w:ascii="Times New Roman" w:eastAsia="Times New Roman" w:hAnsi="Times New Roman" w:cs="Times New Roman"/>
          <w:bCs/>
          <w:lang w:val="en-US"/>
        </w:rPr>
        <w:t>Fax</w:t>
      </w:r>
      <w:r w:rsidRPr="000F3410">
        <w:rPr>
          <w:rFonts w:ascii="Times New Roman" w:eastAsia="Times New Roman" w:hAnsi="Times New Roman" w:cs="Times New Roman"/>
          <w:bCs/>
          <w:lang w:val="en-US"/>
        </w:rPr>
        <w:t xml:space="preserve">: 0336.409.180; Mobil: 0751.024.651; </w:t>
      </w:r>
    </w:p>
    <w:p w:rsidR="00F357BA" w:rsidRPr="000F3410" w:rsidRDefault="00F357BA" w:rsidP="002B1761">
      <w:pPr>
        <w:shd w:val="clear" w:color="auto" w:fill="FFFFFF"/>
        <w:spacing w:after="0" w:line="240" w:lineRule="auto"/>
        <w:jc w:val="both"/>
        <w:rPr>
          <w:rFonts w:ascii="Times New Roman" w:eastAsia="Times New Roman" w:hAnsi="Times New Roman" w:cs="Times New Roman"/>
          <w:bCs/>
          <w:lang w:val="en-US"/>
        </w:rPr>
      </w:pPr>
      <w:r w:rsidRPr="000F3410">
        <w:rPr>
          <w:rFonts w:ascii="Times New Roman" w:eastAsia="Times New Roman" w:hAnsi="Times New Roman" w:cs="Times New Roman"/>
          <w:bCs/>
          <w:lang w:val="en-US"/>
        </w:rPr>
        <w:t>E-mail: silvia.bojoi@yahoo.com</w:t>
      </w:r>
    </w:p>
    <w:p w:rsidR="00F357BA" w:rsidRPr="000F3410" w:rsidRDefault="00F357BA" w:rsidP="002B1761">
      <w:pPr>
        <w:shd w:val="clear" w:color="auto" w:fill="FFFFFF"/>
        <w:spacing w:after="0" w:line="240" w:lineRule="auto"/>
        <w:ind w:firstLine="720"/>
        <w:jc w:val="both"/>
        <w:rPr>
          <w:rFonts w:ascii="Times New Roman" w:eastAsia="Times New Roman" w:hAnsi="Times New Roman" w:cs="Times New Roman"/>
          <w:b/>
          <w:bCs/>
          <w:lang w:val="en-US"/>
        </w:rPr>
      </w:pPr>
    </w:p>
    <w:p w:rsidR="00F357BA" w:rsidRPr="000F3410" w:rsidRDefault="0078361B" w:rsidP="002B1761">
      <w:pPr>
        <w:shd w:val="clear" w:color="auto" w:fill="FFFFFF"/>
        <w:spacing w:after="0" w:line="240" w:lineRule="auto"/>
        <w:ind w:firstLine="720"/>
        <w:jc w:val="both"/>
        <w:rPr>
          <w:rFonts w:ascii="Times New Roman" w:eastAsia="Times New Roman" w:hAnsi="Times New Roman" w:cs="Times New Roman"/>
          <w:b/>
          <w:bCs/>
          <w:lang w:val="en-US"/>
        </w:rPr>
      </w:pPr>
      <w:r w:rsidRPr="000F3410">
        <w:rPr>
          <w:rFonts w:ascii="Times New Roman" w:eastAsia="Times New Roman" w:hAnsi="Times New Roman" w:cs="Times New Roman"/>
          <w:b/>
          <w:bCs/>
          <w:lang w:val="en-US"/>
        </w:rPr>
        <w:t>Denumirea proiectului</w:t>
      </w:r>
    </w:p>
    <w:p w:rsidR="00F357BA" w:rsidRPr="000F3410" w:rsidRDefault="00F357BA" w:rsidP="002F48E5">
      <w:pPr>
        <w:shd w:val="clear" w:color="auto" w:fill="FFFFFF"/>
        <w:spacing w:after="0" w:line="240" w:lineRule="auto"/>
        <w:ind w:firstLine="720"/>
        <w:jc w:val="both"/>
        <w:rPr>
          <w:rFonts w:ascii="Times New Roman" w:eastAsia="Calibri" w:hAnsi="Times New Roman" w:cs="Times New Roman"/>
          <w:sz w:val="20"/>
          <w:szCs w:val="20"/>
        </w:rPr>
      </w:pPr>
      <w:r w:rsidRPr="000F3410">
        <w:rPr>
          <w:rFonts w:ascii="Times New Roman" w:eastAsia="Calibri" w:hAnsi="Times New Roman" w:cs="Times New Roman"/>
          <w:bCs/>
        </w:rPr>
        <w:t>„</w:t>
      </w:r>
      <w:r w:rsidRPr="000F3410">
        <w:rPr>
          <w:rFonts w:ascii="Times New Roman" w:eastAsia="Calibri" w:hAnsi="Times New Roman" w:cs="Times New Roman"/>
        </w:rPr>
        <w:t>Sistematizare zone de acces şi protec</w:t>
      </w:r>
      <w:r w:rsidR="00D6271F" w:rsidRPr="000F3410">
        <w:rPr>
          <w:rFonts w:ascii="Times New Roman" w:eastAsia="Calibri" w:hAnsi="Times New Roman" w:cs="Times New Roman"/>
        </w:rPr>
        <w:t>ţie sanitar – veterinară</w:t>
      </w:r>
      <w:r w:rsidRPr="000F3410">
        <w:rPr>
          <w:rFonts w:ascii="Times New Roman" w:eastAsia="Calibri" w:hAnsi="Times New Roman" w:cs="Times New Roman"/>
        </w:rPr>
        <w:t xml:space="preserve"> în incinta fermei de reproduc</w:t>
      </w:r>
      <w:r w:rsidR="00D6271F" w:rsidRPr="000F3410">
        <w:rPr>
          <w:rFonts w:ascii="Times New Roman" w:eastAsia="Calibri" w:hAnsi="Times New Roman" w:cs="Times New Roman"/>
        </w:rPr>
        <w:t>ţ</w:t>
      </w:r>
      <w:r w:rsidRPr="000F3410">
        <w:rPr>
          <w:rFonts w:ascii="Times New Roman" w:eastAsia="Calibri" w:hAnsi="Times New Roman" w:cs="Times New Roman"/>
        </w:rPr>
        <w:t>ie suine”</w:t>
      </w:r>
      <w:r w:rsidRPr="000F3410">
        <w:rPr>
          <w:rFonts w:ascii="Times New Roman" w:eastAsia="Calibri" w:hAnsi="Times New Roman" w:cs="Times New Roman"/>
          <w:bCs/>
          <w:iCs/>
        </w:rPr>
        <w:t xml:space="preserve">, </w:t>
      </w:r>
      <w:r w:rsidRPr="000F3410">
        <w:rPr>
          <w:rFonts w:ascii="Times New Roman" w:eastAsia="Calibri" w:hAnsi="Times New Roman" w:cs="Times New Roman"/>
        </w:rPr>
        <w:t>propus a fi amplasat în județul Brăila, comuna Gropeni, tarla 178, parcela 1293</w:t>
      </w:r>
      <w:r w:rsidRPr="000F3410">
        <w:rPr>
          <w:rFonts w:ascii="Times New Roman" w:eastAsia="Calibri" w:hAnsi="Times New Roman" w:cs="Times New Roman"/>
          <w:sz w:val="20"/>
          <w:szCs w:val="20"/>
        </w:rPr>
        <w:t xml:space="preserve">; </w:t>
      </w:r>
    </w:p>
    <w:p w:rsidR="00047BE8" w:rsidRPr="000F3410" w:rsidRDefault="00047BE8" w:rsidP="002B1761">
      <w:pPr>
        <w:shd w:val="clear" w:color="auto" w:fill="FFFFFF"/>
        <w:spacing w:after="0" w:line="240" w:lineRule="auto"/>
        <w:jc w:val="both"/>
        <w:outlineLvl w:val="3"/>
        <w:rPr>
          <w:rFonts w:ascii="Times New Roman" w:eastAsia="Calibri" w:hAnsi="Times New Roman" w:cs="Times New Roman"/>
          <w:sz w:val="20"/>
          <w:szCs w:val="20"/>
        </w:rPr>
      </w:pPr>
    </w:p>
    <w:p w:rsidR="00047BE8" w:rsidRPr="000F3410" w:rsidRDefault="00047BE8" w:rsidP="00047BE8">
      <w:pPr>
        <w:pStyle w:val="ListParagraph"/>
        <w:numPr>
          <w:ilvl w:val="0"/>
          <w:numId w:val="49"/>
        </w:numPr>
        <w:shd w:val="clear" w:color="auto" w:fill="FFFFFF"/>
        <w:spacing w:after="0" w:line="240" w:lineRule="auto"/>
        <w:jc w:val="both"/>
        <w:outlineLvl w:val="3"/>
        <w:rPr>
          <w:rFonts w:ascii="Times New Roman" w:eastAsia="Calibri" w:hAnsi="Times New Roman" w:cs="Times New Roman"/>
          <w:b/>
          <w:sz w:val="20"/>
          <w:szCs w:val="20"/>
        </w:rPr>
      </w:pPr>
      <w:r w:rsidRPr="000F3410">
        <w:rPr>
          <w:rFonts w:ascii="Times New Roman" w:eastAsia="Calibri" w:hAnsi="Times New Roman" w:cs="Times New Roman"/>
          <w:b/>
          <w:sz w:val="20"/>
          <w:szCs w:val="20"/>
        </w:rPr>
        <w:t xml:space="preserve">Descrierea proiectului </w:t>
      </w:r>
    </w:p>
    <w:p w:rsidR="00472B7C" w:rsidRPr="000F3410" w:rsidRDefault="00472B7C" w:rsidP="002B1761">
      <w:pPr>
        <w:shd w:val="clear" w:color="auto" w:fill="FFFFFF"/>
        <w:spacing w:after="0" w:line="240" w:lineRule="auto"/>
        <w:jc w:val="both"/>
        <w:outlineLvl w:val="3"/>
        <w:rPr>
          <w:rFonts w:ascii="Times New Roman" w:eastAsia="Calibri" w:hAnsi="Times New Roman" w:cs="Times New Roman"/>
          <w:b/>
          <w:sz w:val="20"/>
          <w:szCs w:val="20"/>
        </w:rPr>
      </w:pPr>
    </w:p>
    <w:p w:rsidR="00472B7C" w:rsidRPr="000F3410" w:rsidRDefault="00472B7C" w:rsidP="00047BE8">
      <w:pPr>
        <w:pStyle w:val="ListParagraph"/>
        <w:numPr>
          <w:ilvl w:val="0"/>
          <w:numId w:val="48"/>
        </w:numPr>
        <w:shd w:val="clear" w:color="auto" w:fill="FFFFFF"/>
        <w:spacing w:after="0" w:line="240" w:lineRule="auto"/>
        <w:jc w:val="both"/>
        <w:outlineLvl w:val="3"/>
        <w:rPr>
          <w:rFonts w:ascii="Times New Roman" w:hAnsi="Times New Roman" w:cs="Times New Roman"/>
          <w:b/>
        </w:rPr>
      </w:pPr>
      <w:r w:rsidRPr="000F3410">
        <w:rPr>
          <w:rFonts w:ascii="Times New Roman" w:hAnsi="Times New Roman" w:cs="Times New Roman"/>
          <w:b/>
        </w:rPr>
        <w:t>Amplasament</w:t>
      </w:r>
      <w:r w:rsidR="00047BE8" w:rsidRPr="000F3410">
        <w:rPr>
          <w:rFonts w:ascii="Times New Roman" w:hAnsi="Times New Roman" w:cs="Times New Roman"/>
          <w:b/>
        </w:rPr>
        <w:t>ul proiectului</w:t>
      </w:r>
      <w:r w:rsidRPr="000F3410">
        <w:rPr>
          <w:rFonts w:ascii="Times New Roman" w:hAnsi="Times New Roman" w:cs="Times New Roman"/>
          <w:b/>
        </w:rPr>
        <w:t xml:space="preserve"> </w:t>
      </w:r>
    </w:p>
    <w:p w:rsidR="002B1761" w:rsidRPr="000F3410" w:rsidRDefault="00472B7C" w:rsidP="002B1761">
      <w:pPr>
        <w:shd w:val="clear" w:color="auto" w:fill="FFFFFF"/>
        <w:spacing w:after="0" w:line="240" w:lineRule="auto"/>
        <w:ind w:firstLine="720"/>
        <w:jc w:val="both"/>
        <w:outlineLvl w:val="3"/>
        <w:rPr>
          <w:rFonts w:ascii="Times New Roman" w:hAnsi="Times New Roman" w:cs="Times New Roman"/>
        </w:rPr>
      </w:pPr>
      <w:r w:rsidRPr="000F3410">
        <w:rPr>
          <w:rFonts w:ascii="Times New Roman" w:hAnsi="Times New Roman" w:cs="Times New Roman"/>
        </w:rPr>
        <w:t xml:space="preserve">Amplasamentul reprezintă punctul de lucru deținut de titular în județul Brăila, comuna Gropeni, în cadrul caruia s-a înfiinţat o fermă de reproducție suine. Conform certificatului de urbanism nr. 10 din 21.01.2019 emis de Consiliul Județean Brăila, terenul are folosința actuală de curți-construcții. </w:t>
      </w:r>
    </w:p>
    <w:p w:rsidR="002B1761" w:rsidRPr="000F3410" w:rsidRDefault="00472B7C" w:rsidP="002B1761">
      <w:pPr>
        <w:shd w:val="clear" w:color="auto" w:fill="FFFFFF"/>
        <w:spacing w:after="0" w:line="240" w:lineRule="auto"/>
        <w:ind w:firstLine="720"/>
        <w:jc w:val="both"/>
        <w:outlineLvl w:val="3"/>
        <w:rPr>
          <w:rFonts w:ascii="Times New Roman" w:hAnsi="Times New Roman" w:cs="Times New Roman"/>
        </w:rPr>
      </w:pPr>
      <w:r w:rsidRPr="000F3410">
        <w:rPr>
          <w:rFonts w:ascii="Times New Roman" w:hAnsi="Times New Roman" w:cs="Times New Roman"/>
        </w:rPr>
        <w:t xml:space="preserve">Vecini:  </w:t>
      </w:r>
    </w:p>
    <w:p w:rsidR="002B1761" w:rsidRPr="000F3410" w:rsidRDefault="002B1761" w:rsidP="002B1761">
      <w:pPr>
        <w:shd w:val="clear" w:color="auto" w:fill="FFFFFF"/>
        <w:spacing w:after="0" w:line="240" w:lineRule="auto"/>
        <w:jc w:val="both"/>
        <w:outlineLvl w:val="3"/>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472B7C" w:rsidRPr="000F3410">
        <w:rPr>
          <w:rFonts w:ascii="Times New Roman" w:hAnsi="Times New Roman" w:cs="Times New Roman"/>
        </w:rPr>
        <w:t>la nord – Păşune (teren viran şi teren arabil); comuna Gropeni se afla la o distanţă de cca 2,2 km;</w:t>
      </w:r>
    </w:p>
    <w:p w:rsidR="002B1761" w:rsidRPr="000F3410" w:rsidRDefault="002B1761" w:rsidP="002B1761">
      <w:pPr>
        <w:shd w:val="clear" w:color="auto" w:fill="FFFFFF"/>
        <w:spacing w:after="0" w:line="240" w:lineRule="auto"/>
        <w:jc w:val="both"/>
        <w:outlineLvl w:val="3"/>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472B7C" w:rsidRPr="000F3410">
        <w:rPr>
          <w:rFonts w:ascii="Times New Roman" w:hAnsi="Times New Roman" w:cs="Times New Roman"/>
        </w:rPr>
        <w:t>la sud – S</w:t>
      </w:r>
      <w:r w:rsidRPr="000F3410">
        <w:rPr>
          <w:rFonts w:ascii="Times New Roman" w:hAnsi="Times New Roman" w:cs="Times New Roman"/>
        </w:rPr>
        <w:t>.</w:t>
      </w:r>
      <w:r w:rsidR="00472B7C" w:rsidRPr="000F3410">
        <w:rPr>
          <w:rFonts w:ascii="Times New Roman" w:hAnsi="Times New Roman" w:cs="Times New Roman"/>
        </w:rPr>
        <w:t>C</w:t>
      </w:r>
      <w:r w:rsidRPr="000F3410">
        <w:rPr>
          <w:rFonts w:ascii="Times New Roman" w:hAnsi="Times New Roman" w:cs="Times New Roman"/>
        </w:rPr>
        <w:t>.</w:t>
      </w:r>
      <w:r w:rsidR="00472B7C" w:rsidRPr="000F3410">
        <w:rPr>
          <w:rFonts w:ascii="Times New Roman" w:hAnsi="Times New Roman" w:cs="Times New Roman"/>
        </w:rPr>
        <w:t xml:space="preserve"> Tebu Consult Invest</w:t>
      </w:r>
      <w:r w:rsidRPr="000F3410">
        <w:rPr>
          <w:rFonts w:ascii="Times New Roman" w:hAnsi="Times New Roman" w:cs="Times New Roman"/>
        </w:rPr>
        <w:t xml:space="preserve"> S.R.L. </w:t>
      </w:r>
      <w:r w:rsidR="00472B7C" w:rsidRPr="000F3410">
        <w:rPr>
          <w:rFonts w:ascii="Times New Roman" w:hAnsi="Times New Roman" w:cs="Times New Roman"/>
        </w:rPr>
        <w:t xml:space="preserve"> – Ferma 1 (complex de creştere porci); comuna Tufeşti se află la o</w:t>
      </w:r>
      <w:r w:rsidRPr="000F3410">
        <w:rPr>
          <w:rFonts w:ascii="Times New Roman" w:hAnsi="Times New Roman" w:cs="Times New Roman"/>
        </w:rPr>
        <w:t xml:space="preserve"> </w:t>
      </w:r>
      <w:r w:rsidR="00472B7C" w:rsidRPr="000F3410">
        <w:rPr>
          <w:rFonts w:ascii="Times New Roman" w:hAnsi="Times New Roman" w:cs="Times New Roman"/>
        </w:rPr>
        <w:t xml:space="preserve">distanţă de cca 4,6 km;  </w:t>
      </w:r>
    </w:p>
    <w:p w:rsidR="002B1761" w:rsidRPr="000F3410" w:rsidRDefault="002B1761" w:rsidP="002B1761">
      <w:pPr>
        <w:shd w:val="clear" w:color="auto" w:fill="FFFFFF"/>
        <w:spacing w:after="0" w:line="240" w:lineRule="auto"/>
        <w:jc w:val="both"/>
        <w:outlineLvl w:val="3"/>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472B7C" w:rsidRPr="000F3410">
        <w:rPr>
          <w:rFonts w:ascii="Times New Roman" w:hAnsi="Times New Roman" w:cs="Times New Roman"/>
        </w:rPr>
        <w:t>la est – Orezăria ADS şi fluviu Dunărea la aproximativ 4 km;</w:t>
      </w:r>
    </w:p>
    <w:p w:rsidR="002B1761" w:rsidRPr="000F3410" w:rsidRDefault="002B1761" w:rsidP="002B1761">
      <w:pPr>
        <w:shd w:val="clear" w:color="auto" w:fill="FFFFFF"/>
        <w:spacing w:after="0" w:line="240" w:lineRule="auto"/>
        <w:jc w:val="both"/>
        <w:outlineLvl w:val="3"/>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472B7C" w:rsidRPr="000F3410">
        <w:rPr>
          <w:rFonts w:ascii="Times New Roman" w:hAnsi="Times New Roman" w:cs="Times New Roman"/>
        </w:rPr>
        <w:t>la vest – DJ 212. Localitatea Valea Cânepii se află la o distanţă de cca 4 km.</w:t>
      </w:r>
    </w:p>
    <w:p w:rsidR="00472B7C" w:rsidRPr="000F3410" w:rsidRDefault="00472B7C" w:rsidP="002B1761">
      <w:pPr>
        <w:shd w:val="clear" w:color="auto" w:fill="FFFFFF"/>
        <w:spacing w:after="0" w:line="240" w:lineRule="auto"/>
        <w:ind w:firstLine="720"/>
        <w:jc w:val="both"/>
        <w:outlineLvl w:val="3"/>
        <w:rPr>
          <w:rFonts w:ascii="Times New Roman" w:hAnsi="Times New Roman" w:cs="Times New Roman"/>
        </w:rPr>
      </w:pPr>
      <w:r w:rsidRPr="000F3410">
        <w:rPr>
          <w:rFonts w:ascii="Times New Roman" w:hAnsi="Times New Roman" w:cs="Times New Roman"/>
        </w:rPr>
        <w:t xml:space="preserve">Punctul de lucru se învecinează pe latura sudică cu ferma de creștere intensivă a porcilor, deținută de </w:t>
      </w:r>
      <w:r w:rsidR="002B1761" w:rsidRPr="000F3410">
        <w:rPr>
          <w:rFonts w:ascii="Times New Roman" w:hAnsi="Times New Roman" w:cs="Times New Roman"/>
        </w:rPr>
        <w:t xml:space="preserve">S.C. </w:t>
      </w:r>
      <w:r w:rsidRPr="000F3410">
        <w:rPr>
          <w:rFonts w:ascii="Times New Roman" w:hAnsi="Times New Roman" w:cs="Times New Roman"/>
        </w:rPr>
        <w:t>Tebu Consult Invest S.R.L. (Ferma 1).</w:t>
      </w:r>
    </w:p>
    <w:p w:rsidR="002B1761" w:rsidRPr="000F3410" w:rsidRDefault="002B1761" w:rsidP="002B1761">
      <w:pPr>
        <w:shd w:val="clear" w:color="auto" w:fill="FFFFFF"/>
        <w:spacing w:after="0" w:line="240" w:lineRule="auto"/>
        <w:ind w:firstLine="720"/>
        <w:jc w:val="both"/>
        <w:outlineLvl w:val="3"/>
        <w:rPr>
          <w:rFonts w:ascii="Times New Roman" w:eastAsia="Times New Roman" w:hAnsi="Times New Roman" w:cs="Times New Roman"/>
          <w:bCs/>
          <w:sz w:val="20"/>
          <w:szCs w:val="20"/>
          <w:lang w:val="en-US"/>
        </w:rPr>
      </w:pPr>
      <w:r w:rsidRPr="000F3410">
        <w:rPr>
          <w:rFonts w:ascii="Times New Roman" w:hAnsi="Times New Roman" w:cs="Times New Roman"/>
        </w:rPr>
        <w:t>Drum de acces: Accesul în interiorul amplasamentului se va realiza facil, direct din DJ 212.</w:t>
      </w:r>
    </w:p>
    <w:p w:rsidR="00F357BA" w:rsidRPr="000F3410" w:rsidRDefault="00F357BA" w:rsidP="002B1761">
      <w:pPr>
        <w:shd w:val="clear" w:color="auto" w:fill="FFFFFF"/>
        <w:spacing w:after="0" w:line="240" w:lineRule="auto"/>
        <w:ind w:firstLine="720"/>
        <w:jc w:val="both"/>
        <w:rPr>
          <w:rFonts w:ascii="Times New Roman" w:eastAsia="Times New Roman" w:hAnsi="Times New Roman" w:cs="Times New Roman"/>
          <w:b/>
          <w:bCs/>
          <w:lang w:val="en-US"/>
        </w:rPr>
      </w:pPr>
    </w:p>
    <w:p w:rsidR="0078361B" w:rsidRPr="000F3410" w:rsidRDefault="0078361B" w:rsidP="002B1761">
      <w:pPr>
        <w:shd w:val="clear" w:color="auto" w:fill="FFFFFF"/>
        <w:spacing w:after="0" w:line="240" w:lineRule="auto"/>
        <w:ind w:firstLine="720"/>
        <w:jc w:val="both"/>
        <w:rPr>
          <w:rFonts w:ascii="Times New Roman" w:eastAsia="Times New Roman" w:hAnsi="Times New Roman" w:cs="Times New Roman"/>
          <w:bCs/>
          <w:lang w:val="en-US"/>
        </w:rPr>
      </w:pPr>
      <w:r w:rsidRPr="000F3410">
        <w:rPr>
          <w:rFonts w:ascii="Times New Roman" w:eastAsia="Times New Roman" w:hAnsi="Times New Roman" w:cs="Times New Roman"/>
          <w:b/>
          <w:bCs/>
          <w:lang w:val="en-US"/>
        </w:rPr>
        <w:t>Sursa de finanţare</w:t>
      </w:r>
      <w:r w:rsidR="003D386F" w:rsidRPr="000F3410">
        <w:rPr>
          <w:rFonts w:ascii="Times New Roman" w:eastAsia="Times New Roman" w:hAnsi="Times New Roman" w:cs="Times New Roman"/>
          <w:b/>
          <w:bCs/>
          <w:lang w:val="en-US"/>
        </w:rPr>
        <w:t xml:space="preserve">: </w:t>
      </w:r>
      <w:r w:rsidR="00D57846" w:rsidRPr="000F3410">
        <w:rPr>
          <w:rFonts w:ascii="Times New Roman" w:eastAsia="Times New Roman" w:hAnsi="Times New Roman" w:cs="Times New Roman"/>
          <w:bCs/>
          <w:lang w:val="en-US"/>
        </w:rPr>
        <w:t xml:space="preserve">proiectul se va realiza cu surse proprii. </w:t>
      </w:r>
    </w:p>
    <w:p w:rsidR="00F357BA" w:rsidRPr="000F3410" w:rsidRDefault="00F357BA" w:rsidP="002B1761">
      <w:pPr>
        <w:shd w:val="clear" w:color="auto" w:fill="FFFFFF"/>
        <w:spacing w:after="0" w:line="240" w:lineRule="auto"/>
        <w:ind w:firstLine="720"/>
        <w:jc w:val="both"/>
        <w:rPr>
          <w:rFonts w:ascii="Times New Roman" w:eastAsia="Times New Roman" w:hAnsi="Times New Roman" w:cs="Times New Roman"/>
          <w:b/>
          <w:bCs/>
          <w:lang w:val="en-US"/>
        </w:rPr>
      </w:pPr>
    </w:p>
    <w:p w:rsidR="0078361B" w:rsidRPr="000F3410" w:rsidRDefault="0078361B" w:rsidP="002B1761">
      <w:pPr>
        <w:shd w:val="clear" w:color="auto" w:fill="FFFFFF"/>
        <w:spacing w:after="0" w:line="240" w:lineRule="auto"/>
        <w:ind w:firstLine="720"/>
        <w:jc w:val="both"/>
        <w:rPr>
          <w:rFonts w:ascii="Times New Roman" w:eastAsia="Times New Roman" w:hAnsi="Times New Roman" w:cs="Times New Roman"/>
          <w:bCs/>
          <w:lang w:val="en-US"/>
        </w:rPr>
      </w:pPr>
      <w:r w:rsidRPr="000F3410">
        <w:rPr>
          <w:rFonts w:ascii="Times New Roman" w:eastAsia="Times New Roman" w:hAnsi="Times New Roman" w:cs="Times New Roman"/>
          <w:b/>
          <w:bCs/>
          <w:lang w:val="en-US"/>
        </w:rPr>
        <w:t>Valoarea investiţiei</w:t>
      </w:r>
      <w:r w:rsidR="003D386F" w:rsidRPr="000F3410">
        <w:rPr>
          <w:rFonts w:ascii="Times New Roman" w:eastAsia="Times New Roman" w:hAnsi="Times New Roman" w:cs="Times New Roman"/>
          <w:b/>
          <w:bCs/>
          <w:lang w:val="en-US"/>
        </w:rPr>
        <w:t xml:space="preserve">: </w:t>
      </w:r>
      <w:r w:rsidR="00AF4EEA" w:rsidRPr="000F3410">
        <w:rPr>
          <w:rFonts w:ascii="Times New Roman" w:eastAsia="Times New Roman" w:hAnsi="Times New Roman" w:cs="Times New Roman"/>
          <w:bCs/>
          <w:lang w:val="en-US"/>
        </w:rPr>
        <w:t xml:space="preserve">5000000 </w:t>
      </w:r>
      <w:r w:rsidR="003D386F" w:rsidRPr="000F3410">
        <w:rPr>
          <w:rFonts w:ascii="Times New Roman" w:eastAsia="Times New Roman" w:hAnsi="Times New Roman" w:cs="Times New Roman"/>
          <w:bCs/>
          <w:lang w:val="en-US"/>
        </w:rPr>
        <w:t>lei;</w:t>
      </w:r>
    </w:p>
    <w:p w:rsidR="00F357BA" w:rsidRPr="000F3410" w:rsidRDefault="00F357BA" w:rsidP="002B1761">
      <w:pPr>
        <w:shd w:val="clear" w:color="auto" w:fill="FFFFFF"/>
        <w:spacing w:after="0" w:line="240" w:lineRule="auto"/>
        <w:ind w:firstLine="720"/>
        <w:jc w:val="both"/>
        <w:rPr>
          <w:rFonts w:ascii="Times New Roman" w:eastAsia="Times New Roman" w:hAnsi="Times New Roman" w:cs="Times New Roman"/>
          <w:b/>
          <w:bCs/>
          <w:lang w:val="en-US"/>
        </w:rPr>
      </w:pPr>
    </w:p>
    <w:p w:rsidR="0078361B" w:rsidRPr="000F3410" w:rsidRDefault="0078361B" w:rsidP="002B1761">
      <w:pPr>
        <w:shd w:val="clear" w:color="auto" w:fill="FFFFFF"/>
        <w:spacing w:after="0" w:line="240" w:lineRule="auto"/>
        <w:ind w:firstLine="720"/>
        <w:jc w:val="both"/>
        <w:rPr>
          <w:rFonts w:ascii="Times New Roman" w:eastAsia="Times New Roman" w:hAnsi="Times New Roman" w:cs="Times New Roman"/>
          <w:b/>
          <w:bCs/>
          <w:lang w:val="en-US"/>
        </w:rPr>
      </w:pPr>
      <w:r w:rsidRPr="000F3410">
        <w:rPr>
          <w:rFonts w:ascii="Times New Roman" w:eastAsia="Times New Roman" w:hAnsi="Times New Roman" w:cs="Times New Roman"/>
          <w:b/>
          <w:bCs/>
          <w:lang w:val="en-US"/>
        </w:rPr>
        <w:t>Scopul şi necesitatea proiectului</w:t>
      </w:r>
    </w:p>
    <w:p w:rsidR="00691AEA" w:rsidRPr="000F3410" w:rsidRDefault="00FE2C8F" w:rsidP="009D4637">
      <w:pPr>
        <w:spacing w:after="0" w:line="240" w:lineRule="auto"/>
        <w:ind w:firstLine="720"/>
        <w:jc w:val="both"/>
        <w:rPr>
          <w:rFonts w:ascii="Times New Roman" w:hAnsi="Times New Roman" w:cs="Times New Roman"/>
        </w:rPr>
      </w:pPr>
      <w:r w:rsidRPr="000F3410">
        <w:rPr>
          <w:rFonts w:ascii="Times New Roman" w:hAnsi="Times New Roman" w:cs="Times New Roman"/>
        </w:rPr>
        <w:t>Proiectul „Sistematizare zone de acces ş</w:t>
      </w:r>
      <w:r w:rsidR="00691AEA" w:rsidRPr="000F3410">
        <w:rPr>
          <w:rFonts w:ascii="Times New Roman" w:hAnsi="Times New Roman" w:cs="Times New Roman"/>
        </w:rPr>
        <w:t>i protec</w:t>
      </w:r>
      <w:r w:rsidRPr="000F3410">
        <w:rPr>
          <w:rFonts w:ascii="Times New Roman" w:hAnsi="Times New Roman" w:cs="Times New Roman"/>
        </w:rPr>
        <w:t>ţ</w:t>
      </w:r>
      <w:r w:rsidR="00691AEA" w:rsidRPr="000F3410">
        <w:rPr>
          <w:rFonts w:ascii="Times New Roman" w:hAnsi="Times New Roman" w:cs="Times New Roman"/>
        </w:rPr>
        <w:t>ie sanitar</w:t>
      </w:r>
      <w:r w:rsidRPr="000F3410">
        <w:rPr>
          <w:rFonts w:ascii="Times New Roman" w:hAnsi="Times New Roman" w:cs="Times New Roman"/>
        </w:rPr>
        <w:t xml:space="preserve"> </w:t>
      </w:r>
      <w:r w:rsidR="00691AEA" w:rsidRPr="000F3410">
        <w:rPr>
          <w:rFonts w:ascii="Times New Roman" w:hAnsi="Times New Roman" w:cs="Times New Roman"/>
        </w:rPr>
        <w:t>- veterinar</w:t>
      </w:r>
      <w:r w:rsidRPr="000F3410">
        <w:rPr>
          <w:rFonts w:ascii="Times New Roman" w:hAnsi="Times New Roman" w:cs="Times New Roman"/>
        </w:rPr>
        <w:t>ă</w:t>
      </w:r>
      <w:r w:rsidR="00691AEA" w:rsidRPr="000F3410">
        <w:rPr>
          <w:rFonts w:ascii="Times New Roman" w:hAnsi="Times New Roman" w:cs="Times New Roman"/>
        </w:rPr>
        <w:t xml:space="preserve"> </w:t>
      </w:r>
      <w:r w:rsidRPr="000F3410">
        <w:rPr>
          <w:rFonts w:ascii="Times New Roman" w:hAnsi="Times New Roman" w:cs="Times New Roman"/>
        </w:rPr>
        <w:t>î</w:t>
      </w:r>
      <w:r w:rsidR="00691AEA" w:rsidRPr="000F3410">
        <w:rPr>
          <w:rFonts w:ascii="Times New Roman" w:hAnsi="Times New Roman" w:cs="Times New Roman"/>
        </w:rPr>
        <w:t>n incinta fermei de re</w:t>
      </w:r>
      <w:r w:rsidRPr="000F3410">
        <w:rPr>
          <w:rFonts w:ascii="Times New Roman" w:hAnsi="Times New Roman" w:cs="Times New Roman"/>
        </w:rPr>
        <w:t>producţ</w:t>
      </w:r>
      <w:r w:rsidR="00691AEA" w:rsidRPr="000F3410">
        <w:rPr>
          <w:rFonts w:ascii="Times New Roman" w:hAnsi="Times New Roman" w:cs="Times New Roman"/>
        </w:rPr>
        <w:t xml:space="preserve">ie suine este o continuare a proiectului </w:t>
      </w:r>
      <w:r w:rsidRPr="000F3410">
        <w:rPr>
          <w:rFonts w:ascii="Times New Roman" w:hAnsi="Times New Roman" w:cs="Times New Roman"/>
        </w:rPr>
        <w:t>„Infiinţ</w:t>
      </w:r>
      <w:r w:rsidR="00691AEA" w:rsidRPr="000F3410">
        <w:rPr>
          <w:rFonts w:ascii="Times New Roman" w:hAnsi="Times New Roman" w:cs="Times New Roman"/>
        </w:rPr>
        <w:t>area unei FERME DE REPRODUCTIE SUINE</w:t>
      </w:r>
      <w:r w:rsidRPr="000F3410">
        <w:rPr>
          <w:rFonts w:ascii="Times New Roman" w:hAnsi="Times New Roman" w:cs="Times New Roman"/>
        </w:rPr>
        <w:t>”</w:t>
      </w:r>
      <w:r w:rsidR="00691AEA" w:rsidRPr="000F3410">
        <w:rPr>
          <w:rFonts w:ascii="Times New Roman" w:hAnsi="Times New Roman" w:cs="Times New Roman"/>
        </w:rPr>
        <w:t xml:space="preserve"> realizat</w:t>
      </w:r>
      <w:r w:rsidRPr="000F3410">
        <w:rPr>
          <w:rFonts w:ascii="Times New Roman" w:hAnsi="Times New Roman" w:cs="Times New Roman"/>
        </w:rPr>
        <w:t xml:space="preserve"> cu Fonduri Europene prin FADR şi propune lucră</w:t>
      </w:r>
      <w:r w:rsidR="00691AEA" w:rsidRPr="000F3410">
        <w:rPr>
          <w:rFonts w:ascii="Times New Roman" w:hAnsi="Times New Roman" w:cs="Times New Roman"/>
        </w:rPr>
        <w:t xml:space="preserve">ri </w:t>
      </w:r>
      <w:r w:rsidRPr="000F3410">
        <w:rPr>
          <w:rFonts w:ascii="Times New Roman" w:hAnsi="Times New Roman" w:cs="Times New Roman"/>
        </w:rPr>
        <w:t>ş</w:t>
      </w:r>
      <w:r w:rsidR="00691AEA" w:rsidRPr="000F3410">
        <w:rPr>
          <w:rFonts w:ascii="Times New Roman" w:hAnsi="Times New Roman" w:cs="Times New Roman"/>
        </w:rPr>
        <w:t>i construc</w:t>
      </w:r>
      <w:r w:rsidRPr="000F3410">
        <w:rPr>
          <w:rFonts w:ascii="Times New Roman" w:hAnsi="Times New Roman" w:cs="Times New Roman"/>
        </w:rPr>
        <w:t>ţ</w:t>
      </w:r>
      <w:r w:rsidR="00691AEA" w:rsidRPr="000F3410">
        <w:rPr>
          <w:rFonts w:ascii="Times New Roman" w:hAnsi="Times New Roman" w:cs="Times New Roman"/>
        </w:rPr>
        <w:t xml:space="preserve">ii necesare </w:t>
      </w:r>
      <w:r w:rsidRPr="000F3410">
        <w:rPr>
          <w:rFonts w:ascii="Times New Roman" w:hAnsi="Times New Roman" w:cs="Times New Roman"/>
        </w:rPr>
        <w:t>ş</w:t>
      </w:r>
      <w:r w:rsidR="00691AEA" w:rsidRPr="000F3410">
        <w:rPr>
          <w:rFonts w:ascii="Times New Roman" w:hAnsi="Times New Roman" w:cs="Times New Roman"/>
        </w:rPr>
        <w:t>i obligatorii func</w:t>
      </w:r>
      <w:r w:rsidRPr="000F3410">
        <w:rPr>
          <w:rFonts w:ascii="Times New Roman" w:hAnsi="Times New Roman" w:cs="Times New Roman"/>
        </w:rPr>
        <w:t>ţ</w:t>
      </w:r>
      <w:r w:rsidR="00691AEA" w:rsidRPr="000F3410">
        <w:rPr>
          <w:rFonts w:ascii="Times New Roman" w:hAnsi="Times New Roman" w:cs="Times New Roman"/>
        </w:rPr>
        <w:t>ion</w:t>
      </w:r>
      <w:r w:rsidRPr="000F3410">
        <w:rPr>
          <w:rFonts w:ascii="Times New Roman" w:hAnsi="Times New Roman" w:cs="Times New Roman"/>
        </w:rPr>
        <w:t>ă</w:t>
      </w:r>
      <w:r w:rsidR="00691AEA" w:rsidRPr="000F3410">
        <w:rPr>
          <w:rFonts w:ascii="Times New Roman" w:hAnsi="Times New Roman" w:cs="Times New Roman"/>
        </w:rPr>
        <w:t>rii unei cresc</w:t>
      </w:r>
      <w:r w:rsidRPr="000F3410">
        <w:rPr>
          <w:rFonts w:ascii="Times New Roman" w:hAnsi="Times New Roman" w:cs="Times New Roman"/>
        </w:rPr>
        <w:t>ătorii de suine, fiind î</w:t>
      </w:r>
      <w:r w:rsidR="00691AEA" w:rsidRPr="000F3410">
        <w:rPr>
          <w:rFonts w:ascii="Times New Roman" w:hAnsi="Times New Roman" w:cs="Times New Roman"/>
        </w:rPr>
        <w:t>n conformitate cu cerin</w:t>
      </w:r>
      <w:r w:rsidRPr="000F3410">
        <w:rPr>
          <w:rFonts w:ascii="Times New Roman" w:hAnsi="Times New Roman" w:cs="Times New Roman"/>
        </w:rPr>
        <w:t>ţ</w:t>
      </w:r>
      <w:r w:rsidR="00691AEA" w:rsidRPr="000F3410">
        <w:rPr>
          <w:rFonts w:ascii="Times New Roman" w:hAnsi="Times New Roman" w:cs="Times New Roman"/>
        </w:rPr>
        <w:t>ele legisla</w:t>
      </w:r>
      <w:r w:rsidRPr="000F3410">
        <w:rPr>
          <w:rFonts w:ascii="Times New Roman" w:hAnsi="Times New Roman" w:cs="Times New Roman"/>
        </w:rPr>
        <w:t>ţ</w:t>
      </w:r>
      <w:r w:rsidR="00691AEA" w:rsidRPr="000F3410">
        <w:rPr>
          <w:rFonts w:ascii="Times New Roman" w:hAnsi="Times New Roman" w:cs="Times New Roman"/>
        </w:rPr>
        <w:t>iei</w:t>
      </w:r>
      <w:r w:rsidRPr="000F3410">
        <w:rPr>
          <w:rFonts w:ascii="Times New Roman" w:hAnsi="Times New Roman" w:cs="Times New Roman"/>
        </w:rPr>
        <w:t xml:space="preserve"> de mediu, sanitar- veterinare î</w:t>
      </w:r>
      <w:r w:rsidR="00691AEA" w:rsidRPr="000F3410">
        <w:rPr>
          <w:rFonts w:ascii="Times New Roman" w:hAnsi="Times New Roman" w:cs="Times New Roman"/>
        </w:rPr>
        <w:t xml:space="preserve">n vigoare </w:t>
      </w:r>
      <w:r w:rsidRPr="000F3410">
        <w:rPr>
          <w:rFonts w:ascii="Times New Roman" w:hAnsi="Times New Roman" w:cs="Times New Roman"/>
        </w:rPr>
        <w:t>ş</w:t>
      </w:r>
      <w:r w:rsidR="00691AEA" w:rsidRPr="000F3410">
        <w:rPr>
          <w:rFonts w:ascii="Times New Roman" w:hAnsi="Times New Roman" w:cs="Times New Roman"/>
        </w:rPr>
        <w:t>i ale UE</w:t>
      </w:r>
      <w:r w:rsidRPr="000F3410">
        <w:rPr>
          <w:rFonts w:ascii="Times New Roman" w:hAnsi="Times New Roman" w:cs="Times New Roman"/>
        </w:rPr>
        <w:t>,</w:t>
      </w:r>
      <w:r w:rsidR="00691AEA" w:rsidRPr="000F3410">
        <w:rPr>
          <w:rFonts w:ascii="Times New Roman" w:hAnsi="Times New Roman" w:cs="Times New Roman"/>
        </w:rPr>
        <w:t xml:space="preserve"> cu respectarea celor mai bune tehnici disponibile privind bun</w:t>
      </w:r>
      <w:r w:rsidR="00120F18" w:rsidRPr="000F3410">
        <w:rPr>
          <w:rFonts w:ascii="Times New Roman" w:hAnsi="Times New Roman" w:cs="Times New Roman"/>
        </w:rPr>
        <w:t>ă</w:t>
      </w:r>
      <w:r w:rsidR="00691AEA" w:rsidRPr="000F3410">
        <w:rPr>
          <w:rFonts w:ascii="Times New Roman" w:hAnsi="Times New Roman" w:cs="Times New Roman"/>
        </w:rPr>
        <w:t>starea animalelor. Se doreşte</w:t>
      </w:r>
      <w:r w:rsidR="00120F18" w:rsidRPr="000F3410">
        <w:rPr>
          <w:rFonts w:ascii="Times New Roman" w:hAnsi="Times New Roman" w:cs="Times New Roman"/>
        </w:rPr>
        <w:t xml:space="preserve"> amenajarea unor zone de protecţie sanitar-veterinară î</w:t>
      </w:r>
      <w:r w:rsidR="00691AEA" w:rsidRPr="000F3410">
        <w:rPr>
          <w:rFonts w:ascii="Times New Roman" w:hAnsi="Times New Roman" w:cs="Times New Roman"/>
        </w:rPr>
        <w:t>n incinta fermei</w:t>
      </w:r>
      <w:r w:rsidR="00120F18" w:rsidRPr="000F3410">
        <w:rPr>
          <w:rFonts w:ascii="Times New Roman" w:hAnsi="Times New Roman" w:cs="Times New Roman"/>
        </w:rPr>
        <w:t>,</w:t>
      </w:r>
      <w:r w:rsidR="00691AEA" w:rsidRPr="000F3410">
        <w:rPr>
          <w:rFonts w:ascii="Times New Roman" w:hAnsi="Times New Roman" w:cs="Times New Roman"/>
        </w:rPr>
        <w:t xml:space="preserve"> prin construirea unui filtru sanitar, a unei hale de livrare porci, a unui inciner</w:t>
      </w:r>
      <w:r w:rsidR="00120F18" w:rsidRPr="000F3410">
        <w:rPr>
          <w:rFonts w:ascii="Times New Roman" w:hAnsi="Times New Roman" w:cs="Times New Roman"/>
        </w:rPr>
        <w:t>ator de cadavre porci, birouri ş</w:t>
      </w:r>
      <w:r w:rsidR="00691AEA" w:rsidRPr="000F3410">
        <w:rPr>
          <w:rFonts w:ascii="Times New Roman" w:hAnsi="Times New Roman" w:cs="Times New Roman"/>
        </w:rPr>
        <w:t>i magazii, lucr</w:t>
      </w:r>
      <w:r w:rsidR="00120F18" w:rsidRPr="000F3410">
        <w:rPr>
          <w:rFonts w:ascii="Times New Roman" w:hAnsi="Times New Roman" w:cs="Times New Roman"/>
        </w:rPr>
        <w:t>ări care nu au fost cuprinse î</w:t>
      </w:r>
      <w:r w:rsidR="00691AEA" w:rsidRPr="000F3410">
        <w:rPr>
          <w:rFonts w:ascii="Times New Roman" w:hAnsi="Times New Roman" w:cs="Times New Roman"/>
        </w:rPr>
        <w:t xml:space="preserve">n proiectul implementat cu fonduri europene. </w:t>
      </w:r>
    </w:p>
    <w:p w:rsidR="008A4DBE" w:rsidRPr="000F3410" w:rsidRDefault="00691AEA" w:rsidP="009D4637">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În zonă nu sunt implementate proiecte de locuinţe. </w:t>
      </w:r>
    </w:p>
    <w:p w:rsidR="00E561C4" w:rsidRPr="000F3410" w:rsidRDefault="00E561C4" w:rsidP="00E561C4">
      <w:pPr>
        <w:shd w:val="clear" w:color="auto" w:fill="FFFFFF"/>
        <w:spacing w:after="0" w:line="240" w:lineRule="auto"/>
        <w:ind w:firstLine="720"/>
        <w:jc w:val="center"/>
        <w:rPr>
          <w:rFonts w:ascii="Times New Roman" w:eastAsia="Times New Roman" w:hAnsi="Times New Roman" w:cs="Times New Roman"/>
          <w:bCs/>
          <w:lang w:val="en-US"/>
        </w:rPr>
      </w:pPr>
      <w:r w:rsidRPr="000F3410">
        <w:rPr>
          <w:rFonts w:ascii="Times New Roman" w:eastAsia="Times New Roman" w:hAnsi="Times New Roman" w:cs="Times New Roman"/>
          <w:bCs/>
          <w:noProof/>
          <w:lang w:val="en-US"/>
        </w:rPr>
        <w:lastRenderedPageBreak/>
        <w:drawing>
          <wp:inline distT="0" distB="0" distL="0" distR="0">
            <wp:extent cx="4338939" cy="2823511"/>
            <wp:effectExtent l="19050" t="0" r="4461"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333371" cy="2819887"/>
                    </a:xfrm>
                    <a:prstGeom prst="rect">
                      <a:avLst/>
                    </a:prstGeom>
                    <a:noFill/>
                    <a:ln w="9525">
                      <a:noFill/>
                      <a:miter lim="800000"/>
                      <a:headEnd/>
                      <a:tailEnd/>
                    </a:ln>
                  </pic:spPr>
                </pic:pic>
              </a:graphicData>
            </a:graphic>
          </wp:inline>
        </w:drawing>
      </w:r>
    </w:p>
    <w:p w:rsidR="004261CC" w:rsidRPr="000F3410" w:rsidRDefault="004261CC" w:rsidP="00E561C4">
      <w:pPr>
        <w:shd w:val="clear" w:color="auto" w:fill="FFFFFF"/>
        <w:spacing w:after="0" w:line="240" w:lineRule="auto"/>
        <w:ind w:firstLine="720"/>
        <w:jc w:val="center"/>
        <w:rPr>
          <w:rFonts w:ascii="Times New Roman" w:eastAsia="Times New Roman" w:hAnsi="Times New Roman" w:cs="Times New Roman"/>
          <w:bCs/>
          <w:lang w:val="en-US"/>
        </w:rPr>
      </w:pPr>
      <w:r w:rsidRPr="000F3410">
        <w:rPr>
          <w:rFonts w:ascii="Times New Roman" w:eastAsia="Times New Roman" w:hAnsi="Times New Roman" w:cs="Times New Roman"/>
          <w:bCs/>
          <w:lang w:val="en-US"/>
        </w:rPr>
        <w:t>Poziţia amplasamentului proiectuluI C</w:t>
      </w:r>
      <w:r w:rsidR="00EA70FB" w:rsidRPr="000F3410">
        <w:rPr>
          <w:rFonts w:ascii="Times New Roman" w:eastAsia="Times New Roman" w:hAnsi="Times New Roman" w:cs="Times New Roman"/>
          <w:bCs/>
          <w:lang w:val="en-US"/>
        </w:rPr>
        <w:t>.</w:t>
      </w:r>
      <w:r w:rsidRPr="000F3410">
        <w:rPr>
          <w:rFonts w:ascii="Times New Roman" w:eastAsia="Times New Roman" w:hAnsi="Times New Roman" w:cs="Times New Roman"/>
          <w:bCs/>
          <w:lang w:val="en-US"/>
        </w:rPr>
        <w:t>R</w:t>
      </w:r>
      <w:r w:rsidR="00EA70FB" w:rsidRPr="000F3410">
        <w:rPr>
          <w:rFonts w:ascii="Times New Roman" w:eastAsia="Times New Roman" w:hAnsi="Times New Roman" w:cs="Times New Roman"/>
          <w:bCs/>
          <w:lang w:val="en-US"/>
        </w:rPr>
        <w:t>.</w:t>
      </w:r>
      <w:r w:rsidRPr="000F3410">
        <w:rPr>
          <w:rFonts w:ascii="Times New Roman" w:eastAsia="Times New Roman" w:hAnsi="Times New Roman" w:cs="Times New Roman"/>
          <w:bCs/>
          <w:lang w:val="en-US"/>
        </w:rPr>
        <w:t>C</w:t>
      </w:r>
      <w:r w:rsidR="00EA70FB" w:rsidRPr="000F3410">
        <w:rPr>
          <w:rFonts w:ascii="Times New Roman" w:eastAsia="Times New Roman" w:hAnsi="Times New Roman" w:cs="Times New Roman"/>
          <w:bCs/>
          <w:lang w:val="en-US"/>
        </w:rPr>
        <w:t>.</w:t>
      </w:r>
      <w:r w:rsidRPr="000F3410">
        <w:rPr>
          <w:rFonts w:ascii="Times New Roman" w:eastAsia="Times New Roman" w:hAnsi="Times New Roman" w:cs="Times New Roman"/>
          <w:bCs/>
          <w:lang w:val="en-US"/>
        </w:rPr>
        <w:t>C</w:t>
      </w:r>
      <w:r w:rsidR="00EA70FB" w:rsidRPr="000F3410">
        <w:rPr>
          <w:rFonts w:ascii="Times New Roman" w:eastAsia="Times New Roman" w:hAnsi="Times New Roman" w:cs="Times New Roman"/>
          <w:bCs/>
          <w:lang w:val="en-US"/>
        </w:rPr>
        <w:t>.</w:t>
      </w:r>
      <w:r w:rsidRPr="000F3410">
        <w:rPr>
          <w:rFonts w:ascii="Times New Roman" w:eastAsia="Times New Roman" w:hAnsi="Times New Roman" w:cs="Times New Roman"/>
          <w:bCs/>
          <w:lang w:val="en-US"/>
        </w:rPr>
        <w:t xml:space="preserve"> </w:t>
      </w:r>
    </w:p>
    <w:p w:rsidR="0078361B" w:rsidRPr="000F3410" w:rsidRDefault="0078361B" w:rsidP="00F357BA">
      <w:pPr>
        <w:shd w:val="clear" w:color="auto" w:fill="FFFFFF"/>
        <w:spacing w:after="0" w:line="240" w:lineRule="auto"/>
        <w:jc w:val="both"/>
        <w:rPr>
          <w:rFonts w:ascii="Times New Roman" w:eastAsia="Times New Roman" w:hAnsi="Times New Roman" w:cs="Times New Roman"/>
          <w:b/>
          <w:bCs/>
          <w:lang w:val="en-US"/>
        </w:rPr>
      </w:pPr>
    </w:p>
    <w:p w:rsidR="00120F18" w:rsidRPr="000F3410" w:rsidRDefault="00120F18" w:rsidP="002B1761">
      <w:pPr>
        <w:pStyle w:val="Caption"/>
        <w:ind w:firstLine="720"/>
        <w:jc w:val="both"/>
        <w:rPr>
          <w:rFonts w:ascii="Times New Roman" w:hAnsi="Times New Roman"/>
          <w:b w:val="0"/>
          <w:color w:val="auto"/>
          <w:sz w:val="22"/>
          <w:szCs w:val="22"/>
          <w:u w:val="single"/>
          <w:lang w:val="ro-RO"/>
        </w:rPr>
      </w:pPr>
    </w:p>
    <w:p w:rsidR="002B1761" w:rsidRPr="000F3410" w:rsidRDefault="002B1761" w:rsidP="002B1761">
      <w:pPr>
        <w:pStyle w:val="Caption"/>
        <w:ind w:firstLine="720"/>
        <w:jc w:val="both"/>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t>Utilitatea publică şi modul de încadrare în planul de urbanism</w:t>
      </w:r>
    </w:p>
    <w:p w:rsidR="002B1761" w:rsidRPr="000F3410" w:rsidRDefault="002B1761" w:rsidP="002B176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Lucrările de investiţii vor fi reglementate prin Autorizaţia de Construire, care va fi eliberată, pe baza documentaţiei elaborate de către proiectant. </w:t>
      </w:r>
    </w:p>
    <w:p w:rsidR="002B1761" w:rsidRPr="000F3410" w:rsidRDefault="002B1761" w:rsidP="002B1761">
      <w:pPr>
        <w:pStyle w:val="Caption"/>
        <w:ind w:firstLine="720"/>
        <w:jc w:val="both"/>
        <w:rPr>
          <w:rFonts w:ascii="Times New Roman" w:hAnsi="Times New Roman"/>
          <w:color w:val="auto"/>
          <w:sz w:val="22"/>
          <w:szCs w:val="22"/>
          <w:lang w:val="it-IT"/>
        </w:rPr>
      </w:pPr>
      <w:r w:rsidRPr="000F3410">
        <w:rPr>
          <w:rStyle w:val="tpa1"/>
          <w:rFonts w:ascii="Times New Roman" w:hAnsi="Times New Roman"/>
          <w:b w:val="0"/>
          <w:color w:val="auto"/>
          <w:sz w:val="22"/>
          <w:szCs w:val="22"/>
          <w:lang w:val="ro-RO"/>
        </w:rPr>
        <w:t xml:space="preserve">Terenul este situat ȋn extravilanul comunei Gropeni, </w:t>
      </w:r>
      <w:r w:rsidR="006230B8" w:rsidRPr="000F3410">
        <w:rPr>
          <w:rStyle w:val="tpa1"/>
          <w:rFonts w:ascii="Times New Roman" w:hAnsi="Times New Roman"/>
          <w:b w:val="0"/>
          <w:color w:val="auto"/>
          <w:sz w:val="22"/>
          <w:szCs w:val="22"/>
          <w:lang w:val="ro-RO"/>
        </w:rPr>
        <w:t>în temeiul Documentaţiei de urbanism nr. 4055/1999 faza PUG</w:t>
      </w:r>
      <w:r w:rsidRPr="000F3410">
        <w:rPr>
          <w:rStyle w:val="tpa1"/>
          <w:rFonts w:ascii="Times New Roman" w:hAnsi="Times New Roman"/>
          <w:b w:val="0"/>
          <w:color w:val="auto"/>
          <w:sz w:val="22"/>
          <w:szCs w:val="22"/>
          <w:lang w:val="ro-RO"/>
        </w:rPr>
        <w:t xml:space="preserve"> </w:t>
      </w:r>
      <w:r w:rsidRPr="000F3410">
        <w:rPr>
          <w:rFonts w:ascii="Times New Roman" w:hAnsi="Times New Roman"/>
          <w:b w:val="0"/>
          <w:color w:val="auto"/>
          <w:sz w:val="22"/>
          <w:szCs w:val="22"/>
        </w:rPr>
        <w:t>aprobat</w:t>
      </w:r>
      <w:r w:rsidR="006230B8"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prin Hotӑrârea Consiliului Local nr. 89/12.12.2018 şi atribuit către S.C. Centrul Regional de Colectare Cereale S.R.L.,</w:t>
      </w:r>
      <w:r w:rsidR="00120F1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conform Contractului de concesiune nr. 1704 din 19.03.2008 şi are suprafaţa totală de 36258 mp. </w:t>
      </w:r>
      <w:r w:rsidRPr="000F3410">
        <w:rPr>
          <w:rFonts w:ascii="Times New Roman" w:hAnsi="Times New Roman"/>
          <w:b w:val="0"/>
          <w:color w:val="auto"/>
          <w:sz w:val="22"/>
          <w:szCs w:val="22"/>
          <w:lang w:val="it-IT"/>
        </w:rPr>
        <w:t>Terenul pe care urmează să se realizeze proiectul, în suprafaţă de 20748,00 mp, se află în extravilanul comunei Gropeni şi are categoria de folosinţă curţi construcţii</w:t>
      </w:r>
      <w:r w:rsidRPr="000F3410">
        <w:rPr>
          <w:rFonts w:ascii="Times New Roman" w:hAnsi="Times New Roman"/>
          <w:color w:val="auto"/>
          <w:sz w:val="22"/>
          <w:szCs w:val="22"/>
          <w:lang w:val="it-IT"/>
        </w:rPr>
        <w:t>.</w:t>
      </w:r>
    </w:p>
    <w:p w:rsidR="002B1761" w:rsidRPr="000F3410" w:rsidRDefault="002B1761" w:rsidP="002B176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Modul de încadrare în planurile de urbanism şi de amenajare a teritoriului pentru obiectivul propus este reglementat prin Certificatul de urbanism nr. 10/21.02.2019 eliberat de Consiliul Judeţean Brăila, valabil 12 luni de la data emiterii.</w:t>
      </w:r>
    </w:p>
    <w:p w:rsidR="00047BE8" w:rsidRPr="000F3410" w:rsidRDefault="00047BE8" w:rsidP="00047BE8">
      <w:pPr>
        <w:spacing w:after="0" w:line="240" w:lineRule="auto"/>
        <w:ind w:firstLine="720"/>
        <w:rPr>
          <w:rFonts w:ascii="Times New Roman" w:eastAsia="Calibri" w:hAnsi="Times New Roman" w:cs="Times New Roman"/>
        </w:rPr>
      </w:pPr>
      <w:r w:rsidRPr="000F3410">
        <w:rPr>
          <w:rFonts w:ascii="Times New Roman" w:eastAsia="Calibri" w:hAnsi="Times New Roman" w:cs="Times New Roman"/>
        </w:rPr>
        <w:t xml:space="preserve">Implementarea proiectului va conduce la </w:t>
      </w:r>
      <w:r w:rsidR="006230B8" w:rsidRPr="000F3410">
        <w:rPr>
          <w:rFonts w:ascii="Times New Roman" w:eastAsia="Calibri" w:hAnsi="Times New Roman" w:cs="Times New Roman"/>
        </w:rPr>
        <w:t xml:space="preserve">punerea în funcţiune a </w:t>
      </w:r>
      <w:r w:rsidRPr="000F3410">
        <w:rPr>
          <w:rFonts w:ascii="Times New Roman" w:eastAsia="Calibri" w:hAnsi="Times New Roman" w:cs="Times New Roman"/>
        </w:rPr>
        <w:t>unor obiective din cadrul</w:t>
      </w:r>
      <w:r w:rsidR="00120F18" w:rsidRPr="000F3410">
        <w:rPr>
          <w:rFonts w:ascii="Times New Roman" w:eastAsia="Calibri" w:hAnsi="Times New Roman" w:cs="Times New Roman"/>
        </w:rPr>
        <w:t xml:space="preserve"> p</w:t>
      </w:r>
      <w:r w:rsidRPr="000F3410">
        <w:rPr>
          <w:rFonts w:ascii="Times New Roman" w:eastAsia="Calibri" w:hAnsi="Times New Roman" w:cs="Times New Roman"/>
        </w:rPr>
        <w:t>unctului de lucru (hală livrare animale, incinerator pentru deșeuri de țesuturi animale, căi de acces, spații administrative, dotări sanitar - veterinare), fără modificarea capacității.</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Proiectul constă în amenajarea punctului de lucru deținut de titular în comuna Gropeni (fermă de reproducție suine) prin realizarea unor căi de acces, a unor spații administrative, a unui incinerator pentru deșeuri de țesuturi animale și a unor dotări sanitar - veterinare, inclusiv delimitarea cu panouri de plasă de sârmă sudată a unor zone impuse de normele de biosecuritate, respectiv ”zona murdară” și ”zona curată”.</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Lucrările ce se vor desfăşura în cadrul proiectului sunt:</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Construirea unui filtru sanitar la intrarea în incinta din DJ 212, cu dimensiunile de 6,96mx13,28m, compartimentat în: cabină poartă, grupuri sanitare, vestiare, </w:t>
      </w:r>
      <w:r w:rsidR="00120F18" w:rsidRPr="000F3410">
        <w:rPr>
          <w:rFonts w:ascii="Times New Roman" w:eastAsia="Calibri" w:hAnsi="Times New Roman" w:cs="Times New Roman"/>
        </w:rPr>
        <w:t>du</w:t>
      </w:r>
      <w:r w:rsidR="00BF7C6A" w:rsidRPr="000F3410">
        <w:rPr>
          <w:rFonts w:ascii="Times New Roman" w:eastAsia="Calibri" w:hAnsi="Times New Roman" w:cs="Times New Roman"/>
        </w:rPr>
        <w:t>ş</w:t>
      </w:r>
      <w:r w:rsidR="00120F18" w:rsidRPr="000F3410">
        <w:rPr>
          <w:rFonts w:ascii="Times New Roman" w:eastAsia="Calibri" w:hAnsi="Times New Roman" w:cs="Times New Roman"/>
        </w:rPr>
        <w:t xml:space="preserve">uri, </w:t>
      </w:r>
      <w:r w:rsidRPr="000F3410">
        <w:rPr>
          <w:rFonts w:ascii="Times New Roman" w:eastAsia="Calibri" w:hAnsi="Times New Roman" w:cs="Times New Roman"/>
        </w:rPr>
        <w:t>birou. Clădirea se va amenaja pe fundații din beton, va avea închideri perimetrale și învelito</w:t>
      </w:r>
      <w:r w:rsidR="00CF7C63" w:rsidRPr="000F3410">
        <w:rPr>
          <w:rFonts w:ascii="Times New Roman" w:eastAsia="Calibri" w:hAnsi="Times New Roman" w:cs="Times New Roman"/>
        </w:rPr>
        <w:t xml:space="preserve">are din panouri termoizolante, </w:t>
      </w:r>
      <w:r w:rsidRPr="000F3410">
        <w:rPr>
          <w:rFonts w:ascii="Times New Roman" w:eastAsia="Calibri" w:hAnsi="Times New Roman" w:cs="Times New Roman"/>
        </w:rPr>
        <w:t>pardoseala din beton armat  acoperită cu gresie. Încălzirea și apa caldă menajeră vor fi asigurate cu o centrala termică murală de 24 kw.</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Realizarea unei hale de livrare porci prin care se va face transferul porcilor din hala de tineret spre o altă exploataţie specializată de îngrăşare; hala va fi o construcție monobloc, cu regim de înălțime parter, amplasată în estul bazinului de de apă existent, cu suprafața de 79,36 </w:t>
      </w:r>
      <w:r w:rsidR="00CF7C63" w:rsidRPr="000F3410">
        <w:rPr>
          <w:rFonts w:ascii="Times New Roman" w:eastAsia="Calibri" w:hAnsi="Times New Roman" w:cs="Times New Roman"/>
        </w:rPr>
        <w:t>mp</w:t>
      </w:r>
      <w:r w:rsidRPr="000F3410">
        <w:rPr>
          <w:rFonts w:ascii="Times New Roman" w:eastAsia="Calibri" w:hAnsi="Times New Roman" w:cs="Times New Roman"/>
        </w:rPr>
        <w:t xml:space="preserve">; hala va fi prevăzută cu: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rampa de descărcare a animalelor din maşinile de transport;</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două boxe,  amenajate din structuri metalice;</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lastRenderedPageBreak/>
        <w:tab/>
        <w:t xml:space="preserve">- rampa de încărcare animale în vederea transferării spre unităţi specializate de îngrăşare;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Încălzirea se va asigura cu două aeroteme </w:t>
      </w:r>
      <w:r w:rsidR="00CF7C63" w:rsidRPr="000F3410">
        <w:rPr>
          <w:rFonts w:ascii="Times New Roman" w:eastAsia="Calibri" w:hAnsi="Times New Roman" w:cs="Times New Roman"/>
        </w:rPr>
        <w:t xml:space="preserve">Jet Master ERA 33, </w:t>
      </w:r>
      <w:r w:rsidRPr="000F3410">
        <w:rPr>
          <w:rFonts w:ascii="Times New Roman" w:eastAsia="Calibri" w:hAnsi="Times New Roman" w:cs="Times New Roman"/>
        </w:rPr>
        <w:t xml:space="preserve">cu gaz metan.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Construirea unui incinerator, în zona curată, în sud-estul amplasamentului, pentru arderea şi eliminarea deşeurilor nepericuloase rezultate din mortalităţi; va avea următoarele caracteristici:</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va fi o clădire monobloc cu nivel de înălțime parter, cu aria construita la sol de 62,71</w:t>
      </w:r>
      <w:r w:rsidR="00CF7C63" w:rsidRPr="000F3410">
        <w:rPr>
          <w:rFonts w:ascii="Times New Roman" w:eastAsia="Calibri" w:hAnsi="Times New Roman" w:cs="Times New Roman"/>
        </w:rPr>
        <w:t xml:space="preserve"> mp</w:t>
      </w:r>
      <w:r w:rsidRPr="000F3410">
        <w:rPr>
          <w:rFonts w:ascii="Times New Roman" w:eastAsia="Calibri" w:hAnsi="Times New Roman" w:cs="Times New Roman"/>
        </w:rPr>
        <w:t xml:space="preserve"> și un singur compartiment; se va construi pe fundaţii din beton armat sub ziduri cu pereţi exteriori și acoperiș din panouri termoizolante;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 caracteristici funcționale: o șarjă de 8 ore pe zi, cu capacitate de 700 kg/şarjă; activitatea de incinerare a instalației nu se regăsește în anexele nr. 1 și 6 ale </w:t>
      </w:r>
      <w:r w:rsidRPr="000F3410">
        <w:rPr>
          <w:rFonts w:ascii="Times New Roman" w:eastAsia="Calibri" w:hAnsi="Times New Roman" w:cs="Times New Roman"/>
          <w:i/>
        </w:rPr>
        <w:t>Legii nr. 278/2013 privind emisiile industriale</w:t>
      </w:r>
      <w:r w:rsidRPr="000F3410">
        <w:rPr>
          <w:rFonts w:ascii="Times New Roman" w:eastAsia="Calibri" w:hAnsi="Times New Roman" w:cs="Times New Roman"/>
        </w:rPr>
        <w:t>;</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 instalația de incinerare va fi compusă din două camere de ardere: </w:t>
      </w:r>
    </w:p>
    <w:p w:rsidR="00047BE8" w:rsidRPr="000F3410" w:rsidRDefault="00047BE8" w:rsidP="00047BE8">
      <w:pPr>
        <w:pStyle w:val="ListParagraph"/>
        <w:numPr>
          <w:ilvl w:val="0"/>
          <w:numId w:val="3"/>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camera principală (combustie), cu un volum de 935 cm</w:t>
      </w:r>
      <w:r w:rsidRPr="000F3410">
        <w:rPr>
          <w:rFonts w:ascii="Times New Roman" w:eastAsia="Calibri" w:hAnsi="Times New Roman" w:cs="Times New Roman"/>
          <w:vertAlign w:val="superscript"/>
        </w:rPr>
        <w:t>3</w:t>
      </w:r>
      <w:r w:rsidRPr="000F3410">
        <w:rPr>
          <w:rFonts w:ascii="Times New Roman" w:eastAsia="Calibri" w:hAnsi="Times New Roman" w:cs="Times New Roman"/>
        </w:rPr>
        <w:t>, echipată cu un arzator ce folosește gaz natural, cu o putere termică de 80/230 kw și consum min/max de 3,7/7,4 Nm</w:t>
      </w:r>
      <w:r w:rsidRPr="000F3410">
        <w:rPr>
          <w:rFonts w:ascii="Times New Roman" w:eastAsia="Calibri" w:hAnsi="Times New Roman" w:cs="Times New Roman"/>
          <w:vertAlign w:val="superscript"/>
        </w:rPr>
        <w:t>3</w:t>
      </w:r>
      <w:r w:rsidRPr="000F3410">
        <w:rPr>
          <w:rFonts w:ascii="Times New Roman" w:eastAsia="Calibri" w:hAnsi="Times New Roman" w:cs="Times New Roman"/>
        </w:rPr>
        <w:t>/h, care poate asigura o temperatura în interior de 850</w:t>
      </w:r>
      <w:r w:rsidRPr="000F3410">
        <w:rPr>
          <w:rFonts w:ascii="Times New Roman" w:eastAsia="Calibri" w:hAnsi="Times New Roman" w:cs="Times New Roman"/>
          <w:vertAlign w:val="superscript"/>
        </w:rPr>
        <w:t>0</w:t>
      </w:r>
      <w:r w:rsidRPr="000F3410">
        <w:rPr>
          <w:rFonts w:ascii="Times New Roman" w:eastAsia="Calibri" w:hAnsi="Times New Roman" w:cs="Times New Roman"/>
        </w:rPr>
        <w:t xml:space="preserve">C, iar debitul de oxigen introdus cu un ventilator va fi de 400 mc/h; </w:t>
      </w:r>
    </w:p>
    <w:p w:rsidR="00047BE8" w:rsidRPr="000F3410" w:rsidRDefault="00047BE8" w:rsidP="00047BE8">
      <w:pPr>
        <w:pStyle w:val="ListParagraph"/>
        <w:numPr>
          <w:ilvl w:val="0"/>
          <w:numId w:val="3"/>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camera secundară (postcombustie), cu volum de 612 cm</w:t>
      </w:r>
      <w:r w:rsidRPr="000F3410">
        <w:rPr>
          <w:rFonts w:ascii="Times New Roman" w:eastAsia="Calibri" w:hAnsi="Times New Roman" w:cs="Times New Roman"/>
          <w:vertAlign w:val="superscript"/>
        </w:rPr>
        <w:t>3</w:t>
      </w:r>
      <w:r w:rsidRPr="000F3410">
        <w:rPr>
          <w:rFonts w:ascii="Times New Roman" w:eastAsia="Calibri" w:hAnsi="Times New Roman" w:cs="Times New Roman"/>
        </w:rPr>
        <w:t>, echipată cu un arzator ce folosește gaz metan cu o putere min/max de 25/80 kw și consum min/max de 8,5/24,3 Nm</w:t>
      </w:r>
      <w:r w:rsidRPr="000F3410">
        <w:rPr>
          <w:rFonts w:ascii="Times New Roman" w:eastAsia="Calibri" w:hAnsi="Times New Roman" w:cs="Times New Roman"/>
          <w:vertAlign w:val="superscript"/>
        </w:rPr>
        <w:t>3</w:t>
      </w:r>
      <w:r w:rsidRPr="000F3410">
        <w:rPr>
          <w:rFonts w:ascii="Times New Roman" w:eastAsia="Calibri" w:hAnsi="Times New Roman" w:cs="Times New Roman"/>
        </w:rPr>
        <w:t>/h, ca</w:t>
      </w:r>
      <w:r w:rsidR="005763F4" w:rsidRPr="000F3410">
        <w:rPr>
          <w:rFonts w:ascii="Times New Roman" w:eastAsia="Calibri" w:hAnsi="Times New Roman" w:cs="Times New Roman"/>
        </w:rPr>
        <w:t>re poate asigura o temperatura î</w:t>
      </w:r>
      <w:r w:rsidRPr="000F3410">
        <w:rPr>
          <w:rFonts w:ascii="Times New Roman" w:eastAsia="Calibri" w:hAnsi="Times New Roman" w:cs="Times New Roman"/>
        </w:rPr>
        <w:t xml:space="preserve">n interior de </w:t>
      </w:r>
      <w:r w:rsidRPr="000F3410">
        <w:rPr>
          <w:rFonts w:ascii="Times New Roman" w:eastAsia="Calibri" w:hAnsi="Times New Roman" w:cs="Times New Roman"/>
          <w:lang w:val="it-IT"/>
        </w:rPr>
        <w:t>1150</w:t>
      </w:r>
      <w:r w:rsidRPr="000F3410">
        <w:rPr>
          <w:rFonts w:ascii="Times New Roman" w:eastAsia="Calibri" w:hAnsi="Times New Roman" w:cs="Times New Roman"/>
          <w:vertAlign w:val="superscript"/>
          <w:lang w:val="it-IT"/>
        </w:rPr>
        <w:t>0</w:t>
      </w:r>
      <w:r w:rsidRPr="000F3410">
        <w:rPr>
          <w:rFonts w:ascii="Times New Roman" w:eastAsia="Calibri" w:hAnsi="Times New Roman" w:cs="Times New Roman"/>
          <w:lang w:val="it-IT"/>
        </w:rPr>
        <w:t>C</w:t>
      </w:r>
      <w:r w:rsidRPr="000F3410">
        <w:rPr>
          <w:rFonts w:ascii="Times New Roman" w:eastAsia="Calibri" w:hAnsi="Times New Roman" w:cs="Times New Roman"/>
        </w:rPr>
        <w:t xml:space="preserve">;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camerele vor fi construite din beton armat și vor fi căptuşite la interior cu cărămizi și betoane refractare, iar la exterior vor fi căptușite cu vată minerală acoperită cu tablă zincată; ușa de acces va fi construită din beton refractar pe ramă metalică, cu fereastră de urmărire a arderii, etanșată cu cauciuc siliconic și cu închidere manuală;</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 instalația de incinerare va fi dotată cu: </w:t>
      </w:r>
    </w:p>
    <w:p w:rsidR="00047BE8" w:rsidRPr="000F3410" w:rsidRDefault="00047BE8" w:rsidP="00047BE8">
      <w:pPr>
        <w:pStyle w:val="ListParagraph"/>
        <w:numPr>
          <w:ilvl w:val="0"/>
          <w:numId w:val="4"/>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instalaţie de distribuţie aer suplimentar; </w:t>
      </w:r>
    </w:p>
    <w:p w:rsidR="00047BE8" w:rsidRPr="000F3410" w:rsidRDefault="00047BE8" w:rsidP="00047BE8">
      <w:pPr>
        <w:pStyle w:val="ListParagraph"/>
        <w:numPr>
          <w:ilvl w:val="0"/>
          <w:numId w:val="4"/>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instalaţie de alimentare cu combustibil (gaz natural); </w:t>
      </w:r>
    </w:p>
    <w:p w:rsidR="00047BE8" w:rsidRPr="000F3410" w:rsidRDefault="00047BE8" w:rsidP="00047BE8">
      <w:pPr>
        <w:pStyle w:val="ListParagraph"/>
        <w:numPr>
          <w:ilvl w:val="0"/>
          <w:numId w:val="4"/>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sistem de alimentare şi evacuare manuală a cenuşei, care va fi depozitată în containere metalice prevăzute cu capac pentru etanşare; </w:t>
      </w:r>
    </w:p>
    <w:p w:rsidR="00047BE8" w:rsidRPr="000F3410" w:rsidRDefault="00047BE8" w:rsidP="00047BE8">
      <w:pPr>
        <w:pStyle w:val="ListParagraph"/>
        <w:numPr>
          <w:ilvl w:val="0"/>
          <w:numId w:val="4"/>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instalaţie electrică de acţionare şi automatizare (bloc electronic de programare şi control parametrii tehnici); </w:t>
      </w:r>
    </w:p>
    <w:p w:rsidR="00047BE8" w:rsidRPr="000F3410" w:rsidRDefault="00047BE8" w:rsidP="00047BE8">
      <w:pPr>
        <w:pStyle w:val="ListParagraph"/>
        <w:numPr>
          <w:ilvl w:val="0"/>
          <w:numId w:val="4"/>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instalaţie de evacuare gaze arse (tubulatură de formă cilindrică din module din tabla de oţel, căptușită cu material termoizolant), cu înălțime de 15 m și diametru de 800 mm; instalația nu va fi dotată cu echipament de monitorizare a gazelor rezultate;</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 în incinta clădirii se va amenaja și un spațiu frigorific, pe o suprafață de 7,7 </w:t>
      </w:r>
      <w:r w:rsidR="00CF7C63" w:rsidRPr="000F3410">
        <w:rPr>
          <w:rFonts w:ascii="Times New Roman" w:eastAsia="Calibri" w:hAnsi="Times New Roman" w:cs="Times New Roman"/>
        </w:rPr>
        <w:t>mp</w:t>
      </w:r>
      <w:r w:rsidRPr="000F3410">
        <w:rPr>
          <w:rFonts w:ascii="Times New Roman" w:eastAsia="Calibri" w:hAnsi="Times New Roman" w:cs="Times New Roman"/>
        </w:rPr>
        <w:t>, cu o capacitate de 700 kg.</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Amenajarea unui spațiu administrativ cu birouri şi magazii, în zona curată, în spaţiile libere existente dintre halele de gestație (2 și 3); construcția va fi amplasată pe o platformă betonată, va avea pereți și acoperiș din panouri termoizolante; încălzirea se va asigura cu o centrală termică murală de 24 kw.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F"/>
      </w:r>
      <w:r w:rsidRPr="000F3410">
        <w:rPr>
          <w:rFonts w:ascii="Times New Roman" w:eastAsia="Calibri" w:hAnsi="Times New Roman" w:cs="Times New Roman"/>
        </w:rPr>
        <w:t xml:space="preserve"> Executarea unor căi de acces, respectiv:</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Cale de acces carosabilă betonată, pe o lungime de 220 m și cu lățimea de 6 m, ce va fi amenajată în ”zona curată” și va fi utilizată pentru transferul porcilor spre hala de livrare;</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t xml:space="preserve">- Cale de acces carosabilă pietruită, pe o lungime de 500 m și cu lățimea de 3 m, ce va fi amenajată în ”zona murdară” și va fi utilizată pentru aprovizionarea cu furaje; </w:t>
      </w:r>
    </w:p>
    <w:p w:rsidR="00047BE8" w:rsidRPr="000F3410" w:rsidRDefault="00047BE8" w:rsidP="00047BE8">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r>
      <w:r w:rsidRPr="000F3410">
        <w:rPr>
          <w:rFonts w:ascii="Times New Roman" w:hAnsi="Times New Roman" w:cs="Times New Roman"/>
          <w:lang w:val="it-IT"/>
        </w:rPr>
        <w:t>In lateralele benzii de circulaţie pietrui</w:t>
      </w:r>
      <w:r w:rsidR="001A1B07" w:rsidRPr="000F3410">
        <w:rPr>
          <w:rFonts w:ascii="Times New Roman" w:hAnsi="Times New Roman" w:cs="Times New Roman"/>
          <w:lang w:val="it-IT"/>
        </w:rPr>
        <w:t>tă,  până la halele construite ş</w:t>
      </w:r>
      <w:r w:rsidRPr="000F3410">
        <w:rPr>
          <w:rFonts w:ascii="Times New Roman" w:hAnsi="Times New Roman" w:cs="Times New Roman"/>
          <w:lang w:val="it-IT"/>
        </w:rPr>
        <w:t>i respe</w:t>
      </w:r>
      <w:r w:rsidR="00CF7C63" w:rsidRPr="000F3410">
        <w:rPr>
          <w:rFonts w:ascii="Times New Roman" w:hAnsi="Times New Roman" w:cs="Times New Roman"/>
          <w:lang w:val="it-IT"/>
        </w:rPr>
        <w:t xml:space="preserve">ctiv, la gardul fermei  vor fi </w:t>
      </w:r>
      <w:r w:rsidRPr="000F3410">
        <w:rPr>
          <w:rFonts w:ascii="Times New Roman" w:hAnsi="Times New Roman" w:cs="Times New Roman"/>
          <w:lang w:val="it-IT"/>
        </w:rPr>
        <w:t>amenajate  spaţii verzi.</w:t>
      </w:r>
    </w:p>
    <w:p w:rsidR="00047BE8" w:rsidRPr="000F3410" w:rsidRDefault="00047BE8" w:rsidP="00047BE8">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Pr="000F3410">
        <w:rPr>
          <w:rFonts w:ascii="Times New Roman" w:hAnsi="Times New Roman" w:cs="Times New Roman"/>
          <w:lang w:val="it-IT"/>
        </w:rPr>
        <w:tab/>
        <w:t>Accesul în interiorul amplasamentului se va realiza facil, direct din DJ 212.</w:t>
      </w:r>
    </w:p>
    <w:p w:rsidR="00047BE8" w:rsidRPr="000F3410" w:rsidRDefault="00047BE8" w:rsidP="00047BE8">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Fluxurile de circulaţie sunt organizate astfel încât circulaţia din zona aprovizionării cu</w:t>
      </w:r>
    </w:p>
    <w:p w:rsidR="00047BE8" w:rsidRPr="000F3410" w:rsidRDefault="00047BE8" w:rsidP="00047BE8">
      <w:pPr>
        <w:spacing w:after="0" w:line="240" w:lineRule="auto"/>
        <w:jc w:val="both"/>
        <w:rPr>
          <w:rFonts w:ascii="Times New Roman" w:hAnsi="Times New Roman" w:cs="Times New Roman"/>
          <w:lang w:val="it-IT"/>
        </w:rPr>
      </w:pPr>
      <w:r w:rsidRPr="000F3410">
        <w:rPr>
          <w:rFonts w:ascii="Times New Roman" w:hAnsi="Times New Roman" w:cs="Times New Roman"/>
          <w:lang w:val="it-IT"/>
        </w:rPr>
        <w:t>furaje să nu se intersecteze cu cele din zona destinată activităţii de reproducţie şi creştere a porcilor</w:t>
      </w:r>
    </w:p>
    <w:p w:rsidR="00047BE8" w:rsidRPr="000F3410" w:rsidRDefault="00047BE8" w:rsidP="00047BE8">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Pr="000F3410">
        <w:rPr>
          <w:rFonts w:ascii="Times New Roman" w:hAnsi="Times New Roman" w:cs="Times New Roman"/>
          <w:lang w:val="it-IT"/>
        </w:rPr>
        <w:tab/>
        <w:t>Cele două zone vor fi separate cu panouri de plasă de sârmă sudată.</w:t>
      </w:r>
    </w:p>
    <w:p w:rsidR="00047BE8" w:rsidRPr="000F3410" w:rsidRDefault="00047BE8" w:rsidP="00F357BA">
      <w:pPr>
        <w:shd w:val="clear" w:color="auto" w:fill="FFFFFF"/>
        <w:spacing w:after="0" w:line="240" w:lineRule="auto"/>
        <w:ind w:firstLine="720"/>
        <w:jc w:val="both"/>
        <w:rPr>
          <w:rFonts w:ascii="Times New Roman" w:eastAsia="Times New Roman" w:hAnsi="Times New Roman" w:cs="Times New Roman"/>
          <w:b/>
          <w:bCs/>
          <w:lang w:val="en-US"/>
        </w:rPr>
      </w:pPr>
    </w:p>
    <w:p w:rsidR="002B1761" w:rsidRPr="000F3410" w:rsidRDefault="002B1761" w:rsidP="008B0B27">
      <w:pPr>
        <w:spacing w:after="0" w:line="240" w:lineRule="auto"/>
        <w:jc w:val="both"/>
        <w:rPr>
          <w:rFonts w:ascii="Times New Roman" w:hAnsi="Times New Roman" w:cs="Times New Roman"/>
          <w:lang w:val="it-IT"/>
        </w:rPr>
      </w:pPr>
    </w:p>
    <w:p w:rsidR="00A67314" w:rsidRPr="000F3410" w:rsidRDefault="00A67314" w:rsidP="008B0B27">
      <w:pPr>
        <w:spacing w:after="0" w:line="240" w:lineRule="auto"/>
        <w:jc w:val="both"/>
        <w:rPr>
          <w:rFonts w:ascii="Times New Roman" w:hAnsi="Times New Roman" w:cs="Times New Roman"/>
          <w:lang w:val="it-IT"/>
        </w:rPr>
      </w:pPr>
    </w:p>
    <w:p w:rsidR="008037EC" w:rsidRPr="000F3410" w:rsidRDefault="00DE4EA9" w:rsidP="008037EC">
      <w:pPr>
        <w:spacing w:after="0" w:line="240" w:lineRule="auto"/>
        <w:ind w:firstLine="720"/>
        <w:jc w:val="both"/>
        <w:rPr>
          <w:rFonts w:ascii="Times New Roman" w:hAnsi="Times New Roman" w:cs="Times New Roman"/>
          <w:b/>
        </w:rPr>
      </w:pPr>
      <w:r w:rsidRPr="000F3410">
        <w:rPr>
          <w:rFonts w:ascii="Times New Roman" w:hAnsi="Times New Roman" w:cs="Times New Roman"/>
          <w:b/>
        </w:rPr>
        <w:lastRenderedPageBreak/>
        <w:t>a.1.</w:t>
      </w:r>
      <w:r w:rsidR="00CF7C63" w:rsidRPr="000F3410">
        <w:rPr>
          <w:rFonts w:ascii="Times New Roman" w:hAnsi="Times New Roman" w:cs="Times New Roman"/>
          <w:b/>
        </w:rPr>
        <w:t xml:space="preserve"> </w:t>
      </w:r>
      <w:r w:rsidR="008037EC" w:rsidRPr="000F3410">
        <w:rPr>
          <w:rFonts w:ascii="Times New Roman" w:hAnsi="Times New Roman" w:cs="Times New Roman"/>
          <w:b/>
        </w:rPr>
        <w:t>Descrierea etapei de construire</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Perioada de execuţie a lucrărilor de construcţii proiectate va fi de cca. 1</w:t>
      </w:r>
      <w:r w:rsidR="00543A6C" w:rsidRPr="000F3410">
        <w:rPr>
          <w:rFonts w:ascii="Times New Roman" w:hAnsi="Times New Roman" w:cs="Times New Roman"/>
        </w:rPr>
        <w:t>4</w:t>
      </w:r>
      <w:r w:rsidRPr="000F3410">
        <w:rPr>
          <w:rFonts w:ascii="Times New Roman" w:hAnsi="Times New Roman" w:cs="Times New Roman"/>
        </w:rPr>
        <w:t xml:space="preserve"> luni, de la obţinerea autorizaţiei de construire, perioadă care se poate prelungi în funcţie de condiţiile concrete şi condiţiile atmosferice. Programul de execuţie şi recepţie a lucrărilor va fi prezentat de antreprenorul lucrării şi va fi în funcţie de volumul de lucrări prezentat de proiectant, nivelul de dotare şi puterea de mobilizare a antreprenorului. </w:t>
      </w:r>
    </w:p>
    <w:p w:rsidR="00CF7C63" w:rsidRPr="000F3410" w:rsidRDefault="00CF7C63" w:rsidP="008037EC">
      <w:pPr>
        <w:spacing w:after="0" w:line="240" w:lineRule="auto"/>
        <w:ind w:firstLine="720"/>
        <w:jc w:val="both"/>
        <w:rPr>
          <w:rFonts w:ascii="Times New Roman" w:hAnsi="Times New Roman" w:cs="Times New Roman"/>
        </w:rPr>
      </w:pPr>
    </w:p>
    <w:tbl>
      <w:tblPr>
        <w:tblW w:w="0" w:type="auto"/>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534"/>
        <w:gridCol w:w="558"/>
        <w:gridCol w:w="558"/>
        <w:gridCol w:w="558"/>
        <w:gridCol w:w="558"/>
        <w:gridCol w:w="558"/>
        <w:gridCol w:w="558"/>
        <w:gridCol w:w="558"/>
        <w:gridCol w:w="558"/>
        <w:gridCol w:w="558"/>
        <w:gridCol w:w="558"/>
        <w:gridCol w:w="558"/>
        <w:gridCol w:w="558"/>
        <w:gridCol w:w="558"/>
      </w:tblGrid>
      <w:tr w:rsidR="00CF7C63" w:rsidRPr="000F3410" w:rsidTr="00DE4EA9">
        <w:trPr>
          <w:trHeight w:val="285"/>
        </w:trPr>
        <w:tc>
          <w:tcPr>
            <w:tcW w:w="1320" w:type="dxa"/>
            <w:vMerge w:val="restart"/>
            <w:shd w:val="clear" w:color="auto" w:fill="F2F2F2" w:themeFill="background1" w:themeFillShade="F2"/>
            <w:vAlign w:val="center"/>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Obiective</w:t>
            </w:r>
          </w:p>
        </w:tc>
        <w:tc>
          <w:tcPr>
            <w:tcW w:w="7788" w:type="dxa"/>
            <w:gridSpan w:val="14"/>
            <w:shd w:val="clear" w:color="auto" w:fill="F2F2F2" w:themeFill="background1" w:themeFillShade="F2"/>
            <w:vAlign w:val="center"/>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Luni</w:t>
            </w:r>
          </w:p>
        </w:tc>
      </w:tr>
      <w:tr w:rsidR="00CF7C63" w:rsidRPr="000F3410" w:rsidTr="00DE4EA9">
        <w:trPr>
          <w:trHeight w:val="285"/>
        </w:trPr>
        <w:tc>
          <w:tcPr>
            <w:tcW w:w="1320" w:type="dxa"/>
            <w:vMerge/>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p>
        </w:tc>
        <w:tc>
          <w:tcPr>
            <w:tcW w:w="534"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2</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3</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4</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5</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6</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7</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8</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9</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10</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11</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12</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13</w:t>
            </w:r>
          </w:p>
        </w:tc>
        <w:tc>
          <w:tcPr>
            <w:tcW w:w="558" w:type="dxa"/>
            <w:shd w:val="clear" w:color="auto" w:fill="F2F2F2" w:themeFill="background1" w:themeFillShade="F2"/>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Luna 14</w:t>
            </w:r>
          </w:p>
        </w:tc>
      </w:tr>
      <w:tr w:rsidR="00CF7C63" w:rsidRPr="000F3410" w:rsidTr="00CF7C63">
        <w:trPr>
          <w:trHeight w:val="285"/>
        </w:trPr>
        <w:tc>
          <w:tcPr>
            <w:tcW w:w="1320" w:type="dxa"/>
            <w:vAlign w:val="center"/>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Filtru sanitar</w:t>
            </w:r>
          </w:p>
        </w:tc>
        <w:tc>
          <w:tcPr>
            <w:tcW w:w="534"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r>
      <w:tr w:rsidR="00CF7C63" w:rsidRPr="000F3410" w:rsidTr="00CF7C63">
        <w:trPr>
          <w:trHeight w:val="285"/>
        </w:trPr>
        <w:tc>
          <w:tcPr>
            <w:tcW w:w="1320" w:type="dxa"/>
            <w:vAlign w:val="center"/>
          </w:tcPr>
          <w:p w:rsidR="00CF7C63" w:rsidRPr="000F3410" w:rsidRDefault="00DE4EA9" w:rsidP="00DE4EA9">
            <w:pPr>
              <w:pStyle w:val="Caption"/>
              <w:rPr>
                <w:rFonts w:ascii="Times New Roman" w:hAnsi="Times New Roman"/>
                <w:b w:val="0"/>
                <w:color w:val="auto"/>
                <w:sz w:val="15"/>
                <w:szCs w:val="15"/>
              </w:rPr>
            </w:pPr>
            <w:r w:rsidRPr="000F3410">
              <w:rPr>
                <w:rFonts w:ascii="Times New Roman" w:hAnsi="Times New Roman"/>
                <w:b w:val="0"/>
                <w:color w:val="auto"/>
                <w:sz w:val="15"/>
                <w:szCs w:val="15"/>
              </w:rPr>
              <w:t>Zone de protecţ</w:t>
            </w:r>
            <w:r w:rsidR="00CF7C63" w:rsidRPr="000F3410">
              <w:rPr>
                <w:rFonts w:ascii="Times New Roman" w:hAnsi="Times New Roman"/>
                <w:b w:val="0"/>
                <w:color w:val="auto"/>
                <w:sz w:val="15"/>
                <w:szCs w:val="15"/>
              </w:rPr>
              <w:t>ie sanitar</w:t>
            </w:r>
            <w:r w:rsidRPr="000F3410">
              <w:rPr>
                <w:rFonts w:ascii="Times New Roman" w:hAnsi="Times New Roman"/>
                <w:b w:val="0"/>
                <w:color w:val="auto"/>
                <w:sz w:val="15"/>
                <w:szCs w:val="15"/>
              </w:rPr>
              <w:t>ă</w:t>
            </w:r>
          </w:p>
        </w:tc>
        <w:tc>
          <w:tcPr>
            <w:tcW w:w="534"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r>
      <w:tr w:rsidR="00CF7C63" w:rsidRPr="000F3410" w:rsidTr="00CF7C63">
        <w:trPr>
          <w:trHeight w:val="285"/>
        </w:trPr>
        <w:tc>
          <w:tcPr>
            <w:tcW w:w="1320" w:type="dxa"/>
            <w:vAlign w:val="center"/>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Incinerator</w:t>
            </w:r>
          </w:p>
        </w:tc>
        <w:tc>
          <w:tcPr>
            <w:tcW w:w="534"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r>
      <w:tr w:rsidR="00CF7C63" w:rsidRPr="000F3410" w:rsidTr="00CF7C63">
        <w:trPr>
          <w:trHeight w:val="285"/>
        </w:trPr>
        <w:tc>
          <w:tcPr>
            <w:tcW w:w="1320" w:type="dxa"/>
            <w:vAlign w:val="center"/>
          </w:tcPr>
          <w:p w:rsidR="00CF7C63" w:rsidRPr="000F3410" w:rsidRDefault="00CF7C63" w:rsidP="00CF7C63">
            <w:pPr>
              <w:pStyle w:val="Caption"/>
              <w:rPr>
                <w:rFonts w:ascii="Times New Roman" w:hAnsi="Times New Roman"/>
                <w:b w:val="0"/>
                <w:color w:val="auto"/>
                <w:sz w:val="15"/>
                <w:szCs w:val="15"/>
              </w:rPr>
            </w:pPr>
            <w:r w:rsidRPr="000F3410">
              <w:rPr>
                <w:rFonts w:ascii="Times New Roman" w:hAnsi="Times New Roman"/>
                <w:b w:val="0"/>
                <w:color w:val="auto"/>
                <w:sz w:val="15"/>
                <w:szCs w:val="15"/>
              </w:rPr>
              <w:t>Hala de livrare porci</w:t>
            </w:r>
          </w:p>
        </w:tc>
        <w:tc>
          <w:tcPr>
            <w:tcW w:w="534"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r>
      <w:tr w:rsidR="00CF7C63" w:rsidRPr="000F3410" w:rsidTr="00CF7C63">
        <w:trPr>
          <w:trHeight w:val="285"/>
        </w:trPr>
        <w:tc>
          <w:tcPr>
            <w:tcW w:w="1320" w:type="dxa"/>
            <w:vAlign w:val="center"/>
          </w:tcPr>
          <w:p w:rsidR="00CF7C63" w:rsidRPr="000F3410" w:rsidRDefault="00CF7C63" w:rsidP="00DE4EA9">
            <w:pPr>
              <w:pStyle w:val="Caption"/>
              <w:rPr>
                <w:rFonts w:ascii="Times New Roman" w:hAnsi="Times New Roman"/>
                <w:b w:val="0"/>
                <w:color w:val="auto"/>
                <w:sz w:val="15"/>
                <w:szCs w:val="15"/>
              </w:rPr>
            </w:pPr>
            <w:r w:rsidRPr="000F3410">
              <w:rPr>
                <w:rFonts w:ascii="Times New Roman" w:hAnsi="Times New Roman"/>
                <w:b w:val="0"/>
                <w:color w:val="auto"/>
                <w:sz w:val="15"/>
                <w:szCs w:val="15"/>
              </w:rPr>
              <w:t xml:space="preserve">Birouri </w:t>
            </w:r>
            <w:r w:rsidR="00DE4EA9" w:rsidRPr="000F3410">
              <w:rPr>
                <w:rFonts w:ascii="Times New Roman" w:hAnsi="Times New Roman"/>
                <w:b w:val="0"/>
                <w:color w:val="auto"/>
                <w:sz w:val="15"/>
                <w:szCs w:val="15"/>
              </w:rPr>
              <w:t>ş</w:t>
            </w:r>
            <w:r w:rsidRPr="000F3410">
              <w:rPr>
                <w:rFonts w:ascii="Times New Roman" w:hAnsi="Times New Roman"/>
                <w:b w:val="0"/>
                <w:color w:val="auto"/>
                <w:sz w:val="15"/>
                <w:szCs w:val="15"/>
              </w:rPr>
              <w:t>i magazii</w:t>
            </w:r>
          </w:p>
        </w:tc>
        <w:tc>
          <w:tcPr>
            <w:tcW w:w="534"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r w:rsidRPr="000F3410">
              <w:rPr>
                <w:rFonts w:ascii="Times New Roman" w:hAnsi="Times New Roman"/>
                <w:b w:val="0"/>
                <w:i/>
                <w:color w:val="auto"/>
                <w:sz w:val="15"/>
                <w:szCs w:val="15"/>
              </w:rPr>
              <w:t>x</w:t>
            </w: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c>
          <w:tcPr>
            <w:tcW w:w="558" w:type="dxa"/>
            <w:vAlign w:val="center"/>
          </w:tcPr>
          <w:p w:rsidR="00CF7C63" w:rsidRPr="000F3410" w:rsidRDefault="00CF7C63" w:rsidP="00CF7C63">
            <w:pPr>
              <w:pStyle w:val="Caption"/>
              <w:rPr>
                <w:rFonts w:ascii="Times New Roman" w:hAnsi="Times New Roman"/>
                <w:b w:val="0"/>
                <w:i/>
                <w:color w:val="auto"/>
                <w:sz w:val="15"/>
                <w:szCs w:val="15"/>
              </w:rPr>
            </w:pPr>
          </w:p>
        </w:tc>
      </w:tr>
    </w:tbl>
    <w:p w:rsidR="00CF7C63" w:rsidRPr="000F3410" w:rsidRDefault="00CF7C63" w:rsidP="008037EC">
      <w:pPr>
        <w:spacing w:after="0" w:line="240" w:lineRule="auto"/>
        <w:ind w:firstLine="720"/>
        <w:jc w:val="both"/>
        <w:rPr>
          <w:rFonts w:ascii="Times New Roman" w:hAnsi="Times New Roman" w:cs="Times New Roman"/>
        </w:rPr>
      </w:pPr>
    </w:p>
    <w:p w:rsidR="008037EC" w:rsidRPr="000F3410" w:rsidRDefault="008037EC" w:rsidP="008037EC">
      <w:pPr>
        <w:spacing w:after="0" w:line="240" w:lineRule="auto"/>
        <w:ind w:firstLine="720"/>
        <w:jc w:val="both"/>
        <w:rPr>
          <w:rFonts w:ascii="Times New Roman" w:hAnsi="Times New Roman" w:cs="Times New Roman"/>
        </w:rPr>
      </w:pPr>
    </w:p>
    <w:p w:rsidR="008037EC" w:rsidRPr="000F3410" w:rsidRDefault="008037EC" w:rsidP="008037EC">
      <w:pPr>
        <w:spacing w:after="0" w:line="240" w:lineRule="auto"/>
        <w:ind w:firstLine="720"/>
        <w:jc w:val="both"/>
        <w:rPr>
          <w:rFonts w:ascii="Times New Roman" w:hAnsi="Times New Roman" w:cs="Times New Roman"/>
          <w:u w:val="single"/>
        </w:rPr>
      </w:pPr>
      <w:r w:rsidRPr="000F3410">
        <w:rPr>
          <w:rFonts w:ascii="Times New Roman" w:hAnsi="Times New Roman" w:cs="Times New Roman"/>
          <w:u w:val="single"/>
        </w:rPr>
        <w:t xml:space="preserve">Descrierea lucrărilor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Proiectul prevede efectuarea următoarelor lucrări: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Construirea unui filtru sanitar la intrarea în incinta din DJ 212, compartimentat în: cabină poartă, grupuri sanitare, vestiare, </w:t>
      </w:r>
      <w:r w:rsidR="00120F18" w:rsidRPr="000F3410">
        <w:rPr>
          <w:rFonts w:ascii="Times New Roman" w:hAnsi="Times New Roman" w:cs="Times New Roman"/>
        </w:rPr>
        <w:t xml:space="preserve">duşuri, </w:t>
      </w:r>
      <w:r w:rsidRPr="000F3410">
        <w:rPr>
          <w:rFonts w:ascii="Times New Roman" w:hAnsi="Times New Roman" w:cs="Times New Roman"/>
        </w:rPr>
        <w:t xml:space="preserve">birou. Clădirea se va amenaja pe fundații din beton, va avea închideri perimetrale și învelitoare din panouri termoizolante, pardoseala din beton armat acoperită cu gresie. Încălzirea și apa caldă menajeră vor fi asigurate cu o centrala termică murală de 24 kw.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Realizarea unei hale de livrare porci prin care se va face transferul porcilor din hala de tineret spre o altă exploataţie specializată de îngrăşare; hala va fi o construcție monobloc, cu regim de înălțime parter, amplasată în estul bazinului de de apă existent; hala va fi prevăzută cu: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rampa de descărcare a animalelor din maşinile de transport;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două boxe, amenajate din structuri metalice;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rampa de încărcare animale în vederea transferării spre unităţi specializate de îngrăşare;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t xml:space="preserve">Încălzirea se va asigura cu două aeroteme </w:t>
      </w:r>
      <w:r w:rsidR="00CF7C63" w:rsidRPr="000F3410">
        <w:rPr>
          <w:rFonts w:ascii="Times New Roman" w:hAnsi="Times New Roman" w:cs="Times New Roman"/>
        </w:rPr>
        <w:t xml:space="preserve">Jet Master </w:t>
      </w:r>
      <w:r w:rsidR="00D57846" w:rsidRPr="000F3410">
        <w:rPr>
          <w:rFonts w:ascii="Times New Roman" w:hAnsi="Times New Roman" w:cs="Times New Roman"/>
        </w:rPr>
        <w:t xml:space="preserve">ERA 33 </w:t>
      </w:r>
      <w:r w:rsidRPr="000F3410">
        <w:rPr>
          <w:rFonts w:ascii="Times New Roman" w:hAnsi="Times New Roman" w:cs="Times New Roman"/>
        </w:rPr>
        <w:t xml:space="preserve">cu gaz metan.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Construirea unui incinerator, în zona curată, în sud-estul amplasamentului, pentru arderea şi eliminarea deşeurilor nepericuloase rezultate din mortalităţi; va avea următoarele caracteristici: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va fi o clădire monobloc cu nivel de înălțime parter și un singur compartiment; se va construi pe fundaţii din beton armat sub ziduri cu pereţi exteriori și acoperiș din panouri termoizolante; caracteristici funcționale: o șarjă de 8 ore pe zi, cu capacitate de 700 kg/şarjă; activitatea de incinerare a instalației nu se regăsește în anexele nr. 1 și 6 ale Legii nr. 278/2013 privind emisiile industriale;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în incinta clădirii se va amenaja și un spațiu frigorific, cu o capacitate de 700 kg.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Amenajarea unui spațiu administrativ cu birouri şi magazii, în zona curată, în spaţiile libere existente</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t xml:space="preserve">dintre halele de gestație (2 și 3); construcția va fi amplasată pe o platformă betonată, va avea pereți și acoperiș din panouri termoizolante; încălzirea se va asigura cu o centrală termică murală de 24 kw.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Executarea unor căi de acces, respectiv:</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Cale de acces carosabilă betonată, pe o lungime de 220 m și cu lățimea de 6 m, ce va fi amenajată în „zona curată” și va fi utilizată pentru transferul porcilor spre hala de livrare; </w:t>
      </w:r>
    </w:p>
    <w:p w:rsidR="008037EC" w:rsidRPr="000F3410" w:rsidRDefault="008037EC" w:rsidP="008037EC">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Cale de acces carosabilă pietruită, pe o lungime de 500 m și cu lățimea de 3 m, ce va fi amenajată în „zona murdară” și va fi utilizată pentru aprovizionarea cu furaje;  </w:t>
      </w:r>
    </w:p>
    <w:p w:rsidR="008037EC" w:rsidRPr="000F3410" w:rsidRDefault="008037EC" w:rsidP="008037EC">
      <w:pPr>
        <w:spacing w:after="0" w:line="240" w:lineRule="auto"/>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In lateralele benzii de circulaţie pietru</w:t>
      </w:r>
      <w:r w:rsidR="003C776C" w:rsidRPr="000F3410">
        <w:rPr>
          <w:rFonts w:ascii="Times New Roman" w:hAnsi="Times New Roman" w:cs="Times New Roman"/>
        </w:rPr>
        <w:t>ită, până la halele construite ş</w:t>
      </w:r>
      <w:r w:rsidRPr="000F3410">
        <w:rPr>
          <w:rFonts w:ascii="Times New Roman" w:hAnsi="Times New Roman" w:cs="Times New Roman"/>
        </w:rPr>
        <w:t>i respectiv, la gardul fermei vor fi  amenajate spaţii verzi</w:t>
      </w:r>
      <w:r w:rsidR="004F4B18" w:rsidRPr="000F3410">
        <w:rPr>
          <w:rFonts w:ascii="Times New Roman" w:hAnsi="Times New Roman" w:cs="Times New Roman"/>
        </w:rPr>
        <w:t xml:space="preserve"> (S = </w:t>
      </w:r>
      <w:r w:rsidR="00C10008" w:rsidRPr="000F3410">
        <w:rPr>
          <w:rFonts w:ascii="Times New Roman" w:hAnsi="Times New Roman" w:cs="Times New Roman"/>
        </w:rPr>
        <w:t>17.648</w:t>
      </w:r>
      <w:r w:rsidR="004F4B18" w:rsidRPr="000F3410">
        <w:rPr>
          <w:rFonts w:ascii="Times New Roman" w:hAnsi="Times New Roman" w:cs="Times New Roman"/>
        </w:rPr>
        <w:t xml:space="preserve"> mp)</w:t>
      </w:r>
      <w:r w:rsidRPr="000F3410">
        <w:rPr>
          <w:rFonts w:ascii="Times New Roman" w:hAnsi="Times New Roman" w:cs="Times New Roman"/>
        </w:rPr>
        <w:t>.</w:t>
      </w:r>
    </w:p>
    <w:p w:rsidR="00927B8C" w:rsidRPr="000F3410" w:rsidRDefault="00927B8C" w:rsidP="008037EC">
      <w:pPr>
        <w:spacing w:after="0" w:line="240" w:lineRule="auto"/>
        <w:jc w:val="both"/>
        <w:rPr>
          <w:rFonts w:ascii="Times New Roman" w:hAnsi="Times New Roman" w:cs="Times New Roman"/>
        </w:rPr>
      </w:pPr>
    </w:p>
    <w:p w:rsidR="00927B8C" w:rsidRPr="000F3410" w:rsidRDefault="00927B8C" w:rsidP="00927B8C">
      <w:pPr>
        <w:pStyle w:val="Caption"/>
        <w:ind w:firstLine="709"/>
        <w:jc w:val="left"/>
        <w:rPr>
          <w:rFonts w:ascii="Times New Roman" w:hAnsi="Times New Roman"/>
          <w:b w:val="0"/>
          <w:color w:val="auto"/>
          <w:sz w:val="22"/>
          <w:szCs w:val="22"/>
        </w:rPr>
      </w:pPr>
      <w:r w:rsidRPr="000F3410">
        <w:rPr>
          <w:rFonts w:ascii="Times New Roman" w:hAnsi="Times New Roman"/>
          <w:b w:val="0"/>
          <w:color w:val="auto"/>
          <w:sz w:val="22"/>
          <w:szCs w:val="22"/>
          <w:u w:val="single"/>
        </w:rPr>
        <w:t>Materii prime şi materiale auxiliare</w:t>
      </w:r>
      <w:r w:rsidRPr="000F3410">
        <w:rPr>
          <w:rFonts w:ascii="Times New Roman" w:hAnsi="Times New Roman"/>
          <w:b w:val="0"/>
          <w:color w:val="auto"/>
          <w:sz w:val="22"/>
          <w:szCs w:val="22"/>
        </w:rPr>
        <w:t xml:space="preserve">: </w:t>
      </w:r>
    </w:p>
    <w:p w:rsidR="00927B8C" w:rsidRPr="000F3410" w:rsidRDefault="004F4B18" w:rsidP="00927B8C">
      <w:pPr>
        <w:pStyle w:val="Caption"/>
        <w:ind w:firstLine="709"/>
        <w:jc w:val="left"/>
        <w:rPr>
          <w:rFonts w:ascii="Times New Roman" w:hAnsi="Times New Roman"/>
          <w:b w:val="0"/>
          <w:color w:val="auto"/>
          <w:sz w:val="22"/>
          <w:szCs w:val="22"/>
        </w:rPr>
      </w:pPr>
      <w:r w:rsidRPr="000F3410">
        <w:rPr>
          <w:rFonts w:ascii="Times New Roman" w:hAnsi="Times New Roman"/>
          <w:b w:val="0"/>
          <w:color w:val="auto"/>
          <w:sz w:val="22"/>
          <w:szCs w:val="22"/>
        </w:rPr>
        <w:t>Pentru realizarea pro</w:t>
      </w:r>
      <w:r w:rsidR="00927B8C" w:rsidRPr="000F3410">
        <w:rPr>
          <w:rFonts w:ascii="Times New Roman" w:hAnsi="Times New Roman"/>
          <w:b w:val="0"/>
          <w:color w:val="auto"/>
          <w:sz w:val="22"/>
          <w:szCs w:val="22"/>
        </w:rPr>
        <w:t xml:space="preserve">iectului se vor folosi: agregate minetale (nisip, pietriş, piatră spartă); beton; </w:t>
      </w:r>
      <w:r w:rsidR="00927B8C" w:rsidRPr="000F3410">
        <w:rPr>
          <w:rFonts w:ascii="Times New Roman" w:hAnsi="Times New Roman"/>
          <w:b w:val="0"/>
          <w:color w:val="auto"/>
          <w:sz w:val="22"/>
          <w:szCs w:val="22"/>
        </w:rPr>
        <w:lastRenderedPageBreak/>
        <w:t xml:space="preserve">tâmplărie PVC; structuri metalice; gresie, faianţă; ţevi construcţii şi instalaţii; dale, burlane; tablă cutată zincată; plasă sârmă; materiale de finisaj (var, ciment, gips, vopsele). </w:t>
      </w:r>
    </w:p>
    <w:p w:rsidR="00927B8C" w:rsidRPr="000F3410" w:rsidRDefault="00927B8C" w:rsidP="00927B8C">
      <w:pPr>
        <w:pStyle w:val="Caption"/>
        <w:ind w:firstLine="709"/>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Materialele vor fi </w:t>
      </w:r>
      <w:r w:rsidR="004F4B18" w:rsidRPr="000F3410">
        <w:rPr>
          <w:rFonts w:ascii="Times New Roman" w:hAnsi="Times New Roman"/>
          <w:b w:val="0"/>
          <w:color w:val="auto"/>
          <w:sz w:val="22"/>
          <w:szCs w:val="22"/>
        </w:rPr>
        <w:t>aprovizionate</w:t>
      </w:r>
      <w:r w:rsidRPr="000F3410">
        <w:rPr>
          <w:rFonts w:ascii="Times New Roman" w:hAnsi="Times New Roman"/>
          <w:b w:val="0"/>
          <w:color w:val="auto"/>
          <w:sz w:val="22"/>
          <w:szCs w:val="22"/>
        </w:rPr>
        <w:t xml:space="preserve"> de la firme specializate şi vor fi aduse pe amplasament cu mijloace de transport ale furnizorilor.</w:t>
      </w:r>
    </w:p>
    <w:p w:rsidR="00290915" w:rsidRPr="000F3410" w:rsidRDefault="00290915" w:rsidP="00FA4879">
      <w:pPr>
        <w:spacing w:after="0" w:line="240" w:lineRule="auto"/>
        <w:ind w:firstLine="709"/>
        <w:rPr>
          <w:rFonts w:ascii="Times New Roman" w:hAnsi="Times New Roman" w:cs="Times New Roman"/>
          <w:i/>
          <w:lang w:val="en-US"/>
        </w:rPr>
      </w:pPr>
    </w:p>
    <w:p w:rsidR="004261CC" w:rsidRPr="000F3410" w:rsidRDefault="00927B8C" w:rsidP="00290915">
      <w:pPr>
        <w:spacing w:after="0" w:line="240" w:lineRule="auto"/>
        <w:ind w:firstLine="709"/>
        <w:rPr>
          <w:rFonts w:ascii="Times New Roman" w:hAnsi="Times New Roman"/>
        </w:rPr>
      </w:pPr>
      <w:r w:rsidRPr="000F3410">
        <w:rPr>
          <w:rFonts w:ascii="Times New Roman" w:hAnsi="Times New Roman" w:cs="Times New Roman"/>
          <w:i/>
          <w:lang w:val="en-US"/>
        </w:rPr>
        <w:t>Utilaje folosite</w:t>
      </w:r>
      <w:r w:rsidR="00FA4879" w:rsidRPr="000F3410">
        <w:rPr>
          <w:rFonts w:ascii="Times New Roman" w:hAnsi="Times New Roman" w:cs="Times New Roman"/>
          <w:lang w:val="en-US"/>
        </w:rPr>
        <w:t xml:space="preserve">: </w:t>
      </w:r>
      <w:r w:rsidR="004261CC" w:rsidRPr="000F3410">
        <w:rPr>
          <w:rFonts w:ascii="Times New Roman" w:hAnsi="Times New Roman"/>
        </w:rPr>
        <w:t xml:space="preserve">- buldozer </w:t>
      </w:r>
      <w:r w:rsidR="00290915" w:rsidRPr="000F3410">
        <w:rPr>
          <w:rFonts w:ascii="Times New Roman" w:hAnsi="Times New Roman"/>
        </w:rPr>
        <w:t xml:space="preserve">- </w:t>
      </w:r>
      <w:r w:rsidR="004261CC" w:rsidRPr="000F3410">
        <w:rPr>
          <w:rFonts w:ascii="Times New Roman" w:hAnsi="Times New Roman"/>
        </w:rPr>
        <w:t xml:space="preserve">1 buc.; - încărcător tip Wolla </w:t>
      </w:r>
      <w:r w:rsidR="00290915" w:rsidRPr="000F3410">
        <w:rPr>
          <w:rFonts w:ascii="Times New Roman" w:hAnsi="Times New Roman"/>
        </w:rPr>
        <w:t xml:space="preserve">- </w:t>
      </w:r>
      <w:r w:rsidR="004261CC" w:rsidRPr="000F3410">
        <w:rPr>
          <w:rFonts w:ascii="Times New Roman" w:hAnsi="Times New Roman"/>
        </w:rPr>
        <w:t xml:space="preserve">1 buc.; - excavator - 1 buc.; - compactor -  1 buc.; - finisor – 1 buc.; - basculantă – 1 buc.;  </w:t>
      </w:r>
    </w:p>
    <w:p w:rsidR="00290915" w:rsidRPr="000F3410" w:rsidRDefault="00290915" w:rsidP="00FA4879">
      <w:pPr>
        <w:spacing w:after="0" w:line="240" w:lineRule="auto"/>
        <w:ind w:firstLine="709"/>
        <w:rPr>
          <w:rFonts w:ascii="Times New Roman" w:eastAsia="Calibri" w:hAnsi="Times New Roman" w:cs="Times New Roman"/>
          <w:i/>
          <w:lang w:val="it-IT"/>
        </w:rPr>
      </w:pPr>
    </w:p>
    <w:p w:rsidR="00FA4879" w:rsidRPr="000F3410" w:rsidRDefault="00FA4879" w:rsidP="00FA4879">
      <w:pPr>
        <w:spacing w:after="0" w:line="240" w:lineRule="auto"/>
        <w:ind w:firstLine="709"/>
        <w:rPr>
          <w:rFonts w:ascii="Times New Roman" w:eastAsia="Calibri" w:hAnsi="Times New Roman" w:cs="Times New Roman"/>
          <w:lang w:val="it-IT"/>
        </w:rPr>
      </w:pPr>
      <w:r w:rsidRPr="000F3410">
        <w:rPr>
          <w:rFonts w:ascii="Times New Roman" w:eastAsia="Calibri" w:hAnsi="Times New Roman" w:cs="Times New Roman"/>
          <w:i/>
          <w:lang w:val="it-IT"/>
        </w:rPr>
        <w:t>Combustibili folosiţi</w:t>
      </w:r>
      <w:r w:rsidRPr="000F3410">
        <w:rPr>
          <w:rFonts w:ascii="Times New Roman" w:eastAsia="Calibri" w:hAnsi="Times New Roman" w:cs="Times New Roman"/>
          <w:lang w:val="it-IT"/>
        </w:rPr>
        <w:t xml:space="preserve">: motorină. </w:t>
      </w:r>
    </w:p>
    <w:p w:rsidR="00290915" w:rsidRPr="000F3410" w:rsidRDefault="00290915" w:rsidP="00FA4879">
      <w:pPr>
        <w:spacing w:after="0" w:line="240" w:lineRule="auto"/>
        <w:ind w:firstLine="709"/>
        <w:jc w:val="both"/>
        <w:rPr>
          <w:rFonts w:ascii="Times New Roman" w:eastAsia="Calibri" w:hAnsi="Times New Roman" w:cs="Times New Roman"/>
          <w:i/>
          <w:lang w:val="it-IT"/>
        </w:rPr>
      </w:pPr>
    </w:p>
    <w:p w:rsidR="00927B8C" w:rsidRPr="000F3410" w:rsidRDefault="00927B8C" w:rsidP="00FA4879">
      <w:pPr>
        <w:spacing w:after="0" w:line="240" w:lineRule="auto"/>
        <w:ind w:firstLine="709"/>
        <w:jc w:val="both"/>
        <w:rPr>
          <w:rFonts w:ascii="Times New Roman" w:eastAsia="Calibri" w:hAnsi="Times New Roman" w:cs="Times New Roman"/>
          <w:lang w:val="it-IT"/>
        </w:rPr>
      </w:pPr>
      <w:r w:rsidRPr="000F3410">
        <w:rPr>
          <w:rFonts w:ascii="Times New Roman" w:eastAsia="Calibri" w:hAnsi="Times New Roman" w:cs="Times New Roman"/>
          <w:i/>
          <w:lang w:val="it-IT"/>
        </w:rPr>
        <w:t>Alimentarea cu energie electric</w:t>
      </w:r>
      <w:r w:rsidR="00290915" w:rsidRPr="000F3410">
        <w:rPr>
          <w:rFonts w:ascii="Times New Roman" w:eastAsia="Calibri" w:hAnsi="Times New Roman" w:cs="Times New Roman"/>
          <w:i/>
          <w:lang w:val="it-IT"/>
        </w:rPr>
        <w:t>ă</w:t>
      </w:r>
      <w:r w:rsidRPr="000F3410">
        <w:rPr>
          <w:rFonts w:ascii="Times New Roman" w:eastAsia="Calibri" w:hAnsi="Times New Roman" w:cs="Times New Roman"/>
          <w:i/>
          <w:lang w:val="it-IT"/>
        </w:rPr>
        <w:t xml:space="preserve"> </w:t>
      </w:r>
      <w:r w:rsidRPr="000F3410">
        <w:rPr>
          <w:rFonts w:ascii="Times New Roman" w:eastAsia="Calibri" w:hAnsi="Times New Roman" w:cs="Times New Roman"/>
          <w:lang w:val="it-IT"/>
        </w:rPr>
        <w:t>se v</w:t>
      </w:r>
      <w:r w:rsidR="00FA4879" w:rsidRPr="000F3410">
        <w:rPr>
          <w:rFonts w:ascii="Times New Roman" w:eastAsia="Calibri" w:hAnsi="Times New Roman" w:cs="Times New Roman"/>
          <w:lang w:val="it-IT"/>
        </w:rPr>
        <w:t>a realiza prin racordarea la reţ</w:t>
      </w:r>
      <w:r w:rsidRPr="000F3410">
        <w:rPr>
          <w:rFonts w:ascii="Times New Roman" w:eastAsia="Calibri" w:hAnsi="Times New Roman" w:cs="Times New Roman"/>
          <w:lang w:val="it-IT"/>
        </w:rPr>
        <w:t>eaua de</w:t>
      </w:r>
      <w:r w:rsidR="00FA4879" w:rsidRPr="000F3410">
        <w:rPr>
          <w:rFonts w:ascii="Times New Roman" w:eastAsia="Calibri" w:hAnsi="Times New Roman" w:cs="Times New Roman"/>
          <w:lang w:val="it-IT"/>
        </w:rPr>
        <w:t xml:space="preserve"> energie electrică </w:t>
      </w:r>
      <w:r w:rsidRPr="000F3410">
        <w:rPr>
          <w:rFonts w:ascii="Times New Roman" w:eastAsia="Calibri" w:hAnsi="Times New Roman" w:cs="Times New Roman"/>
          <w:lang w:val="it-IT"/>
        </w:rPr>
        <w:t>existent</w:t>
      </w:r>
      <w:r w:rsidR="00FA4879" w:rsidRPr="000F3410">
        <w:rPr>
          <w:rFonts w:ascii="Times New Roman" w:eastAsia="Calibri" w:hAnsi="Times New Roman" w:cs="Times New Roman"/>
          <w:lang w:val="it-IT"/>
        </w:rPr>
        <w:t>ă</w:t>
      </w:r>
      <w:r w:rsidRPr="000F3410">
        <w:rPr>
          <w:rFonts w:ascii="Times New Roman" w:eastAsia="Calibri" w:hAnsi="Times New Roman" w:cs="Times New Roman"/>
          <w:lang w:val="it-IT"/>
        </w:rPr>
        <w:t xml:space="preserve"> pe amplasament.</w:t>
      </w:r>
      <w:r w:rsidR="00FA4879" w:rsidRPr="000F3410">
        <w:rPr>
          <w:rFonts w:ascii="Times New Roman" w:eastAsia="Calibri" w:hAnsi="Times New Roman" w:cs="Times New Roman"/>
          <w:lang w:val="it-IT"/>
        </w:rPr>
        <w:t xml:space="preserve"> </w:t>
      </w:r>
      <w:r w:rsidRPr="000F3410">
        <w:rPr>
          <w:rFonts w:ascii="Times New Roman" w:eastAsia="Calibri" w:hAnsi="Times New Roman" w:cs="Times New Roman"/>
          <w:lang w:val="it-IT"/>
        </w:rPr>
        <w:t>Toate circuitele de for</w:t>
      </w:r>
      <w:r w:rsidR="00FA4879" w:rsidRPr="000F3410">
        <w:rPr>
          <w:rFonts w:ascii="Times New Roman" w:eastAsia="Calibri" w:hAnsi="Times New Roman" w:cs="Times New Roman"/>
          <w:lang w:val="it-IT"/>
        </w:rPr>
        <w:t>ţă</w:t>
      </w:r>
      <w:r w:rsidRPr="000F3410">
        <w:rPr>
          <w:rFonts w:ascii="Times New Roman" w:eastAsia="Calibri" w:hAnsi="Times New Roman" w:cs="Times New Roman"/>
          <w:lang w:val="it-IT"/>
        </w:rPr>
        <w:t xml:space="preserve"> </w:t>
      </w:r>
      <w:r w:rsidR="00FA4879" w:rsidRPr="000F3410">
        <w:rPr>
          <w:rFonts w:ascii="Times New Roman" w:eastAsia="Calibri" w:hAnsi="Times New Roman" w:cs="Times New Roman"/>
          <w:lang w:val="it-IT"/>
        </w:rPr>
        <w:t>şi comandă</w:t>
      </w:r>
      <w:r w:rsidRPr="000F3410">
        <w:rPr>
          <w:rFonts w:ascii="Times New Roman" w:eastAsia="Calibri" w:hAnsi="Times New Roman" w:cs="Times New Roman"/>
          <w:lang w:val="it-IT"/>
        </w:rPr>
        <w:t xml:space="preserve"> se vor realiza cu cabluri din cupru sau</w:t>
      </w:r>
      <w:r w:rsidR="00FA4879" w:rsidRPr="000F3410">
        <w:rPr>
          <w:rFonts w:ascii="Times New Roman" w:eastAsia="Calibri" w:hAnsi="Times New Roman" w:cs="Times New Roman"/>
          <w:lang w:val="it-IT"/>
        </w:rPr>
        <w:t xml:space="preserve"> aluminiu cu izolaţie din PVC. </w:t>
      </w:r>
      <w:r w:rsidRPr="000F3410">
        <w:rPr>
          <w:rFonts w:ascii="Times New Roman" w:eastAsia="Calibri" w:hAnsi="Times New Roman" w:cs="Times New Roman"/>
          <w:lang w:val="it-IT"/>
        </w:rPr>
        <w:t>La centura de legare la p</w:t>
      </w:r>
      <w:r w:rsidR="00FA4879" w:rsidRPr="000F3410">
        <w:rPr>
          <w:rFonts w:ascii="Times New Roman" w:eastAsia="Calibri" w:hAnsi="Times New Roman" w:cs="Times New Roman"/>
          <w:lang w:val="it-IT"/>
        </w:rPr>
        <w:t>ă</w:t>
      </w:r>
      <w:r w:rsidRPr="000F3410">
        <w:rPr>
          <w:rFonts w:ascii="Times New Roman" w:eastAsia="Calibri" w:hAnsi="Times New Roman" w:cs="Times New Roman"/>
          <w:lang w:val="it-IT"/>
        </w:rPr>
        <w:t>m</w:t>
      </w:r>
      <w:r w:rsidR="00FA4879" w:rsidRPr="000F3410">
        <w:rPr>
          <w:rFonts w:ascii="Times New Roman" w:eastAsia="Calibri" w:hAnsi="Times New Roman" w:cs="Times New Roman"/>
          <w:lang w:val="it-IT"/>
        </w:rPr>
        <w:t xml:space="preserve">ânt se vor racorda </w:t>
      </w:r>
      <w:r w:rsidRPr="000F3410">
        <w:rPr>
          <w:rFonts w:ascii="Times New Roman" w:eastAsia="Calibri" w:hAnsi="Times New Roman" w:cs="Times New Roman"/>
          <w:lang w:val="it-IT"/>
        </w:rPr>
        <w:t>tabloul electric, toate motoarele electrice</w:t>
      </w:r>
      <w:r w:rsidR="00FA4879" w:rsidRPr="000F3410">
        <w:rPr>
          <w:rFonts w:ascii="Times New Roman" w:eastAsia="Calibri" w:hAnsi="Times New Roman" w:cs="Times New Roman"/>
          <w:lang w:val="it-IT"/>
        </w:rPr>
        <w:t>,</w:t>
      </w:r>
      <w:r w:rsidRPr="000F3410">
        <w:rPr>
          <w:rFonts w:ascii="Times New Roman" w:eastAsia="Calibri" w:hAnsi="Times New Roman" w:cs="Times New Roman"/>
          <w:lang w:val="it-IT"/>
        </w:rPr>
        <w:t xml:space="preserve"> precum </w:t>
      </w:r>
      <w:r w:rsidR="00FA4879" w:rsidRPr="000F3410">
        <w:rPr>
          <w:rFonts w:ascii="Times New Roman" w:eastAsia="Calibri" w:hAnsi="Times New Roman" w:cs="Times New Roman"/>
          <w:lang w:val="it-IT"/>
        </w:rPr>
        <w:t>ş</w:t>
      </w:r>
      <w:r w:rsidRPr="000F3410">
        <w:rPr>
          <w:rFonts w:ascii="Times New Roman" w:eastAsia="Calibri" w:hAnsi="Times New Roman" w:cs="Times New Roman"/>
          <w:lang w:val="it-IT"/>
        </w:rPr>
        <w:t>i toate p</w:t>
      </w:r>
      <w:r w:rsidR="00FA4879" w:rsidRPr="000F3410">
        <w:rPr>
          <w:rFonts w:ascii="Times New Roman" w:eastAsia="Calibri" w:hAnsi="Times New Roman" w:cs="Times New Roman"/>
          <w:lang w:val="it-IT"/>
        </w:rPr>
        <w:t>ărţ</w:t>
      </w:r>
      <w:r w:rsidRPr="000F3410">
        <w:rPr>
          <w:rFonts w:ascii="Times New Roman" w:eastAsia="Calibri" w:hAnsi="Times New Roman" w:cs="Times New Roman"/>
          <w:lang w:val="it-IT"/>
        </w:rPr>
        <w:t>ile metalice care nu sunt sub tensiune</w:t>
      </w:r>
      <w:r w:rsidR="00FA4879" w:rsidRPr="000F3410">
        <w:rPr>
          <w:rFonts w:ascii="Times New Roman" w:eastAsia="Calibri" w:hAnsi="Times New Roman" w:cs="Times New Roman"/>
          <w:lang w:val="it-IT"/>
        </w:rPr>
        <w:t>,</w:t>
      </w:r>
      <w:r w:rsidRPr="000F3410">
        <w:rPr>
          <w:rFonts w:ascii="Times New Roman" w:eastAsia="Calibri" w:hAnsi="Times New Roman" w:cs="Times New Roman"/>
          <w:lang w:val="it-IT"/>
        </w:rPr>
        <w:t xml:space="preserve"> dar care accidental pot fi puse sub tensiune</w:t>
      </w:r>
      <w:r w:rsidR="00FA4879" w:rsidRPr="000F3410">
        <w:rPr>
          <w:rFonts w:ascii="Times New Roman" w:eastAsia="Calibri" w:hAnsi="Times New Roman" w:cs="Times New Roman"/>
          <w:lang w:val="it-IT"/>
        </w:rPr>
        <w:t>.</w:t>
      </w:r>
    </w:p>
    <w:p w:rsidR="00FA4879" w:rsidRPr="000F3410" w:rsidRDefault="00FA4879" w:rsidP="00FA4879">
      <w:pPr>
        <w:spacing w:after="0" w:line="240" w:lineRule="auto"/>
        <w:ind w:firstLine="709"/>
        <w:jc w:val="both"/>
        <w:rPr>
          <w:rFonts w:ascii="Times New Roman" w:eastAsia="Calibri" w:hAnsi="Times New Roman" w:cs="Times New Roman"/>
          <w:lang w:val="it-IT"/>
        </w:rPr>
      </w:pPr>
    </w:p>
    <w:p w:rsidR="00DE4CFF" w:rsidRPr="000F3410" w:rsidRDefault="00DE4CFF" w:rsidP="00DE4CFF">
      <w:pPr>
        <w:pStyle w:val="Caption"/>
        <w:ind w:firstLine="720"/>
        <w:jc w:val="left"/>
        <w:rPr>
          <w:rFonts w:ascii="Times New Roman" w:hAnsi="Times New Roman"/>
          <w:color w:val="auto"/>
          <w:sz w:val="22"/>
          <w:szCs w:val="22"/>
          <w:lang w:val="ro-RO"/>
        </w:rPr>
      </w:pPr>
      <w:r w:rsidRPr="000F3410">
        <w:rPr>
          <w:rFonts w:ascii="Times New Roman" w:hAnsi="Times New Roman"/>
          <w:color w:val="auto"/>
          <w:sz w:val="22"/>
          <w:szCs w:val="22"/>
          <w:lang w:val="ro-RO"/>
        </w:rPr>
        <w:t>Organizarea de şantier şi activităţile pe care le implică proiectul în această fază</w:t>
      </w:r>
    </w:p>
    <w:p w:rsidR="00DE4CFF" w:rsidRPr="000F3410" w:rsidRDefault="00DE4CFF" w:rsidP="00DE4CFF">
      <w:pPr>
        <w:shd w:val="clear" w:color="auto" w:fill="FFFFFF"/>
        <w:spacing w:after="0" w:line="240" w:lineRule="auto"/>
        <w:ind w:firstLine="720"/>
        <w:jc w:val="both"/>
        <w:rPr>
          <w:rFonts w:ascii="Times New Roman" w:eastAsia="Times New Roman" w:hAnsi="Times New Roman" w:cs="Times New Roman"/>
          <w:lang w:val="en-US"/>
        </w:rPr>
      </w:pPr>
      <w:r w:rsidRPr="000F3410">
        <w:rPr>
          <w:rFonts w:ascii="Times New Roman" w:eastAsia="Times New Roman" w:hAnsi="Times New Roman" w:cs="Times New Roman"/>
          <w:b/>
          <w:bCs/>
          <w:u w:val="single"/>
          <w:lang w:val="en-US"/>
        </w:rPr>
        <w:t xml:space="preserve">1. </w:t>
      </w:r>
      <w:r w:rsidRPr="000F3410">
        <w:rPr>
          <w:rFonts w:ascii="Times New Roman" w:eastAsia="Times New Roman" w:hAnsi="Times New Roman" w:cs="Times New Roman"/>
          <w:u w:val="single"/>
          <w:lang w:val="en-US"/>
        </w:rPr>
        <w:t>Descrierea lucrărilor necesare organizării de șantier</w:t>
      </w:r>
      <w:r w:rsidRPr="000F3410">
        <w:rPr>
          <w:rFonts w:ascii="Times New Roman" w:eastAsia="Times New Roman" w:hAnsi="Times New Roman" w:cs="Times New Roman"/>
          <w:lang w:val="en-US"/>
        </w:rPr>
        <w:t>;</w:t>
      </w:r>
    </w:p>
    <w:p w:rsidR="00DE4CFF" w:rsidRPr="000F3410" w:rsidRDefault="00DE4CFF" w:rsidP="00DE4CFF">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rPr>
        <w:t>In perimetrul unde se vor realiza lucrările proiectului se va delimita un spaţiu unde muncitorii vor stoca deşeurile rezultate din construcţii, materiale de construcţii şi echipamentele de lucru, se vor identifica zonele unde muncitorii pot fi expuşi la accidente. Beneficiarul va pune la dispoziţia executantului un spaţiu corespunzător pentru depozitarea materialelor care vor fi folosite în lucrările de construcţii proiectate şi accesul muncitorilor la facilităţile sanitare. In vederea executării lucrărilor prevăzute în proiect, constructorul trebuie să cunoască prevederile tuturor documentaţiilor, legilor şi actelor normative în vigoare care se referă la sănătatea şi securitatea muncii, PSI. Periodic se vor face instructaje la locul de muncă privind sănătatea şi securitatea muncii.</w:t>
      </w:r>
    </w:p>
    <w:p w:rsidR="00DE4CFF" w:rsidRPr="000F3410" w:rsidRDefault="00DE4CFF" w:rsidP="00DE4CFF">
      <w:pPr>
        <w:shd w:val="clear" w:color="auto" w:fill="FFFFFF"/>
        <w:spacing w:after="0" w:line="240" w:lineRule="auto"/>
        <w:ind w:firstLine="720"/>
        <w:jc w:val="both"/>
        <w:rPr>
          <w:rFonts w:ascii="Times New Roman" w:eastAsia="Times New Roman" w:hAnsi="Times New Roman" w:cs="Times New Roman"/>
          <w:lang w:val="en-US"/>
        </w:rPr>
      </w:pPr>
      <w:r w:rsidRPr="000F3410">
        <w:rPr>
          <w:rFonts w:ascii="Times New Roman" w:eastAsia="Times New Roman" w:hAnsi="Times New Roman" w:cs="Times New Roman"/>
          <w:b/>
          <w:bCs/>
          <w:lang w:val="en-US"/>
        </w:rPr>
        <w:t xml:space="preserve">2. </w:t>
      </w:r>
      <w:r w:rsidRPr="000F3410">
        <w:rPr>
          <w:rFonts w:ascii="Times New Roman" w:eastAsia="Times New Roman" w:hAnsi="Times New Roman" w:cs="Times New Roman"/>
          <w:u w:val="single"/>
          <w:lang w:val="en-US"/>
        </w:rPr>
        <w:t>Localizarea organizării de șantier</w:t>
      </w:r>
      <w:r w:rsidRPr="000F3410">
        <w:rPr>
          <w:rFonts w:ascii="Times New Roman" w:eastAsia="Times New Roman" w:hAnsi="Times New Roman" w:cs="Times New Roman"/>
          <w:lang w:val="en-US"/>
        </w:rPr>
        <w:t>;</w:t>
      </w:r>
    </w:p>
    <w:p w:rsidR="00DE4CFF" w:rsidRPr="000F3410" w:rsidRDefault="00DE4CFF" w:rsidP="00DE4CFF">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rPr>
        <w:t xml:space="preserve">Organizarea de şantier se va realiza în interiorul amplasamentului, pe toată durata execuţiei lucrărilor, astfel încât impactul generat asupra factorilor de mediu în timpul executării lucrărilor de construcţii proiectate să fie cât mai redus. </w:t>
      </w:r>
    </w:p>
    <w:p w:rsidR="00DE4CFF" w:rsidRPr="000F3410" w:rsidRDefault="00DE4CFF" w:rsidP="00DE4CFF">
      <w:pPr>
        <w:spacing w:after="0" w:line="240" w:lineRule="auto"/>
        <w:ind w:firstLine="720"/>
        <w:rPr>
          <w:rFonts w:ascii="Times New Roman" w:eastAsia="Times New Roman" w:hAnsi="Times New Roman" w:cs="Times New Roman"/>
          <w:u w:val="single"/>
          <w:lang w:val="en-US"/>
        </w:rPr>
      </w:pPr>
      <w:r w:rsidRPr="000F3410">
        <w:rPr>
          <w:rFonts w:ascii="Times New Roman" w:eastAsia="Times New Roman" w:hAnsi="Times New Roman" w:cs="Times New Roman"/>
          <w:b/>
          <w:bCs/>
          <w:u w:val="single"/>
          <w:lang w:val="en-US"/>
        </w:rPr>
        <w:t xml:space="preserve">3. </w:t>
      </w:r>
      <w:r w:rsidRPr="000F3410">
        <w:rPr>
          <w:rFonts w:ascii="Times New Roman" w:eastAsia="Times New Roman" w:hAnsi="Times New Roman" w:cs="Times New Roman"/>
          <w:u w:val="single"/>
          <w:lang w:val="en-US"/>
        </w:rPr>
        <w:t>Descrierea impactului asupra mediului a lucrărilor organizării de șantier;</w:t>
      </w:r>
    </w:p>
    <w:p w:rsidR="00DE4CFF" w:rsidRPr="000F3410" w:rsidRDefault="00DE4CFF" w:rsidP="00DE4CFF">
      <w:pPr>
        <w:spacing w:after="0" w:line="240" w:lineRule="auto"/>
        <w:ind w:firstLine="720"/>
        <w:rPr>
          <w:rFonts w:ascii="Times New Roman" w:hAnsi="Times New Roman" w:cs="Times New Roman"/>
        </w:rPr>
      </w:pPr>
      <w:r w:rsidRPr="000F3410">
        <w:rPr>
          <w:rFonts w:ascii="Times New Roman" w:hAnsi="Times New Roman" w:cs="Times New Roman"/>
        </w:rPr>
        <w:t>Lucrările se vor executa pe o suprafaţă restrânsă.</w:t>
      </w:r>
    </w:p>
    <w:p w:rsidR="00DE4CFF" w:rsidRPr="000F3410" w:rsidRDefault="00DE4CFF" w:rsidP="00DE4CFF">
      <w:pPr>
        <w:spacing w:after="0" w:line="240" w:lineRule="auto"/>
        <w:ind w:firstLine="720"/>
        <w:rPr>
          <w:rFonts w:ascii="Times New Roman" w:eastAsia="Times New Roman" w:hAnsi="Times New Roman" w:cs="Times New Roman"/>
          <w:b/>
          <w:bCs/>
          <w:lang w:val="en-US"/>
        </w:rPr>
      </w:pPr>
      <w:r w:rsidRPr="000F3410">
        <w:rPr>
          <w:rFonts w:ascii="Times New Roman" w:hAnsi="Times New Roman" w:cs="Times New Roman"/>
        </w:rPr>
        <w:t>Impactul va fi local şi redus faţă de vecinătăţi.</w:t>
      </w:r>
    </w:p>
    <w:p w:rsidR="00DE4CFF" w:rsidRPr="000F3410" w:rsidRDefault="00DE4CFF" w:rsidP="00DE4CFF">
      <w:pPr>
        <w:shd w:val="clear" w:color="auto" w:fill="FFFFFF"/>
        <w:spacing w:after="0" w:line="240" w:lineRule="auto"/>
        <w:ind w:firstLine="720"/>
        <w:jc w:val="both"/>
        <w:rPr>
          <w:rFonts w:ascii="Times New Roman" w:eastAsia="Times New Roman" w:hAnsi="Times New Roman" w:cs="Times New Roman"/>
          <w:lang w:val="en-US"/>
        </w:rPr>
      </w:pPr>
      <w:r w:rsidRPr="000F3410">
        <w:rPr>
          <w:rFonts w:ascii="Times New Roman" w:eastAsia="Times New Roman" w:hAnsi="Times New Roman" w:cs="Times New Roman"/>
          <w:b/>
          <w:bCs/>
          <w:u w:val="single"/>
          <w:lang w:val="en-US"/>
        </w:rPr>
        <w:t xml:space="preserve">4. </w:t>
      </w:r>
      <w:r w:rsidRPr="000F3410">
        <w:rPr>
          <w:rFonts w:ascii="Times New Roman" w:eastAsia="Times New Roman" w:hAnsi="Times New Roman" w:cs="Times New Roman"/>
          <w:u w:val="single"/>
          <w:lang w:val="en-US"/>
        </w:rPr>
        <w:t>Surse de poluanți și instalații pentru reținerea, evacuarea și dispersia poluanților în mediu în timpul organizării de șantier</w:t>
      </w:r>
      <w:r w:rsidRPr="000F3410">
        <w:rPr>
          <w:rFonts w:ascii="Times New Roman" w:eastAsia="Times New Roman" w:hAnsi="Times New Roman" w:cs="Times New Roman"/>
          <w:lang w:val="en-US"/>
        </w:rPr>
        <w:t>;</w:t>
      </w:r>
    </w:p>
    <w:p w:rsidR="00DE4CFF" w:rsidRPr="000F3410" w:rsidRDefault="00DE4CFF" w:rsidP="00DE4CFF">
      <w:pPr>
        <w:spacing w:after="0" w:line="240" w:lineRule="auto"/>
        <w:ind w:firstLine="720"/>
        <w:rPr>
          <w:rFonts w:ascii="Times New Roman" w:hAnsi="Times New Roman" w:cs="Times New Roman"/>
        </w:rPr>
      </w:pPr>
      <w:r w:rsidRPr="000F3410">
        <w:rPr>
          <w:rFonts w:ascii="Times New Roman" w:hAnsi="Times New Roman" w:cs="Times New Roman"/>
        </w:rPr>
        <w:t>Suprafaţa ocupată de organizarea de şantier va fi de cca 100 mp, pe care se vor amplasa:</w:t>
      </w:r>
    </w:p>
    <w:p w:rsidR="00DE4CFF" w:rsidRPr="000F3410" w:rsidRDefault="00DE4CFF" w:rsidP="00CC5E7A">
      <w:pPr>
        <w:pStyle w:val="ListParagraph"/>
        <w:numPr>
          <w:ilvl w:val="0"/>
          <w:numId w:val="19"/>
        </w:numPr>
        <w:suppressAutoHyphens/>
        <w:spacing w:after="0" w:line="240" w:lineRule="auto"/>
        <w:rPr>
          <w:rFonts w:ascii="Times New Roman" w:hAnsi="Times New Roman" w:cs="Times New Roman"/>
        </w:rPr>
      </w:pPr>
      <w:r w:rsidRPr="000F3410">
        <w:rPr>
          <w:rFonts w:ascii="Times New Roman" w:hAnsi="Times New Roman" w:cs="Times New Roman"/>
        </w:rPr>
        <w:t>modul tip container (birou, vestiar) pentru echipa de proiect: S = 13,50 mp;</w:t>
      </w:r>
    </w:p>
    <w:p w:rsidR="00DE4CFF" w:rsidRPr="000F3410" w:rsidRDefault="00DE4CFF" w:rsidP="00CC5E7A">
      <w:pPr>
        <w:pStyle w:val="ListParagraph"/>
        <w:numPr>
          <w:ilvl w:val="0"/>
          <w:numId w:val="19"/>
        </w:numPr>
        <w:suppressAutoHyphens/>
        <w:spacing w:after="0" w:line="240" w:lineRule="auto"/>
        <w:rPr>
          <w:rFonts w:ascii="Times New Roman" w:hAnsi="Times New Roman" w:cs="Times New Roman"/>
        </w:rPr>
      </w:pPr>
      <w:r w:rsidRPr="000F3410">
        <w:rPr>
          <w:rFonts w:ascii="Times New Roman" w:hAnsi="Times New Roman" w:cs="Times New Roman"/>
        </w:rPr>
        <w:t>spaţiu de depozitare materiale (închis): S = 13,50 mp;</w:t>
      </w:r>
    </w:p>
    <w:p w:rsidR="00DE4CFF" w:rsidRPr="000F3410" w:rsidRDefault="00DE4CFF" w:rsidP="00CC5E7A">
      <w:pPr>
        <w:pStyle w:val="ListParagraph"/>
        <w:numPr>
          <w:ilvl w:val="0"/>
          <w:numId w:val="19"/>
        </w:numPr>
        <w:suppressAutoHyphens/>
        <w:spacing w:after="0" w:line="240" w:lineRule="auto"/>
        <w:rPr>
          <w:rFonts w:ascii="Times New Roman" w:hAnsi="Times New Roman" w:cs="Times New Roman"/>
        </w:rPr>
      </w:pPr>
      <w:r w:rsidRPr="000F3410">
        <w:rPr>
          <w:rFonts w:ascii="Times New Roman" w:hAnsi="Times New Roman" w:cs="Times New Roman"/>
        </w:rPr>
        <w:t xml:space="preserve">spaţiu de depozitare (deschis) - platforma de lucru: S = 31,50mp; </w:t>
      </w:r>
    </w:p>
    <w:p w:rsidR="00DE4CFF" w:rsidRPr="000F3410" w:rsidRDefault="00DE4CFF" w:rsidP="00CC5E7A">
      <w:pPr>
        <w:pStyle w:val="ListParagraph"/>
        <w:numPr>
          <w:ilvl w:val="0"/>
          <w:numId w:val="19"/>
        </w:numPr>
        <w:suppressAutoHyphens/>
        <w:spacing w:after="0" w:line="240" w:lineRule="auto"/>
        <w:rPr>
          <w:rFonts w:ascii="Times New Roman" w:hAnsi="Times New Roman" w:cs="Times New Roman"/>
        </w:rPr>
      </w:pPr>
      <w:r w:rsidRPr="000F3410">
        <w:rPr>
          <w:rFonts w:ascii="Times New Roman" w:hAnsi="Times New Roman" w:cs="Times New Roman"/>
        </w:rPr>
        <w:t>grup sanitar/toaletă ecologică: S = 1,21 mp;</w:t>
      </w:r>
    </w:p>
    <w:p w:rsidR="00DE4CFF" w:rsidRPr="000F3410" w:rsidRDefault="00DE4CFF" w:rsidP="00CC5E7A">
      <w:pPr>
        <w:pStyle w:val="ListParagraph"/>
        <w:numPr>
          <w:ilvl w:val="0"/>
          <w:numId w:val="19"/>
        </w:numPr>
        <w:suppressAutoHyphens/>
        <w:spacing w:after="0" w:line="240" w:lineRule="auto"/>
        <w:rPr>
          <w:rFonts w:ascii="Times New Roman" w:hAnsi="Times New Roman" w:cs="Times New Roman"/>
        </w:rPr>
      </w:pPr>
      <w:r w:rsidRPr="000F3410">
        <w:rPr>
          <w:rFonts w:ascii="Times New Roman" w:hAnsi="Times New Roman" w:cs="Times New Roman"/>
        </w:rPr>
        <w:t>punct PSI, cu S = 6 mp (3 x 2 mp);</w:t>
      </w:r>
    </w:p>
    <w:p w:rsidR="00DE4CFF" w:rsidRPr="000F3410" w:rsidRDefault="00DE4CFF" w:rsidP="00DE4CFF">
      <w:pPr>
        <w:spacing w:after="0" w:line="240" w:lineRule="auto"/>
        <w:ind w:firstLine="720"/>
        <w:rPr>
          <w:rFonts w:ascii="Times New Roman" w:hAnsi="Times New Roman" w:cs="Times New Roman"/>
        </w:rPr>
      </w:pPr>
      <w:r w:rsidRPr="000F3410">
        <w:rPr>
          <w:rFonts w:ascii="Times New Roman" w:hAnsi="Times New Roman" w:cs="Times New Roman"/>
        </w:rPr>
        <w:t>In organizarea de şantier sunt interzise:</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 folosirea de dotări tehnice electrice portabile care prezintă un grad ridicat de uzură;</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 xml:space="preserve">- depozitarea / stocarea materialelor, utilajelor (sculelor) şi al sacilor cu deşeurile rezultate pe alte suprafeţe de pe amplasament decât cele stabilite de comun acord cu beneficiarul; </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In perioada de realizare a proiectului:</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 deşeurile rezultate vor fi colectate separat şi vor fi preluate zilnic de firma care realizează lucrările prevăzute prin proiect;</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 xml:space="preserve">- constructorul are obligaţia să respecte nivelul maxim de zgomot admis, activitatea se va desfăşura numai în timpul zilei, se vor limita pe cât posibil emisiile necontrolate de praf, se va menţine curăţenia în spaţiile </w:t>
      </w:r>
      <w:r w:rsidRPr="000F3410">
        <w:rPr>
          <w:rFonts w:ascii="Times New Roman" w:hAnsi="Times New Roman" w:cs="Times New Roman"/>
        </w:rPr>
        <w:lastRenderedPageBreak/>
        <w:t>de lucru, pentru a limita impactul produs de lucrările care trebuie realizate în cadrul proiectului asupra vecinătăţilor;</w:t>
      </w:r>
    </w:p>
    <w:p w:rsidR="00DE4CFF" w:rsidRPr="000F3410" w:rsidRDefault="00DE4CFF" w:rsidP="00DE4CFF">
      <w:pPr>
        <w:spacing w:after="0" w:line="240" w:lineRule="auto"/>
        <w:ind w:firstLine="720"/>
        <w:jc w:val="both"/>
        <w:rPr>
          <w:rFonts w:ascii="Times New Roman" w:hAnsi="Times New Roman" w:cs="Times New Roman"/>
        </w:rPr>
      </w:pPr>
      <w:r w:rsidRPr="000F3410">
        <w:rPr>
          <w:rFonts w:ascii="Times New Roman" w:hAnsi="Times New Roman" w:cs="Times New Roman"/>
        </w:rPr>
        <w:t>În baza prevederilor Legii Securităţii şi Sănătăţii în Muncă nr. 319/2006 titularul va elabora o Convenţie cadru SSM-PSI-Mediu în calitate de beneficiar şi diferiţii executanţi pe bază de contract. Scopul acestei Convenţii este evitarea accidentelor de muncă, incendiilor, asigurării securităţii personalului implicat în executarea diferitelor lucrări, prevenirii poluării factorilor de mediu, precum şi de aplicare corespunzătoare a legislaţiei în vigoare.</w:t>
      </w:r>
    </w:p>
    <w:p w:rsidR="00DE4CFF" w:rsidRPr="000F3410" w:rsidRDefault="00DE4CFF" w:rsidP="00DE4CFF">
      <w:pPr>
        <w:spacing w:after="0" w:line="240" w:lineRule="auto"/>
        <w:ind w:firstLine="720"/>
        <w:jc w:val="both"/>
        <w:rPr>
          <w:rFonts w:ascii="Times New Roman" w:hAnsi="Times New Roman" w:cs="Times New Roman"/>
        </w:rPr>
      </w:pPr>
      <w:r w:rsidRPr="000F3410">
        <w:rPr>
          <w:rFonts w:ascii="Times New Roman" w:hAnsi="Times New Roman" w:cs="Times New Roman"/>
        </w:rPr>
        <w:t>Începerea execuţiei lucrărilor aferente acestei investiţii, se va face numai după delimitarea suprafeţei amplasamentului, a traseelor de acces, a zonelor de depozitare a materialelor, echipamentelor, stabilite pe baza unui proces verbal încheiat între beneficiar şi executant.</w:t>
      </w:r>
    </w:p>
    <w:p w:rsidR="00DE4CFF" w:rsidRPr="000F3410" w:rsidRDefault="00DE4CFF" w:rsidP="00DE4CFF">
      <w:pPr>
        <w:spacing w:after="0" w:line="240" w:lineRule="auto"/>
        <w:ind w:firstLine="720"/>
        <w:jc w:val="both"/>
        <w:rPr>
          <w:rFonts w:ascii="Times New Roman" w:hAnsi="Times New Roman" w:cs="Times New Roman"/>
        </w:rPr>
      </w:pPr>
      <w:r w:rsidRPr="000F3410">
        <w:rPr>
          <w:rFonts w:ascii="Times New Roman" w:hAnsi="Times New Roman" w:cs="Times New Roman"/>
        </w:rPr>
        <w:t>Procesul verbal de predare a amplasamentului este parte integrantă la contract.</w:t>
      </w:r>
    </w:p>
    <w:p w:rsidR="00DE4CFF" w:rsidRPr="000F3410" w:rsidRDefault="00DE4CFF" w:rsidP="00DE4CFF">
      <w:pPr>
        <w:spacing w:after="0" w:line="240" w:lineRule="auto"/>
        <w:ind w:firstLine="720"/>
        <w:jc w:val="both"/>
        <w:rPr>
          <w:rFonts w:ascii="Times New Roman" w:hAnsi="Times New Roman" w:cs="Times New Roman"/>
        </w:rPr>
      </w:pPr>
      <w:r w:rsidRPr="000F3410">
        <w:rPr>
          <w:rFonts w:ascii="Times New Roman" w:hAnsi="Times New Roman" w:cs="Times New Roman"/>
        </w:rPr>
        <w:t>Se au în vedere:</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Delimitarea zonelor de lucru pentru realizarea obiectivului de investiţie; se va dota şi organiza în baza</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proiectului de organizare de şantier inclus în proiectul de execuţie; se vor stabili zonele de parcare a</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autovehiculelor şi utilajelor;</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Organizarea de şantier se va realiza în interiorul amplasamentului, pe toată durata execuţiei lucrărilor, astfel încât impactul generat asupra factorilor de mediu în timpul executării lucrărilor de construcţii proiectate să fie cât mai redus;</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Organizarea de şantier va fi amenajată conform prevederilor Legii nr. 50/1991 privind autorizarea lucrărilor de construcţii, cu modificările şi completările ulterioare;</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Nu se vor stoca temporar carburanţi pe amplasament;</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Nu se vor repara, întreţine şi vopsi utilaje/mijloace de transport ȋn amplasament;</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Constructorul nu va executa conectări şi deconectări care necesită întreruperea surselor de alimentare cu</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energie electrică şi a altor utilităţi sau modificarea reţelelor de utilităţi fără avizul scris al beneficiarului.</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Utilajele/mijloacele de transport nu se vor spăla în zona aferentă amplasamentului.</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La finalizarea lucrărilor, terenurile afectate prin realizarea lucrărilor vor fi aduse la stadiul iniţial de</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funcţionalitate;</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Personalul executantului va purta echipament de protecţie şi de lucru inscripţionat cu numele societăţii</w:t>
      </w:r>
    </w:p>
    <w:p w:rsidR="00DE4CFF" w:rsidRPr="000F3410" w:rsidRDefault="00DE4CFF" w:rsidP="00DE4CFF">
      <w:pPr>
        <w:spacing w:after="0" w:line="240" w:lineRule="auto"/>
        <w:jc w:val="both"/>
        <w:rPr>
          <w:rFonts w:ascii="Times New Roman" w:hAnsi="Times New Roman" w:cs="Times New Roman"/>
        </w:rPr>
      </w:pPr>
      <w:r w:rsidRPr="000F3410">
        <w:rPr>
          <w:rFonts w:ascii="Times New Roman" w:hAnsi="Times New Roman" w:cs="Times New Roman"/>
        </w:rPr>
        <w:t>respective, pentru o mai bună identificare. Personalul executantului va fi instruit cu privire la răspunderile ce revin executantului cu privire la depozitarea şi eliminarea deşeurilor, măsurilor de protecţie şi prim ajutor, etc.</w:t>
      </w:r>
    </w:p>
    <w:p w:rsidR="00DE4CFF" w:rsidRPr="000F3410" w:rsidRDefault="00DE4CFF" w:rsidP="00DE4CFF">
      <w:pPr>
        <w:shd w:val="clear" w:color="auto" w:fill="FFFFFF"/>
        <w:spacing w:after="0" w:line="240" w:lineRule="auto"/>
        <w:ind w:firstLine="720"/>
        <w:jc w:val="both"/>
        <w:rPr>
          <w:rFonts w:ascii="Times New Roman" w:eastAsia="Times New Roman" w:hAnsi="Times New Roman" w:cs="Times New Roman"/>
          <w:lang w:val="en-US"/>
        </w:rPr>
      </w:pPr>
      <w:r w:rsidRPr="000F3410">
        <w:rPr>
          <w:rFonts w:ascii="Times New Roman" w:eastAsia="Times New Roman" w:hAnsi="Times New Roman" w:cs="Times New Roman"/>
          <w:b/>
          <w:bCs/>
          <w:lang w:val="en-US"/>
        </w:rPr>
        <w:t>5.</w:t>
      </w:r>
      <w:r w:rsidRPr="000F3410">
        <w:rPr>
          <w:rFonts w:ascii="Times New Roman" w:eastAsia="Times New Roman" w:hAnsi="Times New Roman" w:cs="Times New Roman"/>
          <w:lang w:val="en-US"/>
        </w:rPr>
        <w:t> </w:t>
      </w:r>
      <w:r w:rsidRPr="000F3410">
        <w:rPr>
          <w:rFonts w:ascii="Times New Roman" w:eastAsia="Times New Roman" w:hAnsi="Times New Roman" w:cs="Times New Roman"/>
          <w:u w:val="single"/>
          <w:lang w:val="en-US"/>
        </w:rPr>
        <w:t>Dotări și măsuri prevăzute pentru controlul emisiilor de poluanți în mediu</w:t>
      </w:r>
      <w:r w:rsidRPr="000F3410">
        <w:rPr>
          <w:rFonts w:ascii="Times New Roman" w:eastAsia="Times New Roman" w:hAnsi="Times New Roman" w:cs="Times New Roman"/>
          <w:lang w:val="en-US"/>
        </w:rPr>
        <w:t>.</w:t>
      </w:r>
    </w:p>
    <w:p w:rsidR="00DE4CFF" w:rsidRPr="000F3410" w:rsidRDefault="00DE4CFF" w:rsidP="00DE4CFF">
      <w:pPr>
        <w:spacing w:after="0" w:line="240" w:lineRule="auto"/>
        <w:ind w:firstLine="709"/>
        <w:jc w:val="both"/>
        <w:rPr>
          <w:rFonts w:ascii="Times New Roman" w:hAnsi="Times New Roman" w:cs="Times New Roman"/>
        </w:rPr>
      </w:pPr>
      <w:r w:rsidRPr="000F3410">
        <w:rPr>
          <w:rFonts w:ascii="Times New Roman" w:eastAsia="Times New Roman" w:hAnsi="Times New Roman" w:cs="Times New Roman"/>
          <w:lang w:val="en-US"/>
        </w:rPr>
        <w:t>Nu este cazul</w:t>
      </w:r>
      <w:r w:rsidRPr="000F3410">
        <w:rPr>
          <w:rFonts w:ascii="Times New Roman" w:hAnsi="Times New Roman" w:cs="Times New Roman"/>
        </w:rPr>
        <w:tab/>
      </w:r>
    </w:p>
    <w:p w:rsidR="007928A9" w:rsidRPr="000F3410" w:rsidRDefault="007928A9" w:rsidP="00FA4879">
      <w:pPr>
        <w:spacing w:after="0" w:line="240" w:lineRule="auto"/>
        <w:ind w:firstLine="709"/>
        <w:jc w:val="both"/>
        <w:rPr>
          <w:rFonts w:ascii="Times New Roman" w:hAnsi="Times New Roman" w:cs="Times New Roman"/>
          <w:b/>
        </w:rPr>
      </w:pPr>
    </w:p>
    <w:p w:rsidR="00FA4879" w:rsidRPr="000F3410" w:rsidRDefault="00543A6C" w:rsidP="00FA4879">
      <w:pPr>
        <w:spacing w:after="0" w:line="240" w:lineRule="auto"/>
        <w:ind w:firstLine="709"/>
        <w:jc w:val="both"/>
        <w:rPr>
          <w:rFonts w:ascii="Times New Roman" w:eastAsia="Calibri" w:hAnsi="Times New Roman" w:cs="Times New Roman"/>
          <w:b/>
          <w:lang w:val="it-IT"/>
        </w:rPr>
      </w:pPr>
      <w:r w:rsidRPr="000F3410">
        <w:rPr>
          <w:rFonts w:ascii="Times New Roman" w:hAnsi="Times New Roman" w:cs="Times New Roman"/>
          <w:b/>
        </w:rPr>
        <w:t xml:space="preserve">a.2. </w:t>
      </w:r>
      <w:r w:rsidR="00FA4879" w:rsidRPr="000F3410">
        <w:rPr>
          <w:rFonts w:ascii="Times New Roman" w:hAnsi="Times New Roman" w:cs="Times New Roman"/>
          <w:b/>
        </w:rPr>
        <w:t>Descrierea etapei de funcţionare</w:t>
      </w:r>
    </w:p>
    <w:p w:rsidR="00D331D5" w:rsidRPr="000F3410" w:rsidRDefault="00D331D5" w:rsidP="00D331D5">
      <w:pPr>
        <w:pStyle w:val="Caption"/>
        <w:ind w:firstLine="720"/>
        <w:jc w:val="left"/>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t>Capacitatea instalaţiei de incinerare cadavre de animale</w:t>
      </w:r>
    </w:p>
    <w:p w:rsidR="00D331D5" w:rsidRPr="000F3410" w:rsidRDefault="00D331D5" w:rsidP="00D331D5">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Caracteristici funcționale: o șarjă de 8 ore pe zi, cu capacitate de 700 kg/şarjă; activitatea de incinerare a instalației nu se regăsește în anexele nr. 1 și 6 ale </w:t>
      </w:r>
      <w:r w:rsidRPr="000F3410">
        <w:rPr>
          <w:rFonts w:ascii="Times New Roman" w:eastAsia="Calibri" w:hAnsi="Times New Roman"/>
          <w:b w:val="0"/>
          <w:i/>
          <w:color w:val="auto"/>
          <w:sz w:val="22"/>
          <w:szCs w:val="22"/>
        </w:rPr>
        <w:t>Legii nr. 278/2013 privind emisiile industriale</w:t>
      </w:r>
      <w:r w:rsidRPr="000F3410">
        <w:rPr>
          <w:rFonts w:ascii="Times New Roman" w:eastAsia="Calibri" w:hAnsi="Times New Roman"/>
          <w:b w:val="0"/>
          <w:color w:val="auto"/>
          <w:sz w:val="22"/>
          <w:szCs w:val="22"/>
        </w:rPr>
        <w:t>;</w:t>
      </w:r>
    </w:p>
    <w:p w:rsidR="00D331D5" w:rsidRPr="000F3410" w:rsidRDefault="00D331D5" w:rsidP="00D331D5">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instalația de incinerare va fi compusă din două camere de ardere: </w:t>
      </w:r>
    </w:p>
    <w:p w:rsidR="00D331D5" w:rsidRPr="000F3410" w:rsidRDefault="00D331D5" w:rsidP="00CC5E7A">
      <w:pPr>
        <w:pStyle w:val="Caption"/>
        <w:widowControl/>
        <w:numPr>
          <w:ilvl w:val="0"/>
          <w:numId w:val="20"/>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camera principală (combustie), cu un volum de 935 cm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echipată cu un arzator ce folosește gaz natural, cu o putere termică de 80/230 kw și consum min/max de 3,7/7,4 Nm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/h, care poate asigura o temperatura în interior de 850</w:t>
      </w:r>
      <w:r w:rsidRPr="000F3410">
        <w:rPr>
          <w:rFonts w:ascii="Times New Roman" w:eastAsia="Calibri" w:hAnsi="Times New Roman"/>
          <w:b w:val="0"/>
          <w:color w:val="auto"/>
          <w:sz w:val="22"/>
          <w:szCs w:val="22"/>
          <w:vertAlign w:val="superscript"/>
        </w:rPr>
        <w:t>0</w:t>
      </w:r>
      <w:r w:rsidRPr="000F3410">
        <w:rPr>
          <w:rFonts w:ascii="Times New Roman" w:eastAsia="Calibri" w:hAnsi="Times New Roman"/>
          <w:b w:val="0"/>
          <w:color w:val="auto"/>
          <w:sz w:val="22"/>
          <w:szCs w:val="22"/>
        </w:rPr>
        <w:t xml:space="preserve">C, iar debitul de oxigen introdus cu un ventilator va fi de 400 mc/h; </w:t>
      </w:r>
    </w:p>
    <w:p w:rsidR="00D331D5" w:rsidRPr="000F3410" w:rsidRDefault="00D331D5" w:rsidP="00CC5E7A">
      <w:pPr>
        <w:pStyle w:val="Caption"/>
        <w:widowControl/>
        <w:numPr>
          <w:ilvl w:val="0"/>
          <w:numId w:val="20"/>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camera secundară (postcombustie), cu volum de 612 cm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echipată cu un arzător ce folosește gaz metan cu o putere min/max de 25/80 kw și consum min/max de 8,5/24,3 Nm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xml:space="preserve">/h, care poate asigura o temperatură în interior de </w:t>
      </w:r>
      <w:r w:rsidRPr="000F3410">
        <w:rPr>
          <w:rFonts w:ascii="Times New Roman" w:eastAsia="Calibri" w:hAnsi="Times New Roman"/>
          <w:b w:val="0"/>
          <w:color w:val="auto"/>
          <w:sz w:val="22"/>
          <w:szCs w:val="22"/>
          <w:lang w:val="it-IT"/>
        </w:rPr>
        <w:t>1150</w:t>
      </w:r>
      <w:r w:rsidRPr="000F3410">
        <w:rPr>
          <w:rFonts w:ascii="Times New Roman" w:eastAsia="Calibri" w:hAnsi="Times New Roman"/>
          <w:b w:val="0"/>
          <w:color w:val="auto"/>
          <w:sz w:val="22"/>
          <w:szCs w:val="22"/>
          <w:vertAlign w:val="superscript"/>
          <w:lang w:val="it-IT"/>
        </w:rPr>
        <w:t>0</w:t>
      </w:r>
      <w:r w:rsidRPr="000F3410">
        <w:rPr>
          <w:rFonts w:ascii="Times New Roman" w:eastAsia="Calibri" w:hAnsi="Times New Roman"/>
          <w:b w:val="0"/>
          <w:color w:val="auto"/>
          <w:sz w:val="22"/>
          <w:szCs w:val="22"/>
          <w:lang w:val="it-IT"/>
        </w:rPr>
        <w:t>C</w:t>
      </w:r>
      <w:r w:rsidRPr="000F3410">
        <w:rPr>
          <w:rFonts w:ascii="Times New Roman" w:eastAsia="Calibri" w:hAnsi="Times New Roman"/>
          <w:b w:val="0"/>
          <w:color w:val="auto"/>
          <w:sz w:val="22"/>
          <w:szCs w:val="22"/>
        </w:rPr>
        <w:t xml:space="preserve">; </w:t>
      </w:r>
    </w:p>
    <w:p w:rsidR="00D331D5" w:rsidRPr="000F3410" w:rsidRDefault="00D331D5" w:rsidP="00D331D5">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camerele vor fi construite din beton armat și vor fi căptuşite la interior cu cărămizi și betoane refractare, iar la exterior vor fi căptușite cu vată minerală acoperită cu tablă zincată; ușa de acces va fi construită din beton refractar pe ramă metalică, cu fereastră de urmărire a arderii, etanșată cu cauciuc siliconic și cu închidere manuală;</w:t>
      </w:r>
    </w:p>
    <w:p w:rsidR="00D331D5" w:rsidRPr="000F3410" w:rsidRDefault="00D331D5" w:rsidP="00D331D5">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lastRenderedPageBreak/>
        <w:tab/>
        <w:t xml:space="preserve">- instalația de incinerare va fi dotată cu: </w:t>
      </w:r>
    </w:p>
    <w:p w:rsidR="00D331D5" w:rsidRPr="000F3410" w:rsidRDefault="00D331D5" w:rsidP="00CC5E7A">
      <w:pPr>
        <w:pStyle w:val="Caption"/>
        <w:widowControl/>
        <w:numPr>
          <w:ilvl w:val="0"/>
          <w:numId w:val="21"/>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de distribuţie aer suplimentar; </w:t>
      </w:r>
    </w:p>
    <w:p w:rsidR="00D331D5" w:rsidRPr="000F3410" w:rsidRDefault="00D331D5" w:rsidP="00CC5E7A">
      <w:pPr>
        <w:pStyle w:val="Caption"/>
        <w:widowControl/>
        <w:numPr>
          <w:ilvl w:val="0"/>
          <w:numId w:val="21"/>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de alimentare cu combustibil (gaz natural); </w:t>
      </w:r>
    </w:p>
    <w:p w:rsidR="00D331D5" w:rsidRPr="000F3410" w:rsidRDefault="00D331D5" w:rsidP="00CC5E7A">
      <w:pPr>
        <w:pStyle w:val="Caption"/>
        <w:widowControl/>
        <w:numPr>
          <w:ilvl w:val="0"/>
          <w:numId w:val="21"/>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sistem de alimentare şi evacuare manuală a cenuşei, care va fi depozitată în containere metalice prevăzute cu capac pentru etanşare; </w:t>
      </w:r>
    </w:p>
    <w:p w:rsidR="00D331D5" w:rsidRPr="000F3410" w:rsidRDefault="00D331D5" w:rsidP="00CC5E7A">
      <w:pPr>
        <w:pStyle w:val="Caption"/>
        <w:widowControl/>
        <w:numPr>
          <w:ilvl w:val="0"/>
          <w:numId w:val="21"/>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electrică de acţionare şi automatizare (bloc electronic de programare şi control parametrii tehnici); </w:t>
      </w:r>
    </w:p>
    <w:p w:rsidR="00D331D5" w:rsidRPr="000F3410" w:rsidRDefault="00D331D5" w:rsidP="00CC5E7A">
      <w:pPr>
        <w:pStyle w:val="Caption"/>
        <w:widowControl/>
        <w:numPr>
          <w:ilvl w:val="0"/>
          <w:numId w:val="21"/>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instalaţie de evacuare gaze arse (tubulatură de formă cilindrică din module din tabla de oţel, căptușită cu material termoizolant), cu înălțime de 15 m și diametru de 800 mm; instalația nu va fi dotată cu echipament de monitorizare a gazelor rezultate</w:t>
      </w:r>
      <w:r w:rsidRPr="000F3410">
        <w:rPr>
          <w:rFonts w:ascii="Times New Roman" w:eastAsia="Calibri" w:hAnsi="Times New Roman"/>
          <w:color w:val="auto"/>
          <w:sz w:val="22"/>
          <w:szCs w:val="22"/>
        </w:rPr>
        <w:t>;</w:t>
      </w:r>
    </w:p>
    <w:p w:rsidR="004F4B18" w:rsidRPr="000F3410" w:rsidRDefault="004F4B18" w:rsidP="00FA4879">
      <w:pPr>
        <w:pStyle w:val="Caption"/>
        <w:ind w:firstLine="720"/>
        <w:jc w:val="left"/>
        <w:rPr>
          <w:rFonts w:ascii="Times New Roman" w:eastAsia="Calibri" w:hAnsi="Times New Roman"/>
          <w:color w:val="auto"/>
          <w:sz w:val="22"/>
          <w:szCs w:val="22"/>
          <w:lang w:val="ro-RO"/>
        </w:rPr>
      </w:pPr>
    </w:p>
    <w:p w:rsidR="00FA4879" w:rsidRPr="000F3410" w:rsidRDefault="00FA4879" w:rsidP="00FA4879">
      <w:pPr>
        <w:pStyle w:val="Caption"/>
        <w:ind w:firstLine="720"/>
        <w:jc w:val="left"/>
        <w:rPr>
          <w:rFonts w:ascii="Times New Roman" w:eastAsia="Calibri" w:hAnsi="Times New Roman"/>
          <w:color w:val="auto"/>
          <w:sz w:val="22"/>
          <w:szCs w:val="22"/>
          <w:lang w:val="ro-RO"/>
        </w:rPr>
      </w:pPr>
      <w:r w:rsidRPr="000F3410">
        <w:rPr>
          <w:rFonts w:ascii="Times New Roman" w:eastAsia="Calibri" w:hAnsi="Times New Roman"/>
          <w:color w:val="auto"/>
          <w:sz w:val="22"/>
          <w:szCs w:val="22"/>
          <w:lang w:val="ro-RO"/>
        </w:rPr>
        <w:t>Durata etapei de funcţionare</w:t>
      </w:r>
    </w:p>
    <w:p w:rsidR="00FA4879" w:rsidRPr="000F3410" w:rsidRDefault="00FA4879" w:rsidP="00FA4879">
      <w:pPr>
        <w:pStyle w:val="Caption"/>
        <w:ind w:firstLine="720"/>
        <w:rPr>
          <w:rFonts w:ascii="Times New Roman" w:hAnsi="Times New Roman"/>
          <w:b w:val="0"/>
          <w:color w:val="auto"/>
          <w:sz w:val="22"/>
          <w:szCs w:val="22"/>
        </w:rPr>
      </w:pPr>
      <w:r w:rsidRPr="000F3410">
        <w:rPr>
          <w:rFonts w:ascii="Times New Roman" w:hAnsi="Times New Roman"/>
          <w:b w:val="0"/>
          <w:color w:val="auto"/>
          <w:sz w:val="22"/>
          <w:szCs w:val="22"/>
        </w:rPr>
        <w:t xml:space="preserve">Durata de funcţionare a obiectivului este nelimitată şi depinde de cererea de carne de porc a pieţii. </w:t>
      </w:r>
    </w:p>
    <w:p w:rsidR="00FA4879" w:rsidRPr="000F3410" w:rsidRDefault="00FA4879" w:rsidP="00FA4879">
      <w:pPr>
        <w:pStyle w:val="Caption"/>
        <w:rPr>
          <w:rFonts w:ascii="Times New Roman" w:hAnsi="Times New Roman"/>
          <w:b w:val="0"/>
          <w:color w:val="auto"/>
          <w:sz w:val="22"/>
          <w:szCs w:val="22"/>
          <w:lang w:val="ro-RO"/>
        </w:rPr>
      </w:pPr>
    </w:p>
    <w:p w:rsidR="00FA4879" w:rsidRPr="000F3410" w:rsidRDefault="00FA4879" w:rsidP="00F00C5E">
      <w:pPr>
        <w:pStyle w:val="Caption"/>
        <w:ind w:firstLine="720"/>
        <w:jc w:val="left"/>
        <w:rPr>
          <w:rFonts w:ascii="Times New Roman" w:hAnsi="Times New Roman"/>
          <w:b w:val="0"/>
          <w:color w:val="auto"/>
          <w:sz w:val="22"/>
          <w:szCs w:val="22"/>
          <w:lang w:val="ro-RO"/>
        </w:rPr>
      </w:pPr>
      <w:r w:rsidRPr="000F3410">
        <w:rPr>
          <w:rFonts w:ascii="Times New Roman" w:hAnsi="Times New Roman"/>
          <w:color w:val="auto"/>
          <w:sz w:val="22"/>
          <w:szCs w:val="22"/>
          <w:lang w:val="ro-RO"/>
        </w:rPr>
        <w:t>Informaţiile privind producţia</w:t>
      </w:r>
    </w:p>
    <w:p w:rsidR="00FA4879" w:rsidRPr="000F3410" w:rsidRDefault="00FA4879" w:rsidP="00F00C5E">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Informaţii privind producţia şi necesarul de resurse energetice</w:t>
      </w:r>
    </w:p>
    <w:p w:rsidR="00FA4879" w:rsidRPr="000F3410" w:rsidRDefault="00FA4879" w:rsidP="00FA4879">
      <w:pPr>
        <w:pStyle w:val="Caption"/>
        <w:rPr>
          <w:rFonts w:ascii="Times New Roman" w:hAnsi="Times New Roman"/>
          <w:b w:val="0"/>
          <w:color w:val="auto"/>
          <w:sz w:val="22"/>
          <w:szCs w:val="22"/>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9"/>
        <w:gridCol w:w="1623"/>
        <w:gridCol w:w="1516"/>
        <w:gridCol w:w="2341"/>
        <w:gridCol w:w="2667"/>
      </w:tblGrid>
      <w:tr w:rsidR="00FA4879" w:rsidRPr="000F3410" w:rsidTr="00D331D5">
        <w:trPr>
          <w:jc w:val="center"/>
        </w:trPr>
        <w:tc>
          <w:tcPr>
            <w:tcW w:w="3078" w:type="dxa"/>
            <w:gridSpan w:val="2"/>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Produse obținute (producția)</w:t>
            </w:r>
          </w:p>
        </w:tc>
        <w:tc>
          <w:tcPr>
            <w:tcW w:w="6617" w:type="dxa"/>
            <w:gridSpan w:val="3"/>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Resurse folosite ȋn scopul asigurării resurselor energetice</w:t>
            </w:r>
          </w:p>
        </w:tc>
      </w:tr>
      <w:tr w:rsidR="00FA4879" w:rsidRPr="000F3410" w:rsidTr="00D331D5">
        <w:trPr>
          <w:jc w:val="center"/>
        </w:trPr>
        <w:tc>
          <w:tcPr>
            <w:tcW w:w="1439" w:type="dxa"/>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Denumire</w:t>
            </w:r>
          </w:p>
        </w:tc>
        <w:tc>
          <w:tcPr>
            <w:tcW w:w="1639" w:type="dxa"/>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Cantitate anuală</w:t>
            </w:r>
          </w:p>
        </w:tc>
        <w:tc>
          <w:tcPr>
            <w:tcW w:w="1530" w:type="dxa"/>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Denumire</w:t>
            </w:r>
          </w:p>
        </w:tc>
        <w:tc>
          <w:tcPr>
            <w:tcW w:w="2377" w:type="dxa"/>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Cantitate  anuală</w:t>
            </w:r>
          </w:p>
        </w:tc>
        <w:tc>
          <w:tcPr>
            <w:tcW w:w="2710" w:type="dxa"/>
            <w:shd w:val="clear" w:color="auto" w:fill="F2F2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Furnizor</w:t>
            </w:r>
          </w:p>
        </w:tc>
      </w:tr>
      <w:tr w:rsidR="00FA4879" w:rsidRPr="000F3410" w:rsidTr="00D331D5">
        <w:trPr>
          <w:trHeight w:val="256"/>
          <w:jc w:val="center"/>
        </w:trPr>
        <w:tc>
          <w:tcPr>
            <w:tcW w:w="1439" w:type="dxa"/>
            <w:vMerge w:val="restart"/>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Incinerator cadavre de animale (porci) Centru Regional de Colectare Cereale S.R.L.</w:t>
            </w:r>
          </w:p>
          <w:p w:rsidR="00FA4879" w:rsidRPr="000F3410" w:rsidRDefault="00FA4879" w:rsidP="00FA4879">
            <w:pPr>
              <w:jc w:val="center"/>
              <w:rPr>
                <w:rFonts w:ascii="Times New Roman" w:hAnsi="Times New Roman" w:cs="Times New Roman"/>
                <w:sz w:val="18"/>
                <w:szCs w:val="18"/>
              </w:rPr>
            </w:pPr>
          </w:p>
        </w:tc>
        <w:tc>
          <w:tcPr>
            <w:tcW w:w="1639" w:type="dxa"/>
            <w:vMerge w:val="restart"/>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Capacitate de incinerare: </w:t>
            </w:r>
          </w:p>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700 kg/şarjă, </w:t>
            </w:r>
          </w:p>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8 ore/zi, </w:t>
            </w:r>
          </w:p>
          <w:p w:rsidR="00FA4879" w:rsidRPr="000F3410" w:rsidRDefault="00FA4879" w:rsidP="00FA4879">
            <w:pPr>
              <w:pStyle w:val="Caption"/>
              <w:rPr>
                <w:rFonts w:ascii="Times New Roman" w:hAnsi="Times New Roman"/>
                <w:color w:val="auto"/>
                <w:sz w:val="18"/>
                <w:szCs w:val="18"/>
                <w:lang w:val="ro-RO"/>
              </w:rPr>
            </w:pPr>
            <w:r w:rsidRPr="000F3410">
              <w:rPr>
                <w:rFonts w:ascii="Times New Roman" w:hAnsi="Times New Roman"/>
                <w:b w:val="0"/>
                <w:color w:val="auto"/>
                <w:sz w:val="18"/>
                <w:szCs w:val="18"/>
                <w:lang w:val="ro-RO"/>
              </w:rPr>
              <w:t>cca 120 zile/an;</w:t>
            </w: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Păcură </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trHeight w:val="391"/>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Gaze naturale </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31,7 Nmc/h x 8 ore/zi x 120 zile/an = 30432 Nmc/an</w:t>
            </w:r>
          </w:p>
        </w:tc>
        <w:tc>
          <w:tcPr>
            <w:tcW w:w="2710" w:type="dxa"/>
            <w:vAlign w:val="center"/>
          </w:tcPr>
          <w:p w:rsidR="00FA4879" w:rsidRPr="000F3410" w:rsidRDefault="00120F18"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Din </w:t>
            </w:r>
            <w:r w:rsidR="0041135E" w:rsidRPr="000F3410">
              <w:rPr>
                <w:rFonts w:ascii="Times New Roman" w:hAnsi="Times New Roman"/>
                <w:b w:val="0"/>
                <w:color w:val="auto"/>
                <w:sz w:val="18"/>
                <w:szCs w:val="18"/>
                <w:lang w:val="ro-RO"/>
              </w:rPr>
              <w:t>reţeaua de gaze naturale existentă în zonă</w:t>
            </w:r>
          </w:p>
        </w:tc>
      </w:tr>
      <w:tr w:rsidR="00FA4879" w:rsidRPr="000F3410" w:rsidTr="00D331D5">
        <w:trPr>
          <w:trHeight w:val="256"/>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Cărbune</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trHeight w:val="355"/>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Cocs de furnal</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trHeight w:val="256"/>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Gaze de rafinărie</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trHeight w:val="256"/>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Benzine</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shd w:val="clear" w:color="auto" w:fill="auto"/>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Energie electrică</w:t>
            </w:r>
          </w:p>
        </w:tc>
        <w:tc>
          <w:tcPr>
            <w:tcW w:w="2377" w:type="dxa"/>
            <w:vAlign w:val="center"/>
          </w:tcPr>
          <w:p w:rsidR="00FA4879" w:rsidRPr="000F3410" w:rsidRDefault="0041135E"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310 kwh x 8 ore/zi x 120 zile/an = 297.600 </w:t>
            </w:r>
            <w:r w:rsidR="00FA4879" w:rsidRPr="000F3410">
              <w:rPr>
                <w:rFonts w:ascii="Times New Roman" w:hAnsi="Times New Roman"/>
                <w:b w:val="0"/>
                <w:color w:val="auto"/>
                <w:sz w:val="18"/>
                <w:szCs w:val="18"/>
                <w:lang w:val="ro-RO"/>
              </w:rPr>
              <w:t xml:space="preserve"> KW/an</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Din rețeaua de energie electrică existentӑ</w:t>
            </w:r>
          </w:p>
        </w:tc>
      </w:tr>
      <w:tr w:rsidR="00FA4879" w:rsidRPr="000F3410" w:rsidTr="00D331D5">
        <w:trPr>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shd w:val="clear" w:color="auto" w:fill="auto"/>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Motorină</w:t>
            </w:r>
          </w:p>
        </w:tc>
        <w:tc>
          <w:tcPr>
            <w:tcW w:w="2377" w:type="dxa"/>
            <w:vAlign w:val="center"/>
          </w:tcPr>
          <w:p w:rsidR="00FA4879" w:rsidRPr="000F3410" w:rsidRDefault="00D57846"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500</w:t>
            </w:r>
            <w:r w:rsidR="00FA4879" w:rsidRPr="000F3410">
              <w:rPr>
                <w:rFonts w:ascii="Times New Roman" w:hAnsi="Times New Roman"/>
                <w:b w:val="0"/>
                <w:color w:val="auto"/>
                <w:sz w:val="18"/>
                <w:szCs w:val="18"/>
                <w:lang w:val="ro-RO"/>
              </w:rPr>
              <w:t xml:space="preserve"> litri/ an</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Din staţii PECO autorizate</w:t>
            </w:r>
          </w:p>
        </w:tc>
      </w:tr>
      <w:tr w:rsidR="00FA4879" w:rsidRPr="000F3410" w:rsidTr="00D331D5">
        <w:trPr>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shd w:val="clear" w:color="auto" w:fill="auto"/>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Biogaz</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r w:rsidR="00FA4879" w:rsidRPr="000F3410" w:rsidTr="00D331D5">
        <w:trPr>
          <w:jc w:val="center"/>
        </w:trPr>
        <w:tc>
          <w:tcPr>
            <w:tcW w:w="14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639"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530" w:type="dxa"/>
            <w:shd w:val="clear" w:color="auto" w:fill="auto"/>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Altele</w:t>
            </w:r>
          </w:p>
        </w:tc>
        <w:tc>
          <w:tcPr>
            <w:tcW w:w="2377"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c>
          <w:tcPr>
            <w:tcW w:w="2710"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w:t>
            </w:r>
          </w:p>
        </w:tc>
      </w:tr>
    </w:tbl>
    <w:p w:rsidR="00FA4879" w:rsidRPr="000F3410" w:rsidRDefault="00FA4879" w:rsidP="00FA4879">
      <w:pPr>
        <w:pStyle w:val="Caption"/>
        <w:rPr>
          <w:rFonts w:ascii="Times New Roman" w:hAnsi="Times New Roman"/>
          <w:b w:val="0"/>
          <w:color w:val="auto"/>
          <w:sz w:val="22"/>
          <w:szCs w:val="22"/>
          <w:highlight w:val="cyan"/>
          <w:u w:val="single"/>
        </w:rPr>
      </w:pPr>
    </w:p>
    <w:p w:rsidR="00FA4879" w:rsidRPr="000F3410" w:rsidRDefault="00FA4879" w:rsidP="00D331D5">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Activităţi conexe: </w:t>
      </w:r>
    </w:p>
    <w:tbl>
      <w:tblPr>
        <w:tblW w:w="9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43"/>
        <w:gridCol w:w="1276"/>
        <w:gridCol w:w="1134"/>
        <w:gridCol w:w="1371"/>
        <w:gridCol w:w="2514"/>
        <w:gridCol w:w="1290"/>
      </w:tblGrid>
      <w:tr w:rsidR="00FA4879" w:rsidRPr="000F3410" w:rsidTr="00F76E6F">
        <w:tc>
          <w:tcPr>
            <w:tcW w:w="1643"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Denumire</w:t>
            </w:r>
          </w:p>
        </w:tc>
        <w:tc>
          <w:tcPr>
            <w:tcW w:w="1276"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Încadrare</w:t>
            </w:r>
          </w:p>
        </w:tc>
        <w:tc>
          <w:tcPr>
            <w:tcW w:w="1134"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Cantitate</w:t>
            </w:r>
          </w:p>
        </w:tc>
        <w:tc>
          <w:tcPr>
            <w:tcW w:w="1371"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UM</w:t>
            </w:r>
          </w:p>
        </w:tc>
        <w:tc>
          <w:tcPr>
            <w:tcW w:w="2514"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Destinație/ Utilizare</w:t>
            </w:r>
          </w:p>
        </w:tc>
        <w:tc>
          <w:tcPr>
            <w:tcW w:w="1290" w:type="dxa"/>
            <w:shd w:val="clear" w:color="auto" w:fill="F2F2F2" w:themeFill="background1" w:themeFillShade="F2"/>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Mod de depozitare</w:t>
            </w:r>
          </w:p>
        </w:tc>
      </w:tr>
      <w:tr w:rsidR="00FA4879" w:rsidRPr="000F3410" w:rsidTr="00F76E6F">
        <w:trPr>
          <w:trHeight w:val="670"/>
        </w:trPr>
        <w:tc>
          <w:tcPr>
            <w:tcW w:w="1643" w:type="dxa"/>
            <w:vMerge w:val="restart"/>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Gaz metan</w:t>
            </w:r>
          </w:p>
          <w:p w:rsidR="00FA4879" w:rsidRPr="000F3410" w:rsidRDefault="00F76E6F" w:rsidP="00F76E6F">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2 </w:t>
            </w:r>
            <w:r w:rsidR="00FA4879" w:rsidRPr="000F3410">
              <w:rPr>
                <w:rFonts w:ascii="Times New Roman" w:hAnsi="Times New Roman"/>
                <w:b w:val="0"/>
                <w:color w:val="auto"/>
                <w:sz w:val="18"/>
                <w:szCs w:val="18"/>
                <w:lang w:val="ro-RO"/>
              </w:rPr>
              <w:t xml:space="preserve">aeroterme </w:t>
            </w:r>
            <w:r w:rsidRPr="000F3410">
              <w:rPr>
                <w:rFonts w:ascii="Times New Roman" w:hAnsi="Times New Roman"/>
                <w:b w:val="0"/>
                <w:color w:val="auto"/>
                <w:sz w:val="18"/>
                <w:szCs w:val="18"/>
                <w:lang w:val="ro-RO"/>
              </w:rPr>
              <w:t xml:space="preserve">Jet Master </w:t>
            </w:r>
            <w:r w:rsidR="00FA4879" w:rsidRPr="000F3410">
              <w:rPr>
                <w:rFonts w:ascii="Times New Roman" w:hAnsi="Times New Roman"/>
                <w:b w:val="0"/>
                <w:color w:val="auto"/>
                <w:sz w:val="18"/>
                <w:szCs w:val="18"/>
                <w:lang w:val="ro-RO"/>
              </w:rPr>
              <w:t xml:space="preserve">ERA 33 + </w:t>
            </w:r>
            <w:r w:rsidRPr="000F3410">
              <w:rPr>
                <w:rFonts w:ascii="Times New Roman" w:hAnsi="Times New Roman"/>
                <w:b w:val="0"/>
                <w:color w:val="auto"/>
                <w:sz w:val="18"/>
                <w:szCs w:val="18"/>
                <w:lang w:val="ro-RO"/>
              </w:rPr>
              <w:t xml:space="preserve">2 </w:t>
            </w:r>
            <w:r w:rsidR="00FA4879" w:rsidRPr="000F3410">
              <w:rPr>
                <w:rFonts w:ascii="Times New Roman" w:hAnsi="Times New Roman"/>
                <w:b w:val="0"/>
                <w:color w:val="auto"/>
                <w:sz w:val="18"/>
                <w:szCs w:val="18"/>
                <w:lang w:val="ro-RO"/>
              </w:rPr>
              <w:t xml:space="preserve">centrale termice </w:t>
            </w:r>
          </w:p>
        </w:tc>
        <w:tc>
          <w:tcPr>
            <w:tcW w:w="1276"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Combustibil </w:t>
            </w:r>
          </w:p>
        </w:tc>
        <w:tc>
          <w:tcPr>
            <w:tcW w:w="1134" w:type="dxa"/>
            <w:vAlign w:val="center"/>
          </w:tcPr>
          <w:p w:rsidR="00F76E6F"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3 Nmc/h</w:t>
            </w:r>
            <w:r w:rsidR="00F76E6F" w:rsidRPr="000F3410">
              <w:rPr>
                <w:rFonts w:ascii="Times New Roman" w:hAnsi="Times New Roman"/>
                <w:b w:val="0"/>
                <w:color w:val="auto"/>
                <w:sz w:val="18"/>
                <w:szCs w:val="18"/>
                <w:lang w:val="ro-RO"/>
              </w:rPr>
              <w:t>/</w:t>
            </w:r>
          </w:p>
          <w:p w:rsidR="00FA4879" w:rsidRPr="000F3410" w:rsidRDefault="00F76E6F"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buc.</w:t>
            </w:r>
          </w:p>
        </w:tc>
        <w:tc>
          <w:tcPr>
            <w:tcW w:w="1371" w:type="dxa"/>
            <w:vAlign w:val="center"/>
          </w:tcPr>
          <w:p w:rsidR="00FA4879" w:rsidRPr="000F3410" w:rsidRDefault="00FA4879" w:rsidP="00F76E6F">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3 Nmc/h </w:t>
            </w:r>
            <w:r w:rsidR="00F76E6F" w:rsidRPr="000F3410">
              <w:rPr>
                <w:rFonts w:ascii="Times New Roman" w:hAnsi="Times New Roman"/>
                <w:b w:val="0"/>
                <w:color w:val="auto"/>
                <w:sz w:val="18"/>
                <w:szCs w:val="18"/>
                <w:lang w:val="ro-RO"/>
              </w:rPr>
              <w:t xml:space="preserve">x 2 buc. </w:t>
            </w:r>
            <w:r w:rsidRPr="000F3410">
              <w:rPr>
                <w:rFonts w:ascii="Times New Roman" w:hAnsi="Times New Roman"/>
                <w:b w:val="0"/>
                <w:color w:val="auto"/>
                <w:sz w:val="18"/>
                <w:szCs w:val="18"/>
                <w:lang w:val="ro-RO"/>
              </w:rPr>
              <w:t xml:space="preserve">x 8 ore/zi x </w:t>
            </w:r>
            <w:r w:rsidR="00F76E6F" w:rsidRPr="000F3410">
              <w:rPr>
                <w:rFonts w:ascii="Times New Roman" w:hAnsi="Times New Roman"/>
                <w:b w:val="0"/>
                <w:color w:val="auto"/>
                <w:sz w:val="18"/>
                <w:szCs w:val="18"/>
                <w:lang w:val="ro-RO"/>
              </w:rPr>
              <w:t>365</w:t>
            </w:r>
            <w:r w:rsidRPr="000F3410">
              <w:rPr>
                <w:rFonts w:ascii="Times New Roman" w:hAnsi="Times New Roman"/>
                <w:b w:val="0"/>
                <w:color w:val="auto"/>
                <w:sz w:val="18"/>
                <w:szCs w:val="18"/>
                <w:lang w:val="ro-RO"/>
              </w:rPr>
              <w:t xml:space="preserve"> zile/an =  </w:t>
            </w:r>
            <w:r w:rsidR="00F76E6F" w:rsidRPr="000F3410">
              <w:rPr>
                <w:rFonts w:ascii="Times New Roman" w:hAnsi="Times New Roman"/>
                <w:b w:val="0"/>
                <w:color w:val="auto"/>
                <w:sz w:val="18"/>
                <w:szCs w:val="18"/>
                <w:lang w:val="ro-RO"/>
              </w:rPr>
              <w:t>17520 Nmc/a</w:t>
            </w:r>
            <w:r w:rsidRPr="000F3410">
              <w:rPr>
                <w:rFonts w:ascii="Times New Roman" w:hAnsi="Times New Roman"/>
                <w:b w:val="0"/>
                <w:color w:val="auto"/>
                <w:sz w:val="18"/>
                <w:szCs w:val="18"/>
                <w:lang w:val="ro-RO"/>
              </w:rPr>
              <w:t xml:space="preserve">n </w:t>
            </w:r>
          </w:p>
        </w:tc>
        <w:tc>
          <w:tcPr>
            <w:tcW w:w="2514" w:type="dxa"/>
            <w:vAlign w:val="center"/>
          </w:tcPr>
          <w:p w:rsidR="00F76E6F" w:rsidRPr="000F3410" w:rsidRDefault="00FA4879" w:rsidP="00F76E6F">
            <w:pPr>
              <w:pStyle w:val="Caption"/>
              <w:rPr>
                <w:rFonts w:ascii="Times New Roman" w:hAnsi="Times New Roman"/>
                <w:b w:val="0"/>
                <w:color w:val="auto"/>
                <w:sz w:val="18"/>
                <w:szCs w:val="18"/>
              </w:rPr>
            </w:pPr>
            <w:r w:rsidRPr="000F3410">
              <w:rPr>
                <w:rFonts w:ascii="Times New Roman" w:hAnsi="Times New Roman"/>
                <w:b w:val="0"/>
                <w:color w:val="auto"/>
                <w:sz w:val="18"/>
                <w:szCs w:val="18"/>
              </w:rPr>
              <w:t xml:space="preserve">funcţionare 2 aeroterme </w:t>
            </w:r>
          </w:p>
          <w:p w:rsidR="00F76E6F" w:rsidRPr="000F3410" w:rsidRDefault="00F76E6F" w:rsidP="00F76E6F">
            <w:pPr>
              <w:pStyle w:val="Caption"/>
              <w:rPr>
                <w:rFonts w:ascii="Times New Roman" w:hAnsi="Times New Roman"/>
                <w:b w:val="0"/>
                <w:color w:val="auto"/>
                <w:sz w:val="18"/>
                <w:szCs w:val="18"/>
              </w:rPr>
            </w:pPr>
            <w:r w:rsidRPr="000F3410">
              <w:rPr>
                <w:rFonts w:ascii="Times New Roman" w:hAnsi="Times New Roman"/>
                <w:b w:val="0"/>
                <w:color w:val="auto"/>
                <w:sz w:val="18"/>
                <w:szCs w:val="18"/>
              </w:rPr>
              <w:t xml:space="preserve">Jet Master Era 33 </w:t>
            </w:r>
          </w:p>
          <w:p w:rsidR="00FA4879" w:rsidRPr="000F3410" w:rsidRDefault="00FA4879" w:rsidP="00F76E6F">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rPr>
              <w:t xml:space="preserve">hală livrare porci </w:t>
            </w:r>
          </w:p>
        </w:tc>
        <w:tc>
          <w:tcPr>
            <w:tcW w:w="1290" w:type="dxa"/>
            <w:vMerge w:val="restart"/>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din reţeaua de</w:t>
            </w:r>
          </w:p>
          <w:p w:rsidR="00FA4879" w:rsidRPr="000F3410" w:rsidRDefault="0041135E"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 xml:space="preserve">gaze </w:t>
            </w:r>
            <w:r w:rsidR="00FA4879" w:rsidRPr="000F3410">
              <w:rPr>
                <w:rFonts w:ascii="Times New Roman" w:hAnsi="Times New Roman"/>
                <w:b w:val="0"/>
                <w:color w:val="auto"/>
                <w:sz w:val="18"/>
                <w:szCs w:val="18"/>
                <w:lang w:val="ro-RO"/>
              </w:rPr>
              <w:t>naturale TRANSGAZ</w:t>
            </w:r>
          </w:p>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existentă în zonă</w:t>
            </w:r>
          </w:p>
          <w:p w:rsidR="00FA4879" w:rsidRPr="000F3410" w:rsidRDefault="00FA4879" w:rsidP="00FA4879">
            <w:pPr>
              <w:pStyle w:val="Caption"/>
              <w:rPr>
                <w:rFonts w:ascii="Times New Roman" w:hAnsi="Times New Roman"/>
                <w:b w:val="0"/>
                <w:color w:val="auto"/>
                <w:sz w:val="18"/>
                <w:szCs w:val="18"/>
                <w:lang w:val="ro-RO"/>
              </w:rPr>
            </w:pPr>
          </w:p>
        </w:tc>
      </w:tr>
      <w:tr w:rsidR="00FA4879" w:rsidRPr="000F3410" w:rsidTr="00F76E6F">
        <w:tc>
          <w:tcPr>
            <w:tcW w:w="1643"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276"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Combustibil</w:t>
            </w:r>
          </w:p>
        </w:tc>
        <w:tc>
          <w:tcPr>
            <w:tcW w:w="1134" w:type="dxa"/>
            <w:vAlign w:val="center"/>
          </w:tcPr>
          <w:p w:rsidR="00FA4879" w:rsidRPr="000F3410" w:rsidRDefault="00FA4879" w:rsidP="00D57846">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2,</w:t>
            </w:r>
            <w:r w:rsidR="00D57846" w:rsidRPr="000F3410">
              <w:rPr>
                <w:rFonts w:ascii="Times New Roman" w:hAnsi="Times New Roman"/>
                <w:b w:val="0"/>
                <w:color w:val="auto"/>
                <w:sz w:val="18"/>
                <w:szCs w:val="18"/>
                <w:lang w:val="ro-RO"/>
              </w:rPr>
              <w:t>56</w:t>
            </w:r>
            <w:r w:rsidRPr="000F3410">
              <w:rPr>
                <w:rFonts w:ascii="Times New Roman" w:hAnsi="Times New Roman"/>
                <w:b w:val="0"/>
                <w:color w:val="auto"/>
                <w:sz w:val="18"/>
                <w:szCs w:val="18"/>
                <w:lang w:val="ro-RO"/>
              </w:rPr>
              <w:t xml:space="preserve"> Nmc/h</w:t>
            </w:r>
          </w:p>
        </w:tc>
        <w:tc>
          <w:tcPr>
            <w:tcW w:w="1371" w:type="dxa"/>
            <w:vAlign w:val="center"/>
          </w:tcPr>
          <w:p w:rsidR="00FA4879" w:rsidRPr="000F3410" w:rsidRDefault="00FA4879" w:rsidP="00D57846">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2,</w:t>
            </w:r>
            <w:r w:rsidR="00D57846" w:rsidRPr="000F3410">
              <w:rPr>
                <w:rFonts w:ascii="Times New Roman" w:hAnsi="Times New Roman"/>
                <w:b w:val="0"/>
                <w:color w:val="auto"/>
                <w:sz w:val="18"/>
                <w:szCs w:val="18"/>
                <w:lang w:val="ro-RO"/>
              </w:rPr>
              <w:t>56</w:t>
            </w:r>
            <w:r w:rsidRPr="000F3410">
              <w:rPr>
                <w:rFonts w:ascii="Times New Roman" w:hAnsi="Times New Roman"/>
                <w:b w:val="0"/>
                <w:color w:val="auto"/>
                <w:sz w:val="18"/>
                <w:szCs w:val="18"/>
                <w:lang w:val="ro-RO"/>
              </w:rPr>
              <w:t xml:space="preserve"> Nmc/h x </w:t>
            </w:r>
            <w:r w:rsidR="00D57846" w:rsidRPr="000F3410">
              <w:rPr>
                <w:rFonts w:ascii="Times New Roman" w:hAnsi="Times New Roman"/>
                <w:b w:val="0"/>
                <w:color w:val="auto"/>
                <w:sz w:val="18"/>
                <w:szCs w:val="18"/>
                <w:lang w:val="ro-RO"/>
              </w:rPr>
              <w:t>8</w:t>
            </w:r>
            <w:r w:rsidRPr="000F3410">
              <w:rPr>
                <w:rFonts w:ascii="Times New Roman" w:hAnsi="Times New Roman"/>
                <w:b w:val="0"/>
                <w:color w:val="auto"/>
                <w:sz w:val="18"/>
                <w:szCs w:val="18"/>
                <w:lang w:val="ro-RO"/>
              </w:rPr>
              <w:t xml:space="preserve"> ore/zi x </w:t>
            </w:r>
            <w:r w:rsidR="00D57846" w:rsidRPr="000F3410">
              <w:rPr>
                <w:rFonts w:ascii="Times New Roman" w:hAnsi="Times New Roman"/>
                <w:b w:val="0"/>
                <w:color w:val="auto"/>
                <w:sz w:val="18"/>
                <w:szCs w:val="18"/>
                <w:lang w:val="ro-RO"/>
              </w:rPr>
              <w:t>365</w:t>
            </w:r>
            <w:r w:rsidRPr="000F3410">
              <w:rPr>
                <w:rFonts w:ascii="Times New Roman" w:hAnsi="Times New Roman"/>
                <w:b w:val="0"/>
                <w:color w:val="auto"/>
                <w:sz w:val="18"/>
                <w:szCs w:val="18"/>
                <w:lang w:val="ro-RO"/>
              </w:rPr>
              <w:t xml:space="preserve"> zile/an =</w:t>
            </w:r>
            <w:r w:rsidR="00D57846" w:rsidRPr="000F3410">
              <w:rPr>
                <w:rFonts w:ascii="Times New Roman" w:hAnsi="Times New Roman"/>
                <w:b w:val="0"/>
                <w:color w:val="auto"/>
                <w:sz w:val="18"/>
                <w:szCs w:val="18"/>
                <w:lang w:val="ro-RO"/>
              </w:rPr>
              <w:t xml:space="preserve"> 7475</w:t>
            </w:r>
            <w:r w:rsidRPr="000F3410">
              <w:rPr>
                <w:rFonts w:ascii="Times New Roman" w:hAnsi="Times New Roman"/>
                <w:b w:val="0"/>
                <w:color w:val="auto"/>
                <w:sz w:val="18"/>
                <w:szCs w:val="18"/>
                <w:lang w:val="ro-RO"/>
              </w:rPr>
              <w:t xml:space="preserve"> Nmc/an</w:t>
            </w:r>
          </w:p>
        </w:tc>
        <w:tc>
          <w:tcPr>
            <w:tcW w:w="2514" w:type="dxa"/>
            <w:vAlign w:val="center"/>
          </w:tcPr>
          <w:p w:rsidR="00FA4879" w:rsidRPr="000F3410" w:rsidRDefault="00FA4879" w:rsidP="00F76E6F">
            <w:pPr>
              <w:pStyle w:val="Caption"/>
              <w:rPr>
                <w:rFonts w:ascii="Times New Roman" w:hAnsi="Times New Roman"/>
                <w:b w:val="0"/>
                <w:color w:val="auto"/>
                <w:sz w:val="18"/>
                <w:szCs w:val="18"/>
              </w:rPr>
            </w:pPr>
            <w:r w:rsidRPr="000F3410">
              <w:rPr>
                <w:rFonts w:ascii="Times New Roman" w:hAnsi="Times New Roman"/>
                <w:b w:val="0"/>
                <w:color w:val="auto"/>
                <w:sz w:val="18"/>
                <w:szCs w:val="18"/>
              </w:rPr>
              <w:t>funcționare centrală termică murală pentru asigurarea încălzirii şi apei calde a clădirii filtrului sanitar</w:t>
            </w:r>
            <w:r w:rsidR="00F76E6F" w:rsidRPr="000F3410">
              <w:rPr>
                <w:rFonts w:ascii="Times New Roman" w:hAnsi="Times New Roman"/>
                <w:b w:val="0"/>
                <w:color w:val="auto"/>
                <w:sz w:val="18"/>
                <w:szCs w:val="18"/>
              </w:rPr>
              <w:t xml:space="preserve">, </w:t>
            </w:r>
            <w:r w:rsidRPr="000F3410">
              <w:rPr>
                <w:rFonts w:ascii="Times New Roman" w:hAnsi="Times New Roman"/>
                <w:b w:val="0"/>
                <w:color w:val="auto"/>
                <w:sz w:val="18"/>
                <w:szCs w:val="18"/>
              </w:rPr>
              <w:t>P = 24 kW</w:t>
            </w:r>
          </w:p>
        </w:tc>
        <w:tc>
          <w:tcPr>
            <w:tcW w:w="1290"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r>
      <w:tr w:rsidR="00FA4879" w:rsidRPr="000F3410" w:rsidTr="00F76E6F">
        <w:tc>
          <w:tcPr>
            <w:tcW w:w="1643"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c>
          <w:tcPr>
            <w:tcW w:w="1276" w:type="dxa"/>
            <w:vAlign w:val="center"/>
          </w:tcPr>
          <w:p w:rsidR="00FA4879" w:rsidRPr="000F3410" w:rsidRDefault="00FA4879" w:rsidP="00FA4879">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Combustibil</w:t>
            </w:r>
          </w:p>
        </w:tc>
        <w:tc>
          <w:tcPr>
            <w:tcW w:w="1134" w:type="dxa"/>
            <w:vAlign w:val="center"/>
          </w:tcPr>
          <w:p w:rsidR="00FA4879" w:rsidRPr="000F3410" w:rsidRDefault="00FA4879" w:rsidP="00D57846">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2,</w:t>
            </w:r>
            <w:r w:rsidR="00D57846" w:rsidRPr="000F3410">
              <w:rPr>
                <w:rFonts w:ascii="Times New Roman" w:hAnsi="Times New Roman"/>
                <w:b w:val="0"/>
                <w:color w:val="auto"/>
                <w:sz w:val="18"/>
                <w:szCs w:val="18"/>
                <w:lang w:val="ro-RO"/>
              </w:rPr>
              <w:t>56</w:t>
            </w:r>
            <w:r w:rsidRPr="000F3410">
              <w:rPr>
                <w:rFonts w:ascii="Times New Roman" w:hAnsi="Times New Roman"/>
                <w:b w:val="0"/>
                <w:color w:val="auto"/>
                <w:sz w:val="18"/>
                <w:szCs w:val="18"/>
                <w:lang w:val="ro-RO"/>
              </w:rPr>
              <w:t xml:space="preserve"> Nmc/h</w:t>
            </w:r>
          </w:p>
        </w:tc>
        <w:tc>
          <w:tcPr>
            <w:tcW w:w="1371" w:type="dxa"/>
            <w:vAlign w:val="center"/>
          </w:tcPr>
          <w:p w:rsidR="00FA4879" w:rsidRPr="000F3410" w:rsidRDefault="00D57846" w:rsidP="00D57846">
            <w:pPr>
              <w:pStyle w:val="Caption"/>
              <w:rPr>
                <w:rFonts w:ascii="Times New Roman" w:hAnsi="Times New Roman"/>
                <w:b w:val="0"/>
                <w:color w:val="auto"/>
                <w:sz w:val="18"/>
                <w:szCs w:val="18"/>
                <w:lang w:val="ro-RO"/>
              </w:rPr>
            </w:pPr>
            <w:r w:rsidRPr="000F3410">
              <w:rPr>
                <w:rFonts w:ascii="Times New Roman" w:hAnsi="Times New Roman"/>
                <w:b w:val="0"/>
                <w:color w:val="auto"/>
                <w:sz w:val="18"/>
                <w:szCs w:val="18"/>
                <w:lang w:val="ro-RO"/>
              </w:rPr>
              <w:t>2,56</w:t>
            </w:r>
            <w:r w:rsidR="00FA4879" w:rsidRPr="000F3410">
              <w:rPr>
                <w:rFonts w:ascii="Times New Roman" w:hAnsi="Times New Roman"/>
                <w:b w:val="0"/>
                <w:color w:val="auto"/>
                <w:sz w:val="18"/>
                <w:szCs w:val="18"/>
                <w:lang w:val="ro-RO"/>
              </w:rPr>
              <w:t xml:space="preserve"> Nmc/h x </w:t>
            </w:r>
            <w:r w:rsidRPr="000F3410">
              <w:rPr>
                <w:rFonts w:ascii="Times New Roman" w:hAnsi="Times New Roman"/>
                <w:b w:val="0"/>
                <w:color w:val="auto"/>
                <w:sz w:val="18"/>
                <w:szCs w:val="18"/>
                <w:lang w:val="ro-RO"/>
              </w:rPr>
              <w:t>8</w:t>
            </w:r>
            <w:r w:rsidR="00FA4879" w:rsidRPr="000F3410">
              <w:rPr>
                <w:rFonts w:ascii="Times New Roman" w:hAnsi="Times New Roman"/>
                <w:b w:val="0"/>
                <w:color w:val="auto"/>
                <w:sz w:val="18"/>
                <w:szCs w:val="18"/>
                <w:lang w:val="ro-RO"/>
              </w:rPr>
              <w:t xml:space="preserve"> ore/zi x </w:t>
            </w:r>
            <w:r w:rsidRPr="000F3410">
              <w:rPr>
                <w:rFonts w:ascii="Times New Roman" w:hAnsi="Times New Roman"/>
                <w:b w:val="0"/>
                <w:color w:val="auto"/>
                <w:sz w:val="18"/>
                <w:szCs w:val="18"/>
                <w:lang w:val="ro-RO"/>
              </w:rPr>
              <w:t xml:space="preserve">210 </w:t>
            </w:r>
            <w:r w:rsidR="00FA4879" w:rsidRPr="000F3410">
              <w:rPr>
                <w:rFonts w:ascii="Times New Roman" w:hAnsi="Times New Roman"/>
                <w:b w:val="0"/>
                <w:color w:val="auto"/>
                <w:sz w:val="18"/>
                <w:szCs w:val="18"/>
                <w:lang w:val="ro-RO"/>
              </w:rPr>
              <w:t xml:space="preserve">zile/an = </w:t>
            </w:r>
            <w:r w:rsidR="00F76E6F" w:rsidRPr="000F3410">
              <w:rPr>
                <w:rFonts w:ascii="Times New Roman" w:hAnsi="Times New Roman"/>
                <w:b w:val="0"/>
                <w:color w:val="auto"/>
                <w:sz w:val="18"/>
                <w:szCs w:val="18"/>
                <w:lang w:val="ro-RO"/>
              </w:rPr>
              <w:t>4301</w:t>
            </w:r>
            <w:r w:rsidR="00FA4879" w:rsidRPr="000F3410">
              <w:rPr>
                <w:rFonts w:ascii="Times New Roman" w:hAnsi="Times New Roman"/>
                <w:b w:val="0"/>
                <w:color w:val="auto"/>
                <w:sz w:val="18"/>
                <w:szCs w:val="18"/>
                <w:lang w:val="ro-RO"/>
              </w:rPr>
              <w:t xml:space="preserve"> Nmc/an</w:t>
            </w:r>
          </w:p>
        </w:tc>
        <w:tc>
          <w:tcPr>
            <w:tcW w:w="2514" w:type="dxa"/>
            <w:vAlign w:val="center"/>
          </w:tcPr>
          <w:p w:rsidR="00FA4879" w:rsidRPr="000F3410" w:rsidRDefault="00FA4879" w:rsidP="00F76E6F">
            <w:pPr>
              <w:pStyle w:val="Caption"/>
              <w:rPr>
                <w:rFonts w:ascii="Times New Roman" w:hAnsi="Times New Roman"/>
                <w:b w:val="0"/>
                <w:color w:val="auto"/>
                <w:sz w:val="18"/>
                <w:szCs w:val="18"/>
              </w:rPr>
            </w:pPr>
            <w:r w:rsidRPr="000F3410">
              <w:rPr>
                <w:rFonts w:ascii="Times New Roman" w:hAnsi="Times New Roman"/>
                <w:b w:val="0"/>
                <w:color w:val="auto"/>
                <w:sz w:val="18"/>
                <w:szCs w:val="18"/>
              </w:rPr>
              <w:t>funcționare centrală termică murală pentru încălzirea spaţiului  administrativ</w:t>
            </w:r>
            <w:r w:rsidR="00D57846" w:rsidRPr="000F3410">
              <w:rPr>
                <w:rFonts w:ascii="Times New Roman" w:hAnsi="Times New Roman"/>
                <w:b w:val="0"/>
                <w:color w:val="auto"/>
                <w:sz w:val="18"/>
                <w:szCs w:val="18"/>
              </w:rPr>
              <w:t xml:space="preserve"> (birouri)</w:t>
            </w:r>
            <w:r w:rsidR="00F76E6F" w:rsidRPr="000F3410">
              <w:rPr>
                <w:rFonts w:ascii="Times New Roman" w:hAnsi="Times New Roman"/>
                <w:b w:val="0"/>
                <w:color w:val="auto"/>
                <w:sz w:val="18"/>
                <w:szCs w:val="18"/>
              </w:rPr>
              <w:t xml:space="preserve"> </w:t>
            </w:r>
            <w:r w:rsidRPr="000F3410">
              <w:rPr>
                <w:rFonts w:ascii="Times New Roman" w:hAnsi="Times New Roman"/>
                <w:b w:val="0"/>
                <w:color w:val="auto"/>
                <w:sz w:val="18"/>
                <w:szCs w:val="18"/>
              </w:rPr>
              <w:t>P = 24 kW</w:t>
            </w:r>
          </w:p>
        </w:tc>
        <w:tc>
          <w:tcPr>
            <w:tcW w:w="1290" w:type="dxa"/>
            <w:vMerge/>
            <w:vAlign w:val="center"/>
          </w:tcPr>
          <w:p w:rsidR="00FA4879" w:rsidRPr="000F3410" w:rsidRDefault="00FA4879" w:rsidP="00FA4879">
            <w:pPr>
              <w:pStyle w:val="Caption"/>
              <w:rPr>
                <w:rFonts w:ascii="Times New Roman" w:hAnsi="Times New Roman"/>
                <w:b w:val="0"/>
                <w:color w:val="auto"/>
                <w:sz w:val="18"/>
                <w:szCs w:val="18"/>
                <w:lang w:val="ro-RO"/>
              </w:rPr>
            </w:pPr>
          </w:p>
        </w:tc>
      </w:tr>
    </w:tbl>
    <w:p w:rsidR="004F4B18" w:rsidRPr="000F3410" w:rsidRDefault="004F4B18" w:rsidP="00D331D5">
      <w:pPr>
        <w:spacing w:after="0" w:line="240" w:lineRule="auto"/>
        <w:ind w:firstLine="720"/>
        <w:rPr>
          <w:rFonts w:ascii="Times New Roman" w:hAnsi="Times New Roman" w:cs="Times New Roman"/>
        </w:rPr>
      </w:pPr>
    </w:p>
    <w:p w:rsidR="00D331D5" w:rsidRPr="000F3410" w:rsidRDefault="00D331D5" w:rsidP="00D331D5">
      <w:pPr>
        <w:spacing w:after="0" w:line="240" w:lineRule="auto"/>
        <w:ind w:firstLine="720"/>
        <w:rPr>
          <w:rFonts w:ascii="Times New Roman" w:hAnsi="Times New Roman" w:cs="Times New Roman"/>
        </w:rPr>
      </w:pPr>
      <w:r w:rsidRPr="000F3410">
        <w:rPr>
          <w:rFonts w:ascii="Times New Roman" w:hAnsi="Times New Roman" w:cs="Times New Roman"/>
        </w:rPr>
        <w:t xml:space="preserve">Pentru funcţionarea incineratorului vor fi utilizate următoarele materii prime şi auxiliare:  </w:t>
      </w:r>
    </w:p>
    <w:p w:rsidR="00D331D5" w:rsidRPr="000F3410" w:rsidRDefault="00290915" w:rsidP="00CC5E7A">
      <w:pPr>
        <w:pStyle w:val="ListParagraph"/>
        <w:numPr>
          <w:ilvl w:val="0"/>
          <w:numId w:val="22"/>
        </w:numPr>
        <w:spacing w:after="0" w:line="240" w:lineRule="auto"/>
        <w:rPr>
          <w:rFonts w:ascii="Times New Roman" w:hAnsi="Times New Roman" w:cs="Times New Roman"/>
        </w:rPr>
      </w:pPr>
      <w:r w:rsidRPr="000F3410">
        <w:rPr>
          <w:rFonts w:ascii="Times New Roman" w:hAnsi="Times New Roman" w:cs="Times New Roman"/>
        </w:rPr>
        <w:t xml:space="preserve">deşeuri de ţesuturi animale/ </w:t>
      </w:r>
      <w:r w:rsidR="00D331D5" w:rsidRPr="000F3410">
        <w:rPr>
          <w:rFonts w:ascii="Times New Roman" w:hAnsi="Times New Roman" w:cs="Times New Roman"/>
        </w:rPr>
        <w:t>cadavre de animale;</w:t>
      </w:r>
    </w:p>
    <w:p w:rsidR="00D331D5" w:rsidRPr="000F3410" w:rsidRDefault="00D331D5" w:rsidP="00CC5E7A">
      <w:pPr>
        <w:pStyle w:val="ListParagraph"/>
        <w:numPr>
          <w:ilvl w:val="0"/>
          <w:numId w:val="22"/>
        </w:numPr>
        <w:spacing w:after="0" w:line="240" w:lineRule="auto"/>
        <w:rPr>
          <w:rFonts w:ascii="Times New Roman" w:hAnsi="Times New Roman" w:cs="Times New Roman"/>
        </w:rPr>
      </w:pPr>
      <w:r w:rsidRPr="000F3410">
        <w:rPr>
          <w:rFonts w:ascii="Times New Roman" w:hAnsi="Times New Roman" w:cs="Times New Roman"/>
        </w:rPr>
        <w:t>apă;</w:t>
      </w:r>
    </w:p>
    <w:p w:rsidR="00D331D5" w:rsidRPr="000F3410" w:rsidRDefault="00290915" w:rsidP="00CC5E7A">
      <w:pPr>
        <w:pStyle w:val="ListParagraph"/>
        <w:numPr>
          <w:ilvl w:val="0"/>
          <w:numId w:val="22"/>
        </w:numPr>
        <w:spacing w:after="0" w:line="240" w:lineRule="auto"/>
        <w:rPr>
          <w:rFonts w:ascii="Times New Roman" w:hAnsi="Times New Roman" w:cs="Times New Roman"/>
        </w:rPr>
      </w:pPr>
      <w:r w:rsidRPr="000F3410">
        <w:rPr>
          <w:rFonts w:ascii="Times New Roman" w:hAnsi="Times New Roman" w:cs="Times New Roman"/>
        </w:rPr>
        <w:t>gaz metan</w:t>
      </w:r>
      <w:r w:rsidR="00D331D5" w:rsidRPr="000F3410">
        <w:rPr>
          <w:rFonts w:ascii="Times New Roman" w:hAnsi="Times New Roman" w:cs="Times New Roman"/>
        </w:rPr>
        <w:t>;</w:t>
      </w:r>
    </w:p>
    <w:p w:rsidR="00D331D5" w:rsidRPr="000F3410" w:rsidRDefault="00D331D5" w:rsidP="00CC5E7A">
      <w:pPr>
        <w:pStyle w:val="ListParagraph"/>
        <w:numPr>
          <w:ilvl w:val="0"/>
          <w:numId w:val="22"/>
        </w:numPr>
        <w:spacing w:after="0" w:line="240" w:lineRule="auto"/>
        <w:rPr>
          <w:rFonts w:ascii="Times New Roman" w:hAnsi="Times New Roman" w:cs="Times New Roman"/>
        </w:rPr>
      </w:pPr>
      <w:r w:rsidRPr="000F3410">
        <w:rPr>
          <w:rFonts w:ascii="Times New Roman" w:hAnsi="Times New Roman" w:cs="Times New Roman"/>
        </w:rPr>
        <w:t>produse pentru dezinfectecţie, dezinsecţie, etc. utilizate în fermă;</w:t>
      </w:r>
    </w:p>
    <w:p w:rsidR="00D331D5" w:rsidRPr="000F3410" w:rsidRDefault="00D331D5" w:rsidP="00D331D5">
      <w:pPr>
        <w:spacing w:after="0" w:line="240" w:lineRule="auto"/>
        <w:ind w:firstLine="709"/>
        <w:rPr>
          <w:rFonts w:ascii="Times New Roman" w:hAnsi="Times New Roman" w:cs="Times New Roman"/>
          <w:b/>
        </w:rPr>
      </w:pPr>
      <w:r w:rsidRPr="000F3410">
        <w:rPr>
          <w:rFonts w:ascii="Times New Roman" w:hAnsi="Times New Roman" w:cs="Times New Roman"/>
        </w:rPr>
        <w:t xml:space="preserve">Cantităţile sunt prezentate în </w:t>
      </w:r>
      <w:r w:rsidR="00EA70FB" w:rsidRPr="000F3410">
        <w:rPr>
          <w:rFonts w:ascii="Times New Roman" w:hAnsi="Times New Roman" w:cs="Times New Roman"/>
          <w:b/>
        </w:rPr>
        <w:t>c</w:t>
      </w:r>
      <w:r w:rsidR="003E17C8" w:rsidRPr="000F3410">
        <w:rPr>
          <w:rFonts w:ascii="Times New Roman" w:hAnsi="Times New Roman" w:cs="Times New Roman"/>
          <w:b/>
        </w:rPr>
        <w:t>ap. c2</w:t>
      </w:r>
      <w:r w:rsidRPr="000F3410">
        <w:rPr>
          <w:rFonts w:ascii="Times New Roman" w:hAnsi="Times New Roman" w:cs="Times New Roman"/>
          <w:b/>
        </w:rPr>
        <w:t>.</w:t>
      </w:r>
    </w:p>
    <w:p w:rsidR="00F00C5E" w:rsidRPr="000F3410" w:rsidRDefault="00F00C5E" w:rsidP="003E17C8">
      <w:pPr>
        <w:spacing w:after="0" w:line="240" w:lineRule="auto"/>
        <w:ind w:firstLine="709"/>
        <w:rPr>
          <w:rFonts w:ascii="Times New Roman" w:hAnsi="Times New Roman" w:cs="Times New Roman"/>
          <w:b/>
        </w:rPr>
      </w:pPr>
      <w:r w:rsidRPr="000F3410">
        <w:rPr>
          <w:rFonts w:ascii="Times New Roman" w:hAnsi="Times New Roman" w:cs="Times New Roman"/>
          <w:b/>
        </w:rPr>
        <w:lastRenderedPageBreak/>
        <w:t>Informaţii despre poluanţii fizici în faza de funcţionare</w:t>
      </w:r>
    </w:p>
    <w:p w:rsidR="00F00C5E" w:rsidRPr="000F3410" w:rsidRDefault="00F00C5E" w:rsidP="004F4B1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In perioada de funcţionare, sursele de zgomot sunt reprezentate de instalaţiile de furajare, ventilatoarele din interiorul halelor unde se desfăşoară activităţile de creştere a porcilor. Nu sunt necesare amenajări speciale împotriva zgomotului şi vibraţiilor. </w:t>
      </w:r>
    </w:p>
    <w:p w:rsidR="00F00C5E" w:rsidRPr="000F3410" w:rsidRDefault="00F00C5E" w:rsidP="004F4B1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Conform Ordinunului MS nr. 119/2014 pentru aprobarea Normelor de igienă şi sănătate publică privind mediul de viaţă al polulaţiei, în cazul fermei de reproducţie a suinelor, distanţa minimă de protecţie sanitară recomandată între zonele protejate şi o serie de unităţi cate produc disconfort şi unele riscuri sanitare este de 1000 m pentru ferme şi îngrăşătorii de suine până la 10.000 capete. </w:t>
      </w:r>
    </w:p>
    <w:p w:rsidR="00F00C5E" w:rsidRPr="000F3410" w:rsidRDefault="00F00C5E" w:rsidP="004F4B1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Deoarece ferma este amplasată la cca 2,2 km de comuna Gropeni, 3,3 km de localitatea Valea Cânepii şi la 4,6 km de localitatea Tufeşti, apreciem că distanţa dintre obiectiv şi zonele rezidenţiale sunt destul de mari, astfel încât populaţia să nu fie afectată de activitatea care se desfăşoară în incinta fermei.</w:t>
      </w:r>
    </w:p>
    <w:p w:rsidR="00F00C5E" w:rsidRPr="000F3410" w:rsidRDefault="00F00C5E" w:rsidP="00F00C5E">
      <w:pPr>
        <w:pStyle w:val="Caption"/>
        <w:ind w:firstLine="720"/>
        <w:jc w:val="left"/>
        <w:rPr>
          <w:rFonts w:ascii="Times New Roman" w:hAnsi="Times New Roman"/>
          <w:b w:val="0"/>
          <w:i/>
          <w:color w:val="auto"/>
          <w:sz w:val="22"/>
          <w:szCs w:val="22"/>
        </w:rPr>
      </w:pPr>
      <w:r w:rsidRPr="000F3410">
        <w:rPr>
          <w:rFonts w:ascii="Times New Roman" w:hAnsi="Times New Roman"/>
          <w:b w:val="0"/>
          <w:i/>
          <w:color w:val="auto"/>
          <w:sz w:val="22"/>
          <w:szCs w:val="22"/>
        </w:rPr>
        <w:t xml:space="preserve">Zgomotul şi vibraţiile se vor încadra în limitele impuse de legislaţia în vigoare. </w:t>
      </w:r>
    </w:p>
    <w:p w:rsidR="00F00C5E" w:rsidRPr="000F3410" w:rsidRDefault="00F00C5E" w:rsidP="00F00C5E">
      <w:pPr>
        <w:pStyle w:val="Caption"/>
        <w:ind w:firstLine="720"/>
        <w:jc w:val="both"/>
        <w:rPr>
          <w:b w:val="0"/>
          <w:i/>
          <w:color w:val="auto"/>
          <w:sz w:val="22"/>
          <w:szCs w:val="22"/>
        </w:rPr>
      </w:pP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03"/>
        <w:gridCol w:w="1225"/>
        <w:gridCol w:w="1227"/>
        <w:gridCol w:w="1289"/>
        <w:gridCol w:w="1164"/>
        <w:gridCol w:w="1236"/>
        <w:gridCol w:w="1200"/>
        <w:gridCol w:w="1241"/>
      </w:tblGrid>
      <w:tr w:rsidR="00F00C5E" w:rsidRPr="000F3410" w:rsidTr="00F00C5E">
        <w:trPr>
          <w:trHeight w:val="300"/>
          <w:jc w:val="center"/>
        </w:trPr>
        <w:tc>
          <w:tcPr>
            <w:tcW w:w="1203"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Tip de poluare</w:t>
            </w:r>
          </w:p>
        </w:tc>
        <w:tc>
          <w:tcPr>
            <w:tcW w:w="1225"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Sursa de poluare</w:t>
            </w:r>
          </w:p>
        </w:tc>
        <w:tc>
          <w:tcPr>
            <w:tcW w:w="1227"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Poluare maximă permisă</w:t>
            </w:r>
          </w:p>
        </w:tc>
        <w:tc>
          <w:tcPr>
            <w:tcW w:w="4889" w:type="dxa"/>
            <w:gridSpan w:val="4"/>
            <w:shd w:val="clear" w:color="auto" w:fill="F2F2F2"/>
            <w:vAlign w:val="center"/>
          </w:tcPr>
          <w:p w:rsidR="00F00C5E" w:rsidRPr="000F3410" w:rsidRDefault="00F00C5E" w:rsidP="00150DBE">
            <w:pPr>
              <w:pStyle w:val="Caption"/>
              <w:rPr>
                <w:rFonts w:ascii="Times New Roman" w:hAnsi="Times New Roman"/>
                <w:b w:val="0"/>
                <w:color w:val="auto"/>
                <w:sz w:val="16"/>
                <w:szCs w:val="16"/>
                <w:lang w:val="it-IT"/>
              </w:rPr>
            </w:pPr>
            <w:r w:rsidRPr="000F3410">
              <w:rPr>
                <w:rFonts w:ascii="Times New Roman" w:hAnsi="Times New Roman"/>
                <w:b w:val="0"/>
                <w:color w:val="auto"/>
                <w:sz w:val="16"/>
                <w:szCs w:val="16"/>
                <w:lang w:val="it-IT"/>
              </w:rPr>
              <w:t>Poluare prognozată şi măsuri de eliminare/reducere</w:t>
            </w:r>
          </w:p>
        </w:tc>
        <w:tc>
          <w:tcPr>
            <w:tcW w:w="1241"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Măsuri de eliminare/</w:t>
            </w:r>
          </w:p>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reducere a poluării</w:t>
            </w:r>
          </w:p>
        </w:tc>
      </w:tr>
      <w:tr w:rsidR="00F00C5E" w:rsidRPr="000F3410" w:rsidTr="00F00C5E">
        <w:trPr>
          <w:trHeight w:val="255"/>
          <w:jc w:val="center"/>
        </w:trPr>
        <w:tc>
          <w:tcPr>
            <w:tcW w:w="1203"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rPr>
            </w:pPr>
          </w:p>
        </w:tc>
        <w:tc>
          <w:tcPr>
            <w:tcW w:w="1225"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rPr>
            </w:pPr>
          </w:p>
        </w:tc>
        <w:tc>
          <w:tcPr>
            <w:tcW w:w="1227"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rPr>
            </w:pPr>
          </w:p>
        </w:tc>
        <w:tc>
          <w:tcPr>
            <w:tcW w:w="1289"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In zona obiectivului</w:t>
            </w:r>
          </w:p>
        </w:tc>
        <w:tc>
          <w:tcPr>
            <w:tcW w:w="1164" w:type="dxa"/>
            <w:vMerge w:val="restart"/>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In zone de protecţie</w:t>
            </w:r>
          </w:p>
        </w:tc>
        <w:tc>
          <w:tcPr>
            <w:tcW w:w="2436" w:type="dxa"/>
            <w:gridSpan w:val="2"/>
            <w:shd w:val="clear" w:color="auto" w:fill="F2F2F2"/>
            <w:vAlign w:val="center"/>
          </w:tcPr>
          <w:p w:rsidR="00F00C5E" w:rsidRPr="000F3410" w:rsidRDefault="00F00C5E" w:rsidP="00150DBE">
            <w:pPr>
              <w:pStyle w:val="Caption"/>
              <w:rPr>
                <w:rFonts w:ascii="Times New Roman" w:hAnsi="Times New Roman"/>
                <w:b w:val="0"/>
                <w:color w:val="auto"/>
                <w:sz w:val="16"/>
                <w:szCs w:val="16"/>
                <w:lang w:val="it-IT"/>
              </w:rPr>
            </w:pPr>
            <w:r w:rsidRPr="000F3410">
              <w:rPr>
                <w:rFonts w:ascii="Times New Roman" w:hAnsi="Times New Roman"/>
                <w:b w:val="0"/>
                <w:color w:val="auto"/>
                <w:sz w:val="16"/>
                <w:szCs w:val="16"/>
                <w:lang w:val="it-IT"/>
              </w:rPr>
              <w:t>In zone rezidenţiale, recreere, cu</w:t>
            </w:r>
            <w:r w:rsidR="005763F4" w:rsidRPr="000F3410">
              <w:rPr>
                <w:rFonts w:ascii="Times New Roman" w:hAnsi="Times New Roman"/>
                <w:b w:val="0"/>
                <w:color w:val="auto"/>
                <w:sz w:val="16"/>
                <w:szCs w:val="16"/>
                <w:lang w:val="it-IT"/>
              </w:rPr>
              <w:t xml:space="preserve"> luarea î</w:t>
            </w:r>
            <w:r w:rsidRPr="000F3410">
              <w:rPr>
                <w:rFonts w:ascii="Times New Roman" w:hAnsi="Times New Roman"/>
                <w:b w:val="0"/>
                <w:color w:val="auto"/>
                <w:sz w:val="16"/>
                <w:szCs w:val="16"/>
                <w:lang w:val="it-IT"/>
              </w:rPr>
              <w:t>n considerare a poluării de fond</w:t>
            </w:r>
          </w:p>
        </w:tc>
        <w:tc>
          <w:tcPr>
            <w:tcW w:w="1241"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lang w:val="it-IT"/>
              </w:rPr>
            </w:pPr>
          </w:p>
        </w:tc>
      </w:tr>
      <w:tr w:rsidR="00F00C5E" w:rsidRPr="000F3410" w:rsidTr="00F00C5E">
        <w:trPr>
          <w:trHeight w:val="255"/>
          <w:jc w:val="center"/>
        </w:trPr>
        <w:tc>
          <w:tcPr>
            <w:tcW w:w="1203"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lang w:val="it-IT"/>
              </w:rPr>
            </w:pPr>
          </w:p>
        </w:tc>
        <w:tc>
          <w:tcPr>
            <w:tcW w:w="1225"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lang w:val="it-IT"/>
              </w:rPr>
            </w:pPr>
          </w:p>
        </w:tc>
        <w:tc>
          <w:tcPr>
            <w:tcW w:w="1227"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lang w:val="it-IT"/>
              </w:rPr>
            </w:pPr>
          </w:p>
        </w:tc>
        <w:tc>
          <w:tcPr>
            <w:tcW w:w="1289" w:type="dxa"/>
            <w:vMerge/>
            <w:shd w:val="clear" w:color="auto" w:fill="F2F2F2"/>
            <w:vAlign w:val="center"/>
          </w:tcPr>
          <w:p w:rsidR="00F00C5E" w:rsidRPr="000F3410" w:rsidRDefault="00F00C5E" w:rsidP="00150DBE">
            <w:pPr>
              <w:pStyle w:val="Caption"/>
              <w:rPr>
                <w:rFonts w:ascii="Times New Roman" w:hAnsi="Times New Roman"/>
                <w:b w:val="0"/>
                <w:color w:val="auto"/>
                <w:sz w:val="16"/>
                <w:szCs w:val="16"/>
                <w:lang w:val="ro-RO"/>
              </w:rPr>
            </w:pPr>
          </w:p>
        </w:tc>
        <w:tc>
          <w:tcPr>
            <w:tcW w:w="1164" w:type="dxa"/>
            <w:vMerge/>
            <w:shd w:val="clear" w:color="auto" w:fill="F2F2F2"/>
            <w:vAlign w:val="center"/>
          </w:tcPr>
          <w:p w:rsidR="00F00C5E" w:rsidRPr="000F3410" w:rsidRDefault="00F00C5E" w:rsidP="00150DBE">
            <w:pPr>
              <w:pStyle w:val="Caption"/>
              <w:rPr>
                <w:rFonts w:ascii="Times New Roman" w:hAnsi="Times New Roman"/>
                <w:b w:val="0"/>
                <w:color w:val="auto"/>
                <w:sz w:val="16"/>
                <w:szCs w:val="16"/>
                <w:lang w:val="ro-RO"/>
              </w:rPr>
            </w:pPr>
          </w:p>
        </w:tc>
        <w:tc>
          <w:tcPr>
            <w:tcW w:w="1236" w:type="dxa"/>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Fără măsuri de reducere/</w:t>
            </w:r>
          </w:p>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eliminare</w:t>
            </w:r>
          </w:p>
        </w:tc>
        <w:tc>
          <w:tcPr>
            <w:tcW w:w="1200" w:type="dxa"/>
            <w:shd w:val="clear" w:color="auto" w:fill="F2F2F2"/>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Cu implemen-tarea măsurilor</w:t>
            </w:r>
          </w:p>
        </w:tc>
        <w:tc>
          <w:tcPr>
            <w:tcW w:w="1241" w:type="dxa"/>
            <w:vMerge/>
            <w:shd w:val="clear" w:color="auto" w:fill="auto"/>
            <w:vAlign w:val="center"/>
          </w:tcPr>
          <w:p w:rsidR="00F00C5E" w:rsidRPr="000F3410" w:rsidRDefault="00F00C5E" w:rsidP="00150DBE">
            <w:pPr>
              <w:pStyle w:val="Caption"/>
              <w:rPr>
                <w:rFonts w:ascii="Times New Roman" w:hAnsi="Times New Roman"/>
                <w:b w:val="0"/>
                <w:color w:val="auto"/>
                <w:sz w:val="16"/>
                <w:szCs w:val="16"/>
                <w:lang w:val="it-IT"/>
              </w:rPr>
            </w:pPr>
          </w:p>
        </w:tc>
      </w:tr>
      <w:tr w:rsidR="00F00C5E" w:rsidRPr="000F3410" w:rsidTr="00F00C5E">
        <w:trPr>
          <w:jc w:val="center"/>
        </w:trPr>
        <w:tc>
          <w:tcPr>
            <w:tcW w:w="9785" w:type="dxa"/>
            <w:gridSpan w:val="8"/>
            <w:shd w:val="clear" w:color="auto" w:fill="auto"/>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 xml:space="preserve">In perioada de funcţionare </w:t>
            </w:r>
          </w:p>
        </w:tc>
      </w:tr>
      <w:tr w:rsidR="00F00C5E" w:rsidRPr="000F3410" w:rsidTr="00F00C5E">
        <w:trPr>
          <w:jc w:val="center"/>
        </w:trPr>
        <w:tc>
          <w:tcPr>
            <w:tcW w:w="1203" w:type="dxa"/>
            <w:shd w:val="clear" w:color="auto" w:fill="auto"/>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zgomot</w:t>
            </w:r>
          </w:p>
        </w:tc>
        <w:tc>
          <w:tcPr>
            <w:tcW w:w="1225" w:type="dxa"/>
            <w:shd w:val="clear" w:color="auto" w:fill="auto"/>
            <w:vAlign w:val="center"/>
          </w:tcPr>
          <w:p w:rsidR="00F00C5E" w:rsidRPr="000F3410" w:rsidRDefault="00F00C5E" w:rsidP="00150DBE">
            <w:pPr>
              <w:pStyle w:val="Caption"/>
              <w:rPr>
                <w:rFonts w:ascii="Times New Roman" w:hAnsi="Times New Roman"/>
                <w:b w:val="0"/>
                <w:color w:val="auto"/>
                <w:sz w:val="16"/>
                <w:szCs w:val="16"/>
              </w:rPr>
            </w:pPr>
            <w:r w:rsidRPr="000F3410">
              <w:rPr>
                <w:rFonts w:ascii="Times New Roman" w:hAnsi="Times New Roman"/>
                <w:b w:val="0"/>
                <w:color w:val="auto"/>
                <w:sz w:val="16"/>
                <w:szCs w:val="16"/>
              </w:rPr>
              <w:t>utilaje</w:t>
            </w:r>
          </w:p>
        </w:tc>
        <w:tc>
          <w:tcPr>
            <w:tcW w:w="1227" w:type="dxa"/>
            <w:shd w:val="clear" w:color="auto" w:fill="auto"/>
            <w:vAlign w:val="center"/>
          </w:tcPr>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 xml:space="preserve">45 dB (A) </w:t>
            </w:r>
          </w:p>
        </w:tc>
        <w:tc>
          <w:tcPr>
            <w:tcW w:w="1289" w:type="dxa"/>
            <w:shd w:val="clear" w:color="auto" w:fill="auto"/>
            <w:vAlign w:val="center"/>
          </w:tcPr>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60-70dB(A)</w:t>
            </w:r>
          </w:p>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 xml:space="preserve">în incintă </w:t>
            </w:r>
          </w:p>
        </w:tc>
        <w:tc>
          <w:tcPr>
            <w:tcW w:w="1164" w:type="dxa"/>
            <w:shd w:val="clear" w:color="auto" w:fill="auto"/>
            <w:vAlign w:val="center"/>
          </w:tcPr>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 xml:space="preserve">&lt;65 dB (A) </w:t>
            </w:r>
          </w:p>
        </w:tc>
        <w:tc>
          <w:tcPr>
            <w:tcW w:w="2436" w:type="dxa"/>
            <w:gridSpan w:val="2"/>
            <w:shd w:val="clear" w:color="auto" w:fill="auto"/>
            <w:vAlign w:val="center"/>
          </w:tcPr>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rPr>
              <w:t>Activităţile generatoare de zgomot se vor desfăşura în spaţii închise</w:t>
            </w:r>
          </w:p>
        </w:tc>
        <w:tc>
          <w:tcPr>
            <w:tcW w:w="1241" w:type="dxa"/>
            <w:shd w:val="clear" w:color="auto" w:fill="auto"/>
            <w:vAlign w:val="center"/>
          </w:tcPr>
          <w:p w:rsidR="00F00C5E" w:rsidRPr="000F3410" w:rsidRDefault="00F00C5E" w:rsidP="00150DBE">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Sunt surse cu acţiune limitată, în timpul zilei.</w:t>
            </w:r>
          </w:p>
        </w:tc>
      </w:tr>
    </w:tbl>
    <w:p w:rsidR="00787EF3" w:rsidRPr="000F3410" w:rsidRDefault="00787EF3" w:rsidP="00D23CD9">
      <w:pPr>
        <w:pStyle w:val="Caption"/>
        <w:ind w:firstLine="720"/>
        <w:jc w:val="left"/>
        <w:rPr>
          <w:rFonts w:ascii="Times New Roman" w:hAnsi="Times New Roman"/>
          <w:color w:val="auto"/>
          <w:sz w:val="22"/>
          <w:szCs w:val="22"/>
        </w:rPr>
      </w:pPr>
    </w:p>
    <w:p w:rsidR="00D23CD9" w:rsidRPr="000F3410" w:rsidRDefault="00D23CD9" w:rsidP="00D23CD9">
      <w:pPr>
        <w:pStyle w:val="Caption"/>
        <w:ind w:firstLine="720"/>
        <w:jc w:val="left"/>
        <w:rPr>
          <w:rFonts w:ascii="Times New Roman" w:hAnsi="Times New Roman"/>
          <w:color w:val="auto"/>
          <w:sz w:val="22"/>
          <w:szCs w:val="22"/>
        </w:rPr>
      </w:pPr>
      <w:r w:rsidRPr="000F3410">
        <w:rPr>
          <w:rFonts w:ascii="Times New Roman" w:hAnsi="Times New Roman"/>
          <w:color w:val="auto"/>
          <w:sz w:val="22"/>
          <w:szCs w:val="22"/>
        </w:rPr>
        <w:t>Informaţii despre modalităţile propuse pentru conectarea la infrastructura existentă</w:t>
      </w:r>
    </w:p>
    <w:p w:rsidR="00D23CD9" w:rsidRPr="000F3410" w:rsidRDefault="00D23CD9" w:rsidP="00787EF3">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Asigurarea utilităților pentru noile dotări se va realiza prin extinderea celor existente în fermă, respectiv:</w:t>
      </w:r>
    </w:p>
    <w:p w:rsidR="00D23CD9" w:rsidRPr="000F3410" w:rsidRDefault="00D23CD9" w:rsidP="00787EF3">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 alimentarea cu apă din rețeaua existentă pe amplasament </w:t>
      </w:r>
      <w:r w:rsidR="003B589A" w:rsidRPr="000F3410">
        <w:rPr>
          <w:rFonts w:ascii="Times New Roman" w:hAnsi="Times New Roman"/>
          <w:b w:val="0"/>
          <w:color w:val="auto"/>
          <w:sz w:val="22"/>
          <w:szCs w:val="22"/>
        </w:rPr>
        <w:t>prin intermediul unei staţii de pompare prevă</w:t>
      </w:r>
      <w:r w:rsidR="00787EF3" w:rsidRPr="000F3410">
        <w:rPr>
          <w:rFonts w:ascii="Times New Roman" w:hAnsi="Times New Roman"/>
          <w:b w:val="0"/>
          <w:color w:val="auto"/>
          <w:sz w:val="22"/>
          <w:szCs w:val="22"/>
        </w:rPr>
        <w:t>zute cu hidrofor</w:t>
      </w:r>
      <w:r w:rsidRPr="000F3410">
        <w:rPr>
          <w:rFonts w:ascii="Times New Roman" w:eastAsia="Calibri" w:hAnsi="Times New Roman"/>
          <w:b w:val="0"/>
          <w:color w:val="auto"/>
          <w:sz w:val="22"/>
          <w:szCs w:val="22"/>
        </w:rPr>
        <w:t>;</w:t>
      </w:r>
    </w:p>
    <w:p w:rsidR="00D23CD9" w:rsidRPr="000F3410" w:rsidRDefault="00D23CD9" w:rsidP="00787EF3">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 evacuarea apelor uzate menajere și tehnologice (de la igienizarea incineratorului și cele cu dejecții de la hala de livrare) </w:t>
      </w:r>
      <w:r w:rsidR="00787EF3" w:rsidRPr="000F3410">
        <w:rPr>
          <w:rFonts w:ascii="Times New Roman" w:eastAsia="Calibri" w:hAnsi="Times New Roman"/>
          <w:b w:val="0"/>
          <w:color w:val="auto"/>
          <w:sz w:val="22"/>
          <w:szCs w:val="22"/>
        </w:rPr>
        <w:t xml:space="preserve">vor fi colectate </w:t>
      </w:r>
      <w:r w:rsidRPr="000F3410">
        <w:rPr>
          <w:rFonts w:ascii="Times New Roman" w:eastAsia="Calibri" w:hAnsi="Times New Roman"/>
          <w:b w:val="0"/>
          <w:color w:val="auto"/>
          <w:sz w:val="22"/>
          <w:szCs w:val="22"/>
        </w:rPr>
        <w:t>în rețeaua de cana</w:t>
      </w:r>
      <w:r w:rsidR="00787EF3" w:rsidRPr="000F3410">
        <w:rPr>
          <w:rFonts w:ascii="Times New Roman" w:eastAsia="Calibri" w:hAnsi="Times New Roman"/>
          <w:b w:val="0"/>
          <w:color w:val="auto"/>
          <w:sz w:val="22"/>
          <w:szCs w:val="22"/>
        </w:rPr>
        <w:t xml:space="preserve">lizare existentă pe amplasament, de unde vor fi </w:t>
      </w:r>
      <w:r w:rsidR="003B589A" w:rsidRPr="000F3410">
        <w:rPr>
          <w:rFonts w:ascii="Times New Roman" w:eastAsia="Calibri" w:hAnsi="Times New Roman"/>
          <w:b w:val="0"/>
          <w:color w:val="auto"/>
          <w:sz w:val="22"/>
          <w:szCs w:val="22"/>
        </w:rPr>
        <w:t xml:space="preserve">descărcate gravitaţional </w:t>
      </w:r>
      <w:r w:rsidR="00787EF3" w:rsidRPr="000F3410">
        <w:rPr>
          <w:rFonts w:ascii="Times New Roman" w:eastAsia="Calibri" w:hAnsi="Times New Roman"/>
          <w:b w:val="0"/>
          <w:color w:val="auto"/>
          <w:sz w:val="22"/>
          <w:szCs w:val="22"/>
        </w:rPr>
        <w:t>în reţeaua de canalizare S</w:t>
      </w:r>
      <w:r w:rsidR="00DF44D8" w:rsidRPr="000F3410">
        <w:rPr>
          <w:rFonts w:ascii="Times New Roman" w:eastAsia="Calibri" w:hAnsi="Times New Roman"/>
          <w:b w:val="0"/>
          <w:color w:val="auto"/>
          <w:sz w:val="22"/>
          <w:szCs w:val="22"/>
        </w:rPr>
        <w:t xml:space="preserve">.C. </w:t>
      </w:r>
      <w:r w:rsidRPr="000F3410">
        <w:rPr>
          <w:rFonts w:ascii="Times New Roman" w:eastAsia="Calibri" w:hAnsi="Times New Roman"/>
          <w:b w:val="0"/>
          <w:color w:val="auto"/>
          <w:sz w:val="22"/>
          <w:szCs w:val="22"/>
        </w:rPr>
        <w:t xml:space="preserve">Tebu Consult Invest </w:t>
      </w:r>
      <w:r w:rsidR="00DF44D8" w:rsidRPr="000F3410">
        <w:rPr>
          <w:rFonts w:ascii="Times New Roman" w:eastAsia="Calibri" w:hAnsi="Times New Roman"/>
          <w:b w:val="0"/>
          <w:color w:val="auto"/>
          <w:sz w:val="22"/>
          <w:szCs w:val="22"/>
        </w:rPr>
        <w:t>S.</w:t>
      </w:r>
      <w:r w:rsidRPr="000F3410">
        <w:rPr>
          <w:rFonts w:ascii="Times New Roman" w:eastAsia="Calibri" w:hAnsi="Times New Roman"/>
          <w:b w:val="0"/>
          <w:color w:val="auto"/>
          <w:sz w:val="22"/>
          <w:szCs w:val="22"/>
        </w:rPr>
        <w:t>R</w:t>
      </w:r>
      <w:r w:rsidR="00DF44D8" w:rsidRPr="000F3410">
        <w:rPr>
          <w:rFonts w:ascii="Times New Roman" w:eastAsia="Calibri" w:hAnsi="Times New Roman"/>
          <w:b w:val="0"/>
          <w:color w:val="auto"/>
          <w:sz w:val="22"/>
          <w:szCs w:val="22"/>
        </w:rPr>
        <w:t>.</w:t>
      </w:r>
      <w:r w:rsidRPr="000F3410">
        <w:rPr>
          <w:rFonts w:ascii="Times New Roman" w:eastAsia="Calibri" w:hAnsi="Times New Roman"/>
          <w:b w:val="0"/>
          <w:color w:val="auto"/>
          <w:sz w:val="22"/>
          <w:szCs w:val="22"/>
        </w:rPr>
        <w:t>L</w:t>
      </w:r>
      <w:r w:rsidR="00DF44D8" w:rsidRPr="000F3410">
        <w:rPr>
          <w:rFonts w:ascii="Times New Roman" w:eastAsia="Calibri" w:hAnsi="Times New Roman"/>
          <w:b w:val="0"/>
          <w:color w:val="auto"/>
          <w:sz w:val="22"/>
          <w:szCs w:val="22"/>
        </w:rPr>
        <w:t xml:space="preserve">. </w:t>
      </w:r>
      <w:r w:rsidRPr="000F3410">
        <w:rPr>
          <w:rFonts w:ascii="Times New Roman" w:eastAsia="Calibri" w:hAnsi="Times New Roman"/>
          <w:b w:val="0"/>
          <w:color w:val="auto"/>
          <w:sz w:val="22"/>
          <w:szCs w:val="22"/>
        </w:rPr>
        <w:t>(cu epurare în stația de epurare existentă);</w:t>
      </w:r>
    </w:p>
    <w:p w:rsidR="00D23CD9" w:rsidRPr="000F3410" w:rsidRDefault="00D23CD9" w:rsidP="00787EF3">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energie electrică și gaze naturale din rețeaua existentă pe amplasament</w:t>
      </w:r>
      <w:r w:rsidR="00787EF3" w:rsidRPr="000F3410">
        <w:rPr>
          <w:rFonts w:ascii="Times New Roman" w:eastAsia="Calibri" w:hAnsi="Times New Roman"/>
          <w:b w:val="0"/>
          <w:color w:val="auto"/>
          <w:sz w:val="22"/>
          <w:szCs w:val="22"/>
        </w:rPr>
        <w:t>;</w:t>
      </w:r>
    </w:p>
    <w:p w:rsidR="00D23CD9" w:rsidRPr="000F3410" w:rsidRDefault="00D23CD9" w:rsidP="00D23CD9">
      <w:pPr>
        <w:pStyle w:val="Caption"/>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           </w:t>
      </w:r>
    </w:p>
    <w:p w:rsidR="00D23CD9" w:rsidRPr="000F3410" w:rsidRDefault="00D23CD9" w:rsidP="00D23CD9">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Necesarul de utilităţi în perioada de funcţionare:</w:t>
      </w:r>
    </w:p>
    <w:p w:rsidR="00D23CD9" w:rsidRPr="000F3410" w:rsidRDefault="00D23CD9" w:rsidP="00D23CD9">
      <w:pPr>
        <w:pStyle w:val="Caption"/>
        <w:rPr>
          <w:rFonts w:ascii="Times New Roman" w:hAnsi="Times New Roman"/>
          <w:b w:val="0"/>
          <w:color w:val="auto"/>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
        <w:gridCol w:w="2793"/>
        <w:gridCol w:w="3710"/>
      </w:tblGrid>
      <w:tr w:rsidR="00DD496D" w:rsidRPr="000F3410" w:rsidTr="00EA3E7E">
        <w:trPr>
          <w:jc w:val="center"/>
        </w:trPr>
        <w:tc>
          <w:tcPr>
            <w:tcW w:w="918" w:type="dxa"/>
            <w:shd w:val="clear" w:color="auto" w:fill="F2F2F2"/>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eastAsia="ArialNarrow" w:hAnsi="Times New Roman"/>
                <w:b w:val="0"/>
                <w:color w:val="auto"/>
                <w:sz w:val="22"/>
                <w:szCs w:val="22"/>
              </w:rPr>
              <w:t>Nr.crt.</w:t>
            </w:r>
          </w:p>
        </w:tc>
        <w:tc>
          <w:tcPr>
            <w:tcW w:w="2793" w:type="dxa"/>
            <w:shd w:val="clear" w:color="auto" w:fill="F2F2F2"/>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eastAsia="ArialNarrow" w:hAnsi="Times New Roman"/>
                <w:b w:val="0"/>
                <w:color w:val="auto"/>
                <w:sz w:val="22"/>
                <w:szCs w:val="22"/>
              </w:rPr>
              <w:t>Denumire</w:t>
            </w:r>
          </w:p>
        </w:tc>
        <w:tc>
          <w:tcPr>
            <w:tcW w:w="3710" w:type="dxa"/>
            <w:shd w:val="clear" w:color="auto" w:fill="F2F2F2"/>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Consum anual</w:t>
            </w:r>
          </w:p>
        </w:tc>
      </w:tr>
      <w:tr w:rsidR="00DD496D" w:rsidRPr="000F3410" w:rsidTr="00EA3E7E">
        <w:trPr>
          <w:jc w:val="center"/>
        </w:trPr>
        <w:tc>
          <w:tcPr>
            <w:tcW w:w="918"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1.</w:t>
            </w:r>
          </w:p>
        </w:tc>
        <w:tc>
          <w:tcPr>
            <w:tcW w:w="2793"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Energie electrică</w:t>
            </w:r>
          </w:p>
        </w:tc>
        <w:tc>
          <w:tcPr>
            <w:tcW w:w="3710" w:type="dxa"/>
            <w:vAlign w:val="center"/>
          </w:tcPr>
          <w:p w:rsidR="00DD496D" w:rsidRPr="000F3410" w:rsidRDefault="00DD496D" w:rsidP="00DD496D">
            <w:pPr>
              <w:pStyle w:val="Caption"/>
              <w:rPr>
                <w:rFonts w:ascii="Times New Roman" w:hAnsi="Times New Roman"/>
                <w:b w:val="0"/>
                <w:color w:val="auto"/>
                <w:sz w:val="22"/>
                <w:szCs w:val="22"/>
              </w:rPr>
            </w:pPr>
            <w:r w:rsidRPr="000F3410">
              <w:rPr>
                <w:rFonts w:ascii="Times New Roman" w:hAnsi="Times New Roman"/>
                <w:b w:val="0"/>
                <w:color w:val="auto"/>
                <w:sz w:val="22"/>
                <w:szCs w:val="22"/>
              </w:rPr>
              <w:t>600.720 KW/an</w:t>
            </w:r>
          </w:p>
        </w:tc>
      </w:tr>
      <w:tr w:rsidR="00DD496D" w:rsidRPr="000F3410" w:rsidTr="00EA3E7E">
        <w:trPr>
          <w:jc w:val="center"/>
        </w:trPr>
        <w:tc>
          <w:tcPr>
            <w:tcW w:w="918"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2.</w:t>
            </w:r>
          </w:p>
        </w:tc>
        <w:tc>
          <w:tcPr>
            <w:tcW w:w="2793" w:type="dxa"/>
            <w:vAlign w:val="center"/>
          </w:tcPr>
          <w:p w:rsidR="00DD496D" w:rsidRPr="000F3410" w:rsidRDefault="00DD496D" w:rsidP="00083C39">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Apă </w:t>
            </w:r>
          </w:p>
        </w:tc>
        <w:tc>
          <w:tcPr>
            <w:tcW w:w="3710" w:type="dxa"/>
            <w:vAlign w:val="center"/>
          </w:tcPr>
          <w:p w:rsidR="00DD496D" w:rsidRPr="000F3410" w:rsidRDefault="00083C39" w:rsidP="00083C39">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60 </w:t>
            </w:r>
            <w:r w:rsidR="00DD496D" w:rsidRPr="000F3410">
              <w:rPr>
                <w:rFonts w:ascii="Times New Roman" w:hAnsi="Times New Roman"/>
                <w:b w:val="0"/>
                <w:color w:val="auto"/>
                <w:sz w:val="22"/>
                <w:szCs w:val="22"/>
              </w:rPr>
              <w:t>mc/an</w:t>
            </w:r>
          </w:p>
        </w:tc>
      </w:tr>
      <w:tr w:rsidR="00DD496D" w:rsidRPr="000F3410" w:rsidTr="00EA3E7E">
        <w:trPr>
          <w:jc w:val="center"/>
        </w:trPr>
        <w:tc>
          <w:tcPr>
            <w:tcW w:w="918"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3.</w:t>
            </w:r>
          </w:p>
        </w:tc>
        <w:tc>
          <w:tcPr>
            <w:tcW w:w="2793"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Gaz metan </w:t>
            </w:r>
          </w:p>
        </w:tc>
        <w:tc>
          <w:tcPr>
            <w:tcW w:w="3710" w:type="dxa"/>
            <w:vAlign w:val="center"/>
          </w:tcPr>
          <w:p w:rsidR="00DD496D" w:rsidRPr="000F3410" w:rsidRDefault="00DD496D"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59</w:t>
            </w:r>
            <w:r w:rsidR="007928A9" w:rsidRPr="000F3410">
              <w:rPr>
                <w:rFonts w:ascii="Times New Roman" w:hAnsi="Times New Roman"/>
                <w:b w:val="0"/>
                <w:color w:val="auto"/>
                <w:sz w:val="22"/>
                <w:szCs w:val="22"/>
              </w:rPr>
              <w:t>.</w:t>
            </w:r>
            <w:r w:rsidRPr="000F3410">
              <w:rPr>
                <w:rFonts w:ascii="Times New Roman" w:hAnsi="Times New Roman"/>
                <w:b w:val="0"/>
                <w:color w:val="auto"/>
                <w:sz w:val="22"/>
                <w:szCs w:val="22"/>
              </w:rPr>
              <w:t>728 Nmc/an</w:t>
            </w:r>
          </w:p>
        </w:tc>
      </w:tr>
    </w:tbl>
    <w:p w:rsidR="00D23CD9" w:rsidRPr="000F3410" w:rsidRDefault="00D23CD9" w:rsidP="00D23CD9">
      <w:pPr>
        <w:pStyle w:val="Caption"/>
        <w:rPr>
          <w:b w:val="0"/>
          <w:color w:val="auto"/>
          <w:sz w:val="22"/>
          <w:szCs w:val="22"/>
          <w:lang w:val="ro-RO"/>
        </w:rPr>
      </w:pPr>
    </w:p>
    <w:p w:rsidR="003B589A" w:rsidRPr="000F3410" w:rsidRDefault="003B589A" w:rsidP="00D23CD9">
      <w:pPr>
        <w:pStyle w:val="Caption"/>
        <w:ind w:firstLine="720"/>
        <w:jc w:val="left"/>
        <w:rPr>
          <w:rFonts w:ascii="Times New Roman" w:hAnsi="Times New Roman"/>
          <w:color w:val="auto"/>
          <w:sz w:val="22"/>
          <w:szCs w:val="22"/>
          <w:lang w:val="ro-RO"/>
        </w:rPr>
      </w:pPr>
    </w:p>
    <w:p w:rsidR="00D23CD9" w:rsidRPr="000F3410" w:rsidRDefault="0059056D" w:rsidP="00D23CD9">
      <w:pPr>
        <w:pStyle w:val="Caption"/>
        <w:ind w:firstLine="720"/>
        <w:jc w:val="left"/>
        <w:rPr>
          <w:rFonts w:ascii="Times New Roman" w:hAnsi="Times New Roman"/>
          <w:color w:val="auto"/>
          <w:sz w:val="22"/>
          <w:szCs w:val="22"/>
          <w:lang w:val="ro-RO"/>
        </w:rPr>
      </w:pPr>
      <w:r w:rsidRPr="000F3410">
        <w:rPr>
          <w:rFonts w:ascii="Times New Roman" w:hAnsi="Times New Roman"/>
          <w:color w:val="auto"/>
          <w:sz w:val="22"/>
          <w:szCs w:val="22"/>
          <w:lang w:val="ro-RO"/>
        </w:rPr>
        <w:t xml:space="preserve">a.2. </w:t>
      </w:r>
      <w:r w:rsidR="00D23CD9" w:rsidRPr="000F3410">
        <w:rPr>
          <w:rFonts w:ascii="Times New Roman" w:hAnsi="Times New Roman"/>
          <w:color w:val="auto"/>
          <w:sz w:val="22"/>
          <w:szCs w:val="22"/>
          <w:lang w:val="ro-RO"/>
        </w:rPr>
        <w:t>1. Alimentarea cu apă şi evacuarea apelor uzate</w:t>
      </w:r>
    </w:p>
    <w:p w:rsidR="00D23CD9" w:rsidRPr="000F3410" w:rsidRDefault="0059056D" w:rsidP="003E17C8">
      <w:pPr>
        <w:pStyle w:val="Caption"/>
        <w:ind w:firstLine="720"/>
        <w:jc w:val="left"/>
        <w:rPr>
          <w:rFonts w:ascii="Times New Roman" w:hAnsi="Times New Roman"/>
          <w:color w:val="auto"/>
          <w:sz w:val="22"/>
          <w:szCs w:val="22"/>
          <w:lang w:val="ro-RO"/>
        </w:rPr>
      </w:pPr>
      <w:r w:rsidRPr="000F3410">
        <w:rPr>
          <w:rFonts w:ascii="Times New Roman" w:hAnsi="Times New Roman"/>
          <w:color w:val="auto"/>
          <w:sz w:val="22"/>
          <w:szCs w:val="22"/>
          <w:lang w:val="ro-RO"/>
        </w:rPr>
        <w:t>a.2.</w:t>
      </w:r>
      <w:r w:rsidR="00D23CD9" w:rsidRPr="000F3410">
        <w:rPr>
          <w:rFonts w:ascii="Times New Roman" w:hAnsi="Times New Roman"/>
          <w:color w:val="auto"/>
          <w:sz w:val="22"/>
          <w:szCs w:val="22"/>
          <w:lang w:val="ro-RO"/>
        </w:rPr>
        <w:t>1.1. Alimentarea cu apă</w:t>
      </w:r>
    </w:p>
    <w:p w:rsidR="00D23CD9" w:rsidRPr="000F3410" w:rsidRDefault="0059056D" w:rsidP="00D23CD9">
      <w:pPr>
        <w:pStyle w:val="Caption"/>
        <w:ind w:firstLine="720"/>
        <w:jc w:val="left"/>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t>a.2.</w:t>
      </w:r>
      <w:r w:rsidR="00D23CD9" w:rsidRPr="000F3410">
        <w:rPr>
          <w:rFonts w:ascii="Times New Roman" w:hAnsi="Times New Roman"/>
          <w:b w:val="0"/>
          <w:color w:val="auto"/>
          <w:sz w:val="22"/>
          <w:szCs w:val="22"/>
          <w:u w:val="single"/>
          <w:lang w:val="ro-RO"/>
        </w:rPr>
        <w:t>1.1.1. Alimentarea cu apă în perioada de construire</w:t>
      </w:r>
    </w:p>
    <w:p w:rsidR="00D23CD9" w:rsidRPr="000F3410" w:rsidRDefault="00D23CD9" w:rsidP="00D23CD9">
      <w:pPr>
        <w:pStyle w:val="Caption"/>
        <w:ind w:firstLine="720"/>
        <w:jc w:val="left"/>
        <w:rPr>
          <w:rFonts w:ascii="Times New Roman" w:hAnsi="Times New Roman"/>
          <w:b w:val="0"/>
          <w:i/>
          <w:iCs/>
          <w:color w:val="auto"/>
          <w:sz w:val="22"/>
          <w:szCs w:val="22"/>
          <w:lang w:val="ro-RO"/>
        </w:rPr>
      </w:pPr>
      <w:r w:rsidRPr="000F3410">
        <w:rPr>
          <w:rFonts w:ascii="Times New Roman" w:hAnsi="Times New Roman"/>
          <w:b w:val="0"/>
          <w:color w:val="auto"/>
          <w:sz w:val="22"/>
          <w:szCs w:val="22"/>
          <w:lang w:val="ro-RO"/>
        </w:rPr>
        <w:t xml:space="preserve">Sursa de </w:t>
      </w:r>
      <w:r w:rsidRPr="000F3410">
        <w:rPr>
          <w:rFonts w:ascii="Times New Roman" w:hAnsi="Times New Roman"/>
          <w:b w:val="0"/>
          <w:i/>
          <w:iCs/>
          <w:color w:val="auto"/>
          <w:sz w:val="22"/>
          <w:szCs w:val="22"/>
          <w:lang w:val="ro-RO"/>
        </w:rPr>
        <w:t xml:space="preserve">apă potabilă: </w:t>
      </w:r>
      <w:r w:rsidRPr="000F3410">
        <w:rPr>
          <w:rFonts w:ascii="Times New Roman" w:hAnsi="Times New Roman"/>
          <w:b w:val="0"/>
          <w:iCs/>
          <w:color w:val="auto"/>
          <w:sz w:val="22"/>
          <w:szCs w:val="22"/>
          <w:lang w:val="ro-RO"/>
        </w:rPr>
        <w:t xml:space="preserve">apă îmbuteliată la PET, asigurată de constructor. </w:t>
      </w:r>
    </w:p>
    <w:p w:rsidR="009F1D07" w:rsidRPr="000F3410" w:rsidRDefault="009F1D07" w:rsidP="00D23CD9">
      <w:pPr>
        <w:pStyle w:val="Caption"/>
        <w:ind w:firstLine="720"/>
        <w:jc w:val="left"/>
        <w:rPr>
          <w:rFonts w:ascii="Times New Roman" w:hAnsi="Times New Roman"/>
          <w:b w:val="0"/>
          <w:color w:val="auto"/>
          <w:sz w:val="22"/>
          <w:szCs w:val="22"/>
          <w:u w:val="single"/>
          <w:lang w:val="ro-RO"/>
        </w:rPr>
      </w:pPr>
    </w:p>
    <w:p w:rsidR="00D23CD9" w:rsidRPr="000F3410" w:rsidRDefault="0059056D" w:rsidP="00D23CD9">
      <w:pPr>
        <w:pStyle w:val="Caption"/>
        <w:ind w:firstLine="720"/>
        <w:jc w:val="left"/>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t>a.2.</w:t>
      </w:r>
      <w:r w:rsidR="00D23CD9" w:rsidRPr="000F3410">
        <w:rPr>
          <w:rFonts w:ascii="Times New Roman" w:hAnsi="Times New Roman"/>
          <w:b w:val="0"/>
          <w:color w:val="auto"/>
          <w:sz w:val="22"/>
          <w:szCs w:val="22"/>
          <w:u w:val="single"/>
          <w:lang w:val="ro-RO"/>
        </w:rPr>
        <w:t>1.1.2. Alimentarea cu apă în perioada de funcţionare</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In perioada de funcţionare, alimentarea cu apă se realizează din reţeaua de distribuţie a S.C. </w:t>
      </w:r>
      <w:r w:rsidR="0041135E" w:rsidRPr="000F3410">
        <w:rPr>
          <w:rFonts w:ascii="Times New Roman" w:hAnsi="Times New Roman"/>
          <w:b w:val="0"/>
          <w:color w:val="auto"/>
          <w:sz w:val="22"/>
          <w:szCs w:val="22"/>
          <w:lang w:val="ro-RO"/>
        </w:rPr>
        <w:t xml:space="preserve">Tebu Consult Invest </w:t>
      </w:r>
      <w:r w:rsidR="00DF44D8" w:rsidRPr="000F3410">
        <w:rPr>
          <w:rFonts w:ascii="Times New Roman" w:hAnsi="Times New Roman"/>
          <w:b w:val="0"/>
          <w:color w:val="auto"/>
          <w:sz w:val="22"/>
          <w:szCs w:val="22"/>
          <w:lang w:val="ro-RO"/>
        </w:rPr>
        <w:t xml:space="preserve">S.R.L., </w:t>
      </w:r>
      <w:r w:rsidRPr="000F3410">
        <w:rPr>
          <w:rFonts w:ascii="Times New Roman" w:hAnsi="Times New Roman"/>
          <w:b w:val="0"/>
          <w:color w:val="auto"/>
          <w:sz w:val="22"/>
          <w:szCs w:val="22"/>
          <w:lang w:val="ro-RO"/>
        </w:rPr>
        <w:t xml:space="preserve">prin intermediul unui cămin de racordare amplasat la limita de nord a incintei. </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lastRenderedPageBreak/>
        <w:t xml:space="preserve">Conform Autorizaţiei de Gospodărire a apelor nr. 96/17.07.2019 privind Ferma de reproducţie suine Comuna Gropeni, Tarla 178, Parcela 1293 emisă de A.N. A.R. A.B.A. Buzău-Ialomiţa, Titular </w:t>
      </w:r>
      <w:r w:rsidR="0041135E" w:rsidRPr="000F3410">
        <w:rPr>
          <w:rFonts w:ascii="Times New Roman" w:hAnsi="Times New Roman"/>
          <w:b w:val="0"/>
          <w:color w:val="auto"/>
          <w:sz w:val="22"/>
          <w:szCs w:val="22"/>
          <w:lang w:val="ro-RO"/>
        </w:rPr>
        <w:t xml:space="preserve">S.C. </w:t>
      </w:r>
      <w:r w:rsidRPr="000F3410">
        <w:rPr>
          <w:rFonts w:ascii="Times New Roman" w:hAnsi="Times New Roman"/>
          <w:b w:val="0"/>
          <w:color w:val="auto"/>
          <w:sz w:val="22"/>
          <w:szCs w:val="22"/>
          <w:lang w:val="ro-RO"/>
        </w:rPr>
        <w:t>Centrul Regio</w:t>
      </w:r>
      <w:r w:rsidR="00DF44D8" w:rsidRPr="000F3410">
        <w:rPr>
          <w:rFonts w:ascii="Times New Roman" w:hAnsi="Times New Roman"/>
          <w:b w:val="0"/>
          <w:color w:val="auto"/>
          <w:sz w:val="22"/>
          <w:szCs w:val="22"/>
          <w:lang w:val="ro-RO"/>
        </w:rPr>
        <w:t>nal de Colectare Cereale S.R.L.:</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Volume</w:t>
      </w:r>
      <w:r w:rsidR="007213B2" w:rsidRPr="000F3410">
        <w:rPr>
          <w:rFonts w:ascii="Times New Roman" w:hAnsi="Times New Roman"/>
          <w:b w:val="0"/>
          <w:color w:val="auto"/>
          <w:sz w:val="22"/>
          <w:szCs w:val="22"/>
          <w:lang w:val="ro-RO"/>
        </w:rPr>
        <w:t xml:space="preserve">le şi debitele </w:t>
      </w:r>
      <w:r w:rsidRPr="000F3410">
        <w:rPr>
          <w:rFonts w:ascii="Times New Roman" w:hAnsi="Times New Roman"/>
          <w:b w:val="0"/>
          <w:color w:val="auto"/>
          <w:sz w:val="22"/>
          <w:szCs w:val="22"/>
          <w:lang w:val="ro-RO"/>
        </w:rPr>
        <w:t>de apă autorizate în vederea potabilizării şi tehnologice, preluate din sursa de suprafaţă şi subterană aparţinând S</w:t>
      </w:r>
      <w:r w:rsidR="0041135E" w:rsidRPr="000F3410">
        <w:rPr>
          <w:rFonts w:ascii="Times New Roman" w:hAnsi="Times New Roman"/>
          <w:b w:val="0"/>
          <w:color w:val="auto"/>
          <w:sz w:val="22"/>
          <w:szCs w:val="22"/>
          <w:lang w:val="ro-RO"/>
        </w:rPr>
        <w:t>.</w:t>
      </w:r>
      <w:r w:rsidRPr="000F3410">
        <w:rPr>
          <w:rFonts w:ascii="Times New Roman" w:hAnsi="Times New Roman"/>
          <w:b w:val="0"/>
          <w:color w:val="auto"/>
          <w:sz w:val="22"/>
          <w:szCs w:val="22"/>
          <w:lang w:val="ro-RO"/>
        </w:rPr>
        <w:t>C</w:t>
      </w:r>
      <w:r w:rsidR="0041135E" w:rsidRPr="000F3410">
        <w:rPr>
          <w:rFonts w:ascii="Times New Roman" w:hAnsi="Times New Roman"/>
          <w:b w:val="0"/>
          <w:color w:val="auto"/>
          <w:sz w:val="22"/>
          <w:szCs w:val="22"/>
          <w:lang w:val="ro-RO"/>
        </w:rPr>
        <w:t>.</w:t>
      </w:r>
      <w:r w:rsidRPr="000F3410">
        <w:rPr>
          <w:rFonts w:ascii="Times New Roman" w:hAnsi="Times New Roman"/>
          <w:b w:val="0"/>
          <w:color w:val="auto"/>
          <w:sz w:val="22"/>
          <w:szCs w:val="22"/>
          <w:lang w:val="ro-RO"/>
        </w:rPr>
        <w:t xml:space="preserve"> </w:t>
      </w:r>
      <w:r w:rsidR="0041135E" w:rsidRPr="000F3410">
        <w:rPr>
          <w:rFonts w:ascii="Times New Roman" w:hAnsi="Times New Roman"/>
          <w:b w:val="0"/>
          <w:color w:val="auto"/>
          <w:sz w:val="22"/>
          <w:szCs w:val="22"/>
          <w:lang w:val="ro-RO"/>
        </w:rPr>
        <w:t xml:space="preserve">Tebu Consult Invest </w:t>
      </w:r>
      <w:r w:rsidRPr="000F3410">
        <w:rPr>
          <w:rFonts w:ascii="Times New Roman" w:hAnsi="Times New Roman"/>
          <w:b w:val="0"/>
          <w:color w:val="auto"/>
          <w:sz w:val="22"/>
          <w:szCs w:val="22"/>
          <w:lang w:val="ro-RO"/>
        </w:rPr>
        <w:t>S</w:t>
      </w:r>
      <w:r w:rsidR="0041135E" w:rsidRPr="000F3410">
        <w:rPr>
          <w:rFonts w:ascii="Times New Roman" w:hAnsi="Times New Roman"/>
          <w:b w:val="0"/>
          <w:color w:val="auto"/>
          <w:sz w:val="22"/>
          <w:szCs w:val="22"/>
          <w:lang w:val="ro-RO"/>
        </w:rPr>
        <w:t>.</w:t>
      </w:r>
      <w:r w:rsidRPr="000F3410">
        <w:rPr>
          <w:rFonts w:ascii="Times New Roman" w:hAnsi="Times New Roman"/>
          <w:b w:val="0"/>
          <w:color w:val="auto"/>
          <w:sz w:val="22"/>
          <w:szCs w:val="22"/>
          <w:lang w:val="ro-RO"/>
        </w:rPr>
        <w:t>R</w:t>
      </w:r>
      <w:r w:rsidR="0041135E" w:rsidRPr="000F3410">
        <w:rPr>
          <w:rFonts w:ascii="Times New Roman" w:hAnsi="Times New Roman"/>
          <w:b w:val="0"/>
          <w:color w:val="auto"/>
          <w:sz w:val="22"/>
          <w:szCs w:val="22"/>
          <w:lang w:val="ro-RO"/>
        </w:rPr>
        <w:t>.</w:t>
      </w:r>
      <w:r w:rsidRPr="000F3410">
        <w:rPr>
          <w:rFonts w:ascii="Times New Roman" w:hAnsi="Times New Roman"/>
          <w:b w:val="0"/>
          <w:color w:val="auto"/>
          <w:sz w:val="22"/>
          <w:szCs w:val="22"/>
          <w:lang w:val="ro-RO"/>
        </w:rPr>
        <w:t>L</w:t>
      </w:r>
      <w:r w:rsidR="0041135E" w:rsidRPr="000F3410">
        <w:rPr>
          <w:rFonts w:ascii="Times New Roman" w:hAnsi="Times New Roman"/>
          <w:b w:val="0"/>
          <w:color w:val="auto"/>
          <w:sz w:val="22"/>
          <w:szCs w:val="22"/>
          <w:lang w:val="ro-RO"/>
        </w:rPr>
        <w:t>.</w:t>
      </w:r>
      <w:r w:rsidR="007213B2" w:rsidRPr="000F3410">
        <w:rPr>
          <w:rFonts w:ascii="Times New Roman" w:hAnsi="Times New Roman"/>
          <w:b w:val="0"/>
          <w:color w:val="auto"/>
          <w:sz w:val="22"/>
          <w:szCs w:val="22"/>
          <w:lang w:val="ro-RO"/>
        </w:rPr>
        <w:t xml:space="preserve"> sunt</w:t>
      </w:r>
      <w:r w:rsidRPr="000F3410">
        <w:rPr>
          <w:rFonts w:ascii="Times New Roman" w:hAnsi="Times New Roman"/>
          <w:b w:val="0"/>
          <w:color w:val="auto"/>
          <w:sz w:val="22"/>
          <w:szCs w:val="22"/>
          <w:lang w:val="ro-RO"/>
        </w:rPr>
        <w:t xml:space="preserve">: </w:t>
      </w:r>
    </w:p>
    <w:p w:rsidR="00D23CD9" w:rsidRPr="000F3410" w:rsidRDefault="00D23CD9" w:rsidP="00D23CD9">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sym w:font="Wingdings" w:char="F09F"/>
      </w:r>
      <w:r w:rsidRPr="000F3410">
        <w:rPr>
          <w:rFonts w:ascii="Times New Roman" w:hAnsi="Times New Roman"/>
          <w:b w:val="0"/>
          <w:color w:val="auto"/>
          <w:sz w:val="22"/>
          <w:szCs w:val="22"/>
          <w:lang w:val="ro-RO"/>
        </w:rPr>
        <w:t xml:space="preserve"> </w:t>
      </w:r>
      <w:r w:rsidRPr="000F3410">
        <w:rPr>
          <w:rFonts w:ascii="Times New Roman" w:hAnsi="Times New Roman"/>
          <w:b w:val="0"/>
          <w:i/>
          <w:color w:val="auto"/>
          <w:sz w:val="22"/>
          <w:szCs w:val="22"/>
          <w:lang w:val="ro-RO"/>
        </w:rPr>
        <w:t>igienico-sanitar</w:t>
      </w:r>
      <w:r w:rsidRPr="000F3410">
        <w:rPr>
          <w:rFonts w:ascii="Times New Roman" w:hAnsi="Times New Roman"/>
          <w:b w:val="0"/>
          <w:color w:val="auto"/>
          <w:sz w:val="22"/>
          <w:szCs w:val="22"/>
          <w:lang w:val="ro-RO"/>
        </w:rPr>
        <w:t xml:space="preserve"> : </w:t>
      </w:r>
    </w:p>
    <w:p w:rsidR="00D23CD9" w:rsidRPr="000F3410" w:rsidRDefault="00D23CD9" w:rsidP="00CC5E7A">
      <w:pPr>
        <w:pStyle w:val="Caption"/>
        <w:widowControl/>
        <w:numPr>
          <w:ilvl w:val="0"/>
          <w:numId w:val="23"/>
        </w:numPr>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zi max</w:t>
      </w:r>
      <w:r w:rsidRPr="000F3410">
        <w:rPr>
          <w:rFonts w:ascii="Times New Roman" w:hAnsi="Times New Roman"/>
          <w:b w:val="0"/>
          <w:color w:val="auto"/>
          <w:sz w:val="22"/>
          <w:szCs w:val="22"/>
          <w:lang w:val="ro-RO"/>
        </w:rPr>
        <w:t>.  = 124,020 mc/zi;</w:t>
      </w:r>
      <w:r w:rsidRPr="000F3410">
        <w:rPr>
          <w:rFonts w:ascii="Times New Roman" w:hAnsi="Times New Roman"/>
          <w:b w:val="0"/>
          <w:color w:val="auto"/>
          <w:sz w:val="22"/>
          <w:szCs w:val="22"/>
          <w:lang w:val="ro-RO"/>
        </w:rPr>
        <w:tab/>
        <w:t>Q</w:t>
      </w:r>
      <w:r w:rsidRPr="000F3410">
        <w:rPr>
          <w:rFonts w:ascii="Times New Roman" w:hAnsi="Times New Roman"/>
          <w:b w:val="0"/>
          <w:color w:val="auto"/>
          <w:sz w:val="22"/>
          <w:szCs w:val="22"/>
          <w:vertAlign w:val="subscript"/>
          <w:lang w:val="ro-RO"/>
        </w:rPr>
        <w:t>zi max</w:t>
      </w:r>
      <w:r w:rsidRPr="000F3410">
        <w:rPr>
          <w:rFonts w:ascii="Times New Roman" w:hAnsi="Times New Roman"/>
          <w:b w:val="0"/>
          <w:color w:val="auto"/>
          <w:sz w:val="22"/>
          <w:szCs w:val="22"/>
          <w:lang w:val="ro-RO"/>
        </w:rPr>
        <w:t xml:space="preserve"> = 1,40 l/s; </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anual</w:t>
      </w:r>
      <w:r w:rsidRPr="000F3410">
        <w:rPr>
          <w:rFonts w:ascii="Times New Roman" w:hAnsi="Times New Roman"/>
          <w:b w:val="0"/>
          <w:color w:val="auto"/>
          <w:sz w:val="22"/>
          <w:szCs w:val="22"/>
          <w:lang w:val="ro-RO"/>
        </w:rPr>
        <w:t xml:space="preserve"> = 45,270 mii mc</w:t>
      </w:r>
    </w:p>
    <w:p w:rsidR="00D23CD9" w:rsidRPr="000F3410" w:rsidRDefault="00D23CD9" w:rsidP="00CC5E7A">
      <w:pPr>
        <w:pStyle w:val="Caption"/>
        <w:widowControl/>
        <w:numPr>
          <w:ilvl w:val="0"/>
          <w:numId w:val="23"/>
        </w:numPr>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zi mediu</w:t>
      </w:r>
      <w:r w:rsidRPr="000F3410">
        <w:rPr>
          <w:rFonts w:ascii="Times New Roman" w:hAnsi="Times New Roman"/>
          <w:b w:val="0"/>
          <w:color w:val="auto"/>
          <w:sz w:val="22"/>
          <w:szCs w:val="22"/>
          <w:lang w:val="ro-RO"/>
        </w:rPr>
        <w:t xml:space="preserve"> = 102,345 mc/zi; </w:t>
      </w:r>
      <w:r w:rsidRPr="000F3410">
        <w:rPr>
          <w:rFonts w:ascii="Times New Roman" w:hAnsi="Times New Roman"/>
          <w:b w:val="0"/>
          <w:color w:val="auto"/>
          <w:sz w:val="22"/>
          <w:szCs w:val="22"/>
          <w:lang w:val="ro-RO"/>
        </w:rPr>
        <w:tab/>
        <w:t>Q</w:t>
      </w:r>
      <w:r w:rsidRPr="000F3410">
        <w:rPr>
          <w:rFonts w:ascii="Times New Roman" w:hAnsi="Times New Roman"/>
          <w:b w:val="0"/>
          <w:color w:val="auto"/>
          <w:sz w:val="22"/>
          <w:szCs w:val="22"/>
          <w:vertAlign w:val="subscript"/>
          <w:lang w:val="ro-RO"/>
        </w:rPr>
        <w:t>zi med</w:t>
      </w:r>
      <w:r w:rsidRPr="000F3410">
        <w:rPr>
          <w:rFonts w:ascii="Times New Roman" w:hAnsi="Times New Roman"/>
          <w:b w:val="0"/>
          <w:color w:val="auto"/>
          <w:sz w:val="22"/>
          <w:szCs w:val="22"/>
          <w:lang w:val="ro-RO"/>
        </w:rPr>
        <w:t xml:space="preserve"> = 1,18 l/s;</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anual</w:t>
      </w:r>
      <w:r w:rsidR="007213B2" w:rsidRPr="000F3410">
        <w:rPr>
          <w:rFonts w:ascii="Times New Roman" w:hAnsi="Times New Roman"/>
          <w:b w:val="0"/>
          <w:color w:val="auto"/>
          <w:sz w:val="22"/>
          <w:szCs w:val="22"/>
          <w:vertAlign w:val="subscript"/>
          <w:lang w:val="ro-RO"/>
        </w:rPr>
        <w:t xml:space="preserve"> </w:t>
      </w:r>
      <w:r w:rsidRPr="000F3410">
        <w:rPr>
          <w:rFonts w:ascii="Times New Roman" w:hAnsi="Times New Roman"/>
          <w:b w:val="0"/>
          <w:color w:val="auto"/>
          <w:sz w:val="22"/>
          <w:szCs w:val="22"/>
          <w:lang w:val="ro-RO"/>
        </w:rPr>
        <w:t>= 37,350 mii mc</w:t>
      </w:r>
    </w:p>
    <w:p w:rsidR="00D23CD9" w:rsidRPr="000F3410" w:rsidRDefault="00D23CD9" w:rsidP="00CC5E7A">
      <w:pPr>
        <w:pStyle w:val="Caption"/>
        <w:widowControl/>
        <w:numPr>
          <w:ilvl w:val="0"/>
          <w:numId w:val="23"/>
        </w:numPr>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zi min</w:t>
      </w:r>
      <w:r w:rsidRPr="000F3410">
        <w:rPr>
          <w:rFonts w:ascii="Times New Roman" w:hAnsi="Times New Roman"/>
          <w:b w:val="0"/>
          <w:color w:val="auto"/>
          <w:sz w:val="22"/>
          <w:szCs w:val="22"/>
          <w:lang w:val="ro-RO"/>
        </w:rPr>
        <w:t xml:space="preserve"> = 80,690 mc/zi;</w:t>
      </w:r>
      <w:r w:rsidRPr="000F3410">
        <w:rPr>
          <w:rFonts w:ascii="Times New Roman" w:hAnsi="Times New Roman"/>
          <w:b w:val="0"/>
          <w:color w:val="auto"/>
          <w:sz w:val="22"/>
          <w:szCs w:val="22"/>
          <w:lang w:val="ro-RO"/>
        </w:rPr>
        <w:tab/>
      </w:r>
      <w:r w:rsidRPr="000F3410">
        <w:rPr>
          <w:rFonts w:ascii="Times New Roman" w:hAnsi="Times New Roman"/>
          <w:b w:val="0"/>
          <w:color w:val="auto"/>
          <w:sz w:val="22"/>
          <w:szCs w:val="22"/>
          <w:lang w:val="ro-RO"/>
        </w:rPr>
        <w:tab/>
        <w:t>Q</w:t>
      </w:r>
      <w:r w:rsidRPr="000F3410">
        <w:rPr>
          <w:rFonts w:ascii="Times New Roman" w:hAnsi="Times New Roman"/>
          <w:b w:val="0"/>
          <w:color w:val="auto"/>
          <w:sz w:val="22"/>
          <w:szCs w:val="22"/>
          <w:vertAlign w:val="subscript"/>
          <w:lang w:val="ro-RO"/>
        </w:rPr>
        <w:t>zi min</w:t>
      </w:r>
      <w:r w:rsidRPr="000F3410">
        <w:rPr>
          <w:rFonts w:ascii="Times New Roman" w:hAnsi="Times New Roman"/>
          <w:b w:val="0"/>
          <w:color w:val="auto"/>
          <w:sz w:val="22"/>
          <w:szCs w:val="22"/>
          <w:lang w:val="ro-RO"/>
        </w:rPr>
        <w:t xml:space="preserve"> = 0,93 l/s;</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 xml:space="preserve">anual </w:t>
      </w:r>
      <w:r w:rsidRPr="000F3410">
        <w:rPr>
          <w:rFonts w:ascii="Times New Roman" w:hAnsi="Times New Roman"/>
          <w:b w:val="0"/>
          <w:color w:val="auto"/>
          <w:sz w:val="22"/>
          <w:szCs w:val="22"/>
          <w:lang w:val="ro-RO"/>
        </w:rPr>
        <w:t>= 29,46 mii mc</w:t>
      </w:r>
    </w:p>
    <w:p w:rsidR="00D23CD9" w:rsidRPr="000F3410" w:rsidRDefault="00D23CD9" w:rsidP="00D23CD9">
      <w:pPr>
        <w:pStyle w:val="Caption"/>
        <w:ind w:left="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Q </w:t>
      </w:r>
      <w:r w:rsidRPr="000F3410">
        <w:rPr>
          <w:rFonts w:ascii="Times New Roman" w:hAnsi="Times New Roman"/>
          <w:b w:val="0"/>
          <w:color w:val="auto"/>
          <w:sz w:val="22"/>
          <w:szCs w:val="22"/>
          <w:vertAlign w:val="subscript"/>
          <w:lang w:val="ro-RO"/>
        </w:rPr>
        <w:t xml:space="preserve">orar max </w:t>
      </w:r>
      <w:r w:rsidRPr="000F3410">
        <w:rPr>
          <w:rFonts w:ascii="Times New Roman" w:hAnsi="Times New Roman"/>
          <w:b w:val="0"/>
          <w:color w:val="auto"/>
          <w:sz w:val="22"/>
          <w:szCs w:val="22"/>
          <w:lang w:val="ro-RO"/>
        </w:rPr>
        <w:t>= 7.750 mc/h = 2,15 l/s</w:t>
      </w:r>
    </w:p>
    <w:p w:rsidR="000D228B" w:rsidRPr="000F3410" w:rsidRDefault="000D228B" w:rsidP="00D23CD9">
      <w:pPr>
        <w:pStyle w:val="Caption"/>
        <w:ind w:left="720"/>
        <w:jc w:val="left"/>
        <w:rPr>
          <w:rFonts w:ascii="Times New Roman" w:hAnsi="Times New Roman"/>
          <w:b w:val="0"/>
          <w:i/>
          <w:color w:val="auto"/>
          <w:sz w:val="22"/>
          <w:szCs w:val="22"/>
          <w:lang w:val="ro-RO"/>
        </w:rPr>
      </w:pPr>
    </w:p>
    <w:p w:rsidR="00D23CD9" w:rsidRPr="000F3410" w:rsidRDefault="00D23CD9" w:rsidP="00D23CD9">
      <w:pPr>
        <w:pStyle w:val="Caption"/>
        <w:ind w:left="720"/>
        <w:jc w:val="left"/>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Instalaţii de captare</w:t>
      </w:r>
      <w:r w:rsidRPr="000F3410">
        <w:rPr>
          <w:rFonts w:ascii="Times New Roman" w:hAnsi="Times New Roman"/>
          <w:b w:val="0"/>
          <w:color w:val="auto"/>
          <w:sz w:val="22"/>
          <w:szCs w:val="22"/>
          <w:lang w:val="ro-RO"/>
        </w:rPr>
        <w:t>:</w:t>
      </w:r>
    </w:p>
    <w:p w:rsidR="00D23CD9" w:rsidRPr="000F3410" w:rsidRDefault="00D23CD9" w:rsidP="00DF44D8">
      <w:pPr>
        <w:pStyle w:val="Caption"/>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Sursa de suprafaţă</w:t>
      </w:r>
      <w:r w:rsidR="00DF44D8"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 captare apă brută din Dunăre – staţie de pompare echipată cu 2 electropompe de tip 6</w:t>
      </w:r>
      <w:r w:rsidR="00DF44D8" w:rsidRPr="000F3410">
        <w:rPr>
          <w:rFonts w:ascii="Times New Roman" w:hAnsi="Times New Roman"/>
          <w:b w:val="0"/>
          <w:color w:val="auto"/>
          <w:sz w:val="22"/>
          <w:szCs w:val="22"/>
          <w:lang w:val="ro-RO"/>
        </w:rPr>
        <w:t xml:space="preserve"> NDS cu următorii parametrii hi</w:t>
      </w:r>
      <w:r w:rsidRPr="000F3410">
        <w:rPr>
          <w:rFonts w:ascii="Times New Roman" w:hAnsi="Times New Roman"/>
          <w:b w:val="0"/>
          <w:color w:val="auto"/>
          <w:sz w:val="22"/>
          <w:szCs w:val="22"/>
          <w:lang w:val="ro-RO"/>
        </w:rPr>
        <w:t>dra</w:t>
      </w:r>
      <w:r w:rsidR="00DF44D8" w:rsidRPr="000F3410">
        <w:rPr>
          <w:rFonts w:ascii="Times New Roman" w:hAnsi="Times New Roman"/>
          <w:b w:val="0"/>
          <w:color w:val="auto"/>
          <w:sz w:val="22"/>
          <w:szCs w:val="22"/>
          <w:lang w:val="ro-RO"/>
        </w:rPr>
        <w:t>ulici: Q = 150 mc/h; H = 61 m</w:t>
      </w:r>
      <w:r w:rsidRPr="000F3410">
        <w:rPr>
          <w:rFonts w:ascii="Times New Roman" w:hAnsi="Times New Roman"/>
          <w:b w:val="0"/>
          <w:color w:val="auto"/>
          <w:sz w:val="22"/>
          <w:szCs w:val="22"/>
          <w:lang w:val="ro-RO"/>
        </w:rPr>
        <w:t>CA; P = 55 kw;</w:t>
      </w:r>
    </w:p>
    <w:p w:rsidR="00D23CD9" w:rsidRPr="000F3410" w:rsidRDefault="00D23CD9" w:rsidP="00DF44D8">
      <w:pPr>
        <w:pStyle w:val="Caption"/>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Sursa subterană – 9 foraje executate la adâncimi de 50 -</w:t>
      </w:r>
      <w:r w:rsidR="00DF44D8"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60 m, în cadrul fermelor de creştere a porcilor.</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Ambele surse de apă aparţin şi se află în operarea S.C. Tebu Consult Invest S.R.L., fiind folosite de S.C. Centrul Regional de Colectare Cereale S.R.L., în baza Contractului încheiat între părţi.</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Instalaţii de aducţiune şi înmagazinare</w:t>
      </w:r>
      <w:r w:rsidRPr="000F3410">
        <w:rPr>
          <w:rFonts w:ascii="Times New Roman" w:hAnsi="Times New Roman"/>
          <w:b w:val="0"/>
          <w:color w:val="auto"/>
          <w:sz w:val="22"/>
          <w:szCs w:val="22"/>
          <w:lang w:val="ro-RO"/>
        </w:rPr>
        <w:t>:</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Aducţiunea apei din reţeaua S.C. Tebu Consult Invest S.R.L. de la căminul de racord la gospodăria de apă </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rezervorul din beton armat semiîngropat cu volumul de 1800 mc, se face prin intermediul unei conducte din PEHD PE 100 Pn 10 SDR 17, cu De 100 mm şi lungimea de 100 m.</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Inmagazinarea apei se face într-un rezervor din beton armat circular semiîngropat cu diametrul de 18 m şi volumul de 1800 mc. </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i/>
          <w:color w:val="auto"/>
          <w:sz w:val="22"/>
          <w:szCs w:val="22"/>
          <w:lang w:val="ro-RO"/>
        </w:rPr>
      </w:pPr>
      <w:r w:rsidRPr="000F3410">
        <w:rPr>
          <w:rFonts w:ascii="Times New Roman" w:hAnsi="Times New Roman"/>
          <w:b w:val="0"/>
          <w:i/>
          <w:color w:val="auto"/>
          <w:sz w:val="22"/>
          <w:szCs w:val="22"/>
          <w:lang w:val="ro-RO"/>
        </w:rPr>
        <w:t>Reţeaua de distribuţie a apei</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Distribuţia apei se face prin pompare în sistem hidrofor din rezervorul de înmagazinare cu V = 1800 mc, printr-o reţea inelară din conducte PEHD, Dn 100 mm. Lungimea totală a reţelei de distribuţie a apei potabile este de cca 200 m. Reţelele exterioare de apă potabilă sunt subterane, îngropate la o adâncime de 0,8 -</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1,0m pentru a asigura protecţia faţă de pragul de adâncime de îngheţ. Reţelele</w:t>
      </w:r>
      <w:r w:rsidR="007213B2" w:rsidRPr="000F3410">
        <w:rPr>
          <w:rFonts w:ascii="Times New Roman" w:hAnsi="Times New Roman"/>
          <w:b w:val="0"/>
          <w:color w:val="auto"/>
          <w:sz w:val="22"/>
          <w:szCs w:val="22"/>
          <w:lang w:val="ro-RO"/>
        </w:rPr>
        <w:t xml:space="preserve"> sunt prevăzute cu cămine de vi</w:t>
      </w:r>
      <w:r w:rsidRPr="000F3410">
        <w:rPr>
          <w:rFonts w:ascii="Times New Roman" w:hAnsi="Times New Roman"/>
          <w:b w:val="0"/>
          <w:color w:val="auto"/>
          <w:sz w:val="22"/>
          <w:szCs w:val="22"/>
          <w:lang w:val="ro-RO"/>
        </w:rPr>
        <w:t>zitare în care sunt montaţi robineţi de trecere.</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Distribuţia apei potabile</w:t>
      </w:r>
      <w:r w:rsidRPr="000F3410">
        <w:rPr>
          <w:rFonts w:ascii="Times New Roman" w:hAnsi="Times New Roman"/>
          <w:b w:val="0"/>
          <w:color w:val="auto"/>
          <w:sz w:val="22"/>
          <w:szCs w:val="22"/>
          <w:lang w:val="ro-RO"/>
        </w:rPr>
        <w:t xml:space="preserve"> în hale se face prin intermediul unor conducte PE, Dn 25 mm, suspendate pe toată lungimea halei. Din aceste conducte, în dreptul fiecărei boxe sau compartiment de animale sunt realizate 1-3 racorduri cu ţevi din inox cu Dn ½”, care au fost instalate la capătul inferior adăpătorii tip suzetă, amplasate la înălţimi de 20-30 cm faţă de sol. </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Apa pentru stingerea incendiilor</w:t>
      </w:r>
      <w:r w:rsidRPr="000F3410">
        <w:rPr>
          <w:rFonts w:ascii="Times New Roman" w:hAnsi="Times New Roman"/>
          <w:b w:val="0"/>
          <w:color w:val="auto"/>
          <w:sz w:val="22"/>
          <w:szCs w:val="22"/>
          <w:lang w:val="ro-RO"/>
        </w:rPr>
        <w:t xml:space="preserve"> se asigură din rezervorul de înmagazinare V = 1800 mc, prin intermediul instalaţiei de pompare şi a reţelei de hidranţi exter</w:t>
      </w:r>
      <w:r w:rsidR="007213B2" w:rsidRPr="000F3410">
        <w:rPr>
          <w:rFonts w:ascii="Times New Roman" w:hAnsi="Times New Roman"/>
          <w:b w:val="0"/>
          <w:color w:val="auto"/>
          <w:sz w:val="22"/>
          <w:szCs w:val="22"/>
          <w:lang w:val="ro-RO"/>
        </w:rPr>
        <w:t>iori şi interiori. Rezerva intan</w:t>
      </w:r>
      <w:r w:rsidRPr="000F3410">
        <w:rPr>
          <w:rFonts w:ascii="Times New Roman" w:hAnsi="Times New Roman"/>
          <w:b w:val="0"/>
          <w:color w:val="auto"/>
          <w:sz w:val="22"/>
          <w:szCs w:val="22"/>
          <w:lang w:val="ro-RO"/>
        </w:rPr>
        <w:t>gibilă de apă de incendiu este de 150 mc şi este păstrată în rezervorul de apă din beton cu volumul de 1800 mc.</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Volumele de apă asigurate din surse</w:t>
      </w:r>
      <w:r w:rsidRPr="000F3410">
        <w:rPr>
          <w:rFonts w:ascii="Times New Roman" w:hAnsi="Times New Roman"/>
          <w:b w:val="0"/>
          <w:color w:val="auto"/>
          <w:sz w:val="22"/>
          <w:szCs w:val="22"/>
          <w:lang w:val="ro-RO"/>
        </w:rPr>
        <w:t xml:space="preserve"> pentru alimentarea cu apă potabilă şi tehnologică sunt următoarele:</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în regim nominal: 124,020 mc/zi;</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în regim minim: 80,690 mc/zi</w:t>
      </w:r>
    </w:p>
    <w:p w:rsidR="000D228B" w:rsidRPr="000F3410" w:rsidRDefault="000D228B" w:rsidP="00DF44D8">
      <w:pPr>
        <w:pStyle w:val="Caption"/>
        <w:ind w:firstLine="720"/>
        <w:jc w:val="both"/>
        <w:rPr>
          <w:rFonts w:ascii="Times New Roman" w:hAnsi="Times New Roman"/>
          <w:b w:val="0"/>
          <w:i/>
          <w:color w:val="auto"/>
          <w:sz w:val="22"/>
          <w:szCs w:val="22"/>
          <w:lang w:val="ro-RO"/>
        </w:rPr>
      </w:pP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Modul de folosire al</w:t>
      </w:r>
      <w:r w:rsidRPr="000F3410">
        <w:rPr>
          <w:rFonts w:ascii="Times New Roman" w:hAnsi="Times New Roman"/>
          <w:b w:val="0"/>
          <w:color w:val="auto"/>
          <w:sz w:val="22"/>
          <w:szCs w:val="22"/>
          <w:lang w:val="ro-RO"/>
        </w:rPr>
        <w:t xml:space="preserve"> apei:</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Necesar total de apă: </w:t>
      </w:r>
    </w:p>
    <w:p w:rsidR="00D23CD9" w:rsidRPr="000F3410" w:rsidRDefault="00D23CD9" w:rsidP="00DF44D8">
      <w:pPr>
        <w:pStyle w:val="Caption"/>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maxim zilnic = 110,540 mc/zi; mediu zilnic = 91,210 mc/zi; minim zilnic = 71,920 mc/zi .</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Cerinţa totală de apă: </w:t>
      </w:r>
    </w:p>
    <w:p w:rsidR="00D23CD9" w:rsidRPr="000F3410" w:rsidRDefault="00D23CD9" w:rsidP="00DF44D8">
      <w:pPr>
        <w:pStyle w:val="Caption"/>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w:t>
      </w:r>
      <w:r w:rsidR="007213B2"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maxim zilnic = 124,020 mc/zi; mediu zilnic = 102,345 mc/zi; minim zilnic = 80,690 mc/zi;</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lastRenderedPageBreak/>
        <w:t>Gradul de recirculare internă a apei : 0</w:t>
      </w:r>
      <w:r w:rsidR="00DF44D8"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 xml:space="preserve">% (apa utilizată nu se recirculă); </w:t>
      </w:r>
    </w:p>
    <w:p w:rsidR="00D23CD9" w:rsidRPr="000F3410" w:rsidRDefault="00D23CD9" w:rsidP="00DF44D8">
      <w:pPr>
        <w:pStyle w:val="Caption"/>
        <w:jc w:val="both"/>
        <w:rPr>
          <w:rFonts w:ascii="Times New Roman" w:hAnsi="Times New Roman"/>
          <w:b w:val="0"/>
          <w:color w:val="auto"/>
          <w:sz w:val="22"/>
          <w:szCs w:val="22"/>
          <w:lang w:val="ro-RO"/>
        </w:rPr>
      </w:pPr>
    </w:p>
    <w:p w:rsidR="00D23CD9" w:rsidRPr="000F3410" w:rsidRDefault="0059056D" w:rsidP="0059056D">
      <w:pPr>
        <w:pStyle w:val="Caption"/>
        <w:ind w:firstLine="720"/>
        <w:jc w:val="both"/>
        <w:rPr>
          <w:rFonts w:ascii="Times New Roman" w:hAnsi="Times New Roman"/>
          <w:color w:val="auto"/>
          <w:sz w:val="22"/>
          <w:szCs w:val="22"/>
          <w:lang w:val="ro-RO"/>
        </w:rPr>
      </w:pPr>
      <w:r w:rsidRPr="000F3410">
        <w:rPr>
          <w:rFonts w:ascii="Times New Roman" w:hAnsi="Times New Roman"/>
          <w:color w:val="auto"/>
          <w:sz w:val="22"/>
          <w:szCs w:val="22"/>
          <w:lang w:val="ro-RO"/>
        </w:rPr>
        <w:t xml:space="preserve">a.2.1 </w:t>
      </w:r>
      <w:r w:rsidR="00D23CD9" w:rsidRPr="000F3410">
        <w:rPr>
          <w:rFonts w:ascii="Times New Roman" w:hAnsi="Times New Roman"/>
          <w:color w:val="auto"/>
          <w:sz w:val="22"/>
          <w:szCs w:val="22"/>
          <w:lang w:val="ro-RO"/>
        </w:rPr>
        <w:t>2. Evacuarea apelor uzate</w:t>
      </w:r>
      <w:r w:rsidRPr="000F3410">
        <w:rPr>
          <w:rFonts w:ascii="Times New Roman" w:hAnsi="Times New Roman"/>
          <w:color w:val="auto"/>
          <w:sz w:val="22"/>
          <w:szCs w:val="22"/>
          <w:lang w:val="ro-RO"/>
        </w:rPr>
        <w:t xml:space="preserve"> </w:t>
      </w:r>
    </w:p>
    <w:p w:rsidR="00D23CD9" w:rsidRPr="000F3410" w:rsidRDefault="00D23CD9" w:rsidP="0059056D">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 xml:space="preserve">In perioada de construire, </w:t>
      </w:r>
      <w:r w:rsidRPr="000F3410">
        <w:rPr>
          <w:rFonts w:ascii="Times New Roman" w:hAnsi="Times New Roman"/>
          <w:b w:val="0"/>
          <w:color w:val="auto"/>
          <w:sz w:val="22"/>
          <w:szCs w:val="22"/>
          <w:lang w:val="ro-RO"/>
        </w:rPr>
        <w:t xml:space="preserve">apele uzate menajere se vor evacua în toaleta ecologică. </w:t>
      </w:r>
    </w:p>
    <w:p w:rsidR="00D23CD9" w:rsidRPr="000F3410" w:rsidRDefault="00D23CD9" w:rsidP="0059056D">
      <w:pPr>
        <w:pStyle w:val="Caption"/>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In perioada de funcţionare</w:t>
      </w:r>
      <w:r w:rsidRPr="000F3410">
        <w:rPr>
          <w:rFonts w:ascii="Times New Roman" w:hAnsi="Times New Roman"/>
          <w:b w:val="0"/>
          <w:color w:val="auto"/>
          <w:sz w:val="22"/>
          <w:szCs w:val="22"/>
          <w:lang w:val="ro-RO"/>
        </w:rPr>
        <w:t xml:space="preserve">, apele uzate rezultate vor fi gestionate astfel: </w:t>
      </w:r>
    </w:p>
    <w:p w:rsidR="00D23CD9" w:rsidRPr="000F3410" w:rsidRDefault="00D23CD9" w:rsidP="00DF44D8">
      <w:pPr>
        <w:pStyle w:val="Caption"/>
        <w:widowControl/>
        <w:numPr>
          <w:ilvl w:val="0"/>
          <w:numId w:val="24"/>
        </w:numPr>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apele uzate menajere: consumul igienico-sanitar (de la grupurile sanitare) şi menajer (din igienizarea spaţiilor interioare-birou şi magazie) sunt colectate prin reţeaua de canalizare interioară din tuburi PVC Dn 150 mm şi dirijate în colectorul central de ape uzate prin care sunt evacuate la staţia de epurare aparţinând S.C. Tebu Consult Invest S.R.L., conform contractului încheiat între părţi; </w:t>
      </w:r>
    </w:p>
    <w:p w:rsidR="00D23CD9" w:rsidRPr="000F3410" w:rsidRDefault="00D23CD9" w:rsidP="00DF44D8">
      <w:pPr>
        <w:pStyle w:val="Caption"/>
        <w:widowControl/>
        <w:numPr>
          <w:ilvl w:val="0"/>
          <w:numId w:val="24"/>
        </w:numPr>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apele uzate tehnologice rezultate de la spălarea halelor </w:t>
      </w:r>
      <w:r w:rsidR="00050E05" w:rsidRPr="000F3410">
        <w:rPr>
          <w:rFonts w:ascii="Times New Roman" w:hAnsi="Times New Roman"/>
          <w:b w:val="0"/>
          <w:color w:val="auto"/>
          <w:sz w:val="22"/>
          <w:szCs w:val="22"/>
          <w:lang w:val="ro-RO"/>
        </w:rPr>
        <w:t xml:space="preserve">şi </w:t>
      </w:r>
      <w:r w:rsidR="007213B2" w:rsidRPr="000F3410">
        <w:rPr>
          <w:rFonts w:ascii="Times New Roman" w:hAnsi="Times New Roman"/>
          <w:b w:val="0"/>
          <w:color w:val="auto"/>
          <w:sz w:val="22"/>
          <w:szCs w:val="22"/>
          <w:lang w:val="ro-RO"/>
        </w:rPr>
        <w:t xml:space="preserve">igienizare </w:t>
      </w:r>
      <w:r w:rsidR="00050E05" w:rsidRPr="000F3410">
        <w:rPr>
          <w:rFonts w:ascii="Times New Roman" w:hAnsi="Times New Roman"/>
          <w:b w:val="0"/>
          <w:color w:val="auto"/>
          <w:sz w:val="22"/>
          <w:szCs w:val="22"/>
          <w:lang w:val="ro-RO"/>
        </w:rPr>
        <w:t>incinerator</w:t>
      </w:r>
      <w:r w:rsidRPr="000F3410">
        <w:rPr>
          <w:rFonts w:ascii="Times New Roman" w:hAnsi="Times New Roman"/>
          <w:b w:val="0"/>
          <w:color w:val="auto"/>
          <w:sz w:val="22"/>
          <w:szCs w:val="22"/>
          <w:lang w:val="ro-RO"/>
        </w:rPr>
        <w:t xml:space="preserve"> sunt colectate prin intermediul sistemului de canalizare, prevăzut la fiecare hală în bazine de dejecţii amplasate sub hale. Din aceste bazine, apele uzate sunt deversate în reţeaua de canalizare exterioară a fermei, formată dintr-un colector central din conductă PE Dn 250 mm, comun celor 4+1 hale şi cămine de vizitare;</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Din colectorul central, apele uzate sunt descărcate gravitaţional prin intermediul unui cămin de racord amplasat la capătul de sud a incintei, în reţeaua de canalizare a Fermei nr. 1 (conducta Dn </w:t>
      </w:r>
      <w:r w:rsidR="007213B2" w:rsidRPr="000F3410">
        <w:rPr>
          <w:rFonts w:ascii="Times New Roman" w:hAnsi="Times New Roman"/>
          <w:b w:val="0"/>
          <w:color w:val="auto"/>
          <w:sz w:val="22"/>
          <w:szCs w:val="22"/>
          <w:lang w:val="ro-RO"/>
        </w:rPr>
        <w:t>500 mm) şi în continuare în staţ</w:t>
      </w:r>
      <w:r w:rsidRPr="000F3410">
        <w:rPr>
          <w:rFonts w:ascii="Times New Roman" w:hAnsi="Times New Roman"/>
          <w:b w:val="0"/>
          <w:color w:val="auto"/>
          <w:sz w:val="22"/>
          <w:szCs w:val="22"/>
          <w:lang w:val="ro-RO"/>
        </w:rPr>
        <w:t>ia de epurare S.C. Tebu Consult Invest S.R.L., conform contractului încheiat între părţi, în vederea epurării. Staţia de epurare se află în administrarea şi este operată de S.C. Tebu Consult Invest S.R.L.</w:t>
      </w:r>
    </w:p>
    <w:p w:rsidR="00D23CD9" w:rsidRPr="000F3410" w:rsidRDefault="00D23CD9" w:rsidP="00DF44D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Volume de ape uzate evacuate în reţeaua de canalizare aparţi</w:t>
      </w:r>
      <w:r w:rsidR="007213B2" w:rsidRPr="000F3410">
        <w:rPr>
          <w:rFonts w:ascii="Times New Roman" w:hAnsi="Times New Roman"/>
          <w:b w:val="0"/>
          <w:color w:val="auto"/>
          <w:sz w:val="22"/>
          <w:szCs w:val="22"/>
          <w:lang w:val="ro-RO"/>
        </w:rPr>
        <w:t>nând SC Tebu Consult Invest SRL</w:t>
      </w:r>
      <w:r w:rsidRPr="000F3410">
        <w:rPr>
          <w:rFonts w:ascii="Times New Roman" w:hAnsi="Times New Roman"/>
          <w:b w:val="0"/>
          <w:color w:val="auto"/>
          <w:sz w:val="22"/>
          <w:szCs w:val="22"/>
          <w:lang w:val="ro-RO"/>
        </w:rPr>
        <w:t xml:space="preserve">: </w:t>
      </w:r>
    </w:p>
    <w:p w:rsidR="00D23CD9" w:rsidRPr="000F3410" w:rsidRDefault="00D23CD9" w:rsidP="00DF44D8">
      <w:pPr>
        <w:pStyle w:val="Caption"/>
        <w:widowControl/>
        <w:numPr>
          <w:ilvl w:val="0"/>
          <w:numId w:val="23"/>
        </w:numPr>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 xml:space="preserve">max evacuat </w:t>
      </w:r>
      <w:r w:rsidRPr="000F3410">
        <w:rPr>
          <w:rFonts w:ascii="Times New Roman" w:hAnsi="Times New Roman"/>
          <w:b w:val="0"/>
          <w:color w:val="auto"/>
          <w:sz w:val="22"/>
          <w:szCs w:val="22"/>
          <w:lang w:val="ro-RO"/>
        </w:rPr>
        <w:t xml:space="preserve">= 3,705 mc/zi = 0,044 l/s;  </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anual</w:t>
      </w:r>
      <w:r w:rsidRPr="000F3410">
        <w:rPr>
          <w:rFonts w:ascii="Times New Roman" w:hAnsi="Times New Roman"/>
          <w:b w:val="0"/>
          <w:color w:val="auto"/>
          <w:sz w:val="22"/>
          <w:szCs w:val="22"/>
          <w:lang w:val="ro-RO"/>
        </w:rPr>
        <w:t xml:space="preserve"> = 1356 mc</w:t>
      </w:r>
    </w:p>
    <w:p w:rsidR="00D23CD9" w:rsidRPr="000F3410" w:rsidRDefault="00D23CD9" w:rsidP="00DF44D8">
      <w:pPr>
        <w:pStyle w:val="Caption"/>
        <w:widowControl/>
        <w:numPr>
          <w:ilvl w:val="0"/>
          <w:numId w:val="23"/>
        </w:numPr>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 xml:space="preserve">mediu evacuat </w:t>
      </w:r>
      <w:r w:rsidRPr="000F3410">
        <w:rPr>
          <w:rFonts w:ascii="Times New Roman" w:hAnsi="Times New Roman"/>
          <w:b w:val="0"/>
          <w:color w:val="auto"/>
          <w:sz w:val="22"/>
          <w:szCs w:val="22"/>
          <w:lang w:val="ro-RO"/>
        </w:rPr>
        <w:t xml:space="preserve"> = 3,088 mc/zi = 0,033 l/s;</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 xml:space="preserve">anual </w:t>
      </w:r>
      <w:r w:rsidRPr="000F3410">
        <w:rPr>
          <w:rFonts w:ascii="Times New Roman" w:hAnsi="Times New Roman"/>
          <w:b w:val="0"/>
          <w:color w:val="auto"/>
          <w:sz w:val="22"/>
          <w:szCs w:val="22"/>
          <w:lang w:val="ro-RO"/>
        </w:rPr>
        <w:t>= 1135 mc</w:t>
      </w:r>
    </w:p>
    <w:p w:rsidR="00D23CD9" w:rsidRPr="000F3410" w:rsidRDefault="00D23CD9" w:rsidP="00DF44D8">
      <w:pPr>
        <w:pStyle w:val="Caption"/>
        <w:widowControl/>
        <w:numPr>
          <w:ilvl w:val="0"/>
          <w:numId w:val="23"/>
        </w:numPr>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V</w:t>
      </w:r>
      <w:r w:rsidRPr="000F3410">
        <w:rPr>
          <w:rFonts w:ascii="Times New Roman" w:hAnsi="Times New Roman"/>
          <w:b w:val="0"/>
          <w:color w:val="auto"/>
          <w:sz w:val="22"/>
          <w:szCs w:val="22"/>
          <w:vertAlign w:val="subscript"/>
          <w:lang w:val="ro-RO"/>
        </w:rPr>
        <w:t>min evacuat</w:t>
      </w:r>
      <w:r w:rsidRPr="000F3410">
        <w:rPr>
          <w:rFonts w:ascii="Times New Roman" w:hAnsi="Times New Roman"/>
          <w:b w:val="0"/>
          <w:color w:val="auto"/>
          <w:sz w:val="22"/>
          <w:szCs w:val="22"/>
          <w:lang w:val="ro-RO"/>
        </w:rPr>
        <w:t xml:space="preserve"> = 2,480 mc/zi = 0,028 l/s;</w:t>
      </w:r>
      <w:r w:rsidRPr="000F3410">
        <w:rPr>
          <w:rFonts w:ascii="Times New Roman" w:hAnsi="Times New Roman"/>
          <w:b w:val="0"/>
          <w:color w:val="auto"/>
          <w:sz w:val="22"/>
          <w:szCs w:val="22"/>
          <w:lang w:val="ro-RO"/>
        </w:rPr>
        <w:tab/>
        <w:t>V</w:t>
      </w:r>
      <w:r w:rsidRPr="000F3410">
        <w:rPr>
          <w:rFonts w:ascii="Times New Roman" w:hAnsi="Times New Roman"/>
          <w:b w:val="0"/>
          <w:color w:val="auto"/>
          <w:sz w:val="22"/>
          <w:szCs w:val="22"/>
          <w:vertAlign w:val="subscript"/>
          <w:lang w:val="ro-RO"/>
        </w:rPr>
        <w:t xml:space="preserve">anual </w:t>
      </w:r>
      <w:r w:rsidRPr="000F3410">
        <w:rPr>
          <w:rFonts w:ascii="Times New Roman" w:hAnsi="Times New Roman"/>
          <w:b w:val="0"/>
          <w:color w:val="auto"/>
          <w:sz w:val="22"/>
          <w:szCs w:val="22"/>
          <w:lang w:val="ro-RO"/>
        </w:rPr>
        <w:t>= 906 mc</w:t>
      </w:r>
    </w:p>
    <w:p w:rsidR="00D23CD9" w:rsidRPr="000F3410" w:rsidRDefault="00D23CD9" w:rsidP="00DF44D8">
      <w:pPr>
        <w:pStyle w:val="Caption"/>
        <w:ind w:left="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Q</w:t>
      </w:r>
      <w:r w:rsidRPr="000F3410">
        <w:rPr>
          <w:rFonts w:ascii="Times New Roman" w:hAnsi="Times New Roman"/>
          <w:b w:val="0"/>
          <w:color w:val="auto"/>
          <w:sz w:val="22"/>
          <w:szCs w:val="22"/>
          <w:vertAlign w:val="subscript"/>
          <w:lang w:val="ro-RO"/>
        </w:rPr>
        <w:t>orar max</w:t>
      </w:r>
      <w:r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vertAlign w:val="subscript"/>
          <w:lang w:val="ro-RO"/>
        </w:rPr>
        <w:t>evacuat</w:t>
      </w:r>
      <w:r w:rsidRPr="000F3410">
        <w:rPr>
          <w:rFonts w:ascii="Times New Roman" w:hAnsi="Times New Roman"/>
          <w:b w:val="0"/>
          <w:color w:val="auto"/>
          <w:sz w:val="22"/>
          <w:szCs w:val="22"/>
          <w:lang w:val="ro-RO"/>
        </w:rPr>
        <w:t xml:space="preserve"> = 0,231 mc/h = 0,066 l/s</w:t>
      </w:r>
    </w:p>
    <w:p w:rsidR="00D23CD9" w:rsidRPr="000F3410" w:rsidRDefault="00D23CD9" w:rsidP="00DF44D8">
      <w:pPr>
        <w:pStyle w:val="Caption"/>
        <w:ind w:firstLine="720"/>
        <w:jc w:val="both"/>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t xml:space="preserve"> </w:t>
      </w:r>
    </w:p>
    <w:p w:rsidR="00D23CD9" w:rsidRPr="000F3410" w:rsidRDefault="0059056D" w:rsidP="00DF44D8">
      <w:pPr>
        <w:pStyle w:val="Caption"/>
        <w:ind w:firstLine="720"/>
        <w:jc w:val="both"/>
        <w:rPr>
          <w:rFonts w:ascii="Times New Roman" w:hAnsi="Times New Roman"/>
          <w:color w:val="auto"/>
          <w:sz w:val="22"/>
          <w:szCs w:val="22"/>
          <w:lang w:val="ro-RO"/>
        </w:rPr>
      </w:pPr>
      <w:r w:rsidRPr="000F3410">
        <w:rPr>
          <w:rFonts w:ascii="Times New Roman" w:hAnsi="Times New Roman"/>
          <w:color w:val="auto"/>
          <w:sz w:val="22"/>
          <w:szCs w:val="22"/>
          <w:lang w:val="ro-RO"/>
        </w:rPr>
        <w:t>a.2.1.</w:t>
      </w:r>
      <w:r w:rsidR="00D23CD9" w:rsidRPr="000F3410">
        <w:rPr>
          <w:rFonts w:ascii="Times New Roman" w:hAnsi="Times New Roman"/>
          <w:color w:val="auto"/>
          <w:sz w:val="22"/>
          <w:szCs w:val="22"/>
          <w:lang w:val="ro-RO"/>
        </w:rPr>
        <w:t>3. Alimentarea cu energie electrică</w:t>
      </w:r>
    </w:p>
    <w:p w:rsidR="00DD496D" w:rsidRPr="000F3410" w:rsidRDefault="00D23CD9" w:rsidP="00DF44D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lang w:val="ro-RO"/>
        </w:rPr>
        <w:tab/>
        <w:t>In perioada de construire şi în perioada de funcţionare</w:t>
      </w:r>
      <w:r w:rsidRPr="000F3410">
        <w:rPr>
          <w:rFonts w:ascii="Times New Roman" w:hAnsi="Times New Roman"/>
          <w:b w:val="0"/>
          <w:i/>
          <w:color w:val="auto"/>
          <w:sz w:val="22"/>
          <w:szCs w:val="22"/>
          <w:lang w:val="ro-RO"/>
        </w:rPr>
        <w:t xml:space="preserve">, </w:t>
      </w:r>
      <w:r w:rsidRPr="000F3410">
        <w:rPr>
          <w:rFonts w:ascii="Times New Roman" w:hAnsi="Times New Roman"/>
          <w:b w:val="0"/>
          <w:color w:val="auto"/>
          <w:sz w:val="22"/>
          <w:szCs w:val="22"/>
          <w:lang w:val="ro-RO"/>
        </w:rPr>
        <w:t>e</w:t>
      </w:r>
      <w:r w:rsidRPr="000F3410">
        <w:rPr>
          <w:rFonts w:ascii="Times New Roman" w:hAnsi="Times New Roman"/>
          <w:b w:val="0"/>
          <w:color w:val="auto"/>
          <w:sz w:val="22"/>
          <w:szCs w:val="22"/>
        </w:rPr>
        <w:t xml:space="preserve">nergia electrică va fi asigurată din rețeaua </w:t>
      </w:r>
      <w:r w:rsidRPr="000F3410">
        <w:rPr>
          <w:rFonts w:ascii="Times New Roman" w:hAnsi="Times New Roman"/>
          <w:b w:val="0"/>
          <w:color w:val="auto"/>
          <w:sz w:val="22"/>
          <w:szCs w:val="22"/>
          <w:lang w:val="ro-RO"/>
        </w:rPr>
        <w:t>de energie electrică existentă în zonă</w:t>
      </w:r>
      <w:r w:rsidR="00F76E6F" w:rsidRPr="000F3410">
        <w:rPr>
          <w:rFonts w:ascii="Times New Roman" w:hAnsi="Times New Roman"/>
          <w:b w:val="0"/>
          <w:color w:val="auto"/>
          <w:sz w:val="22"/>
          <w:szCs w:val="22"/>
          <w:lang w:val="ro-RO"/>
        </w:rPr>
        <w:t>,</w:t>
      </w:r>
      <w:r w:rsidR="00F76E6F" w:rsidRPr="000F3410">
        <w:rPr>
          <w:rFonts w:ascii="Times New Roman" w:hAnsi="Times New Roman"/>
          <w:b w:val="0"/>
          <w:color w:val="auto"/>
          <w:sz w:val="22"/>
          <w:szCs w:val="22"/>
        </w:rPr>
        <w:t xml:space="preserve"> prin intermediul unui post de transformare, cu o putere electrică instal</w:t>
      </w:r>
      <w:r w:rsidR="007213B2" w:rsidRPr="000F3410">
        <w:rPr>
          <w:rFonts w:ascii="Times New Roman" w:hAnsi="Times New Roman"/>
          <w:b w:val="0"/>
          <w:color w:val="auto"/>
          <w:sz w:val="22"/>
          <w:szCs w:val="22"/>
        </w:rPr>
        <w:t>ată de 400KVA. In interiorul clă</w:t>
      </w:r>
      <w:r w:rsidR="00F76E6F" w:rsidRPr="000F3410">
        <w:rPr>
          <w:rFonts w:ascii="Times New Roman" w:hAnsi="Times New Roman"/>
          <w:b w:val="0"/>
          <w:color w:val="auto"/>
          <w:sz w:val="22"/>
          <w:szCs w:val="22"/>
        </w:rPr>
        <w:t xml:space="preserve">dirilor distribuţia energiei electrice se face cu un tablou de  racord trifazat 380 V – conexiunea echipamentelor </w:t>
      </w:r>
      <w:r w:rsidR="007213B2" w:rsidRPr="000F3410">
        <w:rPr>
          <w:rFonts w:ascii="Times New Roman" w:hAnsi="Times New Roman"/>
          <w:b w:val="0"/>
          <w:color w:val="auto"/>
          <w:sz w:val="22"/>
          <w:szCs w:val="22"/>
        </w:rPr>
        <w:t>ş</w:t>
      </w:r>
      <w:r w:rsidR="00F76E6F" w:rsidRPr="000F3410">
        <w:rPr>
          <w:rFonts w:ascii="Times New Roman" w:hAnsi="Times New Roman"/>
          <w:b w:val="0"/>
          <w:color w:val="auto"/>
          <w:sz w:val="22"/>
          <w:szCs w:val="22"/>
        </w:rPr>
        <w:t>i utilajelor fiind realizată prin cabluri electrice Fy montate îngropat în tuburi de protecţie PVC. Protecţia la scurtcircuit şi suprasarcina va fi realizată de siguranţele automate cu care va fi dotat panoul electric.</w:t>
      </w:r>
      <w:r w:rsidR="00DD496D" w:rsidRPr="000F3410">
        <w:rPr>
          <w:rFonts w:ascii="Times New Roman" w:hAnsi="Times New Roman"/>
          <w:b w:val="0"/>
          <w:color w:val="auto"/>
          <w:sz w:val="22"/>
          <w:szCs w:val="22"/>
        </w:rPr>
        <w:t xml:space="preserve"> </w:t>
      </w:r>
    </w:p>
    <w:p w:rsidR="00DD496D" w:rsidRPr="000F3410" w:rsidRDefault="00DD496D" w:rsidP="00DD496D">
      <w:pPr>
        <w:rPr>
          <w:sz w:val="10"/>
          <w:szCs w:val="10"/>
          <w:lang w:val="en-US"/>
        </w:rPr>
      </w:pPr>
    </w:p>
    <w:tbl>
      <w:tblPr>
        <w:tblW w:w="891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0"/>
        <w:gridCol w:w="1260"/>
        <w:gridCol w:w="3600"/>
        <w:gridCol w:w="2160"/>
      </w:tblGrid>
      <w:tr w:rsidR="00DD496D" w:rsidRPr="000F3410" w:rsidTr="00050E05">
        <w:trPr>
          <w:trHeight w:val="413"/>
        </w:trPr>
        <w:tc>
          <w:tcPr>
            <w:tcW w:w="1890" w:type="dxa"/>
            <w:shd w:val="clear" w:color="auto" w:fill="F2F2F2" w:themeFill="background1" w:themeFillShade="F2"/>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Denumire</w:t>
            </w:r>
          </w:p>
        </w:tc>
        <w:tc>
          <w:tcPr>
            <w:tcW w:w="1260" w:type="dxa"/>
            <w:shd w:val="clear" w:color="auto" w:fill="F2F2F2" w:themeFill="background1" w:themeFillShade="F2"/>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 xml:space="preserve">Consum  </w:t>
            </w:r>
          </w:p>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(kw/h)</w:t>
            </w:r>
          </w:p>
        </w:tc>
        <w:tc>
          <w:tcPr>
            <w:tcW w:w="3600" w:type="dxa"/>
            <w:shd w:val="clear" w:color="auto" w:fill="F2F2F2" w:themeFill="background1" w:themeFillShade="F2"/>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 xml:space="preserve">Timp de  lucru </w:t>
            </w:r>
          </w:p>
          <w:p w:rsidR="00DD496D" w:rsidRPr="000F3410" w:rsidRDefault="007213B2" w:rsidP="00DD496D">
            <w:pPr>
              <w:pStyle w:val="Caption"/>
              <w:rPr>
                <w:rFonts w:ascii="Times New Roman" w:eastAsia="Calibri" w:hAnsi="Times New Roman"/>
                <w:b w:val="0"/>
                <w:color w:val="auto"/>
              </w:rPr>
            </w:pPr>
            <w:r w:rsidRPr="000F3410">
              <w:rPr>
                <w:rFonts w:ascii="Times New Roman" w:eastAsia="Calibri" w:hAnsi="Times New Roman"/>
                <w:b w:val="0"/>
                <w:color w:val="auto"/>
              </w:rPr>
              <w:t xml:space="preserve">(ore </w:t>
            </w:r>
            <w:r w:rsidR="00DD496D" w:rsidRPr="000F3410">
              <w:rPr>
                <w:rFonts w:ascii="Times New Roman" w:eastAsia="Calibri" w:hAnsi="Times New Roman"/>
                <w:b w:val="0"/>
                <w:color w:val="auto"/>
              </w:rPr>
              <w:t>lucrate</w:t>
            </w:r>
            <w:r w:rsidRPr="000F3410">
              <w:rPr>
                <w:rFonts w:ascii="Times New Roman" w:eastAsia="Calibri" w:hAnsi="Times New Roman"/>
                <w:b w:val="0"/>
                <w:color w:val="auto"/>
              </w:rPr>
              <w:t>/an)</w:t>
            </w:r>
          </w:p>
        </w:tc>
        <w:tc>
          <w:tcPr>
            <w:tcW w:w="2160" w:type="dxa"/>
            <w:shd w:val="clear" w:color="auto" w:fill="F2F2F2" w:themeFill="background1" w:themeFillShade="F2"/>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 xml:space="preserve">Consum anual </w:t>
            </w:r>
          </w:p>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(Kw</w:t>
            </w:r>
            <w:r w:rsidR="007213B2" w:rsidRPr="000F3410">
              <w:rPr>
                <w:rFonts w:ascii="Times New Roman" w:eastAsia="Calibri" w:hAnsi="Times New Roman"/>
                <w:b w:val="0"/>
                <w:color w:val="auto"/>
              </w:rPr>
              <w:t>/an</w:t>
            </w:r>
            <w:r w:rsidRPr="000F3410">
              <w:rPr>
                <w:rFonts w:ascii="Times New Roman" w:eastAsia="Calibri" w:hAnsi="Times New Roman"/>
                <w:b w:val="0"/>
                <w:color w:val="auto"/>
              </w:rPr>
              <w:t>)</w:t>
            </w:r>
          </w:p>
        </w:tc>
      </w:tr>
      <w:tr w:rsidR="00DD496D" w:rsidRPr="000F3410" w:rsidTr="00DD496D">
        <w:trPr>
          <w:trHeight w:val="215"/>
        </w:trPr>
        <w:tc>
          <w:tcPr>
            <w:tcW w:w="189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Incinerator</w:t>
            </w:r>
          </w:p>
        </w:tc>
        <w:tc>
          <w:tcPr>
            <w:tcW w:w="12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310</w:t>
            </w:r>
          </w:p>
        </w:tc>
        <w:tc>
          <w:tcPr>
            <w:tcW w:w="360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8h/zi x 120 zile/an = 960 h/an</w:t>
            </w:r>
          </w:p>
        </w:tc>
        <w:tc>
          <w:tcPr>
            <w:tcW w:w="21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297.600</w:t>
            </w:r>
          </w:p>
        </w:tc>
      </w:tr>
      <w:tr w:rsidR="00DD496D" w:rsidRPr="000F3410" w:rsidTr="00DD496D">
        <w:trPr>
          <w:trHeight w:val="152"/>
        </w:trPr>
        <w:tc>
          <w:tcPr>
            <w:tcW w:w="189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CT1 - birouri</w:t>
            </w:r>
          </w:p>
        </w:tc>
        <w:tc>
          <w:tcPr>
            <w:tcW w:w="12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24</w:t>
            </w:r>
          </w:p>
        </w:tc>
        <w:tc>
          <w:tcPr>
            <w:tcW w:w="360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8h/zi x 210 zile/an = 1680 h/an</w:t>
            </w:r>
          </w:p>
        </w:tc>
        <w:tc>
          <w:tcPr>
            <w:tcW w:w="21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40.320</w:t>
            </w:r>
          </w:p>
        </w:tc>
      </w:tr>
      <w:tr w:rsidR="00DD496D" w:rsidRPr="000F3410" w:rsidTr="00DD496D">
        <w:trPr>
          <w:trHeight w:val="179"/>
        </w:trPr>
        <w:tc>
          <w:tcPr>
            <w:tcW w:w="189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CT2 – filtru sanitar</w:t>
            </w:r>
          </w:p>
        </w:tc>
        <w:tc>
          <w:tcPr>
            <w:tcW w:w="12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24</w:t>
            </w:r>
          </w:p>
        </w:tc>
        <w:tc>
          <w:tcPr>
            <w:tcW w:w="360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8h/zi x 365 zile/an = 2920 h/an</w:t>
            </w:r>
          </w:p>
        </w:tc>
        <w:tc>
          <w:tcPr>
            <w:tcW w:w="21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70.080</w:t>
            </w:r>
          </w:p>
        </w:tc>
      </w:tr>
      <w:tr w:rsidR="00DD496D" w:rsidRPr="000F3410" w:rsidTr="00DD496D">
        <w:trPr>
          <w:trHeight w:val="224"/>
        </w:trPr>
        <w:tc>
          <w:tcPr>
            <w:tcW w:w="189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Aeroterma Jet Master  ERA 33</w:t>
            </w:r>
          </w:p>
        </w:tc>
        <w:tc>
          <w:tcPr>
            <w:tcW w:w="12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33</w:t>
            </w:r>
          </w:p>
        </w:tc>
        <w:tc>
          <w:tcPr>
            <w:tcW w:w="360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8h/zi x 365 zile/an = 2920 h/an</w:t>
            </w:r>
          </w:p>
        </w:tc>
        <w:tc>
          <w:tcPr>
            <w:tcW w:w="21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96.360</w:t>
            </w:r>
          </w:p>
        </w:tc>
      </w:tr>
      <w:tr w:rsidR="00DD496D" w:rsidRPr="000F3410" w:rsidTr="00DD496D">
        <w:trPr>
          <w:trHeight w:val="377"/>
        </w:trPr>
        <w:tc>
          <w:tcPr>
            <w:tcW w:w="189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Aeroterma Jet Master  ERA 33</w:t>
            </w:r>
          </w:p>
        </w:tc>
        <w:tc>
          <w:tcPr>
            <w:tcW w:w="126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33</w:t>
            </w:r>
          </w:p>
        </w:tc>
        <w:tc>
          <w:tcPr>
            <w:tcW w:w="3600" w:type="dxa"/>
            <w:vAlign w:val="center"/>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8h/zi x 365 zile/an = 2920 h/an</w:t>
            </w:r>
          </w:p>
        </w:tc>
        <w:tc>
          <w:tcPr>
            <w:tcW w:w="2160" w:type="dxa"/>
            <w:vAlign w:val="center"/>
          </w:tcPr>
          <w:p w:rsidR="00DD496D" w:rsidRPr="000F3410" w:rsidRDefault="00DD496D" w:rsidP="00DD496D">
            <w:pPr>
              <w:pStyle w:val="Caption"/>
              <w:rPr>
                <w:rFonts w:ascii="Times New Roman" w:eastAsia="Calibri" w:hAnsi="Times New Roman"/>
                <w:b w:val="0"/>
                <w:color w:val="auto"/>
                <w:vertAlign w:val="subscript"/>
              </w:rPr>
            </w:pPr>
            <w:r w:rsidRPr="000F3410">
              <w:rPr>
                <w:rFonts w:ascii="Times New Roman" w:eastAsia="Calibri" w:hAnsi="Times New Roman"/>
                <w:b w:val="0"/>
                <w:color w:val="auto"/>
              </w:rPr>
              <w:t>96.360</w:t>
            </w:r>
          </w:p>
        </w:tc>
      </w:tr>
      <w:tr w:rsidR="00DD496D" w:rsidRPr="000F3410" w:rsidTr="00DD496D">
        <w:trPr>
          <w:trHeight w:val="179"/>
        </w:trPr>
        <w:tc>
          <w:tcPr>
            <w:tcW w:w="1890" w:type="dxa"/>
            <w:vAlign w:val="center"/>
          </w:tcPr>
          <w:p w:rsidR="00DD496D" w:rsidRPr="000F3410" w:rsidRDefault="00DD496D" w:rsidP="00DD496D">
            <w:pPr>
              <w:pStyle w:val="Caption"/>
              <w:rPr>
                <w:rFonts w:ascii="Times New Roman" w:eastAsia="Calibri" w:hAnsi="Times New Roman"/>
                <w:color w:val="auto"/>
              </w:rPr>
            </w:pPr>
            <w:r w:rsidRPr="000F3410">
              <w:rPr>
                <w:rFonts w:ascii="Times New Roman" w:eastAsia="Calibri" w:hAnsi="Times New Roman"/>
                <w:color w:val="auto"/>
              </w:rPr>
              <w:t>Total</w:t>
            </w:r>
          </w:p>
        </w:tc>
        <w:tc>
          <w:tcPr>
            <w:tcW w:w="1260" w:type="dxa"/>
            <w:vAlign w:val="center"/>
          </w:tcPr>
          <w:p w:rsidR="00DD496D" w:rsidRPr="000F3410" w:rsidRDefault="00DD496D" w:rsidP="00DD496D">
            <w:pPr>
              <w:pStyle w:val="Caption"/>
              <w:rPr>
                <w:rFonts w:ascii="Times New Roman" w:eastAsia="Calibri" w:hAnsi="Times New Roman"/>
                <w:color w:val="auto"/>
              </w:rPr>
            </w:pPr>
          </w:p>
        </w:tc>
        <w:tc>
          <w:tcPr>
            <w:tcW w:w="3600" w:type="dxa"/>
            <w:vAlign w:val="center"/>
          </w:tcPr>
          <w:p w:rsidR="00DD496D" w:rsidRPr="000F3410" w:rsidRDefault="00DD496D" w:rsidP="00DD496D">
            <w:pPr>
              <w:pStyle w:val="Caption"/>
              <w:rPr>
                <w:rFonts w:ascii="Times New Roman" w:eastAsia="Calibri" w:hAnsi="Times New Roman"/>
                <w:color w:val="auto"/>
              </w:rPr>
            </w:pPr>
          </w:p>
        </w:tc>
        <w:tc>
          <w:tcPr>
            <w:tcW w:w="2160" w:type="dxa"/>
            <w:vAlign w:val="center"/>
          </w:tcPr>
          <w:p w:rsidR="00DD496D" w:rsidRPr="000F3410" w:rsidRDefault="00DD496D" w:rsidP="00DD496D">
            <w:pPr>
              <w:pStyle w:val="Caption"/>
              <w:rPr>
                <w:rFonts w:ascii="Times New Roman" w:eastAsia="Calibri" w:hAnsi="Times New Roman"/>
                <w:color w:val="auto"/>
              </w:rPr>
            </w:pPr>
            <w:r w:rsidRPr="000F3410">
              <w:rPr>
                <w:rFonts w:ascii="Times New Roman" w:eastAsia="Calibri" w:hAnsi="Times New Roman"/>
                <w:color w:val="auto"/>
              </w:rPr>
              <w:t>600</w:t>
            </w:r>
            <w:r w:rsidR="00050E05" w:rsidRPr="000F3410">
              <w:rPr>
                <w:rFonts w:ascii="Times New Roman" w:eastAsia="Calibri" w:hAnsi="Times New Roman"/>
                <w:color w:val="auto"/>
              </w:rPr>
              <w:t>.</w:t>
            </w:r>
            <w:r w:rsidRPr="000F3410">
              <w:rPr>
                <w:rFonts w:ascii="Times New Roman" w:eastAsia="Calibri" w:hAnsi="Times New Roman"/>
                <w:color w:val="auto"/>
              </w:rPr>
              <w:t>720 kw</w:t>
            </w:r>
            <w:r w:rsidR="007213B2" w:rsidRPr="000F3410">
              <w:rPr>
                <w:rFonts w:ascii="Times New Roman" w:eastAsia="Calibri" w:hAnsi="Times New Roman"/>
                <w:color w:val="auto"/>
              </w:rPr>
              <w:t>/an</w:t>
            </w:r>
          </w:p>
        </w:tc>
      </w:tr>
    </w:tbl>
    <w:p w:rsidR="00D23CD9" w:rsidRPr="000F3410" w:rsidRDefault="00D23CD9" w:rsidP="00D23CD9">
      <w:pPr>
        <w:pStyle w:val="Caption"/>
        <w:ind w:firstLine="720"/>
        <w:jc w:val="left"/>
        <w:rPr>
          <w:rFonts w:ascii="Times New Roman" w:hAnsi="Times New Roman"/>
          <w:b w:val="0"/>
          <w:color w:val="auto"/>
          <w:sz w:val="22"/>
          <w:szCs w:val="22"/>
          <w:u w:val="single"/>
          <w:lang w:val="ro-RO"/>
        </w:rPr>
      </w:pPr>
    </w:p>
    <w:p w:rsidR="00D23CD9" w:rsidRPr="000F3410" w:rsidRDefault="0059056D" w:rsidP="0059056D">
      <w:pPr>
        <w:pStyle w:val="Caption"/>
        <w:ind w:firstLine="720"/>
        <w:jc w:val="left"/>
        <w:rPr>
          <w:rFonts w:ascii="Times New Roman" w:hAnsi="Times New Roman"/>
          <w:color w:val="auto"/>
          <w:sz w:val="22"/>
          <w:szCs w:val="22"/>
          <w:lang w:val="ro-RO"/>
        </w:rPr>
      </w:pPr>
      <w:r w:rsidRPr="000F3410">
        <w:rPr>
          <w:rFonts w:ascii="Times New Roman" w:hAnsi="Times New Roman"/>
          <w:color w:val="auto"/>
          <w:sz w:val="22"/>
          <w:szCs w:val="22"/>
          <w:lang w:val="ro-RO"/>
        </w:rPr>
        <w:t>a.2.1.</w:t>
      </w:r>
      <w:r w:rsidR="00D23CD9" w:rsidRPr="000F3410">
        <w:rPr>
          <w:rFonts w:ascii="Times New Roman" w:hAnsi="Times New Roman"/>
          <w:color w:val="auto"/>
          <w:sz w:val="22"/>
          <w:szCs w:val="22"/>
          <w:lang w:val="ro-RO"/>
        </w:rPr>
        <w:t>4. Alimentare cu gaze naturale</w:t>
      </w:r>
    </w:p>
    <w:p w:rsidR="0055691E" w:rsidRPr="000F3410" w:rsidRDefault="00D23CD9" w:rsidP="0055691E">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Alimentarea cu gaz metan se va realiza din reţeaua existentă în zonă, prin intermediul unui branşament.</w:t>
      </w:r>
      <w:r w:rsidR="0055691E" w:rsidRPr="000F3410">
        <w:rPr>
          <w:rFonts w:ascii="Times New Roman" w:hAnsi="Times New Roman"/>
          <w:b w:val="0"/>
          <w:color w:val="auto"/>
          <w:sz w:val="22"/>
          <w:szCs w:val="22"/>
          <w:lang w:val="ro-RO"/>
        </w:rPr>
        <w:t xml:space="preserve"> </w:t>
      </w:r>
    </w:p>
    <w:p w:rsidR="0055691E" w:rsidRPr="000F3410" w:rsidRDefault="0010265F" w:rsidP="0010265F">
      <w:pPr>
        <w:tabs>
          <w:tab w:val="left" w:pos="1152"/>
        </w:tabs>
        <w:spacing w:after="0" w:line="240" w:lineRule="auto"/>
      </w:pPr>
      <w:r w:rsidRPr="000F3410">
        <w:tab/>
      </w:r>
    </w:p>
    <w:p w:rsidR="000D228B" w:rsidRPr="000F3410" w:rsidRDefault="000D228B" w:rsidP="0010265F">
      <w:pPr>
        <w:tabs>
          <w:tab w:val="left" w:pos="1152"/>
        </w:tabs>
        <w:spacing w:after="0" w:line="240" w:lineRule="auto"/>
      </w:pPr>
    </w:p>
    <w:tbl>
      <w:tblPr>
        <w:tblW w:w="891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0"/>
        <w:gridCol w:w="1440"/>
        <w:gridCol w:w="3420"/>
        <w:gridCol w:w="2160"/>
      </w:tblGrid>
      <w:tr w:rsidR="00DD496D" w:rsidRPr="000F3410" w:rsidTr="00050E05">
        <w:trPr>
          <w:trHeight w:val="476"/>
        </w:trPr>
        <w:tc>
          <w:tcPr>
            <w:tcW w:w="1890" w:type="dxa"/>
            <w:shd w:val="clear" w:color="auto" w:fill="F2F2F2" w:themeFill="background1" w:themeFillShade="F2"/>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lastRenderedPageBreak/>
              <w:t>Denumire</w:t>
            </w:r>
          </w:p>
        </w:tc>
        <w:tc>
          <w:tcPr>
            <w:tcW w:w="1440" w:type="dxa"/>
            <w:shd w:val="clear" w:color="auto" w:fill="F2F2F2" w:themeFill="background1" w:themeFillShade="F2"/>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Consum gaze</w:t>
            </w:r>
          </w:p>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w:t>
            </w:r>
            <w:r w:rsidR="007213B2" w:rsidRPr="000F3410">
              <w:rPr>
                <w:rFonts w:ascii="Times New Roman" w:eastAsia="Calibri" w:hAnsi="Times New Roman"/>
                <w:b w:val="0"/>
                <w:color w:val="auto"/>
              </w:rPr>
              <w:t>N</w:t>
            </w:r>
            <w:r w:rsidRPr="000F3410">
              <w:rPr>
                <w:rFonts w:ascii="Times New Roman" w:eastAsia="Calibri" w:hAnsi="Times New Roman"/>
                <w:b w:val="0"/>
                <w:color w:val="auto"/>
              </w:rPr>
              <w:t>m</w:t>
            </w:r>
            <w:r w:rsidRPr="000F3410">
              <w:rPr>
                <w:rFonts w:ascii="Times New Roman" w:eastAsia="Calibri" w:hAnsi="Times New Roman"/>
                <w:b w:val="0"/>
                <w:color w:val="auto"/>
                <w:vertAlign w:val="superscript"/>
              </w:rPr>
              <w:t>3</w:t>
            </w:r>
            <w:r w:rsidRPr="000F3410">
              <w:rPr>
                <w:rFonts w:ascii="Times New Roman" w:eastAsia="Calibri" w:hAnsi="Times New Roman"/>
                <w:b w:val="0"/>
                <w:color w:val="auto"/>
              </w:rPr>
              <w:t>/h)</w:t>
            </w:r>
          </w:p>
        </w:tc>
        <w:tc>
          <w:tcPr>
            <w:tcW w:w="3420" w:type="dxa"/>
            <w:shd w:val="clear" w:color="auto" w:fill="F2F2F2" w:themeFill="background1" w:themeFillShade="F2"/>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Timp de  lucru</w:t>
            </w:r>
          </w:p>
          <w:p w:rsidR="00DD496D" w:rsidRPr="000F3410" w:rsidRDefault="007213B2" w:rsidP="007213B2">
            <w:pPr>
              <w:pStyle w:val="Caption"/>
              <w:rPr>
                <w:rFonts w:ascii="Times New Roman" w:eastAsia="Calibri" w:hAnsi="Times New Roman"/>
                <w:b w:val="0"/>
                <w:color w:val="auto"/>
              </w:rPr>
            </w:pPr>
            <w:r w:rsidRPr="000F3410">
              <w:rPr>
                <w:rFonts w:ascii="Times New Roman" w:eastAsia="Calibri" w:hAnsi="Times New Roman"/>
                <w:b w:val="0"/>
                <w:color w:val="auto"/>
              </w:rPr>
              <w:t xml:space="preserve">(ore </w:t>
            </w:r>
            <w:r w:rsidR="00DD496D" w:rsidRPr="000F3410">
              <w:rPr>
                <w:rFonts w:ascii="Times New Roman" w:eastAsia="Calibri" w:hAnsi="Times New Roman"/>
                <w:b w:val="0"/>
                <w:color w:val="auto"/>
              </w:rPr>
              <w:t>lucrate</w:t>
            </w:r>
            <w:r w:rsidRPr="000F3410">
              <w:rPr>
                <w:rFonts w:ascii="Times New Roman" w:eastAsia="Calibri" w:hAnsi="Times New Roman"/>
                <w:b w:val="0"/>
                <w:color w:val="auto"/>
              </w:rPr>
              <w:t>/an)</w:t>
            </w:r>
          </w:p>
        </w:tc>
        <w:tc>
          <w:tcPr>
            <w:tcW w:w="2160" w:type="dxa"/>
            <w:shd w:val="clear" w:color="auto" w:fill="F2F2F2" w:themeFill="background1" w:themeFillShade="F2"/>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Consum anual de gaz</w:t>
            </w:r>
          </w:p>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(Nm</w:t>
            </w:r>
            <w:r w:rsidRPr="000F3410">
              <w:rPr>
                <w:rFonts w:ascii="Times New Roman" w:eastAsia="Calibri" w:hAnsi="Times New Roman"/>
                <w:b w:val="0"/>
                <w:color w:val="auto"/>
                <w:vertAlign w:val="superscript"/>
              </w:rPr>
              <w:t>3</w:t>
            </w:r>
            <w:r w:rsidR="007213B2" w:rsidRPr="000F3410">
              <w:rPr>
                <w:rFonts w:ascii="Times New Roman" w:eastAsia="Calibri" w:hAnsi="Times New Roman"/>
                <w:b w:val="0"/>
                <w:color w:val="auto"/>
              </w:rPr>
              <w:t>/an</w:t>
            </w:r>
            <w:r w:rsidRPr="000F3410">
              <w:rPr>
                <w:rFonts w:ascii="Times New Roman" w:eastAsia="Calibri" w:hAnsi="Times New Roman"/>
                <w:b w:val="0"/>
                <w:color w:val="auto"/>
              </w:rPr>
              <w:t>)</w:t>
            </w:r>
          </w:p>
        </w:tc>
      </w:tr>
      <w:tr w:rsidR="00DD496D" w:rsidRPr="000F3410" w:rsidTr="0055691E">
        <w:trPr>
          <w:trHeight w:val="251"/>
        </w:trPr>
        <w:tc>
          <w:tcPr>
            <w:tcW w:w="1890" w:type="dxa"/>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Incinerator</w:t>
            </w:r>
          </w:p>
        </w:tc>
        <w:tc>
          <w:tcPr>
            <w:tcW w:w="144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31,7</w:t>
            </w:r>
          </w:p>
        </w:tc>
        <w:tc>
          <w:tcPr>
            <w:tcW w:w="3420" w:type="dxa"/>
            <w:vAlign w:val="center"/>
          </w:tcPr>
          <w:p w:rsidR="00DD496D" w:rsidRPr="000F3410" w:rsidRDefault="00050E05" w:rsidP="0055691E">
            <w:pPr>
              <w:pStyle w:val="Caption"/>
              <w:rPr>
                <w:rFonts w:ascii="Times New Roman" w:eastAsia="Calibri" w:hAnsi="Times New Roman"/>
                <w:b w:val="0"/>
                <w:color w:val="auto"/>
              </w:rPr>
            </w:pPr>
            <w:r w:rsidRPr="000F3410">
              <w:rPr>
                <w:rFonts w:ascii="Times New Roman" w:eastAsia="Calibri" w:hAnsi="Times New Roman"/>
                <w:b w:val="0"/>
                <w:color w:val="auto"/>
              </w:rPr>
              <w:t xml:space="preserve">8h/zi x 120 zile/an </w:t>
            </w:r>
            <w:r w:rsidR="00DD496D" w:rsidRPr="000F3410">
              <w:rPr>
                <w:rFonts w:ascii="Times New Roman" w:eastAsia="Calibri" w:hAnsi="Times New Roman"/>
                <w:b w:val="0"/>
                <w:color w:val="auto"/>
              </w:rPr>
              <w:t>= 960 h/an</w:t>
            </w:r>
          </w:p>
        </w:tc>
        <w:tc>
          <w:tcPr>
            <w:tcW w:w="216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30.432</w:t>
            </w:r>
          </w:p>
        </w:tc>
      </w:tr>
      <w:tr w:rsidR="00DD496D" w:rsidRPr="000F3410" w:rsidTr="0055691E">
        <w:trPr>
          <w:trHeight w:val="179"/>
        </w:trPr>
        <w:tc>
          <w:tcPr>
            <w:tcW w:w="1890" w:type="dxa"/>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CT1 - birouri</w:t>
            </w:r>
          </w:p>
        </w:tc>
        <w:tc>
          <w:tcPr>
            <w:tcW w:w="144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2,56</w:t>
            </w:r>
          </w:p>
        </w:tc>
        <w:tc>
          <w:tcPr>
            <w:tcW w:w="3420" w:type="dxa"/>
            <w:vAlign w:val="center"/>
          </w:tcPr>
          <w:p w:rsidR="00DD496D" w:rsidRPr="000F3410" w:rsidRDefault="00DD496D" w:rsidP="00050E05">
            <w:pPr>
              <w:pStyle w:val="Caption"/>
              <w:rPr>
                <w:rFonts w:ascii="Times New Roman" w:eastAsia="Calibri" w:hAnsi="Times New Roman"/>
                <w:b w:val="0"/>
                <w:color w:val="auto"/>
              </w:rPr>
            </w:pPr>
            <w:r w:rsidRPr="000F3410">
              <w:rPr>
                <w:rFonts w:ascii="Times New Roman" w:eastAsia="Calibri" w:hAnsi="Times New Roman"/>
                <w:b w:val="0"/>
                <w:color w:val="auto"/>
              </w:rPr>
              <w:t>8h/zi x 210 zile/an = 1680 h/an</w:t>
            </w:r>
          </w:p>
        </w:tc>
        <w:tc>
          <w:tcPr>
            <w:tcW w:w="216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4.301</w:t>
            </w:r>
          </w:p>
        </w:tc>
      </w:tr>
      <w:tr w:rsidR="00DD496D" w:rsidRPr="000F3410" w:rsidTr="0055691E">
        <w:trPr>
          <w:trHeight w:val="116"/>
        </w:trPr>
        <w:tc>
          <w:tcPr>
            <w:tcW w:w="1890" w:type="dxa"/>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CT2 – filtru sanitar</w:t>
            </w:r>
          </w:p>
        </w:tc>
        <w:tc>
          <w:tcPr>
            <w:tcW w:w="144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2,56</w:t>
            </w:r>
          </w:p>
        </w:tc>
        <w:tc>
          <w:tcPr>
            <w:tcW w:w="3420" w:type="dxa"/>
            <w:vAlign w:val="center"/>
          </w:tcPr>
          <w:p w:rsidR="00DD496D" w:rsidRPr="000F3410" w:rsidRDefault="00050E05" w:rsidP="00050E05">
            <w:pPr>
              <w:pStyle w:val="Caption"/>
              <w:rPr>
                <w:rFonts w:ascii="Times New Roman" w:eastAsia="Calibri" w:hAnsi="Times New Roman"/>
                <w:b w:val="0"/>
                <w:color w:val="auto"/>
              </w:rPr>
            </w:pPr>
            <w:r w:rsidRPr="000F3410">
              <w:rPr>
                <w:rFonts w:ascii="Times New Roman" w:eastAsia="Calibri" w:hAnsi="Times New Roman"/>
                <w:b w:val="0"/>
                <w:color w:val="auto"/>
              </w:rPr>
              <w:t xml:space="preserve">8h/zi x 365 zile/an </w:t>
            </w:r>
            <w:r w:rsidR="00DD496D" w:rsidRPr="000F3410">
              <w:rPr>
                <w:rFonts w:ascii="Times New Roman" w:eastAsia="Calibri" w:hAnsi="Times New Roman"/>
                <w:b w:val="0"/>
                <w:color w:val="auto"/>
              </w:rPr>
              <w:t>= 2920 h/an</w:t>
            </w:r>
          </w:p>
        </w:tc>
        <w:tc>
          <w:tcPr>
            <w:tcW w:w="216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7.475</w:t>
            </w:r>
          </w:p>
        </w:tc>
      </w:tr>
      <w:tr w:rsidR="00DD496D" w:rsidRPr="000F3410" w:rsidTr="0055691E">
        <w:trPr>
          <w:trHeight w:val="233"/>
        </w:trPr>
        <w:tc>
          <w:tcPr>
            <w:tcW w:w="1890" w:type="dxa"/>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Aeroterma Jet Master  ERA 33</w:t>
            </w:r>
          </w:p>
        </w:tc>
        <w:tc>
          <w:tcPr>
            <w:tcW w:w="144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3</w:t>
            </w:r>
          </w:p>
        </w:tc>
        <w:tc>
          <w:tcPr>
            <w:tcW w:w="3420" w:type="dxa"/>
            <w:vAlign w:val="center"/>
          </w:tcPr>
          <w:p w:rsidR="00DD496D" w:rsidRPr="000F3410" w:rsidRDefault="00050E05" w:rsidP="00050E05">
            <w:pPr>
              <w:pStyle w:val="Caption"/>
              <w:rPr>
                <w:rFonts w:ascii="Times New Roman" w:eastAsia="Calibri" w:hAnsi="Times New Roman"/>
                <w:b w:val="0"/>
                <w:color w:val="auto"/>
              </w:rPr>
            </w:pPr>
            <w:r w:rsidRPr="000F3410">
              <w:rPr>
                <w:rFonts w:ascii="Times New Roman" w:eastAsia="Calibri" w:hAnsi="Times New Roman"/>
                <w:b w:val="0"/>
                <w:color w:val="auto"/>
              </w:rPr>
              <w:t xml:space="preserve">8h/zi x 365 zile/an </w:t>
            </w:r>
            <w:r w:rsidR="00DD496D" w:rsidRPr="000F3410">
              <w:rPr>
                <w:rFonts w:ascii="Times New Roman" w:eastAsia="Calibri" w:hAnsi="Times New Roman"/>
                <w:b w:val="0"/>
                <w:color w:val="auto"/>
              </w:rPr>
              <w:t>= 2920 h/an</w:t>
            </w:r>
          </w:p>
        </w:tc>
        <w:tc>
          <w:tcPr>
            <w:tcW w:w="216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8.760</w:t>
            </w:r>
          </w:p>
        </w:tc>
      </w:tr>
      <w:tr w:rsidR="00DD496D" w:rsidRPr="000F3410" w:rsidTr="0055691E">
        <w:trPr>
          <w:trHeight w:val="375"/>
        </w:trPr>
        <w:tc>
          <w:tcPr>
            <w:tcW w:w="1890" w:type="dxa"/>
          </w:tcPr>
          <w:p w:rsidR="00DD496D" w:rsidRPr="000F3410" w:rsidRDefault="00DD496D" w:rsidP="00DD496D">
            <w:pPr>
              <w:pStyle w:val="Caption"/>
              <w:rPr>
                <w:rFonts w:ascii="Times New Roman" w:eastAsia="Calibri" w:hAnsi="Times New Roman"/>
                <w:b w:val="0"/>
                <w:color w:val="auto"/>
              </w:rPr>
            </w:pPr>
            <w:r w:rsidRPr="000F3410">
              <w:rPr>
                <w:rFonts w:ascii="Times New Roman" w:eastAsia="Calibri" w:hAnsi="Times New Roman"/>
                <w:b w:val="0"/>
                <w:color w:val="auto"/>
              </w:rPr>
              <w:t>Aeroterma Jet Master  ERA 33</w:t>
            </w:r>
          </w:p>
        </w:tc>
        <w:tc>
          <w:tcPr>
            <w:tcW w:w="1440" w:type="dxa"/>
            <w:vAlign w:val="center"/>
          </w:tcPr>
          <w:p w:rsidR="00DD496D" w:rsidRPr="000F3410" w:rsidRDefault="00DD496D" w:rsidP="0055691E">
            <w:pPr>
              <w:pStyle w:val="Caption"/>
              <w:rPr>
                <w:rFonts w:ascii="Times New Roman" w:eastAsia="Calibri" w:hAnsi="Times New Roman"/>
                <w:b w:val="0"/>
                <w:color w:val="auto"/>
              </w:rPr>
            </w:pPr>
            <w:r w:rsidRPr="000F3410">
              <w:rPr>
                <w:rFonts w:ascii="Times New Roman" w:eastAsia="Calibri" w:hAnsi="Times New Roman"/>
                <w:b w:val="0"/>
                <w:color w:val="auto"/>
              </w:rPr>
              <w:t>3</w:t>
            </w:r>
          </w:p>
        </w:tc>
        <w:tc>
          <w:tcPr>
            <w:tcW w:w="3420" w:type="dxa"/>
            <w:vAlign w:val="center"/>
          </w:tcPr>
          <w:p w:rsidR="00DD496D" w:rsidRPr="000F3410" w:rsidRDefault="00050E05" w:rsidP="00050E05">
            <w:pPr>
              <w:pStyle w:val="Caption"/>
              <w:rPr>
                <w:rFonts w:ascii="Times New Roman" w:eastAsia="Calibri" w:hAnsi="Times New Roman"/>
                <w:b w:val="0"/>
                <w:color w:val="auto"/>
              </w:rPr>
            </w:pPr>
            <w:r w:rsidRPr="000F3410">
              <w:rPr>
                <w:rFonts w:ascii="Times New Roman" w:eastAsia="Calibri" w:hAnsi="Times New Roman"/>
                <w:b w:val="0"/>
                <w:color w:val="auto"/>
              </w:rPr>
              <w:t xml:space="preserve">8h/zi x 365 zile/an </w:t>
            </w:r>
            <w:r w:rsidR="00DD496D" w:rsidRPr="000F3410">
              <w:rPr>
                <w:rFonts w:ascii="Times New Roman" w:eastAsia="Calibri" w:hAnsi="Times New Roman"/>
                <w:b w:val="0"/>
                <w:color w:val="auto"/>
              </w:rPr>
              <w:t>= 2920 h/an</w:t>
            </w:r>
          </w:p>
        </w:tc>
        <w:tc>
          <w:tcPr>
            <w:tcW w:w="2160" w:type="dxa"/>
            <w:vAlign w:val="center"/>
          </w:tcPr>
          <w:p w:rsidR="00DD496D" w:rsidRPr="000F3410" w:rsidRDefault="00DD496D" w:rsidP="0055691E">
            <w:pPr>
              <w:pStyle w:val="Caption"/>
              <w:rPr>
                <w:rFonts w:ascii="Times New Roman" w:eastAsia="Calibri" w:hAnsi="Times New Roman"/>
                <w:b w:val="0"/>
                <w:color w:val="auto"/>
                <w:vertAlign w:val="subscript"/>
              </w:rPr>
            </w:pPr>
            <w:r w:rsidRPr="000F3410">
              <w:rPr>
                <w:rFonts w:ascii="Times New Roman" w:eastAsia="Calibri" w:hAnsi="Times New Roman"/>
                <w:b w:val="0"/>
                <w:color w:val="auto"/>
              </w:rPr>
              <w:t>8.760</w:t>
            </w:r>
          </w:p>
        </w:tc>
      </w:tr>
      <w:tr w:rsidR="0055691E" w:rsidRPr="000F3410" w:rsidTr="0055691E">
        <w:trPr>
          <w:trHeight w:val="375"/>
        </w:trPr>
        <w:tc>
          <w:tcPr>
            <w:tcW w:w="1890" w:type="dxa"/>
            <w:vAlign w:val="center"/>
          </w:tcPr>
          <w:p w:rsidR="0055691E" w:rsidRPr="000F3410" w:rsidRDefault="0055691E" w:rsidP="0055691E">
            <w:pPr>
              <w:pStyle w:val="Caption"/>
              <w:rPr>
                <w:rFonts w:ascii="Times New Roman" w:eastAsia="Calibri" w:hAnsi="Times New Roman"/>
                <w:color w:val="auto"/>
              </w:rPr>
            </w:pPr>
            <w:r w:rsidRPr="000F3410">
              <w:rPr>
                <w:rFonts w:ascii="Times New Roman" w:eastAsia="Calibri" w:hAnsi="Times New Roman"/>
                <w:color w:val="auto"/>
              </w:rPr>
              <w:t>Total</w:t>
            </w:r>
          </w:p>
        </w:tc>
        <w:tc>
          <w:tcPr>
            <w:tcW w:w="1440" w:type="dxa"/>
            <w:vAlign w:val="center"/>
          </w:tcPr>
          <w:p w:rsidR="0055691E" w:rsidRPr="000F3410" w:rsidRDefault="0055691E" w:rsidP="0055691E">
            <w:pPr>
              <w:pStyle w:val="Caption"/>
              <w:rPr>
                <w:rFonts w:ascii="Times New Roman" w:eastAsia="Calibri" w:hAnsi="Times New Roman"/>
                <w:color w:val="auto"/>
              </w:rPr>
            </w:pPr>
          </w:p>
        </w:tc>
        <w:tc>
          <w:tcPr>
            <w:tcW w:w="3420" w:type="dxa"/>
            <w:vAlign w:val="center"/>
          </w:tcPr>
          <w:p w:rsidR="0055691E" w:rsidRPr="000F3410" w:rsidRDefault="0055691E" w:rsidP="0055691E">
            <w:pPr>
              <w:pStyle w:val="Caption"/>
              <w:rPr>
                <w:rFonts w:ascii="Times New Roman" w:eastAsia="Calibri" w:hAnsi="Times New Roman"/>
                <w:color w:val="auto"/>
              </w:rPr>
            </w:pPr>
          </w:p>
        </w:tc>
        <w:tc>
          <w:tcPr>
            <w:tcW w:w="2160" w:type="dxa"/>
            <w:vAlign w:val="center"/>
          </w:tcPr>
          <w:p w:rsidR="0055691E" w:rsidRPr="000F3410" w:rsidRDefault="0055691E" w:rsidP="0055691E">
            <w:pPr>
              <w:pStyle w:val="Caption"/>
              <w:rPr>
                <w:rFonts w:ascii="Times New Roman" w:eastAsia="Calibri" w:hAnsi="Times New Roman"/>
                <w:color w:val="auto"/>
              </w:rPr>
            </w:pPr>
            <w:r w:rsidRPr="000F3410">
              <w:rPr>
                <w:rFonts w:ascii="Times New Roman" w:eastAsia="Calibri" w:hAnsi="Times New Roman"/>
                <w:color w:val="auto"/>
              </w:rPr>
              <w:t>59.728</w:t>
            </w:r>
          </w:p>
        </w:tc>
      </w:tr>
    </w:tbl>
    <w:p w:rsidR="001D711A" w:rsidRPr="000F3410" w:rsidRDefault="001D711A" w:rsidP="00D23CD9">
      <w:pPr>
        <w:pStyle w:val="Caption"/>
        <w:ind w:firstLine="720"/>
        <w:jc w:val="left"/>
        <w:rPr>
          <w:rFonts w:ascii="Times New Roman" w:hAnsi="Times New Roman"/>
          <w:b w:val="0"/>
          <w:iCs/>
          <w:color w:val="auto"/>
          <w:sz w:val="22"/>
          <w:szCs w:val="22"/>
          <w:u w:val="single"/>
          <w:lang w:val="ro-RO"/>
        </w:rPr>
      </w:pPr>
    </w:p>
    <w:p w:rsidR="00D23CD9" w:rsidRPr="000F3410" w:rsidRDefault="0059056D" w:rsidP="00D23CD9">
      <w:pPr>
        <w:pStyle w:val="Caption"/>
        <w:ind w:firstLine="720"/>
        <w:jc w:val="left"/>
        <w:rPr>
          <w:rFonts w:ascii="Times New Roman" w:hAnsi="Times New Roman"/>
          <w:iCs/>
          <w:color w:val="auto"/>
          <w:sz w:val="22"/>
          <w:szCs w:val="22"/>
          <w:lang w:val="ro-RO"/>
        </w:rPr>
      </w:pPr>
      <w:r w:rsidRPr="000F3410">
        <w:rPr>
          <w:rFonts w:ascii="Times New Roman" w:hAnsi="Times New Roman"/>
          <w:iCs/>
          <w:color w:val="auto"/>
          <w:sz w:val="22"/>
          <w:szCs w:val="22"/>
          <w:lang w:val="ro-RO"/>
        </w:rPr>
        <w:t>a.2.1.</w:t>
      </w:r>
      <w:r w:rsidR="00D23CD9" w:rsidRPr="000F3410">
        <w:rPr>
          <w:rFonts w:ascii="Times New Roman" w:hAnsi="Times New Roman"/>
          <w:iCs/>
          <w:color w:val="auto"/>
          <w:sz w:val="22"/>
          <w:szCs w:val="22"/>
          <w:lang w:val="ro-RO"/>
        </w:rPr>
        <w:t>5. Salubritate</w:t>
      </w:r>
    </w:p>
    <w:p w:rsidR="00D23CD9" w:rsidRPr="000F3410" w:rsidRDefault="00D23CD9" w:rsidP="00D23CD9">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Executantul lucrărilor de construcţii proiectate are obligaţia de a asigura salubrizarea zonei aferente obiectivului pe toată perioada realizării lui. Constructorul şi beneficiarul vor lua măsuri astfel încât deşeurile şi apele uzate să nu fie evacuate pe sol sau subsol. </w:t>
      </w:r>
    </w:p>
    <w:p w:rsidR="00D23CD9" w:rsidRPr="000F3410" w:rsidRDefault="00D23CD9" w:rsidP="00D23CD9">
      <w:pPr>
        <w:pStyle w:val="Caption"/>
        <w:jc w:val="left"/>
        <w:rPr>
          <w:rFonts w:ascii="Times New Roman" w:hAnsi="Times New Roman"/>
          <w:b w:val="0"/>
          <w:color w:val="auto"/>
          <w:sz w:val="22"/>
          <w:szCs w:val="22"/>
          <w:lang w:val="ro-RO"/>
        </w:rPr>
      </w:pPr>
    </w:p>
    <w:p w:rsidR="00D23CD9" w:rsidRPr="000F3410" w:rsidRDefault="0059056D" w:rsidP="00D23CD9">
      <w:pPr>
        <w:pStyle w:val="Caption"/>
        <w:ind w:firstLine="720"/>
        <w:jc w:val="left"/>
        <w:rPr>
          <w:rFonts w:ascii="Times New Roman" w:hAnsi="Times New Roman"/>
          <w:iCs/>
          <w:color w:val="auto"/>
          <w:sz w:val="22"/>
          <w:szCs w:val="22"/>
          <w:lang w:val="ro-RO"/>
        </w:rPr>
      </w:pPr>
      <w:r w:rsidRPr="000F3410">
        <w:rPr>
          <w:rFonts w:ascii="Times New Roman" w:hAnsi="Times New Roman"/>
          <w:iCs/>
          <w:color w:val="auto"/>
          <w:sz w:val="22"/>
          <w:szCs w:val="22"/>
          <w:lang w:val="ro-RO"/>
        </w:rPr>
        <w:t>a.2.1.</w:t>
      </w:r>
      <w:r w:rsidR="00D23CD9" w:rsidRPr="000F3410">
        <w:rPr>
          <w:rFonts w:ascii="Times New Roman" w:hAnsi="Times New Roman"/>
          <w:iCs/>
          <w:color w:val="auto"/>
          <w:sz w:val="22"/>
          <w:szCs w:val="22"/>
          <w:lang w:val="ro-RO"/>
        </w:rPr>
        <w:t>6. Instalaţii de telefonie</w:t>
      </w:r>
    </w:p>
    <w:p w:rsidR="00D23CD9" w:rsidRPr="000F3410" w:rsidRDefault="00D23CD9" w:rsidP="00D23CD9">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Comunicaţiile cu exteriorul vor fi asigurate prin reţeaua de telefonie mobilă.</w:t>
      </w:r>
    </w:p>
    <w:p w:rsidR="00CE1E88" w:rsidRPr="000F3410" w:rsidRDefault="00CE1E88" w:rsidP="00D23CD9">
      <w:pPr>
        <w:pStyle w:val="Caption"/>
        <w:ind w:firstLine="720"/>
        <w:jc w:val="left"/>
        <w:rPr>
          <w:rFonts w:ascii="Times New Roman" w:hAnsi="Times New Roman"/>
          <w:b w:val="0"/>
          <w:iCs/>
          <w:color w:val="auto"/>
          <w:sz w:val="22"/>
          <w:szCs w:val="22"/>
          <w:u w:val="single"/>
        </w:rPr>
      </w:pPr>
    </w:p>
    <w:p w:rsidR="00D23CD9" w:rsidRPr="000F3410" w:rsidRDefault="0059056D" w:rsidP="00D23CD9">
      <w:pPr>
        <w:pStyle w:val="Caption"/>
        <w:ind w:firstLine="720"/>
        <w:jc w:val="left"/>
        <w:rPr>
          <w:rFonts w:ascii="Times New Roman" w:hAnsi="Times New Roman"/>
          <w:iCs/>
          <w:color w:val="auto"/>
          <w:sz w:val="22"/>
          <w:szCs w:val="22"/>
        </w:rPr>
      </w:pPr>
      <w:r w:rsidRPr="000F3410">
        <w:rPr>
          <w:rFonts w:ascii="Times New Roman" w:hAnsi="Times New Roman"/>
          <w:iCs/>
          <w:color w:val="auto"/>
          <w:sz w:val="22"/>
          <w:szCs w:val="22"/>
        </w:rPr>
        <w:t>a.2.1.</w:t>
      </w:r>
      <w:r w:rsidR="00D23CD9" w:rsidRPr="000F3410">
        <w:rPr>
          <w:rFonts w:ascii="Times New Roman" w:hAnsi="Times New Roman"/>
          <w:iCs/>
          <w:color w:val="auto"/>
          <w:sz w:val="22"/>
          <w:szCs w:val="22"/>
        </w:rPr>
        <w:t>7. Acces</w:t>
      </w:r>
    </w:p>
    <w:p w:rsidR="00D23CD9" w:rsidRPr="000F3410" w:rsidRDefault="00D23CD9" w:rsidP="00D23CD9">
      <w:pPr>
        <w:pStyle w:val="Caption"/>
        <w:ind w:firstLine="720"/>
        <w:jc w:val="left"/>
        <w:rPr>
          <w:rFonts w:ascii="Times New Roman" w:hAnsi="Times New Roman"/>
          <w:b w:val="0"/>
          <w:color w:val="auto"/>
          <w:sz w:val="22"/>
          <w:szCs w:val="22"/>
        </w:rPr>
      </w:pPr>
      <w:r w:rsidRPr="000F3410">
        <w:rPr>
          <w:rFonts w:ascii="Times New Roman" w:hAnsi="Times New Roman"/>
          <w:b w:val="0"/>
          <w:iCs/>
          <w:color w:val="auto"/>
          <w:sz w:val="22"/>
          <w:szCs w:val="22"/>
        </w:rPr>
        <w:t xml:space="preserve">Accesul </w:t>
      </w:r>
      <w:r w:rsidRPr="000F3410">
        <w:rPr>
          <w:rFonts w:ascii="Times New Roman" w:hAnsi="Times New Roman"/>
          <w:b w:val="0"/>
          <w:color w:val="auto"/>
          <w:sz w:val="22"/>
          <w:szCs w:val="22"/>
        </w:rPr>
        <w:t>în amplasament se va realiza din DJ 212.</w:t>
      </w:r>
    </w:p>
    <w:p w:rsidR="00D23CD9" w:rsidRPr="000F3410" w:rsidRDefault="00D23CD9" w:rsidP="00D23CD9">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rPr>
        <w:t>Pentru intervenţia pompierilor în caz de incendiu, accesul va fi pe 3 laturi. Drumurile au lăţimi corespunzătoare pentru a facilita accesul autospecialelor pentru intervenţie</w:t>
      </w:r>
      <w:r w:rsidR="001D711A"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D23CD9" w:rsidRPr="000F3410" w:rsidRDefault="00D23CD9" w:rsidP="00D23CD9">
      <w:pPr>
        <w:pStyle w:val="Caption"/>
        <w:ind w:firstLine="720"/>
        <w:rPr>
          <w:color w:val="auto"/>
          <w:sz w:val="22"/>
          <w:szCs w:val="22"/>
          <w:lang w:val="ro-RO"/>
        </w:rPr>
      </w:pPr>
    </w:p>
    <w:p w:rsidR="000D228B" w:rsidRPr="000F3410" w:rsidRDefault="000D228B" w:rsidP="00D23CD9">
      <w:pPr>
        <w:pStyle w:val="Caption"/>
        <w:ind w:firstLine="720"/>
        <w:jc w:val="left"/>
        <w:rPr>
          <w:rFonts w:ascii="Times New Roman" w:hAnsi="Times New Roman"/>
          <w:color w:val="auto"/>
          <w:sz w:val="22"/>
          <w:szCs w:val="22"/>
          <w:lang w:val="ro-RO"/>
        </w:rPr>
      </w:pPr>
    </w:p>
    <w:p w:rsidR="00D23CD9" w:rsidRPr="000F3410" w:rsidRDefault="0059056D" w:rsidP="00D23CD9">
      <w:pPr>
        <w:pStyle w:val="Caption"/>
        <w:ind w:firstLine="720"/>
        <w:jc w:val="left"/>
        <w:rPr>
          <w:rFonts w:ascii="Times New Roman" w:hAnsi="Times New Roman"/>
          <w:color w:val="auto"/>
          <w:sz w:val="22"/>
          <w:szCs w:val="22"/>
        </w:rPr>
      </w:pPr>
      <w:r w:rsidRPr="000F3410">
        <w:rPr>
          <w:rFonts w:ascii="Times New Roman" w:hAnsi="Times New Roman"/>
          <w:color w:val="auto"/>
          <w:sz w:val="22"/>
          <w:szCs w:val="22"/>
          <w:lang w:val="ro-RO"/>
        </w:rPr>
        <w:t xml:space="preserve">a.2.2. </w:t>
      </w:r>
      <w:r w:rsidR="00D23CD9" w:rsidRPr="000F3410">
        <w:rPr>
          <w:rFonts w:ascii="Times New Roman" w:hAnsi="Times New Roman"/>
          <w:color w:val="auto"/>
          <w:sz w:val="22"/>
          <w:szCs w:val="22"/>
          <w:lang w:val="ro-RO"/>
        </w:rPr>
        <w:t xml:space="preserve">Descrierea instalaţiei şi a </w:t>
      </w:r>
      <w:r w:rsidR="00D23CD9" w:rsidRPr="000F3410">
        <w:rPr>
          <w:rFonts w:ascii="Times New Roman" w:hAnsi="Times New Roman"/>
          <w:color w:val="auto"/>
          <w:sz w:val="22"/>
          <w:szCs w:val="22"/>
        </w:rPr>
        <w:t>fluxurilor tehnologice - descrierea fluxurilor (producţie, administraţie, vizitatori, marfă)</w:t>
      </w:r>
    </w:p>
    <w:p w:rsidR="00D23CD9" w:rsidRPr="000F3410" w:rsidRDefault="00D23CD9" w:rsidP="007928A9">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Activităţile care se vor desfăşura pe amplasament după obţinerea Autorizaţiei </w:t>
      </w:r>
      <w:r w:rsidR="001D711A" w:rsidRPr="000F3410">
        <w:rPr>
          <w:rFonts w:ascii="Times New Roman" w:hAnsi="Times New Roman"/>
          <w:b w:val="0"/>
          <w:color w:val="auto"/>
          <w:sz w:val="22"/>
          <w:szCs w:val="22"/>
        </w:rPr>
        <w:t xml:space="preserve">integrate </w:t>
      </w:r>
      <w:r w:rsidRPr="000F3410">
        <w:rPr>
          <w:rFonts w:ascii="Times New Roman" w:hAnsi="Times New Roman"/>
          <w:b w:val="0"/>
          <w:color w:val="auto"/>
          <w:sz w:val="22"/>
          <w:szCs w:val="22"/>
        </w:rPr>
        <w:t xml:space="preserve">de mediu sunt: </w:t>
      </w:r>
    </w:p>
    <w:p w:rsidR="00D23CD9" w:rsidRPr="000F3410" w:rsidRDefault="00D23CD9" w:rsidP="00CC5E7A">
      <w:pPr>
        <w:pStyle w:val="Caption"/>
        <w:widowControl/>
        <w:numPr>
          <w:ilvl w:val="0"/>
          <w:numId w:val="25"/>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 2 - 0146 (cod CAEN rev. 1 - 0123) creşterea porcinelor;</w:t>
      </w:r>
    </w:p>
    <w:p w:rsidR="00D23CD9" w:rsidRPr="000F3410" w:rsidRDefault="00D23CD9" w:rsidP="001D711A">
      <w:pPr>
        <w:pStyle w:val="Caption"/>
        <w:widowControl/>
        <w:numPr>
          <w:ilvl w:val="0"/>
          <w:numId w:val="25"/>
        </w:numPr>
        <w:jc w:val="both"/>
        <w:rPr>
          <w:rFonts w:ascii="Times New Roman" w:hAnsi="Times New Roman"/>
          <w:b w:val="0"/>
          <w:color w:val="auto"/>
          <w:sz w:val="22"/>
          <w:szCs w:val="22"/>
        </w:rPr>
      </w:pPr>
      <w:r w:rsidRPr="000F3410">
        <w:rPr>
          <w:rFonts w:ascii="Times New Roman" w:hAnsi="Times New Roman"/>
          <w:b w:val="0"/>
          <w:color w:val="auto"/>
          <w:sz w:val="22"/>
          <w:szCs w:val="22"/>
        </w:rPr>
        <w:t>cod CAEN rev. 2 - 3821 (cod CAEN rev. 1 - 9002) tratarea şi eliminarea deşeurilor nepericuloase;</w:t>
      </w:r>
    </w:p>
    <w:p w:rsidR="00D23CD9" w:rsidRPr="000F3410" w:rsidRDefault="00D23CD9" w:rsidP="00CC5E7A">
      <w:pPr>
        <w:pStyle w:val="Caption"/>
        <w:widowControl/>
        <w:numPr>
          <w:ilvl w:val="0"/>
          <w:numId w:val="25"/>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rev.2. - 5210 (cod CAEN rev. 1 - 6312) depozitări;</w:t>
      </w:r>
    </w:p>
    <w:p w:rsidR="00D23CD9" w:rsidRPr="000F3410" w:rsidRDefault="00D23CD9" w:rsidP="00CC5E7A">
      <w:pPr>
        <w:pStyle w:val="Caption"/>
        <w:widowControl/>
        <w:numPr>
          <w:ilvl w:val="0"/>
          <w:numId w:val="25"/>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rev.2. - 4623 (cod CAEN rev.1. - 5123) comerţ cu ridicata al animalelor vii;</w:t>
      </w:r>
    </w:p>
    <w:p w:rsidR="007928A9" w:rsidRPr="000F3410" w:rsidRDefault="007928A9" w:rsidP="00E97DC5">
      <w:pPr>
        <w:pStyle w:val="Caption"/>
        <w:ind w:firstLine="720"/>
        <w:jc w:val="both"/>
        <w:rPr>
          <w:rFonts w:ascii="Times New Roman" w:hAnsi="Times New Roman"/>
          <w:b w:val="0"/>
          <w:color w:val="auto"/>
          <w:sz w:val="22"/>
          <w:szCs w:val="22"/>
        </w:rPr>
      </w:pPr>
    </w:p>
    <w:p w:rsidR="00E97DC5" w:rsidRPr="000F3410" w:rsidRDefault="00E97DC5" w:rsidP="00E97DC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In prezent societatea este în procedură de obţinere a autorizaţiei integrate de mediu pentru activitatea de creştere şi reproducţie a porcilor. Această activitate se va realiza în sistem de creştere cu circuit închis. Fluxul de producţie este următorul: reproducţie; maternitate; creştere tineret..</w:t>
      </w:r>
    </w:p>
    <w:p w:rsidR="00E97DC5" w:rsidRPr="000F3410" w:rsidRDefault="00E97DC5" w:rsidP="00E97DC5">
      <w:pPr>
        <w:pStyle w:val="Caption"/>
        <w:ind w:firstLine="720"/>
        <w:jc w:val="both"/>
        <w:rPr>
          <w:rFonts w:ascii="Times New Roman" w:hAnsi="Times New Roman"/>
          <w:b w:val="0"/>
          <w:color w:val="auto"/>
          <w:sz w:val="22"/>
          <w:szCs w:val="22"/>
          <w:shd w:val="clear" w:color="auto" w:fill="FFFFFF"/>
        </w:rPr>
      </w:pPr>
      <w:r w:rsidRPr="000F3410">
        <w:rPr>
          <w:rFonts w:ascii="Times New Roman" w:eastAsia="Calibri" w:hAnsi="Times New Roman"/>
          <w:b w:val="0"/>
          <w:color w:val="auto"/>
          <w:sz w:val="22"/>
          <w:szCs w:val="22"/>
        </w:rPr>
        <w:t xml:space="preserve">Implementarea proiectului va conduce la </w:t>
      </w:r>
      <w:r w:rsidR="00787EF3" w:rsidRPr="000F3410">
        <w:rPr>
          <w:rFonts w:ascii="Times New Roman" w:eastAsia="Calibri" w:hAnsi="Times New Roman"/>
          <w:b w:val="0"/>
          <w:color w:val="auto"/>
          <w:sz w:val="22"/>
          <w:szCs w:val="22"/>
        </w:rPr>
        <w:t xml:space="preserve">punerea în funcţiune a </w:t>
      </w:r>
      <w:r w:rsidRPr="000F3410">
        <w:rPr>
          <w:rFonts w:ascii="Times New Roman" w:eastAsia="Calibri" w:hAnsi="Times New Roman"/>
          <w:b w:val="0"/>
          <w:color w:val="auto"/>
          <w:sz w:val="22"/>
          <w:szCs w:val="22"/>
        </w:rPr>
        <w:t xml:space="preserve"> unor obiective din cadrul punctului de lucru (hală livrare animale, incinerator pentru deșeuri de țesuturi animale, căi de acces, spații administrative, dotări sanitar - veterinare), fără modificarea capacității.</w:t>
      </w:r>
    </w:p>
    <w:p w:rsidR="00E97DC5" w:rsidRPr="000F3410" w:rsidRDefault="00E97DC5" w:rsidP="00E97DC5">
      <w:pPr>
        <w:pStyle w:val="Caption"/>
        <w:jc w:val="both"/>
        <w:rPr>
          <w:rFonts w:ascii="Times New Roman" w:eastAsia="Calibri" w:hAnsi="Times New Roman"/>
          <w:color w:val="auto"/>
        </w:rPr>
      </w:pPr>
      <w:r w:rsidRPr="000F3410">
        <w:rPr>
          <w:rFonts w:ascii="Times New Roman" w:eastAsia="Calibri" w:hAnsi="Times New Roman"/>
          <w:b w:val="0"/>
          <w:color w:val="auto"/>
          <w:sz w:val="22"/>
          <w:szCs w:val="22"/>
        </w:rPr>
        <w:tab/>
        <w:t>Proiectul constă în amenajarea punctului de lucru deținut de titular în comuna Gropeni (fermă de reproducție suine) prin realizarea unor căi de acces, a unor spații administrative, a unui incinerator pentru deșeuri de țesuturi animale și a unor dotări sanitar - veterinare, inclusiv delimitarea cu panouri de plasă de sârmă sudată a unor zone impuse de normele de biosecuritate, respectiv ”zona murdară” și ”zona curată”</w:t>
      </w:r>
      <w:r w:rsidRPr="000F3410">
        <w:rPr>
          <w:rFonts w:ascii="Times New Roman" w:eastAsia="Calibri" w:hAnsi="Times New Roman"/>
          <w:color w:val="auto"/>
        </w:rPr>
        <w:t>.</w:t>
      </w:r>
    </w:p>
    <w:p w:rsidR="00E97DC5" w:rsidRPr="000F3410" w:rsidRDefault="00E97DC5" w:rsidP="007213B2">
      <w:pPr>
        <w:pStyle w:val="Caption"/>
        <w:ind w:firstLine="720"/>
        <w:jc w:val="both"/>
        <w:rPr>
          <w:rFonts w:ascii="Times New Roman" w:eastAsia="Calibri" w:hAnsi="Times New Roman"/>
          <w:b w:val="0"/>
          <w:color w:val="auto"/>
        </w:rPr>
      </w:pPr>
      <w:r w:rsidRPr="000F3410">
        <w:rPr>
          <w:rFonts w:ascii="Times New Roman" w:hAnsi="Times New Roman"/>
          <w:b w:val="0"/>
          <w:color w:val="auto"/>
          <w:sz w:val="22"/>
          <w:szCs w:val="22"/>
        </w:rPr>
        <w:t xml:space="preserve">Proiectul contribuie la gestionarea corespunzătoare a deşeurilor </w:t>
      </w:r>
      <w:r w:rsidR="004C3C34" w:rsidRPr="000F3410">
        <w:rPr>
          <w:rFonts w:ascii="Times New Roman" w:hAnsi="Times New Roman"/>
          <w:b w:val="0"/>
          <w:color w:val="auto"/>
          <w:sz w:val="22"/>
          <w:szCs w:val="22"/>
        </w:rPr>
        <w:t xml:space="preserve">de ţesuturi animale. </w:t>
      </w:r>
      <w:r w:rsidRPr="000F3410">
        <w:rPr>
          <w:rFonts w:ascii="Times New Roman" w:hAnsi="Times New Roman"/>
          <w:b w:val="0"/>
          <w:color w:val="auto"/>
          <w:sz w:val="22"/>
          <w:szCs w:val="22"/>
        </w:rPr>
        <w:t xml:space="preserve"> </w:t>
      </w:r>
    </w:p>
    <w:p w:rsidR="0055691E" w:rsidRPr="000F3410" w:rsidRDefault="0055691E" w:rsidP="007213B2">
      <w:pPr>
        <w:pStyle w:val="Caption"/>
        <w:jc w:val="left"/>
        <w:rPr>
          <w:rFonts w:ascii="Times New Roman" w:hAnsi="Times New Roman"/>
          <w:b w:val="0"/>
          <w:color w:val="auto"/>
          <w:sz w:val="22"/>
          <w:szCs w:val="22"/>
          <w:u w:val="single"/>
          <w:lang w:val="ro-RO"/>
        </w:rPr>
      </w:pPr>
    </w:p>
    <w:p w:rsidR="000D228B" w:rsidRPr="000F3410" w:rsidRDefault="000D228B" w:rsidP="007213B2">
      <w:pPr>
        <w:pStyle w:val="Caption"/>
        <w:ind w:firstLine="720"/>
        <w:jc w:val="left"/>
        <w:rPr>
          <w:rFonts w:ascii="Times New Roman" w:hAnsi="Times New Roman"/>
          <w:b w:val="0"/>
          <w:color w:val="auto"/>
          <w:sz w:val="22"/>
          <w:szCs w:val="22"/>
          <w:u w:val="single"/>
          <w:lang w:val="ro-RO"/>
        </w:rPr>
      </w:pPr>
    </w:p>
    <w:p w:rsidR="000D228B" w:rsidRPr="000F3410" w:rsidRDefault="000D228B" w:rsidP="007213B2">
      <w:pPr>
        <w:pStyle w:val="Caption"/>
        <w:ind w:firstLine="720"/>
        <w:jc w:val="left"/>
        <w:rPr>
          <w:rFonts w:ascii="Times New Roman" w:hAnsi="Times New Roman"/>
          <w:b w:val="0"/>
          <w:color w:val="auto"/>
          <w:sz w:val="22"/>
          <w:szCs w:val="22"/>
          <w:u w:val="single"/>
          <w:lang w:val="ro-RO"/>
        </w:rPr>
      </w:pPr>
    </w:p>
    <w:p w:rsidR="000D228B" w:rsidRPr="000F3410" w:rsidRDefault="000D228B" w:rsidP="007213B2">
      <w:pPr>
        <w:pStyle w:val="Caption"/>
        <w:ind w:firstLine="720"/>
        <w:jc w:val="left"/>
        <w:rPr>
          <w:rFonts w:ascii="Times New Roman" w:hAnsi="Times New Roman"/>
          <w:b w:val="0"/>
          <w:color w:val="auto"/>
          <w:sz w:val="22"/>
          <w:szCs w:val="22"/>
          <w:u w:val="single"/>
          <w:lang w:val="ro-RO"/>
        </w:rPr>
      </w:pPr>
    </w:p>
    <w:p w:rsidR="000D228B" w:rsidRPr="000F3410" w:rsidRDefault="000D228B" w:rsidP="007213B2">
      <w:pPr>
        <w:pStyle w:val="Caption"/>
        <w:ind w:firstLine="720"/>
        <w:jc w:val="left"/>
        <w:rPr>
          <w:rFonts w:ascii="Times New Roman" w:hAnsi="Times New Roman"/>
          <w:b w:val="0"/>
          <w:color w:val="auto"/>
          <w:sz w:val="22"/>
          <w:szCs w:val="22"/>
          <w:u w:val="single"/>
          <w:lang w:val="ro-RO"/>
        </w:rPr>
      </w:pPr>
    </w:p>
    <w:p w:rsidR="00E97DC5" w:rsidRPr="000F3410" w:rsidRDefault="00D23CD9" w:rsidP="007213B2">
      <w:pPr>
        <w:pStyle w:val="Caption"/>
        <w:ind w:firstLine="720"/>
        <w:jc w:val="left"/>
        <w:rPr>
          <w:rFonts w:ascii="Times New Roman" w:hAnsi="Times New Roman"/>
          <w:b w:val="0"/>
          <w:color w:val="auto"/>
          <w:sz w:val="22"/>
          <w:szCs w:val="22"/>
          <w:u w:val="single"/>
          <w:lang w:val="ro-RO"/>
        </w:rPr>
      </w:pPr>
      <w:r w:rsidRPr="000F3410">
        <w:rPr>
          <w:rFonts w:ascii="Times New Roman" w:hAnsi="Times New Roman"/>
          <w:b w:val="0"/>
          <w:color w:val="auto"/>
          <w:sz w:val="22"/>
          <w:szCs w:val="22"/>
          <w:u w:val="single"/>
          <w:lang w:val="ro-RO"/>
        </w:rPr>
        <w:lastRenderedPageBreak/>
        <w:t>Etapele procesului tehnologic</w:t>
      </w:r>
      <w:r w:rsidR="00E97DC5" w:rsidRPr="000F3410">
        <w:rPr>
          <w:rFonts w:ascii="Times New Roman" w:hAnsi="Times New Roman"/>
          <w:b w:val="0"/>
          <w:color w:val="auto"/>
          <w:sz w:val="22"/>
          <w:szCs w:val="22"/>
          <w:u w:val="single"/>
          <w:lang w:val="ro-RO"/>
        </w:rPr>
        <w:t xml:space="preserve"> </w:t>
      </w:r>
    </w:p>
    <w:p w:rsidR="00E97DC5" w:rsidRPr="000F3410" w:rsidRDefault="00E97DC5" w:rsidP="007213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identificarea zilnică şi scoaterea din</w:t>
      </w:r>
      <w:r w:rsidR="0055691E"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hale a tuturor cadavrelor</w:t>
      </w:r>
      <w:r w:rsidR="0055691E" w:rsidRPr="000F3410">
        <w:rPr>
          <w:rFonts w:ascii="Times New Roman" w:hAnsi="Times New Roman"/>
          <w:b w:val="0"/>
          <w:color w:val="auto"/>
          <w:sz w:val="22"/>
          <w:szCs w:val="22"/>
        </w:rPr>
        <w:t xml:space="preserve"> de porci</w:t>
      </w:r>
      <w:r w:rsidRPr="000F3410">
        <w:rPr>
          <w:rFonts w:ascii="Times New Roman" w:hAnsi="Times New Roman"/>
          <w:b w:val="0"/>
          <w:color w:val="auto"/>
          <w:sz w:val="22"/>
          <w:szCs w:val="22"/>
        </w:rPr>
        <w:t>,</w:t>
      </w:r>
    </w:p>
    <w:p w:rsidR="00E97DC5" w:rsidRPr="000F3410" w:rsidRDefault="00E97DC5" w:rsidP="007213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 xml:space="preserve">transportul acestora cu un </w:t>
      </w:r>
      <w:r w:rsidR="0055691E" w:rsidRPr="000F3410">
        <w:rPr>
          <w:rFonts w:ascii="Times New Roman" w:hAnsi="Times New Roman"/>
          <w:b w:val="0"/>
          <w:color w:val="auto"/>
          <w:sz w:val="22"/>
          <w:szCs w:val="22"/>
        </w:rPr>
        <w:t xml:space="preserve">ifron </w:t>
      </w:r>
      <w:r w:rsidRPr="000F3410">
        <w:rPr>
          <w:rFonts w:ascii="Times New Roman" w:hAnsi="Times New Roman"/>
          <w:b w:val="0"/>
          <w:color w:val="auto"/>
          <w:sz w:val="22"/>
          <w:szCs w:val="22"/>
        </w:rPr>
        <w:t>în zona de incinerare,</w:t>
      </w:r>
    </w:p>
    <w:p w:rsidR="00E97DC5" w:rsidRPr="000F3410" w:rsidRDefault="00E97DC5" w:rsidP="007213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stocarea temporară în camera frigorifică,</w:t>
      </w:r>
    </w:p>
    <w:p w:rsidR="00E97DC5" w:rsidRPr="000F3410" w:rsidRDefault="00E97DC5" w:rsidP="007213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incinerarea propriu-zisă,</w:t>
      </w:r>
    </w:p>
    <w:p w:rsidR="00E97DC5" w:rsidRPr="000F3410" w:rsidRDefault="00E97DC5" w:rsidP="007213B2">
      <w:pPr>
        <w:pStyle w:val="Caption"/>
        <w:jc w:val="left"/>
        <w:rPr>
          <w:rFonts w:ascii="Times New Roman" w:hAnsi="Times New Roman"/>
          <w:b w:val="0"/>
          <w:color w:val="auto"/>
          <w:sz w:val="22"/>
          <w:szCs w:val="22"/>
          <w:lang w:val="ro-RO"/>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0055691E" w:rsidRPr="000F3410">
        <w:rPr>
          <w:rFonts w:ascii="Times New Roman" w:hAnsi="Times New Roman"/>
          <w:b w:val="0"/>
          <w:color w:val="auto"/>
          <w:sz w:val="22"/>
          <w:szCs w:val="22"/>
        </w:rPr>
        <w:t xml:space="preserve">colectarea </w:t>
      </w:r>
      <w:r w:rsidRPr="000F3410">
        <w:rPr>
          <w:rFonts w:ascii="Times New Roman" w:hAnsi="Times New Roman"/>
          <w:b w:val="0"/>
          <w:color w:val="auto"/>
          <w:sz w:val="22"/>
          <w:szCs w:val="22"/>
        </w:rPr>
        <w:t>cenuşii</w:t>
      </w:r>
      <w:r w:rsidR="0055691E" w:rsidRPr="000F3410">
        <w:rPr>
          <w:rFonts w:ascii="Times New Roman" w:hAnsi="Times New Roman"/>
          <w:b w:val="0"/>
          <w:color w:val="auto"/>
          <w:sz w:val="22"/>
          <w:szCs w:val="22"/>
        </w:rPr>
        <w:t xml:space="preserve">  </w:t>
      </w:r>
      <w:r w:rsidR="001D711A" w:rsidRPr="000F3410">
        <w:rPr>
          <w:rFonts w:ascii="Times New Roman" w:hAnsi="Times New Roman"/>
          <w:b w:val="0"/>
          <w:color w:val="auto"/>
          <w:sz w:val="22"/>
          <w:szCs w:val="22"/>
        </w:rPr>
        <w:t>î</w:t>
      </w:r>
      <w:r w:rsidR="0055691E" w:rsidRPr="000F3410">
        <w:rPr>
          <w:rFonts w:ascii="Times New Roman" w:hAnsi="Times New Roman"/>
          <w:b w:val="0"/>
          <w:color w:val="auto"/>
          <w:sz w:val="22"/>
          <w:szCs w:val="22"/>
        </w:rPr>
        <w:t xml:space="preserve">n </w:t>
      </w:r>
      <w:r w:rsidR="00050E05" w:rsidRPr="000F3410">
        <w:rPr>
          <w:rFonts w:ascii="Times New Roman" w:hAnsi="Times New Roman"/>
          <w:b w:val="0"/>
          <w:color w:val="auto"/>
          <w:sz w:val="22"/>
          <w:szCs w:val="22"/>
        </w:rPr>
        <w:t>conta</w:t>
      </w:r>
      <w:r w:rsidR="0055691E" w:rsidRPr="000F3410">
        <w:rPr>
          <w:rFonts w:ascii="Times New Roman" w:hAnsi="Times New Roman"/>
          <w:b w:val="0"/>
          <w:color w:val="auto"/>
          <w:sz w:val="22"/>
          <w:szCs w:val="22"/>
        </w:rPr>
        <w:t>inere metalice prevăzute cu capac</w:t>
      </w:r>
      <w:r w:rsidRPr="000F3410">
        <w:rPr>
          <w:rFonts w:ascii="Times New Roman" w:hAnsi="Times New Roman"/>
          <w:b w:val="0"/>
          <w:color w:val="auto"/>
          <w:sz w:val="22"/>
          <w:szCs w:val="22"/>
        </w:rPr>
        <w:t>.</w:t>
      </w:r>
    </w:p>
    <w:p w:rsidR="007928A9" w:rsidRPr="000F3410" w:rsidRDefault="007928A9" w:rsidP="00E97DC5">
      <w:pPr>
        <w:pStyle w:val="ListParagraph"/>
        <w:spacing w:after="225" w:line="240" w:lineRule="auto"/>
        <w:ind w:left="0" w:firstLine="720"/>
        <w:jc w:val="both"/>
        <w:rPr>
          <w:rFonts w:ascii="Times New Roman" w:eastAsia="Times New Roman" w:hAnsi="Times New Roman" w:cs="Times New Roman"/>
          <w:u w:val="single"/>
        </w:rPr>
      </w:pPr>
    </w:p>
    <w:p w:rsidR="00D23CD9" w:rsidRPr="000F3410" w:rsidRDefault="00D23CD9" w:rsidP="00E97DC5">
      <w:pPr>
        <w:pStyle w:val="ListParagraph"/>
        <w:spacing w:after="225" w:line="240" w:lineRule="auto"/>
        <w:ind w:left="0" w:firstLine="720"/>
        <w:jc w:val="both"/>
        <w:rPr>
          <w:rFonts w:ascii="Times New Roman" w:eastAsia="Times New Roman" w:hAnsi="Times New Roman" w:cs="Times New Roman"/>
        </w:rPr>
      </w:pPr>
      <w:r w:rsidRPr="000F3410">
        <w:rPr>
          <w:rFonts w:ascii="Times New Roman" w:eastAsia="Times New Roman" w:hAnsi="Times New Roman" w:cs="Times New Roman"/>
          <w:u w:val="single"/>
        </w:rPr>
        <w:t>Program de funcţionare</w:t>
      </w:r>
      <w:r w:rsidRPr="000F3410">
        <w:rPr>
          <w:rFonts w:ascii="Times New Roman" w:eastAsia="Times New Roman" w:hAnsi="Times New Roman" w:cs="Times New Roman"/>
        </w:rPr>
        <w:t>:</w:t>
      </w:r>
    </w:p>
    <w:p w:rsidR="00D23CD9" w:rsidRPr="000F3410" w:rsidRDefault="00D23CD9" w:rsidP="00D23CD9">
      <w:pPr>
        <w:pStyle w:val="ListParagraph"/>
        <w:spacing w:after="225"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rPr>
        <w:t>- în fermă: 8 ore/schimb, 3 schimburi/zi, 365 zile/an;</w:t>
      </w:r>
    </w:p>
    <w:p w:rsidR="00D23CD9" w:rsidRPr="000F3410" w:rsidRDefault="00D23CD9" w:rsidP="00D23CD9">
      <w:pPr>
        <w:pStyle w:val="ListParagraph"/>
        <w:spacing w:after="225"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rPr>
        <w:t>-</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incinerator: 8 ore/zi, 120 zile/an</w:t>
      </w:r>
    </w:p>
    <w:p w:rsidR="004261CC" w:rsidRPr="000F3410" w:rsidRDefault="004261CC" w:rsidP="003E17C8">
      <w:pPr>
        <w:pStyle w:val="ListParagraph"/>
        <w:spacing w:after="0" w:line="240" w:lineRule="auto"/>
        <w:ind w:left="0" w:firstLine="720"/>
        <w:rPr>
          <w:rFonts w:ascii="Times New Roman" w:eastAsia="Times New Roman" w:hAnsi="Times New Roman" w:cs="Times New Roman"/>
        </w:rPr>
      </w:pPr>
    </w:p>
    <w:p w:rsidR="00D23CD9" w:rsidRPr="000F3410" w:rsidRDefault="00D23CD9" w:rsidP="003E17C8">
      <w:pPr>
        <w:pStyle w:val="ListParagraph"/>
        <w:spacing w:after="0"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u w:val="single"/>
        </w:rPr>
        <w:t>Produse şi subproduse obţinute</w:t>
      </w:r>
      <w:r w:rsidRPr="000F3410">
        <w:rPr>
          <w:rFonts w:ascii="Times New Roman" w:eastAsia="Times New Roman" w:hAnsi="Times New Roman" w:cs="Times New Roman"/>
        </w:rPr>
        <w:t xml:space="preserve">: </w:t>
      </w:r>
    </w:p>
    <w:p w:rsidR="00D23CD9" w:rsidRPr="000F3410" w:rsidRDefault="00D23CD9" w:rsidP="00CC5E7A">
      <w:pPr>
        <w:pStyle w:val="ListParagraph"/>
        <w:numPr>
          <w:ilvl w:val="0"/>
          <w:numId w:val="23"/>
        </w:numPr>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 xml:space="preserve">fermă: porci cu greutatea de 25 kg la livrare; </w:t>
      </w:r>
    </w:p>
    <w:p w:rsidR="001D711A" w:rsidRPr="000F3410" w:rsidRDefault="00D23CD9" w:rsidP="00CC5E7A">
      <w:pPr>
        <w:pStyle w:val="ListParagraph"/>
        <w:numPr>
          <w:ilvl w:val="0"/>
          <w:numId w:val="23"/>
        </w:numPr>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incinerare cadavre de porci din producţia proprie</w:t>
      </w:r>
      <w:r w:rsidR="005A70F8" w:rsidRPr="000F3410">
        <w:rPr>
          <w:rFonts w:ascii="Times New Roman" w:eastAsia="Times New Roman" w:hAnsi="Times New Roman" w:cs="Times New Roman"/>
        </w:rPr>
        <w:t xml:space="preserve">: </w:t>
      </w:r>
    </w:p>
    <w:p w:rsidR="00D23CD9" w:rsidRPr="000F3410" w:rsidRDefault="005A70F8" w:rsidP="001D711A">
      <w:pPr>
        <w:pStyle w:val="ListParagraph"/>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700 kg/şarjă</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x</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8</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ore/zi</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x</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120</w:t>
      </w:r>
      <w:r w:rsidR="001D711A" w:rsidRPr="000F3410">
        <w:rPr>
          <w:rFonts w:ascii="Times New Roman" w:eastAsia="Times New Roman" w:hAnsi="Times New Roman" w:cs="Times New Roman"/>
        </w:rPr>
        <w:t xml:space="preserve"> </w:t>
      </w:r>
      <w:r w:rsidRPr="000F3410">
        <w:rPr>
          <w:rFonts w:ascii="Times New Roman" w:eastAsia="Times New Roman" w:hAnsi="Times New Roman" w:cs="Times New Roman"/>
        </w:rPr>
        <w:t>zile/an = 672000 kg</w:t>
      </w:r>
      <w:r w:rsidR="001D711A" w:rsidRPr="000F3410">
        <w:rPr>
          <w:rFonts w:ascii="Times New Roman" w:eastAsia="Times New Roman" w:hAnsi="Times New Roman" w:cs="Times New Roman"/>
        </w:rPr>
        <w:t xml:space="preserve"> cadavre incinerator/an</w:t>
      </w:r>
      <w:r w:rsidR="00D23CD9" w:rsidRPr="000F3410">
        <w:rPr>
          <w:rFonts w:ascii="Times New Roman" w:eastAsia="Times New Roman" w:hAnsi="Times New Roman" w:cs="Times New Roman"/>
        </w:rPr>
        <w:t xml:space="preserve">. </w:t>
      </w:r>
    </w:p>
    <w:p w:rsidR="00D23CD9" w:rsidRPr="000F3410" w:rsidRDefault="00D23CD9" w:rsidP="00D23CD9">
      <w:pPr>
        <w:pStyle w:val="Default"/>
        <w:ind w:firstLine="720"/>
        <w:rPr>
          <w:b/>
          <w:color w:val="auto"/>
          <w:sz w:val="22"/>
          <w:szCs w:val="22"/>
        </w:rPr>
      </w:pPr>
    </w:p>
    <w:p w:rsidR="00D23CD9" w:rsidRPr="000F3410" w:rsidRDefault="00D23CD9" w:rsidP="00D23CD9">
      <w:pPr>
        <w:pStyle w:val="Default"/>
        <w:ind w:firstLine="720"/>
        <w:rPr>
          <w:b/>
          <w:color w:val="auto"/>
          <w:sz w:val="22"/>
          <w:szCs w:val="22"/>
        </w:rPr>
      </w:pPr>
      <w:r w:rsidRPr="000F3410">
        <w:rPr>
          <w:b/>
          <w:color w:val="auto"/>
          <w:sz w:val="22"/>
          <w:szCs w:val="22"/>
        </w:rPr>
        <w:t>Dotări</w:t>
      </w:r>
    </w:p>
    <w:p w:rsidR="00D23CD9" w:rsidRPr="000F3410" w:rsidRDefault="00D23CD9" w:rsidP="00CC5E7A">
      <w:pPr>
        <w:pStyle w:val="Default"/>
        <w:numPr>
          <w:ilvl w:val="0"/>
          <w:numId w:val="26"/>
        </w:numPr>
        <w:rPr>
          <w:color w:val="auto"/>
        </w:rPr>
      </w:pPr>
      <w:r w:rsidRPr="000F3410">
        <w:rPr>
          <w:color w:val="auto"/>
          <w:sz w:val="22"/>
          <w:szCs w:val="22"/>
        </w:rPr>
        <w:t>filtru sanitar  la intrarea în incintă, din DJ 212;</w:t>
      </w:r>
    </w:p>
    <w:p w:rsidR="00D23CD9" w:rsidRPr="000F3410" w:rsidRDefault="005763F4" w:rsidP="00CC5E7A">
      <w:pPr>
        <w:pStyle w:val="Caption"/>
        <w:widowControl/>
        <w:numPr>
          <w:ilvl w:val="0"/>
          <w:numId w:val="26"/>
        </w:numPr>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incinerator, î</w:t>
      </w:r>
      <w:r w:rsidR="00A6186A" w:rsidRPr="000F3410">
        <w:rPr>
          <w:rFonts w:ascii="Times New Roman" w:hAnsi="Times New Roman"/>
          <w:b w:val="0"/>
          <w:color w:val="auto"/>
          <w:sz w:val="22"/>
          <w:szCs w:val="22"/>
          <w:lang w:val="it-IT"/>
        </w:rPr>
        <w:t>n zona curată</w:t>
      </w:r>
      <w:r w:rsidR="00D23CD9" w:rsidRPr="000F3410">
        <w:rPr>
          <w:rFonts w:ascii="Times New Roman" w:hAnsi="Times New Roman"/>
          <w:b w:val="0"/>
          <w:color w:val="auto"/>
          <w:sz w:val="22"/>
          <w:szCs w:val="22"/>
          <w:lang w:val="it-IT"/>
        </w:rPr>
        <w:t xml:space="preserve">, </w:t>
      </w:r>
      <w:r w:rsidR="00A6186A" w:rsidRPr="000F3410">
        <w:rPr>
          <w:rFonts w:ascii="Times New Roman" w:hAnsi="Times New Roman"/>
          <w:b w:val="0"/>
          <w:color w:val="auto"/>
          <w:sz w:val="22"/>
          <w:szCs w:val="22"/>
          <w:lang w:val="it-IT"/>
        </w:rPr>
        <w:t>î</w:t>
      </w:r>
      <w:r w:rsidR="00D23CD9" w:rsidRPr="000F3410">
        <w:rPr>
          <w:rFonts w:ascii="Times New Roman" w:hAnsi="Times New Roman"/>
          <w:b w:val="0"/>
          <w:color w:val="auto"/>
          <w:sz w:val="22"/>
          <w:szCs w:val="22"/>
          <w:lang w:val="it-IT"/>
        </w:rPr>
        <w:t>n sud-estul a</w:t>
      </w:r>
      <w:r w:rsidR="005511C6" w:rsidRPr="000F3410">
        <w:rPr>
          <w:rFonts w:ascii="Times New Roman" w:hAnsi="Times New Roman"/>
          <w:b w:val="0"/>
          <w:color w:val="auto"/>
          <w:sz w:val="22"/>
          <w:szCs w:val="22"/>
          <w:lang w:val="it-IT"/>
        </w:rPr>
        <w:t>mplasamentului, pentru arderea ş</w:t>
      </w:r>
      <w:r w:rsidR="00D23CD9" w:rsidRPr="000F3410">
        <w:rPr>
          <w:rFonts w:ascii="Times New Roman" w:hAnsi="Times New Roman"/>
          <w:b w:val="0"/>
          <w:color w:val="auto"/>
          <w:sz w:val="22"/>
          <w:szCs w:val="22"/>
          <w:lang w:val="it-IT"/>
        </w:rPr>
        <w:t>i eliminarea de</w:t>
      </w:r>
      <w:r w:rsidR="005511C6" w:rsidRPr="000F3410">
        <w:rPr>
          <w:rFonts w:ascii="Times New Roman" w:hAnsi="Times New Roman"/>
          <w:b w:val="0"/>
          <w:color w:val="auto"/>
          <w:sz w:val="22"/>
          <w:szCs w:val="22"/>
          <w:lang w:val="it-IT"/>
        </w:rPr>
        <w:t>ş</w:t>
      </w:r>
      <w:r w:rsidR="00D23CD9" w:rsidRPr="000F3410">
        <w:rPr>
          <w:rFonts w:ascii="Times New Roman" w:hAnsi="Times New Roman"/>
          <w:b w:val="0"/>
          <w:color w:val="auto"/>
          <w:sz w:val="22"/>
          <w:szCs w:val="22"/>
          <w:lang w:val="it-IT"/>
        </w:rPr>
        <w:t>eurilor nepericuloase rezultate din mortalit</w:t>
      </w:r>
      <w:r w:rsidR="005511C6" w:rsidRPr="000F3410">
        <w:rPr>
          <w:rFonts w:ascii="Times New Roman" w:hAnsi="Times New Roman"/>
          <w:b w:val="0"/>
          <w:color w:val="auto"/>
          <w:sz w:val="22"/>
          <w:szCs w:val="22"/>
          <w:lang w:val="it-IT"/>
        </w:rPr>
        <w:t>ăţ</w:t>
      </w:r>
      <w:r w:rsidR="00D23CD9" w:rsidRPr="000F3410">
        <w:rPr>
          <w:rFonts w:ascii="Times New Roman" w:hAnsi="Times New Roman"/>
          <w:b w:val="0"/>
          <w:color w:val="auto"/>
          <w:sz w:val="22"/>
          <w:szCs w:val="22"/>
          <w:lang w:val="it-IT"/>
        </w:rPr>
        <w:t>i</w:t>
      </w:r>
    </w:p>
    <w:p w:rsidR="00D23CD9" w:rsidRPr="000F3410" w:rsidRDefault="005511C6" w:rsidP="00CC5E7A">
      <w:pPr>
        <w:pStyle w:val="Caption"/>
        <w:widowControl/>
        <w:numPr>
          <w:ilvl w:val="0"/>
          <w:numId w:val="26"/>
        </w:numPr>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birouri şi magazii în zona curată î</w:t>
      </w:r>
      <w:r w:rsidR="00D23CD9" w:rsidRPr="000F3410">
        <w:rPr>
          <w:rFonts w:ascii="Times New Roman" w:hAnsi="Times New Roman"/>
          <w:b w:val="0"/>
          <w:color w:val="auto"/>
          <w:sz w:val="22"/>
          <w:szCs w:val="22"/>
          <w:lang w:val="it-IT"/>
        </w:rPr>
        <w:t>n spa</w:t>
      </w:r>
      <w:r w:rsidRPr="000F3410">
        <w:rPr>
          <w:rFonts w:ascii="Times New Roman" w:hAnsi="Times New Roman"/>
          <w:b w:val="0"/>
          <w:color w:val="auto"/>
          <w:sz w:val="22"/>
          <w:szCs w:val="22"/>
          <w:lang w:val="it-IT"/>
        </w:rPr>
        <w:t>ţ</w:t>
      </w:r>
      <w:r w:rsidR="00D23CD9" w:rsidRPr="000F3410">
        <w:rPr>
          <w:rFonts w:ascii="Times New Roman" w:hAnsi="Times New Roman"/>
          <w:b w:val="0"/>
          <w:color w:val="auto"/>
          <w:sz w:val="22"/>
          <w:szCs w:val="22"/>
          <w:lang w:val="it-IT"/>
        </w:rPr>
        <w:t>iile libere</w:t>
      </w:r>
      <w:r w:rsidRPr="000F3410">
        <w:rPr>
          <w:rFonts w:ascii="Times New Roman" w:hAnsi="Times New Roman"/>
          <w:b w:val="0"/>
          <w:color w:val="auto"/>
          <w:sz w:val="22"/>
          <w:szCs w:val="22"/>
          <w:lang w:val="it-IT"/>
        </w:rPr>
        <w:t xml:space="preserve"> existente dintre halele de creş</w:t>
      </w:r>
      <w:r w:rsidR="00D23CD9" w:rsidRPr="000F3410">
        <w:rPr>
          <w:rFonts w:ascii="Times New Roman" w:hAnsi="Times New Roman"/>
          <w:b w:val="0"/>
          <w:color w:val="auto"/>
          <w:sz w:val="22"/>
          <w:szCs w:val="22"/>
          <w:lang w:val="it-IT"/>
        </w:rPr>
        <w:t xml:space="preserve">tere porci </w:t>
      </w:r>
    </w:p>
    <w:p w:rsidR="00D23CD9" w:rsidRPr="000F3410" w:rsidRDefault="005511C6" w:rsidP="00CC5E7A">
      <w:pPr>
        <w:pStyle w:val="Default"/>
        <w:numPr>
          <w:ilvl w:val="0"/>
          <w:numId w:val="26"/>
        </w:numPr>
        <w:rPr>
          <w:color w:val="auto"/>
        </w:rPr>
      </w:pPr>
      <w:r w:rsidRPr="000F3410">
        <w:rPr>
          <w:color w:val="auto"/>
          <w:sz w:val="22"/>
          <w:szCs w:val="22"/>
          <w:lang w:val="it-IT"/>
        </w:rPr>
        <w:t>zone de protecţ</w:t>
      </w:r>
      <w:r w:rsidR="00D23CD9" w:rsidRPr="000F3410">
        <w:rPr>
          <w:color w:val="auto"/>
          <w:sz w:val="22"/>
          <w:szCs w:val="22"/>
          <w:lang w:val="it-IT"/>
        </w:rPr>
        <w:t>ie sanitar-veterinar</w:t>
      </w:r>
      <w:r w:rsidRPr="000F3410">
        <w:rPr>
          <w:color w:val="auto"/>
          <w:sz w:val="22"/>
          <w:szCs w:val="22"/>
          <w:lang w:val="it-IT"/>
        </w:rPr>
        <w:t>ă</w:t>
      </w:r>
      <w:r w:rsidR="00D23CD9" w:rsidRPr="000F3410">
        <w:rPr>
          <w:color w:val="auto"/>
          <w:sz w:val="22"/>
          <w:szCs w:val="22"/>
          <w:lang w:val="it-IT"/>
        </w:rPr>
        <w:t>:</w:t>
      </w:r>
    </w:p>
    <w:p w:rsidR="00D23CD9" w:rsidRPr="000F3410" w:rsidRDefault="00D23CD9" w:rsidP="00D23CD9">
      <w:pPr>
        <w:pStyle w:val="Caption"/>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xml:space="preserve">   a) “</w:t>
      </w:r>
      <w:r w:rsidRPr="000F3410">
        <w:rPr>
          <w:rFonts w:ascii="Times New Roman" w:hAnsi="Times New Roman"/>
          <w:b w:val="0"/>
          <w:color w:val="auto"/>
          <w:sz w:val="22"/>
          <w:szCs w:val="22"/>
          <w:lang w:val="ro-RO"/>
        </w:rPr>
        <w:t>zona curat</w:t>
      </w:r>
      <w:r w:rsidR="005511C6" w:rsidRPr="000F3410">
        <w:rPr>
          <w:rFonts w:ascii="Times New Roman" w:hAnsi="Times New Roman"/>
          <w:b w:val="0"/>
          <w:color w:val="auto"/>
          <w:sz w:val="22"/>
          <w:szCs w:val="22"/>
          <w:lang w:val="ro-RO"/>
        </w:rPr>
        <w:t>ă</w:t>
      </w:r>
      <w:r w:rsidRPr="000F3410">
        <w:rPr>
          <w:rFonts w:ascii="Times New Roman" w:hAnsi="Times New Roman"/>
          <w:b w:val="0"/>
          <w:color w:val="auto"/>
          <w:sz w:val="22"/>
          <w:szCs w:val="22"/>
          <w:lang w:val="it-IT"/>
        </w:rPr>
        <w:t>”- impus</w:t>
      </w:r>
      <w:r w:rsidR="005511C6" w:rsidRPr="000F3410">
        <w:rPr>
          <w:rFonts w:ascii="Times New Roman" w:hAnsi="Times New Roman"/>
          <w:b w:val="0"/>
          <w:color w:val="auto"/>
          <w:sz w:val="22"/>
          <w:szCs w:val="22"/>
          <w:lang w:val="it-IT"/>
        </w:rPr>
        <w:t>ă de normele de biosecuritate în halele de creş</w:t>
      </w:r>
      <w:r w:rsidRPr="000F3410">
        <w:rPr>
          <w:rFonts w:ascii="Times New Roman" w:hAnsi="Times New Roman"/>
          <w:b w:val="0"/>
          <w:color w:val="auto"/>
          <w:sz w:val="22"/>
          <w:szCs w:val="22"/>
          <w:lang w:val="it-IT"/>
        </w:rPr>
        <w:t xml:space="preserve">tere porci </w:t>
      </w:r>
      <w:r w:rsidR="005511C6" w:rsidRPr="000F3410">
        <w:rPr>
          <w:rFonts w:ascii="Times New Roman" w:hAnsi="Times New Roman"/>
          <w:b w:val="0"/>
          <w:color w:val="auto"/>
          <w:sz w:val="22"/>
          <w:szCs w:val="22"/>
          <w:lang w:val="it-IT"/>
        </w:rPr>
        <w:t>ş</w:t>
      </w:r>
      <w:r w:rsidRPr="000F3410">
        <w:rPr>
          <w:rFonts w:ascii="Times New Roman" w:hAnsi="Times New Roman"/>
          <w:b w:val="0"/>
          <w:color w:val="auto"/>
          <w:sz w:val="22"/>
          <w:szCs w:val="22"/>
          <w:lang w:val="it-IT"/>
        </w:rPr>
        <w:t>i terenului adiacent halelor aferente</w:t>
      </w:r>
    </w:p>
    <w:p w:rsidR="00D23CD9" w:rsidRPr="000F3410" w:rsidRDefault="00D23CD9" w:rsidP="00D23CD9">
      <w:pPr>
        <w:pStyle w:val="Caption"/>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xml:space="preserve">   b)  “</w:t>
      </w:r>
      <w:r w:rsidR="005511C6" w:rsidRPr="000F3410">
        <w:rPr>
          <w:rFonts w:ascii="Times New Roman" w:hAnsi="Times New Roman"/>
          <w:b w:val="0"/>
          <w:color w:val="auto"/>
          <w:sz w:val="22"/>
          <w:szCs w:val="22"/>
          <w:lang w:val="ro-RO"/>
        </w:rPr>
        <w:t>zona murdară</w:t>
      </w:r>
      <w:r w:rsidRPr="000F3410">
        <w:rPr>
          <w:rFonts w:ascii="Times New Roman" w:hAnsi="Times New Roman"/>
          <w:b w:val="0"/>
          <w:color w:val="auto"/>
          <w:sz w:val="22"/>
          <w:szCs w:val="22"/>
          <w:lang w:val="it-IT"/>
        </w:rPr>
        <w:t>”</w:t>
      </w:r>
      <w:r w:rsidR="005511C6" w:rsidRPr="000F3410">
        <w:rPr>
          <w:rFonts w:ascii="Times New Roman" w:hAnsi="Times New Roman"/>
          <w:b w:val="0"/>
          <w:color w:val="auto"/>
          <w:sz w:val="22"/>
          <w:szCs w:val="22"/>
          <w:lang w:val="it-IT"/>
        </w:rPr>
        <w:t xml:space="preserve"> – perimetrală </w:t>
      </w:r>
      <w:r w:rsidRPr="000F3410">
        <w:rPr>
          <w:rFonts w:ascii="Times New Roman" w:hAnsi="Times New Roman"/>
          <w:b w:val="0"/>
          <w:color w:val="auto"/>
          <w:sz w:val="22"/>
          <w:szCs w:val="22"/>
          <w:lang w:val="it-IT"/>
        </w:rPr>
        <w:t>halelor de cre</w:t>
      </w:r>
      <w:r w:rsidR="005511C6" w:rsidRPr="000F3410">
        <w:rPr>
          <w:rFonts w:ascii="Times New Roman" w:hAnsi="Times New Roman"/>
          <w:b w:val="0"/>
          <w:color w:val="auto"/>
          <w:sz w:val="22"/>
          <w:szCs w:val="22"/>
          <w:lang w:val="it-IT"/>
        </w:rPr>
        <w:t>ştere porci</w:t>
      </w:r>
    </w:p>
    <w:p w:rsidR="0000286B" w:rsidRPr="000F3410" w:rsidRDefault="00D23CD9" w:rsidP="00CC5E7A">
      <w:pPr>
        <w:pStyle w:val="Default"/>
        <w:numPr>
          <w:ilvl w:val="0"/>
          <w:numId w:val="27"/>
        </w:numPr>
        <w:tabs>
          <w:tab w:val="left" w:pos="426"/>
        </w:tabs>
        <w:jc w:val="both"/>
        <w:rPr>
          <w:rFonts w:eastAsia="Calibri"/>
          <w:color w:val="auto"/>
        </w:rPr>
      </w:pPr>
      <w:r w:rsidRPr="000F3410">
        <w:rPr>
          <w:color w:val="auto"/>
          <w:sz w:val="22"/>
          <w:szCs w:val="22"/>
        </w:rPr>
        <w:t xml:space="preserve">hala livrare porci la limita dintre cele două zone;  </w:t>
      </w:r>
    </w:p>
    <w:p w:rsidR="0000001A" w:rsidRPr="000F3410" w:rsidRDefault="0000001A" w:rsidP="00276F58">
      <w:pPr>
        <w:spacing w:after="0" w:line="240" w:lineRule="auto"/>
        <w:ind w:firstLine="720"/>
        <w:jc w:val="both"/>
        <w:rPr>
          <w:rFonts w:ascii="Times New Roman" w:hAnsi="Times New Roman" w:cs="Times New Roman"/>
          <w:b/>
          <w:sz w:val="24"/>
          <w:szCs w:val="24"/>
        </w:rPr>
      </w:pPr>
    </w:p>
    <w:p w:rsidR="0000001A" w:rsidRPr="000F3410" w:rsidRDefault="0000001A" w:rsidP="00276F58">
      <w:pPr>
        <w:spacing w:after="0" w:line="240" w:lineRule="auto"/>
        <w:ind w:firstLine="720"/>
        <w:jc w:val="both"/>
        <w:rPr>
          <w:rFonts w:ascii="Times New Roman" w:hAnsi="Times New Roman" w:cs="Times New Roman"/>
          <w:b/>
          <w:sz w:val="24"/>
          <w:szCs w:val="24"/>
        </w:rPr>
        <w:sectPr w:rsidR="0000001A" w:rsidRPr="000F3410" w:rsidSect="004B1F47">
          <w:footerReference w:type="default" r:id="rId12"/>
          <w:pgSz w:w="12240" w:h="15840"/>
          <w:pgMar w:top="1440" w:right="1440" w:bottom="1440" w:left="1440" w:header="720" w:footer="720" w:gutter="0"/>
          <w:cols w:space="720"/>
          <w:docGrid w:linePitch="360"/>
        </w:sectPr>
      </w:pPr>
    </w:p>
    <w:p w:rsidR="00276F58" w:rsidRPr="000F3410" w:rsidRDefault="00276F58" w:rsidP="0000001A">
      <w:pPr>
        <w:spacing w:after="0" w:line="240" w:lineRule="auto"/>
        <w:ind w:firstLine="720"/>
        <w:jc w:val="center"/>
        <w:rPr>
          <w:rFonts w:ascii="Times New Roman" w:hAnsi="Times New Roman" w:cs="Times New Roman"/>
          <w:sz w:val="24"/>
          <w:szCs w:val="24"/>
        </w:rPr>
      </w:pPr>
      <w:r w:rsidRPr="000F3410">
        <w:rPr>
          <w:rFonts w:ascii="Times New Roman" w:hAnsi="Times New Roman" w:cs="Times New Roman"/>
          <w:sz w:val="24"/>
          <w:szCs w:val="24"/>
        </w:rPr>
        <w:lastRenderedPageBreak/>
        <w:t>Schema fluxului tehnologic</w:t>
      </w:r>
      <w:r w:rsidR="00C72B48" w:rsidRPr="000F3410">
        <w:rPr>
          <w:rFonts w:ascii="Times New Roman" w:hAnsi="Times New Roman" w:cs="Times New Roman"/>
          <w:sz w:val="24"/>
          <w:szCs w:val="24"/>
        </w:rPr>
        <w:t xml:space="preserve"> în ferma S.C. Centrul Regional de Colectare Cereale S.R.L.</w:t>
      </w:r>
    </w:p>
    <w:p w:rsidR="004A791A" w:rsidRPr="000F3410" w:rsidRDefault="004A791A" w:rsidP="0000001A">
      <w:pPr>
        <w:spacing w:after="0" w:line="240" w:lineRule="auto"/>
        <w:ind w:firstLine="720"/>
        <w:jc w:val="center"/>
        <w:rPr>
          <w:rFonts w:ascii="Times New Roman" w:hAnsi="Times New Roman" w:cs="Times New Roman"/>
          <w:b/>
          <w:sz w:val="24"/>
          <w:szCs w:val="24"/>
        </w:rPr>
      </w:pPr>
    </w:p>
    <w:p w:rsidR="004A791A" w:rsidRPr="000F3410" w:rsidRDefault="008C5D65" w:rsidP="0000001A">
      <w:pPr>
        <w:spacing w:after="0" w:line="240" w:lineRule="auto"/>
        <w:ind w:firstLine="720"/>
        <w:jc w:val="center"/>
        <w:rPr>
          <w:rFonts w:ascii="Times New Roman" w:hAnsi="Times New Roman" w:cs="Times New Roman"/>
          <w:b/>
          <w:sz w:val="24"/>
          <w:szCs w:val="24"/>
        </w:rPr>
      </w:pPr>
      <w:r w:rsidRPr="000F3410">
        <w:rPr>
          <w:rFonts w:ascii="Times New Roman" w:eastAsia="Calibri" w:hAnsi="Times New Roman" w:cs="Times New Roman"/>
          <w:noProof/>
          <w:lang w:val="en-US"/>
        </w:rPr>
        <w:pict>
          <v:group id="_x0000_s1158" editas="canvas" style="position:absolute;margin-left:-316.85pt;margin-top:4.4pt;width:619.8pt;height:367pt;z-index:251658240;mso-position-horizontal-relative:char;mso-position-vertical-relative:line" coordorigin="1943,1264" coordsize="12396,734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9" type="#_x0000_t75" style="position:absolute;left:1943;top:1264;width:12396;height:7340" o:preferrelative="f" filled="t" stroked="t">
              <v:fill o:detectmouseclick="t"/>
              <v:stroke dashstyle="dashDot"/>
              <v:path o:extrusionok="t" o:connecttype="none"/>
            </v:shape>
            <v:rect id="_x0000_s1160" style="position:absolute;left:2341;top:3648;width:1556;height:1057" fillcolor="white [3201]" strokecolor="#f79646 [3209]" strokeweight="2.5pt">
              <v:shadow color="#868686"/>
              <v:textbox style="mso-next-textbox:#_x0000_s1160">
                <w:txbxContent>
                  <w:p w:rsidR="000D228B"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alimentare cu apă din reţeaua  </w:t>
                    </w:r>
                  </w:p>
                  <w:p w:rsidR="000D228B" w:rsidRPr="00D10F0A"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S.C. Tebu Consult Invest S.R.L. </w:t>
                    </w:r>
                  </w:p>
                </w:txbxContent>
              </v:textbox>
            </v:rect>
            <v:rect id="_x0000_s1161" style="position:absolute;left:4700;top:3534;width:1831;height:1171" fillcolor="white [3201]" strokecolor="#8064a2 [3207]" strokeweight="2.5pt">
              <v:shadow color="#868686"/>
              <v:textbox style="mso-next-textbox:#_x0000_s1161">
                <w:txbxContent>
                  <w:p w:rsidR="000D228B" w:rsidRDefault="000D228B" w:rsidP="00255AF5">
                    <w:pPr>
                      <w:spacing w:after="0" w:line="240" w:lineRule="auto"/>
                      <w:jc w:val="center"/>
                      <w:rPr>
                        <w:rFonts w:ascii="Arial" w:hAnsi="Arial" w:cs="Arial"/>
                        <w:sz w:val="16"/>
                        <w:szCs w:val="16"/>
                      </w:rPr>
                    </w:pPr>
                  </w:p>
                  <w:p w:rsidR="000D228B" w:rsidRDefault="000D228B" w:rsidP="00255AF5">
                    <w:pPr>
                      <w:jc w:val="center"/>
                      <w:rPr>
                        <w:rFonts w:ascii="Times New Roman" w:hAnsi="Times New Roman" w:cs="Times New Roman"/>
                        <w:sz w:val="16"/>
                        <w:szCs w:val="16"/>
                      </w:rPr>
                    </w:pPr>
                    <w:r>
                      <w:rPr>
                        <w:rFonts w:ascii="Times New Roman" w:hAnsi="Times New Roman" w:cs="Times New Roman"/>
                        <w:sz w:val="16"/>
                        <w:szCs w:val="16"/>
                      </w:rPr>
                      <w:t xml:space="preserve">Hala de livrare porci Hale de creştere suine </w:t>
                    </w:r>
                  </w:p>
                  <w:p w:rsidR="000D228B" w:rsidRPr="00D10F0A" w:rsidRDefault="000D228B" w:rsidP="00255AF5">
                    <w:pPr>
                      <w:jc w:val="center"/>
                      <w:rPr>
                        <w:rFonts w:ascii="Times New Roman" w:hAnsi="Times New Roman" w:cs="Times New Roman"/>
                        <w:sz w:val="16"/>
                        <w:szCs w:val="16"/>
                      </w:rPr>
                    </w:pPr>
                  </w:p>
                </w:txbxContent>
              </v:textbox>
            </v:rect>
            <v:line id="_x0000_s1162" style="position:absolute" from="3897,4146" to="4700,4148">
              <v:stroke endarrow="block"/>
            </v:line>
            <v:rect id="_x0000_s1163" style="position:absolute;left:8519;top:3908;width:1689;height:1241" fillcolor="white [3201]" strokecolor="#d99594 [1941]" strokeweight="1pt">
              <v:fill color2="#e5b8b7 [1301]" focusposition="1" focussize="" focus="100%" type="gradient"/>
              <v:shadow on="t" type="perspective" color="#622423 [1605]" opacity=".5" offset="1pt" offset2="-3pt"/>
              <v:textbox style="mso-next-textbox:#_x0000_s1163">
                <w:txbxContent>
                  <w:p w:rsidR="000D228B" w:rsidRDefault="000D228B" w:rsidP="00255AF5">
                    <w:pPr>
                      <w:spacing w:after="0" w:line="240" w:lineRule="auto"/>
                      <w:jc w:val="center"/>
                      <w:rPr>
                        <w:rFonts w:ascii="Times New Roman" w:hAnsi="Times New Roman" w:cs="Times New Roman"/>
                        <w:sz w:val="16"/>
                        <w:szCs w:val="16"/>
                      </w:rPr>
                    </w:pPr>
                  </w:p>
                  <w:p w:rsidR="000D228B"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 xml:space="preserve">Depozitare temporară cadavre </w:t>
                    </w:r>
                  </w:p>
                  <w:p w:rsidR="000D228B" w:rsidRPr="00D10F0A"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 xml:space="preserve">ȋn ladă frigorifică </w:t>
                    </w:r>
                  </w:p>
                </w:txbxContent>
              </v:textbox>
            </v:rect>
            <v:rect id="_x0000_s1164" style="position:absolute;left:8591;top:2754;width:1531;height:869" fillcolor="white [3201]" strokecolor="#f79646 [3209]" strokeweight="1pt">
              <v:stroke dashstyle="dash"/>
              <v:shadow color="#868686"/>
              <v:textbox style="mso-next-textbox:#_x0000_s1164">
                <w:txbxContent>
                  <w:p w:rsidR="000D228B"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 xml:space="preserve">Purcei pentru </w:t>
                    </w:r>
                  </w:p>
                  <w:p w:rsidR="000D228B" w:rsidRPr="00D10F0A"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alte ferme de ȋngrăşare</w:t>
                    </w:r>
                  </w:p>
                </w:txbxContent>
              </v:textbox>
            </v:rect>
            <v:rect id="_x0000_s1165" style="position:absolute;left:2407;top:5149;width:1229;height:780" fillcolor="white [3201]" strokecolor="#9bbb59 [3206]" strokeweight="1pt">
              <v:stroke dashstyle="dash"/>
              <v:shadow color="#868686"/>
              <v:textbox style="mso-next-textbox:#_x0000_s1165">
                <w:txbxContent>
                  <w:p w:rsidR="000D228B" w:rsidRPr="00D10F0A" w:rsidRDefault="000D228B" w:rsidP="00255AF5">
                    <w:pPr>
                      <w:jc w:val="center"/>
                      <w:rPr>
                        <w:rFonts w:ascii="Times New Roman" w:hAnsi="Times New Roman" w:cs="Times New Roman"/>
                        <w:sz w:val="16"/>
                        <w:szCs w:val="16"/>
                      </w:rPr>
                    </w:pPr>
                    <w:r w:rsidRPr="00D10F0A">
                      <w:rPr>
                        <w:rFonts w:ascii="Times New Roman" w:hAnsi="Times New Roman" w:cs="Times New Roman"/>
                        <w:sz w:val="16"/>
                        <w:szCs w:val="16"/>
                      </w:rPr>
                      <w:t>Depozitare hrană ȋn silozuri</w:t>
                    </w:r>
                  </w:p>
                </w:txbxContent>
              </v:textbox>
            </v:rect>
            <v:rect id="_x0000_s1166" style="position:absolute;left:4325;top:5231;width:1057;height:698" fillcolor="white [3201]" strokecolor="#9bbb59 [3206]" strokeweight="1pt">
              <v:stroke dashstyle="dash"/>
              <v:shadow color="#868686"/>
              <v:textbox style="mso-next-textbox:#_x0000_s1166">
                <w:txbxContent>
                  <w:p w:rsidR="000D228B" w:rsidRPr="00D10F0A" w:rsidRDefault="000D228B" w:rsidP="00255AF5">
                    <w:pPr>
                      <w:jc w:val="center"/>
                      <w:rPr>
                        <w:rFonts w:ascii="Times New Roman" w:hAnsi="Times New Roman" w:cs="Times New Roman"/>
                        <w:sz w:val="16"/>
                        <w:szCs w:val="16"/>
                      </w:rPr>
                    </w:pPr>
                    <w:r w:rsidRPr="00D10F0A">
                      <w:rPr>
                        <w:rFonts w:ascii="Times New Roman" w:hAnsi="Times New Roman" w:cs="Times New Roman"/>
                        <w:sz w:val="16"/>
                        <w:szCs w:val="16"/>
                      </w:rPr>
                      <w:t>Distribuţie hrană</w:t>
                    </w:r>
                  </w:p>
                </w:txbxContent>
              </v:textbox>
            </v:rect>
            <v:line id="_x0000_s1167" style="position:absolute" from="3636,5561" to="4325,5562">
              <v:stroke endarrow="block"/>
            </v:line>
            <v:line id="_x0000_s1168" style="position:absolute;flip:y" from="5032,4730" to="5033,5231">
              <v:stroke endarrow="block"/>
            </v:line>
            <v:rect id="_x0000_s1169" style="position:absolute;left:6290;top:5562;width:1477;height:852" fillcolor="white [3201]" strokecolor="#fabf8f [1945]" strokeweight="1pt">
              <v:fill color2="#fbd4b4 [1305]" focusposition="1" focussize="" focus="100%" type="gradient"/>
              <v:shadow on="t" type="perspective" color="#974706 [1609]" opacity=".5" offset="1pt" offset2="-3pt"/>
              <v:textbox style="mso-next-textbox:#_x0000_s1169">
                <w:txbxContent>
                  <w:p w:rsidR="000D228B" w:rsidRDefault="000D228B" w:rsidP="00255AF5">
                    <w:pPr>
                      <w:spacing w:after="0" w:line="240" w:lineRule="auto"/>
                      <w:jc w:val="center"/>
                      <w:rPr>
                        <w:rFonts w:ascii="Arial" w:hAnsi="Arial" w:cs="Arial"/>
                        <w:sz w:val="16"/>
                        <w:szCs w:val="16"/>
                      </w:rPr>
                    </w:pPr>
                  </w:p>
                  <w:p w:rsidR="000D228B" w:rsidRPr="00D10F0A"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 xml:space="preserve">Colectare </w:t>
                    </w:r>
                  </w:p>
                  <w:p w:rsidR="000D228B" w:rsidRPr="00D10F0A" w:rsidRDefault="000D228B" w:rsidP="00255AF5">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dejecţii</w:t>
                    </w:r>
                  </w:p>
                </w:txbxContent>
              </v:textbox>
            </v:rect>
            <v:rect id="_x0000_s1170" style="position:absolute;left:6354;top:7147;width:1413;height:900" fillcolor="white [3201]" strokecolor="#95b3d7 [1940]" strokeweight="1pt">
              <v:fill color2="#b8cce4 [1300]" focusposition="1" focussize="" focus="100%" type="gradient"/>
              <v:shadow on="t" type="perspective" color="#243f60 [1604]" opacity=".5" offset="1pt" offset2="-3pt"/>
              <v:textbox style="mso-next-textbox:#_x0000_s1170">
                <w:txbxContent>
                  <w:p w:rsidR="000D228B" w:rsidRPr="005B3D2C" w:rsidRDefault="000D228B" w:rsidP="00255AF5">
                    <w:pPr>
                      <w:spacing w:after="0" w:line="240" w:lineRule="auto"/>
                      <w:jc w:val="center"/>
                      <w:rPr>
                        <w:rFonts w:ascii="Times New Roman" w:hAnsi="Times New Roman" w:cs="Times New Roman"/>
                        <w:sz w:val="16"/>
                        <w:szCs w:val="16"/>
                      </w:rPr>
                    </w:pPr>
                    <w:r w:rsidRPr="005B3D2C">
                      <w:rPr>
                        <w:rFonts w:ascii="Times New Roman" w:hAnsi="Times New Roman" w:cs="Times New Roman"/>
                        <w:sz w:val="16"/>
                        <w:szCs w:val="16"/>
                      </w:rPr>
                      <w:t>Reţea de canalizare ape uzate menajere</w:t>
                    </w:r>
                  </w:p>
                </w:txbxContent>
              </v:textbox>
            </v:rect>
            <v:line id="_x0000_s1171" style="position:absolute;flip:y" from="7767,5931" to="8544,5933">
              <v:stroke endarrow="block"/>
            </v:line>
            <v:rect id="_x0000_s1172" style="position:absolute;left:8591;top:5470;width:1617;height:1234" fillcolor="white [3201]" strokecolor="#c2d69b [1942]" strokeweight="1pt">
              <v:fill color2="#d6e3bc [1302]" focusposition="1" focussize="" focus="100%" type="gradient"/>
              <v:shadow on="t" type="perspective" color="#4e6128 [1606]" opacity=".5" offset="1pt" offset2="-3pt"/>
              <v:textbox style="mso-next-textbox:#_x0000_s1172">
                <w:txbxContent>
                  <w:p w:rsidR="000D228B" w:rsidRPr="002A1B56" w:rsidRDefault="000D228B" w:rsidP="00255AF5">
                    <w:pPr>
                      <w:spacing w:after="0" w:line="240" w:lineRule="auto"/>
                      <w:jc w:val="center"/>
                      <w:rPr>
                        <w:rFonts w:ascii="Times New Roman" w:hAnsi="Times New Roman" w:cs="Times New Roman"/>
                        <w:sz w:val="16"/>
                        <w:szCs w:val="16"/>
                      </w:rPr>
                    </w:pPr>
                    <w:r w:rsidRPr="002A1B56">
                      <w:rPr>
                        <w:rFonts w:ascii="Times New Roman" w:hAnsi="Times New Roman" w:cs="Times New Roman"/>
                        <w:sz w:val="16"/>
                        <w:szCs w:val="16"/>
                      </w:rPr>
                      <w:t xml:space="preserve">Procesare  </w:t>
                    </w:r>
                    <w:r>
                      <w:rPr>
                        <w:rFonts w:ascii="Times New Roman" w:hAnsi="Times New Roman" w:cs="Times New Roman"/>
                        <w:sz w:val="16"/>
                        <w:szCs w:val="16"/>
                      </w:rPr>
                      <w:t xml:space="preserve">ape uzate, </w:t>
                    </w:r>
                    <w:r w:rsidRPr="002A1B56">
                      <w:rPr>
                        <w:rFonts w:ascii="Times New Roman" w:hAnsi="Times New Roman" w:cs="Times New Roman"/>
                        <w:sz w:val="16"/>
                        <w:szCs w:val="16"/>
                      </w:rPr>
                      <w:t xml:space="preserve">dejecţii în staţia de epurare </w:t>
                    </w:r>
                    <w:r>
                      <w:rPr>
                        <w:rFonts w:ascii="Times New Roman" w:hAnsi="Times New Roman" w:cs="Times New Roman"/>
                        <w:sz w:val="16"/>
                        <w:szCs w:val="16"/>
                      </w:rPr>
                      <w:t>existentă</w:t>
                    </w:r>
                  </w:p>
                  <w:p w:rsidR="000D228B"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S.C. </w:t>
                    </w:r>
                    <w:r w:rsidRPr="002A1B56">
                      <w:rPr>
                        <w:rFonts w:ascii="Times New Roman" w:hAnsi="Times New Roman" w:cs="Times New Roman"/>
                        <w:sz w:val="16"/>
                        <w:szCs w:val="16"/>
                      </w:rPr>
                      <w:t>T</w:t>
                    </w:r>
                    <w:r>
                      <w:rPr>
                        <w:rFonts w:ascii="Times New Roman" w:hAnsi="Times New Roman" w:cs="Times New Roman"/>
                        <w:sz w:val="16"/>
                        <w:szCs w:val="16"/>
                      </w:rPr>
                      <w:t xml:space="preserve">ebu Consult </w:t>
                    </w:r>
                  </w:p>
                  <w:p w:rsidR="000D228B" w:rsidRDefault="000D228B" w:rsidP="00255AF5">
                    <w:pPr>
                      <w:spacing w:after="0" w:line="240" w:lineRule="auto"/>
                      <w:jc w:val="center"/>
                    </w:pPr>
                    <w:r w:rsidRPr="002A1B56">
                      <w:rPr>
                        <w:rFonts w:ascii="Times New Roman" w:hAnsi="Times New Roman" w:cs="Times New Roman"/>
                        <w:sz w:val="16"/>
                        <w:szCs w:val="16"/>
                      </w:rPr>
                      <w:t>I</w:t>
                    </w:r>
                    <w:r>
                      <w:rPr>
                        <w:rFonts w:ascii="Times New Roman" w:hAnsi="Times New Roman" w:cs="Times New Roman"/>
                        <w:sz w:val="16"/>
                        <w:szCs w:val="16"/>
                      </w:rPr>
                      <w:t xml:space="preserve">nvest S.R.L. </w:t>
                    </w:r>
                  </w:p>
                </w:txbxContent>
              </v:textbox>
            </v:rect>
            <v:shapetype id="_x0000_t32" coordsize="21600,21600" o:spt="32" o:oned="t" path="m,l21600,21600e" filled="f">
              <v:path arrowok="t" fillok="f" o:connecttype="none"/>
              <o:lock v:ext="edit" shapetype="t"/>
            </v:shapetype>
            <v:shape id="_x0000_s1173" type="#_x0000_t32" style="position:absolute;left:2929;top:5929;width:1;height:430;flip:y" o:connectortype="straight">
              <v:stroke endarrow="block"/>
            </v:shape>
            <v:rect id="_x0000_s1174" style="position:absolute;left:1943;top:6378;width:1729;height:590" stroked="f">
              <v:textbox style="mso-next-textbox:#_x0000_s1174">
                <w:txbxContent>
                  <w:p w:rsidR="000D228B" w:rsidRPr="00D10F0A" w:rsidRDefault="000D228B" w:rsidP="00255AF5">
                    <w:pPr>
                      <w:jc w:val="center"/>
                      <w:rPr>
                        <w:rFonts w:ascii="Times New Roman" w:hAnsi="Times New Roman" w:cs="Times New Roman"/>
                        <w:sz w:val="16"/>
                        <w:szCs w:val="16"/>
                      </w:rPr>
                    </w:pPr>
                    <w:r w:rsidRPr="00D10F0A">
                      <w:rPr>
                        <w:rFonts w:ascii="Times New Roman" w:hAnsi="Times New Roman" w:cs="Times New Roman"/>
                        <w:sz w:val="16"/>
                        <w:szCs w:val="16"/>
                      </w:rPr>
                      <w:t>Transport hrană contractant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76" type="#_x0000_t34" style="position:absolute;left:6556;top:3305;width:1963;height:815;flip:y" o:connectortype="elbow" adj="10651,100288,-70346">
              <v:stroke endarrow="block"/>
            </v:shape>
            <v:shape id="_x0000_s1177" type="#_x0000_t32" style="position:absolute;left:7767;top:7594;width:1634;height:3" o:connectortype="straight">
              <v:stroke endarrow="block"/>
            </v:shape>
            <v:shape id="_x0000_s1178" type="#_x0000_t32" style="position:absolute;left:10122;top:3218;width:698;height:2" o:connectortype="straight">
              <v:stroke endarrow="block"/>
            </v:shape>
            <v:rect id="_x0000_s1179" style="position:absolute;left:10820;top:2996;width:978;height:626" stroked="f">
              <v:textbox style="mso-next-textbox:#_x0000_s1179">
                <w:txbxContent>
                  <w:p w:rsidR="000D228B" w:rsidRPr="00FD42CE" w:rsidRDefault="000D228B" w:rsidP="00255AF5">
                    <w:pPr>
                      <w:rPr>
                        <w:rFonts w:ascii="Times New Roman" w:hAnsi="Times New Roman" w:cs="Times New Roman"/>
                        <w:sz w:val="16"/>
                        <w:szCs w:val="16"/>
                      </w:rPr>
                    </w:pPr>
                    <w:r w:rsidRPr="00FD42CE">
                      <w:rPr>
                        <w:rFonts w:ascii="Times New Roman" w:hAnsi="Times New Roman" w:cs="Times New Roman"/>
                        <w:sz w:val="16"/>
                        <w:szCs w:val="16"/>
                      </w:rPr>
                      <w:t>Livrare</w:t>
                    </w:r>
                  </w:p>
                </w:txbxContent>
              </v:textbox>
            </v:rect>
            <v:shape id="_x0000_s1180" type="#_x0000_t32" style="position:absolute;left:10208;top:4506;width:696;height:2" o:connectortype="straight">
              <v:stroke endarrow="block"/>
            </v:shape>
            <v:shape id="_x0000_s1185" type="#_x0000_t34" style="position:absolute;left:6556;top:4242;width:1988;height:385" o:connectortype="elbow" adj=",-211747,-69190">
              <v:stroke endarrow="block"/>
            </v:shape>
            <v:shapetype id="_x0000_t33" coordsize="21600,21600" o:spt="33" o:oned="t" path="m,l21600,r,21600e" filled="f">
              <v:stroke joinstyle="miter"/>
              <v:path arrowok="t" fillok="f" o:connecttype="none"/>
              <o:lock v:ext="edit" shapetype="t"/>
            </v:shapetype>
            <v:shape id="_x0000_s1186" type="#_x0000_t33" style="position:absolute;left:6153;top:5095;width:876;height:467" o:connectortype="elbow" adj="-147506,-220635,-147506">
              <v:stroke endarrow="block"/>
            </v:shape>
            <v:shape id="_x0000_s1187" type="#_x0000_t32" style="position:absolute;left:6153;top:4705;width:1;height:390" o:connectortype="straight"/>
            <v:shape id="_x0000_s1200" type="#_x0000_t32" style="position:absolute;left:5616;top:3025;width:1;height:484;flip:y" o:connectortype="straight">
              <v:stroke endarrow="block"/>
            </v:shape>
            <v:rect id="_x0000_s1201" style="position:absolute;left:11798;top:3000;width:1828;height:509" stroked="f">
              <v:textbox style="mso-next-textbox:#_x0000_s1201">
                <w:txbxContent>
                  <w:p w:rsidR="000D228B" w:rsidRDefault="000D228B" w:rsidP="00EF35B8">
                    <w:pPr>
                      <w:spacing w:after="0" w:line="240" w:lineRule="auto"/>
                      <w:jc w:val="center"/>
                      <w:rPr>
                        <w:rFonts w:ascii="Times New Roman" w:hAnsi="Times New Roman" w:cs="Times New Roman"/>
                        <w:sz w:val="16"/>
                        <w:szCs w:val="16"/>
                      </w:rPr>
                    </w:pPr>
                    <w:r w:rsidRPr="00D10F0A">
                      <w:rPr>
                        <w:rFonts w:ascii="Times New Roman" w:hAnsi="Times New Roman" w:cs="Times New Roman"/>
                        <w:sz w:val="16"/>
                        <w:szCs w:val="16"/>
                      </w:rPr>
                      <w:t>Emisii ȋn aer</w:t>
                    </w:r>
                    <w:r>
                      <w:rPr>
                        <w:rFonts w:ascii="Times New Roman" w:hAnsi="Times New Roman" w:cs="Times New Roman"/>
                        <w:sz w:val="16"/>
                        <w:szCs w:val="16"/>
                      </w:rPr>
                      <w:t xml:space="preserve">:  </w:t>
                    </w:r>
                  </w:p>
                  <w:p w:rsidR="000D228B" w:rsidRPr="00D10F0A" w:rsidRDefault="000D228B" w:rsidP="00255AF5">
                    <w:pPr>
                      <w:jc w:val="center"/>
                      <w:rPr>
                        <w:rFonts w:ascii="Times New Roman" w:hAnsi="Times New Roman" w:cs="Times New Roman"/>
                        <w:sz w:val="16"/>
                        <w:szCs w:val="16"/>
                      </w:rPr>
                    </w:pPr>
                    <w:r>
                      <w:rPr>
                        <w:rFonts w:ascii="Times New Roman" w:hAnsi="Times New Roman" w:cs="Times New Roman"/>
                        <w:sz w:val="16"/>
                        <w:szCs w:val="16"/>
                      </w:rPr>
                      <w:t xml:space="preserve">CO, </w:t>
                    </w:r>
                    <w:r w:rsidRPr="00D10F0A">
                      <w:rPr>
                        <w:rFonts w:ascii="Times New Roman" w:hAnsi="Times New Roman" w:cs="Times New Roman"/>
                        <w:sz w:val="16"/>
                        <w:szCs w:val="16"/>
                      </w:rPr>
                      <w:t xml:space="preserve"> NO</w:t>
                    </w:r>
                    <w:r>
                      <w:rPr>
                        <w:rFonts w:ascii="Times New Roman" w:hAnsi="Times New Roman" w:cs="Times New Roman"/>
                        <w:sz w:val="16"/>
                        <w:szCs w:val="16"/>
                        <w:vertAlign w:val="subscript"/>
                      </w:rPr>
                      <w:t>X</w:t>
                    </w:r>
                    <w:r w:rsidRPr="00D10F0A">
                      <w:rPr>
                        <w:rFonts w:ascii="Times New Roman" w:hAnsi="Times New Roman" w:cs="Times New Roman"/>
                        <w:sz w:val="16"/>
                        <w:szCs w:val="16"/>
                      </w:rPr>
                      <w:t xml:space="preserve">, </w:t>
                    </w:r>
                    <w:r>
                      <w:rPr>
                        <w:rFonts w:ascii="Times New Roman" w:hAnsi="Times New Roman" w:cs="Times New Roman"/>
                        <w:sz w:val="16"/>
                        <w:szCs w:val="16"/>
                      </w:rPr>
                      <w:t>SO</w:t>
                    </w:r>
                    <w:r w:rsidRPr="00FD42CE">
                      <w:rPr>
                        <w:rFonts w:ascii="Times New Roman" w:hAnsi="Times New Roman" w:cs="Times New Roman"/>
                        <w:sz w:val="16"/>
                        <w:szCs w:val="16"/>
                        <w:vertAlign w:val="subscript"/>
                      </w:rPr>
                      <w:t>2</w:t>
                    </w:r>
                    <w:r>
                      <w:rPr>
                        <w:rFonts w:ascii="Times New Roman" w:hAnsi="Times New Roman" w:cs="Times New Roman"/>
                        <w:sz w:val="16"/>
                        <w:szCs w:val="16"/>
                      </w:rPr>
                      <w:t xml:space="preserve">, </w:t>
                    </w:r>
                    <w:r w:rsidRPr="00D10F0A">
                      <w:rPr>
                        <w:rFonts w:ascii="Times New Roman" w:hAnsi="Times New Roman" w:cs="Times New Roman"/>
                        <w:sz w:val="16"/>
                        <w:szCs w:val="16"/>
                      </w:rPr>
                      <w:t>pulberi</w:t>
                    </w:r>
                  </w:p>
                </w:txbxContent>
              </v:textbox>
            </v:rect>
            <v:shape id="_x0000_s1204" type="#_x0000_t32" style="position:absolute;left:3119;top:2229;width:8585;height:1" o:connectortype="straight">
              <v:stroke endarrow="block"/>
            </v:shape>
            <v:shape id="_x0000_s1205" type="#_x0000_t32" style="position:absolute;left:11702;top:2229;width:2;height:1808" o:connectortype="straight">
              <v:stroke endarrow="block"/>
            </v:shape>
            <v:shape id="_x0000_s1206" type="#_x0000_t32" style="position:absolute;left:3119;top:2229;width:1;height:1394;flip:y" o:connectortype="straight">
              <v:stroke endarrow="block"/>
            </v:shape>
            <v:rect id="_x0000_s1207" style="position:absolute;left:10904;top:4036;width:1765;height:769" fillcolor="white [3201]" strokecolor="black [3200]" strokeweight="1pt">
              <v:stroke dashstyle="dash"/>
              <v:shadow color="#868686"/>
              <v:textbox style="mso-next-textbox:#_x0000_s1207">
                <w:txbxContent>
                  <w:p w:rsidR="000D228B"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Incinerare </w:t>
                    </w:r>
                  </w:p>
                  <w:p w:rsidR="000D228B"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cadavre </w:t>
                    </w:r>
                  </w:p>
                  <w:p w:rsidR="000D228B" w:rsidRPr="00366796"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de porci</w:t>
                    </w:r>
                  </w:p>
                </w:txbxContent>
              </v:textbox>
            </v:rect>
            <v:shape id="_x0000_s1208" type="#_x0000_t32" style="position:absolute;left:12522;top:3534;width:2;height:484;flip:y" o:connectortype="straight">
              <v:stroke endarrow="block"/>
            </v:shape>
            <v:rect id="_x0000_s1209" style="position:absolute;left:3911;top:2862;width:3806;height:403" stroked="f">
              <v:textbox style="mso-next-textbox:#_x0000_s1209">
                <w:txbxContent>
                  <w:p w:rsidR="000D228B" w:rsidRPr="00D10F0A" w:rsidRDefault="000D228B" w:rsidP="00255AF5">
                    <w:pPr>
                      <w:jc w:val="center"/>
                      <w:rPr>
                        <w:rFonts w:ascii="Times New Roman" w:hAnsi="Times New Roman" w:cs="Times New Roman"/>
                        <w:sz w:val="16"/>
                        <w:szCs w:val="16"/>
                      </w:rPr>
                    </w:pPr>
                    <w:r w:rsidRPr="00D10F0A">
                      <w:rPr>
                        <w:rFonts w:ascii="Times New Roman" w:hAnsi="Times New Roman" w:cs="Times New Roman"/>
                        <w:sz w:val="16"/>
                        <w:szCs w:val="16"/>
                      </w:rPr>
                      <w:t>Emisii ȋn aer: NH</w:t>
                    </w:r>
                    <w:r w:rsidRPr="00D10F0A">
                      <w:rPr>
                        <w:rFonts w:ascii="Times New Roman" w:hAnsi="Times New Roman" w:cs="Times New Roman"/>
                        <w:sz w:val="16"/>
                        <w:szCs w:val="16"/>
                        <w:vertAlign w:val="subscript"/>
                      </w:rPr>
                      <w:t>3</w:t>
                    </w:r>
                    <w:r w:rsidRPr="00D10F0A">
                      <w:rPr>
                        <w:rFonts w:ascii="Times New Roman" w:hAnsi="Times New Roman" w:cs="Times New Roman"/>
                        <w:sz w:val="16"/>
                        <w:szCs w:val="16"/>
                      </w:rPr>
                      <w:t>; H</w:t>
                    </w:r>
                    <w:r w:rsidRPr="00D10F0A">
                      <w:rPr>
                        <w:rFonts w:ascii="Times New Roman" w:hAnsi="Times New Roman" w:cs="Times New Roman"/>
                        <w:sz w:val="16"/>
                        <w:szCs w:val="16"/>
                        <w:vertAlign w:val="subscript"/>
                      </w:rPr>
                      <w:t>2</w:t>
                    </w:r>
                    <w:r w:rsidRPr="00D10F0A">
                      <w:rPr>
                        <w:rFonts w:ascii="Times New Roman" w:hAnsi="Times New Roman" w:cs="Times New Roman"/>
                        <w:sz w:val="16"/>
                        <w:szCs w:val="16"/>
                      </w:rPr>
                      <w:t>S; CH</w:t>
                    </w:r>
                    <w:r w:rsidRPr="00D10F0A">
                      <w:rPr>
                        <w:rFonts w:ascii="Times New Roman" w:hAnsi="Times New Roman" w:cs="Times New Roman"/>
                        <w:sz w:val="16"/>
                        <w:szCs w:val="16"/>
                        <w:vertAlign w:val="subscript"/>
                      </w:rPr>
                      <w:t>4</w:t>
                    </w:r>
                    <w:r w:rsidRPr="00D10F0A">
                      <w:rPr>
                        <w:rFonts w:ascii="Times New Roman" w:hAnsi="Times New Roman" w:cs="Times New Roman"/>
                        <w:sz w:val="16"/>
                        <w:szCs w:val="16"/>
                      </w:rPr>
                      <w:t>; NMVOC, NO, pulberi</w:t>
                    </w:r>
                  </w:p>
                </w:txbxContent>
              </v:textbox>
            </v:rect>
            <v:rect id="_x0000_s1210" style="position:absolute;left:4223;top:6414;width:1259;height:617">
              <v:textbox style="mso-next-textbox:#_x0000_s1210">
                <w:txbxContent>
                  <w:p w:rsidR="000D228B"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Filtru</w:t>
                    </w:r>
                  </w:p>
                  <w:p w:rsidR="000D228B" w:rsidRPr="00285EF9" w:rsidRDefault="000D228B" w:rsidP="00255AF5">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sanitar</w:t>
                    </w:r>
                  </w:p>
                </w:txbxContent>
              </v:textbox>
            </v:rect>
            <v:rect id="_x0000_s1213" style="position:absolute;left:4223;top:7325;width:1259;height:538">
              <v:textbox style="mso-next-textbox:#_x0000_s1213">
                <w:txbxContent>
                  <w:p w:rsidR="000D228B" w:rsidRPr="00285EF9" w:rsidRDefault="000D228B" w:rsidP="00255AF5">
                    <w:pPr>
                      <w:jc w:val="center"/>
                      <w:rPr>
                        <w:rFonts w:ascii="Times New Roman" w:hAnsi="Times New Roman" w:cs="Times New Roman"/>
                        <w:sz w:val="16"/>
                        <w:szCs w:val="16"/>
                      </w:rPr>
                    </w:pPr>
                    <w:r>
                      <w:rPr>
                        <w:rFonts w:ascii="Times New Roman" w:hAnsi="Times New Roman" w:cs="Times New Roman"/>
                        <w:sz w:val="16"/>
                        <w:szCs w:val="16"/>
                      </w:rPr>
                      <w:t>Spaţiu administrativ</w:t>
                    </w:r>
                  </w:p>
                </w:txbxContent>
              </v:textbox>
            </v:rect>
            <v:shape id="_x0000_s1214" type="#_x0000_t32" style="position:absolute;left:5482;top:6703;width:1580;height:1" o:connectortype="straight">
              <v:stroke endarrow="block"/>
            </v:shape>
            <v:shape id="_x0000_s1215" type="#_x0000_t32" style="position:absolute;left:7060;top:6724;width:1;height:423" o:connectortype="straight">
              <v:stroke endarrow="block"/>
            </v:shape>
            <v:shape id="_x0000_s1216" type="#_x0000_t32" style="position:absolute;left:5482;top:7594;width:872;height:3" o:connectortype="straight">
              <v:stroke endarrow="block"/>
            </v:shape>
            <v:shape id="_x0000_s1217" type="#_x0000_t32" style="position:absolute;left:9399;top:6704;width:1;height:890;flip:y" o:connectortype="straight">
              <v:stroke endarrow="block"/>
            </v:shape>
            <v:shape id="_x0000_s1218" type="#_x0000_t32" style="position:absolute;left:11787;top:4805;width:1;height:426" o:connectortype="straight">
              <v:stroke endarrow="block"/>
            </v:shape>
            <v:rect id="_x0000_s1219" style="position:absolute;left:11084;top:5231;width:1440;height:440">
              <v:textbox style="mso-next-textbox:#_x0000_s1219">
                <w:txbxContent>
                  <w:p w:rsidR="000D228B" w:rsidRPr="00255AF5" w:rsidRDefault="000D228B" w:rsidP="00255AF5">
                    <w:pPr>
                      <w:jc w:val="center"/>
                      <w:rPr>
                        <w:rFonts w:ascii="Times New Roman" w:hAnsi="Times New Roman" w:cs="Times New Roman"/>
                        <w:sz w:val="16"/>
                        <w:szCs w:val="16"/>
                      </w:rPr>
                    </w:pPr>
                    <w:r>
                      <w:rPr>
                        <w:rFonts w:ascii="Times New Roman" w:hAnsi="Times New Roman" w:cs="Times New Roman"/>
                        <w:sz w:val="16"/>
                        <w:szCs w:val="16"/>
                      </w:rPr>
                      <w:t>Cenuşa</w:t>
                    </w:r>
                  </w:p>
                </w:txbxContent>
              </v:textbox>
            </v:rect>
            <v:shape id="_x0000_s1220" type="#_x0000_t32" style="position:absolute;left:11798;top:5671;width:6;height:453;flip:x" o:connectortype="straight">
              <v:stroke endarrow="block"/>
            </v:shape>
            <v:rect id="_x0000_s1221" style="position:absolute;left:10904;top:6124;width:1911;height:1023" fillcolor="white [3201]" strokecolor="black [3200]" strokeweight="1pt">
              <v:stroke dashstyle="dash"/>
              <v:shadow color="#868686"/>
              <v:textbox style="mso-next-textbox:#_x0000_s1221">
                <w:txbxContent>
                  <w:p w:rsidR="000D228B" w:rsidRPr="00255AF5" w:rsidRDefault="000D228B" w:rsidP="00255AF5">
                    <w:pPr>
                      <w:jc w:val="center"/>
                      <w:rPr>
                        <w:rFonts w:ascii="Times New Roman" w:hAnsi="Times New Roman" w:cs="Times New Roman"/>
                        <w:sz w:val="16"/>
                        <w:szCs w:val="16"/>
                      </w:rPr>
                    </w:pPr>
                    <w:r>
                      <w:rPr>
                        <w:rFonts w:ascii="Times New Roman" w:hAnsi="Times New Roman" w:cs="Times New Roman"/>
                        <w:sz w:val="16"/>
                        <w:szCs w:val="16"/>
                      </w:rPr>
                      <w:t xml:space="preserve">platforma de nămol aferentă staţiei de epurare a S.C. Tebu Consult Invest S.R.L. </w:t>
                    </w:r>
                  </w:p>
                </w:txbxContent>
              </v:textbox>
            </v:rect>
            <v:rect id="_x0000_s1223" style="position:absolute;left:4223;top:1736;width:6087;height:387" stroked="f">
              <v:textbox style="mso-next-textbox:#_x0000_s1223">
                <w:txbxContent>
                  <w:p w:rsidR="000D228B" w:rsidRPr="004A791A" w:rsidRDefault="000D228B" w:rsidP="004A791A">
                    <w:pPr>
                      <w:jc w:val="center"/>
                      <w:rPr>
                        <w:rFonts w:ascii="Times New Roman" w:hAnsi="Times New Roman" w:cs="Times New Roman"/>
                        <w:sz w:val="16"/>
                        <w:szCs w:val="16"/>
                      </w:rPr>
                    </w:pPr>
                    <w:r>
                      <w:rPr>
                        <w:rFonts w:ascii="Times New Roman" w:hAnsi="Times New Roman" w:cs="Times New Roman"/>
                        <w:sz w:val="16"/>
                        <w:szCs w:val="16"/>
                      </w:rPr>
                      <w:t>apă pentru igienizare</w:t>
                    </w:r>
                  </w:p>
                </w:txbxContent>
              </v:textbox>
            </v:rect>
            <v:shape id="_x0000_s1227" type="#_x0000_t32" style="position:absolute;left:12669;top:4420;width:557;height:1;flip:x" o:connectortype="straight">
              <v:stroke endarrow="block"/>
            </v:shape>
            <v:rect id="_x0000_s1228" style="position:absolute;left:13226;top:4242;width:944;height:563" stroked="f">
              <v:textbox>
                <w:txbxContent>
                  <w:p w:rsidR="000D228B" w:rsidRPr="00423CE7" w:rsidRDefault="000D228B" w:rsidP="00423CE7">
                    <w:pPr>
                      <w:jc w:val="center"/>
                      <w:rPr>
                        <w:rFonts w:ascii="Times New Roman" w:hAnsi="Times New Roman" w:cs="Times New Roman"/>
                        <w:sz w:val="16"/>
                        <w:szCs w:val="16"/>
                      </w:rPr>
                    </w:pPr>
                    <w:r>
                      <w:rPr>
                        <w:rFonts w:ascii="Times New Roman" w:hAnsi="Times New Roman" w:cs="Times New Roman"/>
                        <w:sz w:val="16"/>
                        <w:szCs w:val="16"/>
                      </w:rPr>
                      <w:t>gaz metan</w:t>
                    </w:r>
                  </w:p>
                </w:txbxContent>
              </v:textbox>
            </v:rect>
          </v:group>
        </w:pict>
      </w:r>
    </w:p>
    <w:p w:rsidR="00366796" w:rsidRPr="000F3410" w:rsidRDefault="00366796" w:rsidP="0000001A">
      <w:pPr>
        <w:spacing w:after="0" w:line="240" w:lineRule="auto"/>
        <w:ind w:firstLine="720"/>
        <w:jc w:val="center"/>
        <w:rPr>
          <w:rFonts w:ascii="Times New Roman" w:hAnsi="Times New Roman" w:cs="Times New Roman"/>
          <w:b/>
          <w:sz w:val="24"/>
          <w:szCs w:val="24"/>
        </w:rPr>
      </w:pPr>
    </w:p>
    <w:p w:rsidR="00366796" w:rsidRPr="000F3410" w:rsidRDefault="00366796" w:rsidP="0000001A">
      <w:pPr>
        <w:spacing w:after="0" w:line="240" w:lineRule="auto"/>
        <w:ind w:firstLine="720"/>
        <w:jc w:val="center"/>
        <w:rPr>
          <w:rFonts w:ascii="Times New Roman" w:hAnsi="Times New Roman" w:cs="Times New Roman"/>
          <w:sz w:val="24"/>
          <w:szCs w:val="24"/>
        </w:rPr>
      </w:pPr>
    </w:p>
    <w:p w:rsidR="00276F58" w:rsidRPr="000F3410" w:rsidRDefault="00276F58" w:rsidP="00276F58">
      <w:pPr>
        <w:tabs>
          <w:tab w:val="left" w:pos="426"/>
        </w:tabs>
        <w:spacing w:after="0" w:line="240" w:lineRule="auto"/>
        <w:jc w:val="both"/>
        <w:rPr>
          <w:rFonts w:ascii="Times New Roman" w:eastAsia="Calibri" w:hAnsi="Times New Roman" w:cs="Times New Roman"/>
        </w:rPr>
      </w:pPr>
    </w:p>
    <w:p w:rsidR="006C68DB" w:rsidRPr="000F3410" w:rsidRDefault="006C68DB" w:rsidP="0000001A">
      <w:pPr>
        <w:jc w:val="center"/>
        <w:rPr>
          <w:rFonts w:ascii="Times New Roman" w:eastAsia="Calibri" w:hAnsi="Times New Roman" w:cs="Times New Roman"/>
        </w:rPr>
      </w:pPr>
    </w:p>
    <w:p w:rsidR="0000001A" w:rsidRPr="000F3410" w:rsidRDefault="0000001A" w:rsidP="0000001A">
      <w:pPr>
        <w:jc w:val="center"/>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00001A" w:rsidRPr="000F3410" w:rsidRDefault="0000001A" w:rsidP="006E3ABB">
      <w:pPr>
        <w:jc w:val="both"/>
        <w:rPr>
          <w:rFonts w:ascii="Times New Roman" w:eastAsia="Calibri" w:hAnsi="Times New Roman" w:cs="Times New Roman"/>
        </w:rPr>
      </w:pPr>
    </w:p>
    <w:p w:rsidR="00AF4EEA" w:rsidRPr="000F3410" w:rsidRDefault="00AF4EEA" w:rsidP="00255AF5">
      <w:pPr>
        <w:autoSpaceDE w:val="0"/>
        <w:autoSpaceDN w:val="0"/>
        <w:adjustRightInd w:val="0"/>
        <w:spacing w:after="0" w:line="240" w:lineRule="auto"/>
        <w:ind w:firstLine="720"/>
        <w:jc w:val="both"/>
        <w:rPr>
          <w:rFonts w:ascii="Times New Roman" w:eastAsia="Calibri" w:hAnsi="Times New Roman" w:cs="Times New Roman"/>
        </w:rPr>
      </w:pPr>
    </w:p>
    <w:p w:rsidR="00255AF5" w:rsidRPr="000F3410" w:rsidRDefault="00255AF5" w:rsidP="00255AF5">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Cenușa rezultată din ardere va fi stocată în containere metalice</w:t>
      </w:r>
      <w:r w:rsidR="0055691E" w:rsidRPr="000F3410">
        <w:rPr>
          <w:rFonts w:ascii="Times New Roman" w:eastAsia="Calibri" w:hAnsi="Times New Roman" w:cs="Times New Roman"/>
        </w:rPr>
        <w:t xml:space="preserve"> prevă</w:t>
      </w:r>
      <w:r w:rsidRPr="000F3410">
        <w:rPr>
          <w:rFonts w:ascii="Times New Roman" w:eastAsia="Calibri" w:hAnsi="Times New Roman" w:cs="Times New Roman"/>
        </w:rPr>
        <w:t>zute cu capac pentru etanşare ş</w:t>
      </w:r>
      <w:r w:rsidR="0055691E" w:rsidRPr="000F3410">
        <w:rPr>
          <w:rFonts w:ascii="Times New Roman" w:eastAsia="Calibri" w:hAnsi="Times New Roman" w:cs="Times New Roman"/>
        </w:rPr>
        <w:t xml:space="preserve">i </w:t>
      </w:r>
      <w:r w:rsidRPr="000F3410">
        <w:rPr>
          <w:rFonts w:ascii="Times New Roman" w:eastAsia="Calibri" w:hAnsi="Times New Roman" w:cs="Times New Roman"/>
        </w:rPr>
        <w:t>va fi transportată la platforma de nămol aferentă staţiei de epurare a S.C. Tebu Consult Invest S.R.L. din punctul de lucru situat în sudul amplasamentului, unde va fi amestecat cu nămolul existent mineralizat şi apoi împrăştiat pe terenurile agricole din zonă.</w:t>
      </w:r>
    </w:p>
    <w:p w:rsidR="0000001A" w:rsidRPr="000F3410" w:rsidRDefault="0000001A" w:rsidP="006E3ABB">
      <w:pPr>
        <w:jc w:val="both"/>
        <w:rPr>
          <w:rFonts w:ascii="Times New Roman" w:eastAsia="Calibri" w:hAnsi="Times New Roman" w:cs="Times New Roman"/>
        </w:rPr>
        <w:sectPr w:rsidR="0000001A" w:rsidRPr="000F3410" w:rsidSect="00D23CD9">
          <w:pgSz w:w="15840" w:h="12240" w:orient="landscape"/>
          <w:pgMar w:top="1440" w:right="1440" w:bottom="1440" w:left="1440" w:header="720" w:footer="720" w:gutter="0"/>
          <w:cols w:space="720"/>
          <w:docGrid w:linePitch="360"/>
        </w:sectPr>
      </w:pPr>
    </w:p>
    <w:p w:rsidR="00D23CD9" w:rsidRPr="000F3410" w:rsidRDefault="00D23CD9" w:rsidP="00D23CD9">
      <w:pPr>
        <w:spacing w:after="0" w:line="240" w:lineRule="auto"/>
        <w:ind w:firstLine="720"/>
        <w:jc w:val="both"/>
        <w:rPr>
          <w:rFonts w:ascii="Times New Roman" w:hAnsi="Times New Roman" w:cs="Times New Roman"/>
          <w:b/>
        </w:rPr>
      </w:pPr>
      <w:r w:rsidRPr="000F3410">
        <w:rPr>
          <w:rFonts w:ascii="Times New Roman" w:hAnsi="Times New Roman" w:cs="Times New Roman"/>
          <w:b/>
        </w:rPr>
        <w:lastRenderedPageBreak/>
        <w:t xml:space="preserve">Incadrarea în planurile de urbanism/amenajare a teritoriului aprobate/adoptate şi/sau alte scheme/ programe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Pentru realizarea proiectului, titularul a solicitat şi obţinut Certificatul de urbanism nr. 10/21.02.2019 emis de Consiliul Judeţean Brăila, care prevede: </w:t>
      </w:r>
    </w:p>
    <w:p w:rsidR="00D23CD9" w:rsidRPr="000F3410" w:rsidRDefault="00D23CD9" w:rsidP="00D23CD9">
      <w:pPr>
        <w:spacing w:after="0" w:line="240" w:lineRule="auto"/>
        <w:ind w:firstLine="720"/>
        <w:jc w:val="both"/>
        <w:rPr>
          <w:rFonts w:ascii="Times New Roman" w:hAnsi="Times New Roman" w:cs="Times New Roman"/>
          <w:lang w:val="it-IT"/>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Pr="000F3410">
        <w:rPr>
          <w:rFonts w:ascii="Times New Roman" w:hAnsi="Times New Roman" w:cs="Times New Roman"/>
          <w:i/>
        </w:rPr>
        <w:t xml:space="preserve">Regimul juridic: </w:t>
      </w:r>
      <w:r w:rsidRPr="000F3410">
        <w:rPr>
          <w:rFonts w:ascii="Times New Roman" w:hAnsi="Times New Roman" w:cs="Times New Roman"/>
        </w:rPr>
        <w:t xml:space="preserve">Terenul aparţine domeniului privat al comunei Gropeni şi atribuit către S.C. Centrul Regional de Colectare Cereale S.R.L.,conform Contractului de concesiune nr. 1704 din 19.03.2008 şi are suprafaţa totală de 36258 mp. </w:t>
      </w:r>
      <w:r w:rsidRPr="000F3410">
        <w:rPr>
          <w:rFonts w:ascii="Times New Roman" w:hAnsi="Times New Roman" w:cs="Times New Roman"/>
          <w:lang w:val="it-IT"/>
        </w:rPr>
        <w:t>Terenul pe care urmează să se realizeze proiectul, în suprafaţă de 20748,00 mp, se află în extravilanul comunei Gropeni şi are categoria de folosinţă curţi construcţii.</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Pr="000F3410">
        <w:rPr>
          <w:rFonts w:ascii="Times New Roman" w:hAnsi="Times New Roman" w:cs="Times New Roman"/>
          <w:i/>
        </w:rPr>
        <w:t>Regim economic</w:t>
      </w:r>
      <w:r w:rsidRPr="000F3410">
        <w:rPr>
          <w:rFonts w:ascii="Times New Roman" w:hAnsi="Times New Roman" w:cs="Times New Roman"/>
        </w:rPr>
        <w:t xml:space="preserve">: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folosinţa actuală: teren curți construcții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destinaţia admisă: certificatul de urbanism a fost emis pentru proiectul sistematizare zone de acces şi protecţie sanitar-veterinară în incinta fermei de reproducţie suine;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Pr="000F3410">
        <w:rPr>
          <w:rFonts w:ascii="Times New Roman" w:hAnsi="Times New Roman" w:cs="Times New Roman"/>
          <w:i/>
        </w:rPr>
        <w:t>Regimul tehnic</w:t>
      </w:r>
      <w:r w:rsidRPr="000F3410">
        <w:rPr>
          <w:rFonts w:ascii="Times New Roman" w:hAnsi="Times New Roman" w:cs="Times New Roman"/>
        </w:rPr>
        <w:t xml:space="preserve">: Terenul în suprafaţă de 20748,00 mp se află în extravilanul comunei Gropeni, are categoria de folosinţă curţi construcţii. Pentru acest amplasament nu există documentaţie de urbanism (PUG/PUZ) aprobată, care să reglementeze condiţiile de autorizare a obiectivului pripus.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În conformitate cu documentația de urbanism, faza Plan Urbanistic General, Regulamentul Local de Urbanism aprobate cu Hotărârea Consiliului Local Gropeni nr. nr. 89/19.12.2018, pentru terenul studiat se vor respecta reglementările din documentaţia PUG Comuna Gropeni. Imobilul se află în zona destinată </w:t>
      </w:r>
      <w:r w:rsidR="00827559" w:rsidRPr="000F3410">
        <w:rPr>
          <w:rFonts w:ascii="Times New Roman" w:hAnsi="Times New Roman" w:cs="Times New Roman"/>
        </w:rPr>
        <w:t xml:space="preserve">activităţilor agricole, </w:t>
      </w:r>
      <w:r w:rsidRPr="000F3410">
        <w:rPr>
          <w:rFonts w:ascii="Times New Roman" w:hAnsi="Times New Roman" w:cs="Times New Roman"/>
        </w:rPr>
        <w:t>fermelor de animale şi de depozitare.</w:t>
      </w:r>
    </w:p>
    <w:p w:rsidR="00D23CD9" w:rsidRPr="000F3410" w:rsidRDefault="00D23CD9" w:rsidP="00D23CD9">
      <w:pPr>
        <w:spacing w:after="0" w:line="240" w:lineRule="auto"/>
        <w:ind w:firstLine="720"/>
        <w:jc w:val="both"/>
        <w:rPr>
          <w:rFonts w:ascii="Times New Roman" w:hAnsi="Times New Roman" w:cs="Times New Roman"/>
          <w:lang w:val="it-IT"/>
        </w:rPr>
      </w:pPr>
    </w:p>
    <w:p w:rsidR="00D23CD9" w:rsidRPr="000F3410" w:rsidRDefault="00D23CD9" w:rsidP="00D23CD9">
      <w:pPr>
        <w:spacing w:after="0" w:line="240" w:lineRule="auto"/>
        <w:ind w:firstLine="720"/>
        <w:jc w:val="both"/>
        <w:rPr>
          <w:rFonts w:ascii="Times New Roman" w:hAnsi="Times New Roman" w:cs="Times New Roman"/>
          <w:b/>
        </w:rPr>
      </w:pPr>
      <w:r w:rsidRPr="000F3410">
        <w:rPr>
          <w:rFonts w:ascii="Times New Roman" w:hAnsi="Times New Roman" w:cs="Times New Roman"/>
          <w:b/>
        </w:rPr>
        <w:t>Bilanţul teritorial - suprafaţa totală, suprafaţa construită (clădiri, accese), suprafaţa spaţii verzi, număr de locuri de parcare (daca este cazul)</w:t>
      </w:r>
    </w:p>
    <w:p w:rsidR="00D23CD9" w:rsidRPr="000F3410" w:rsidRDefault="00D23CD9" w:rsidP="00D23CD9">
      <w:pPr>
        <w:spacing w:after="0" w:line="240" w:lineRule="auto"/>
        <w:ind w:firstLine="720"/>
        <w:jc w:val="both"/>
        <w:rPr>
          <w:rFonts w:ascii="Times New Roman" w:hAnsi="Times New Roman" w:cs="Times New Roman"/>
          <w:u w:val="single"/>
        </w:rPr>
      </w:pPr>
      <w:r w:rsidRPr="000F3410">
        <w:rPr>
          <w:rFonts w:ascii="Times New Roman" w:hAnsi="Times New Roman" w:cs="Times New Roman"/>
          <w:u w:val="single"/>
        </w:rPr>
        <w:t>Bilantul teritorial existent</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Suprafaţa totală a terenului este de 36.258 mp (plan situaţie existent);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S</w:t>
      </w:r>
      <w:r w:rsidRPr="000F3410">
        <w:rPr>
          <w:rFonts w:ascii="Times New Roman" w:hAnsi="Times New Roman" w:cs="Times New Roman"/>
          <w:vertAlign w:val="subscript"/>
        </w:rPr>
        <w:t>c</w:t>
      </w:r>
      <w:r w:rsidRPr="000F3410">
        <w:rPr>
          <w:rFonts w:ascii="Times New Roman" w:hAnsi="Times New Roman" w:cs="Times New Roman"/>
        </w:rPr>
        <w:t xml:space="preserve"> = 6.536 mp, din care:</w:t>
      </w:r>
    </w:p>
    <w:p w:rsidR="00D23CD9" w:rsidRPr="000F3410" w:rsidRDefault="00D23CD9" w:rsidP="00CC5E7A">
      <w:pPr>
        <w:pStyle w:val="ListParagraph"/>
        <w:numPr>
          <w:ilvl w:val="0"/>
          <w:numId w:val="16"/>
        </w:numPr>
        <w:spacing w:after="0" w:line="240" w:lineRule="auto"/>
        <w:jc w:val="both"/>
        <w:rPr>
          <w:rFonts w:ascii="Times New Roman" w:hAnsi="Times New Roman" w:cs="Times New Roman"/>
        </w:rPr>
      </w:pPr>
      <w:r w:rsidRPr="000F3410">
        <w:rPr>
          <w:rFonts w:ascii="Times New Roman" w:hAnsi="Times New Roman" w:cs="Times New Roman"/>
        </w:rPr>
        <w:t>Hală maternitate cu suprafaţa de 1404 m</w:t>
      </w:r>
      <w:r w:rsidRPr="000F3410">
        <w:rPr>
          <w:rFonts w:ascii="Times New Roman" w:hAnsi="Times New Roman" w:cs="Times New Roman"/>
          <w:vertAlign w:val="superscript"/>
        </w:rPr>
        <w:t xml:space="preserve">2 </w:t>
      </w:r>
      <w:r w:rsidRPr="000F3410">
        <w:rPr>
          <w:rFonts w:ascii="Times New Roman" w:hAnsi="Times New Roman" w:cs="Times New Roman"/>
        </w:rPr>
        <w:t xml:space="preserve">- 216 locuri pentru scroafe cu purcei sugari </w:t>
      </w:r>
    </w:p>
    <w:p w:rsidR="00D23CD9" w:rsidRPr="000F3410" w:rsidRDefault="00D23CD9" w:rsidP="00D23CD9">
      <w:pPr>
        <w:pStyle w:val="ListParagraph"/>
        <w:spacing w:after="0" w:line="240" w:lineRule="auto"/>
        <w:jc w:val="both"/>
        <w:rPr>
          <w:rFonts w:ascii="Times New Roman" w:hAnsi="Times New Roman" w:cs="Times New Roman"/>
        </w:rPr>
      </w:pPr>
      <w:r w:rsidRPr="000F3410">
        <w:rPr>
          <w:rFonts w:ascii="Times New Roman" w:hAnsi="Times New Roman" w:cs="Times New Roman"/>
        </w:rPr>
        <w:t>(4 compartimente, 54 de boxe/compartiment, 1 loc/boxa)</w:t>
      </w:r>
    </w:p>
    <w:p w:rsidR="00D23CD9" w:rsidRPr="000F3410" w:rsidRDefault="00D23CD9" w:rsidP="00CC5E7A">
      <w:pPr>
        <w:pStyle w:val="ListParagraph"/>
        <w:numPr>
          <w:ilvl w:val="0"/>
          <w:numId w:val="16"/>
        </w:numPr>
        <w:spacing w:after="0" w:line="240" w:lineRule="auto"/>
        <w:jc w:val="both"/>
        <w:rPr>
          <w:rFonts w:ascii="Times New Roman" w:hAnsi="Times New Roman" w:cs="Times New Roman"/>
        </w:rPr>
      </w:pPr>
      <w:r w:rsidRPr="000F3410">
        <w:rPr>
          <w:rFonts w:ascii="Times New Roman" w:hAnsi="Times New Roman" w:cs="Times New Roman"/>
        </w:rPr>
        <w:t>Hală gestaţie liberă cu suprafaţa de 1620 m</w:t>
      </w:r>
      <w:r w:rsidRPr="000F3410">
        <w:rPr>
          <w:rFonts w:ascii="Times New Roman" w:hAnsi="Times New Roman" w:cs="Times New Roman"/>
          <w:vertAlign w:val="superscript"/>
        </w:rPr>
        <w:t xml:space="preserve">2 </w:t>
      </w:r>
      <w:r w:rsidRPr="000F3410">
        <w:rPr>
          <w:rFonts w:ascii="Times New Roman" w:hAnsi="Times New Roman" w:cs="Times New Roman"/>
        </w:rPr>
        <w:t xml:space="preserve">- 540 locuri pentru scroafe gestanta                           (3 compartimente, 20 boxe colective/compartiment, 9 locuri/boxa); </w:t>
      </w:r>
    </w:p>
    <w:p w:rsidR="00D23CD9" w:rsidRPr="000F3410" w:rsidRDefault="00D23CD9" w:rsidP="00CC5E7A">
      <w:pPr>
        <w:pStyle w:val="ListParagraph"/>
        <w:numPr>
          <w:ilvl w:val="0"/>
          <w:numId w:val="16"/>
        </w:numPr>
        <w:spacing w:after="0" w:line="240" w:lineRule="auto"/>
        <w:jc w:val="both"/>
        <w:rPr>
          <w:rFonts w:ascii="Times New Roman" w:hAnsi="Times New Roman" w:cs="Times New Roman"/>
        </w:rPr>
      </w:pPr>
      <w:r w:rsidRPr="000F3410">
        <w:rPr>
          <w:rFonts w:ascii="Times New Roman" w:hAnsi="Times New Roman" w:cs="Times New Roman"/>
        </w:rPr>
        <w:t>Hala gestaţie imobilizata cu suprafata de 1188m</w:t>
      </w:r>
      <w:r w:rsidRPr="000F3410">
        <w:rPr>
          <w:rFonts w:ascii="Times New Roman" w:hAnsi="Times New Roman" w:cs="Times New Roman"/>
          <w:vertAlign w:val="superscript"/>
        </w:rPr>
        <w:t xml:space="preserve">2 </w:t>
      </w:r>
      <w:r w:rsidRPr="000F3410">
        <w:rPr>
          <w:rFonts w:ascii="Times New Roman" w:hAnsi="Times New Roman" w:cs="Times New Roman"/>
        </w:rPr>
        <w:t>- 350</w:t>
      </w:r>
      <w:r w:rsidRPr="000F3410">
        <w:rPr>
          <w:rFonts w:ascii="Times New Roman" w:hAnsi="Times New Roman" w:cs="Times New Roman"/>
          <w:vertAlign w:val="superscript"/>
        </w:rPr>
        <w:t xml:space="preserve"> </w:t>
      </w:r>
      <w:r w:rsidR="003A4063" w:rsidRPr="000F3410">
        <w:rPr>
          <w:rFonts w:ascii="Times New Roman" w:hAnsi="Times New Roman" w:cs="Times New Roman"/>
        </w:rPr>
        <w:t>locuri pentru scroafe ş</w:t>
      </w:r>
      <w:r w:rsidRPr="000F3410">
        <w:rPr>
          <w:rFonts w:ascii="Times New Roman" w:hAnsi="Times New Roman" w:cs="Times New Roman"/>
        </w:rPr>
        <w:t xml:space="preserve">i vieri                                       (2 compartimente, 175 boxe/compartiment, 1 loc/boxa); </w:t>
      </w:r>
    </w:p>
    <w:p w:rsidR="00D23CD9" w:rsidRPr="000F3410" w:rsidRDefault="00D23CD9" w:rsidP="00CC5E7A">
      <w:pPr>
        <w:pStyle w:val="ListParagraph"/>
        <w:numPr>
          <w:ilvl w:val="0"/>
          <w:numId w:val="16"/>
        </w:numPr>
        <w:spacing w:after="0" w:line="240" w:lineRule="auto"/>
        <w:jc w:val="both"/>
        <w:rPr>
          <w:rFonts w:ascii="Times New Roman" w:hAnsi="Times New Roman" w:cs="Times New Roman"/>
        </w:rPr>
      </w:pPr>
      <w:r w:rsidRPr="000F3410">
        <w:rPr>
          <w:rFonts w:ascii="Times New Roman" w:hAnsi="Times New Roman" w:cs="Times New Roman"/>
        </w:rPr>
        <w:t>Hala tineret cu suprafata de 2052 m</w:t>
      </w:r>
      <w:r w:rsidRPr="000F3410">
        <w:rPr>
          <w:rFonts w:ascii="Times New Roman" w:hAnsi="Times New Roman" w:cs="Times New Roman"/>
          <w:vertAlign w:val="superscript"/>
        </w:rPr>
        <w:t xml:space="preserve">2 </w:t>
      </w:r>
      <w:r w:rsidR="003A4063" w:rsidRPr="000F3410">
        <w:rPr>
          <w:rFonts w:ascii="Times New Roman" w:hAnsi="Times New Roman" w:cs="Times New Roman"/>
        </w:rPr>
        <w:t>- 3850 locuri pentru purceii î</w:t>
      </w:r>
      <w:r w:rsidRPr="000F3410">
        <w:rPr>
          <w:rFonts w:ascii="Times New Roman" w:hAnsi="Times New Roman" w:cs="Times New Roman"/>
        </w:rPr>
        <w:t>n</w:t>
      </w:r>
      <w:r w:rsidR="003A4063" w:rsidRPr="000F3410">
        <w:rPr>
          <w:rFonts w:ascii="Times New Roman" w:hAnsi="Times New Roman" w:cs="Times New Roman"/>
        </w:rPr>
        <w:t>ţărcaţ</w:t>
      </w:r>
      <w:r w:rsidRPr="000F3410">
        <w:rPr>
          <w:rFonts w:ascii="Times New Roman" w:hAnsi="Times New Roman" w:cs="Times New Roman"/>
        </w:rPr>
        <w:t>i (7 compartimente, 24 boxe / compartimente, 25 locuri/box</w:t>
      </w:r>
      <w:r w:rsidR="003A4063" w:rsidRPr="000F3410">
        <w:rPr>
          <w:rFonts w:ascii="Times New Roman" w:hAnsi="Times New Roman" w:cs="Times New Roman"/>
        </w:rPr>
        <w:t>ă</w:t>
      </w:r>
      <w:r w:rsidRPr="000F3410">
        <w:rPr>
          <w:rFonts w:ascii="Times New Roman" w:hAnsi="Times New Roman" w:cs="Times New Roman"/>
        </w:rPr>
        <w:t xml:space="preserve">); </w:t>
      </w:r>
    </w:p>
    <w:p w:rsidR="00D23CD9" w:rsidRPr="000F3410" w:rsidRDefault="00D23CD9" w:rsidP="00CC5E7A">
      <w:pPr>
        <w:pStyle w:val="ListParagraph"/>
        <w:numPr>
          <w:ilvl w:val="0"/>
          <w:numId w:val="16"/>
        </w:numPr>
        <w:spacing w:after="0" w:line="240" w:lineRule="auto"/>
        <w:jc w:val="both"/>
        <w:rPr>
          <w:rFonts w:ascii="Times New Roman" w:hAnsi="Times New Roman" w:cs="Times New Roman"/>
        </w:rPr>
      </w:pPr>
      <w:r w:rsidRPr="000F3410">
        <w:rPr>
          <w:rFonts w:ascii="Times New Roman" w:hAnsi="Times New Roman" w:cs="Times New Roman"/>
        </w:rPr>
        <w:t>Rezervor stocare V = 1800 m</w:t>
      </w:r>
      <w:r w:rsidRPr="000F3410">
        <w:rPr>
          <w:rFonts w:ascii="Times New Roman" w:hAnsi="Times New Roman" w:cs="Times New Roman"/>
          <w:vertAlign w:val="superscript"/>
        </w:rPr>
        <w:t xml:space="preserve">3 </w:t>
      </w:r>
      <w:r w:rsidRPr="000F3410">
        <w:rPr>
          <w:rFonts w:ascii="Times New Roman" w:hAnsi="Times New Roman" w:cs="Times New Roman"/>
        </w:rPr>
        <w:t>cu suprafaţa construită de 272,00 m</w:t>
      </w:r>
      <w:r w:rsidRPr="000F3410">
        <w:rPr>
          <w:rFonts w:ascii="Times New Roman" w:hAnsi="Times New Roman" w:cs="Times New Roman"/>
          <w:vertAlign w:val="superscript"/>
        </w:rPr>
        <w:t xml:space="preserve">2 </w:t>
      </w:r>
    </w:p>
    <w:p w:rsidR="00D23CD9" w:rsidRPr="000F3410" w:rsidRDefault="00D23CD9" w:rsidP="00D23CD9">
      <w:pPr>
        <w:pStyle w:val="ListParagraph"/>
        <w:spacing w:after="0" w:line="240" w:lineRule="auto"/>
        <w:jc w:val="both"/>
        <w:rPr>
          <w:rFonts w:ascii="Times New Roman" w:hAnsi="Times New Roman" w:cs="Times New Roman"/>
        </w:rPr>
      </w:pPr>
      <w:r w:rsidRPr="000F3410">
        <w:rPr>
          <w:rFonts w:ascii="Times New Roman" w:hAnsi="Times New Roman" w:cs="Times New Roman"/>
        </w:rPr>
        <w:t>Gospodăria de apă: S</w:t>
      </w:r>
      <w:r w:rsidRPr="000F3410">
        <w:rPr>
          <w:rFonts w:ascii="Times New Roman" w:hAnsi="Times New Roman" w:cs="Times New Roman"/>
          <w:vertAlign w:val="subscript"/>
        </w:rPr>
        <w:t>c</w:t>
      </w:r>
      <w:r w:rsidRPr="000F3410">
        <w:rPr>
          <w:rFonts w:ascii="Times New Roman" w:hAnsi="Times New Roman" w:cs="Times New Roman"/>
        </w:rPr>
        <w:t xml:space="preserve"> = 75 mp;</w:t>
      </w:r>
    </w:p>
    <w:p w:rsidR="00D23CD9" w:rsidRPr="000F3410" w:rsidRDefault="00D23CD9" w:rsidP="00D23CD9">
      <w:pPr>
        <w:pStyle w:val="ListParagraph"/>
        <w:spacing w:after="0" w:line="240" w:lineRule="auto"/>
        <w:jc w:val="both"/>
        <w:rPr>
          <w:rFonts w:ascii="Times New Roman" w:hAnsi="Times New Roman" w:cs="Times New Roman"/>
        </w:rPr>
      </w:pPr>
      <w:r w:rsidRPr="000F3410">
        <w:rPr>
          <w:rFonts w:ascii="Times New Roman" w:hAnsi="Times New Roman" w:cs="Times New Roman"/>
        </w:rPr>
        <w:t>Drumuri, platforme, alei: Sc = 2671 mp;</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Total: 6536 mp (construcţii hale) + 2746 mp (drumuri + gospodăria apă) = 9282 mp;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Procent de ocupare a terenului existent: POT</w:t>
      </w:r>
      <w:r w:rsidRPr="000F3410">
        <w:rPr>
          <w:rFonts w:ascii="Times New Roman" w:hAnsi="Times New Roman" w:cs="Times New Roman"/>
          <w:vertAlign w:val="subscript"/>
        </w:rPr>
        <w:t>existent</w:t>
      </w:r>
      <w:r w:rsidRPr="000F3410">
        <w:rPr>
          <w:rFonts w:ascii="Times New Roman" w:hAnsi="Times New Roman" w:cs="Times New Roman"/>
        </w:rPr>
        <w:t xml:space="preserve"> = (6.536 mp x100): 36.258 mp = 32,67 %;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Coeficient de utilizare a terenului existent: CUT</w:t>
      </w:r>
      <w:r w:rsidRPr="000F3410">
        <w:rPr>
          <w:rFonts w:ascii="Times New Roman" w:hAnsi="Times New Roman" w:cs="Times New Roman"/>
          <w:vertAlign w:val="subscript"/>
        </w:rPr>
        <w:t>existent</w:t>
      </w:r>
      <w:r w:rsidRPr="000F3410">
        <w:rPr>
          <w:rFonts w:ascii="Times New Roman" w:hAnsi="Times New Roman" w:cs="Times New Roman"/>
        </w:rPr>
        <w:t xml:space="preserve"> = 6536 mp: 36.258 mp = 0,33;</w:t>
      </w:r>
    </w:p>
    <w:p w:rsidR="00D23CD9" w:rsidRPr="000F3410" w:rsidRDefault="00D23CD9" w:rsidP="00D23CD9">
      <w:pPr>
        <w:spacing w:after="0" w:line="240" w:lineRule="auto"/>
        <w:ind w:firstLine="720"/>
        <w:jc w:val="both"/>
        <w:rPr>
          <w:rFonts w:ascii="Times New Roman" w:hAnsi="Times New Roman" w:cs="Times New Roman"/>
          <w:u w:val="single"/>
        </w:rPr>
      </w:pP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u w:val="single"/>
        </w:rPr>
        <w:t>Bilantul teritorial propus</w:t>
      </w:r>
      <w:r w:rsidRPr="000F3410">
        <w:rPr>
          <w:rFonts w:ascii="Times New Roman" w:hAnsi="Times New Roman" w:cs="Times New Roman"/>
        </w:rPr>
        <w:t>:</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Suprafaţa totală a terenului existentă este de 36258 mp.</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Suprafaţa totală a terenului pe care se va realiza proiectul este de 20.748 mp (plan situaţie propusă), din care: </w:t>
      </w:r>
    </w:p>
    <w:p w:rsidR="00D23CD9" w:rsidRPr="000F3410" w:rsidRDefault="00D23CD9" w:rsidP="00CC5E7A">
      <w:pPr>
        <w:pStyle w:val="ListParagraph"/>
        <w:numPr>
          <w:ilvl w:val="0"/>
          <w:numId w:val="14"/>
        </w:numPr>
        <w:spacing w:after="0" w:line="240" w:lineRule="auto"/>
        <w:jc w:val="both"/>
        <w:rPr>
          <w:rFonts w:ascii="Times New Roman" w:hAnsi="Times New Roman" w:cs="Times New Roman"/>
        </w:rPr>
      </w:pPr>
      <w:r w:rsidRPr="000F3410">
        <w:rPr>
          <w:rFonts w:ascii="Times New Roman" w:hAnsi="Times New Roman" w:cs="Times New Roman"/>
        </w:rPr>
        <w:t>S</w:t>
      </w:r>
      <w:r w:rsidRPr="000F3410">
        <w:rPr>
          <w:rFonts w:ascii="Times New Roman" w:hAnsi="Times New Roman" w:cs="Times New Roman"/>
          <w:vertAlign w:val="subscript"/>
        </w:rPr>
        <w:t>c</w:t>
      </w:r>
      <w:r w:rsidRPr="000F3410">
        <w:rPr>
          <w:rFonts w:ascii="Times New Roman" w:hAnsi="Times New Roman" w:cs="Times New Roman"/>
        </w:rPr>
        <w:t xml:space="preserve"> propusă = 199,8 mp, din care:</w:t>
      </w:r>
    </w:p>
    <w:p w:rsidR="00D23CD9" w:rsidRPr="000F3410" w:rsidRDefault="00D23CD9" w:rsidP="00CC5E7A">
      <w:pPr>
        <w:pStyle w:val="ListParagraph"/>
        <w:numPr>
          <w:ilvl w:val="0"/>
          <w:numId w:val="15"/>
        </w:numPr>
        <w:spacing w:after="0" w:line="240" w:lineRule="auto"/>
        <w:jc w:val="both"/>
        <w:rPr>
          <w:rFonts w:ascii="Times New Roman" w:hAnsi="Times New Roman" w:cs="Times New Roman"/>
        </w:rPr>
      </w:pPr>
      <w:r w:rsidRPr="000F3410">
        <w:rPr>
          <w:rFonts w:ascii="Times New Roman" w:hAnsi="Times New Roman" w:cs="Times New Roman"/>
        </w:rPr>
        <w:t>hala livrare porci: Sc = 79,36 mp;</w:t>
      </w:r>
    </w:p>
    <w:p w:rsidR="00D23CD9" w:rsidRPr="000F3410" w:rsidRDefault="00D23CD9" w:rsidP="00CC5E7A">
      <w:pPr>
        <w:pStyle w:val="ListParagraph"/>
        <w:numPr>
          <w:ilvl w:val="0"/>
          <w:numId w:val="15"/>
        </w:numPr>
        <w:spacing w:after="0" w:line="240" w:lineRule="auto"/>
        <w:jc w:val="both"/>
        <w:rPr>
          <w:rFonts w:ascii="Times New Roman" w:hAnsi="Times New Roman" w:cs="Times New Roman"/>
        </w:rPr>
      </w:pPr>
      <w:r w:rsidRPr="000F3410">
        <w:rPr>
          <w:rFonts w:ascii="Times New Roman" w:hAnsi="Times New Roman" w:cs="Times New Roman"/>
        </w:rPr>
        <w:t>incinerator + disecţii: Sc = 62,71mp (plan incinerator A10);</w:t>
      </w:r>
    </w:p>
    <w:p w:rsidR="00D23CD9" w:rsidRPr="000F3410" w:rsidRDefault="00D23CD9" w:rsidP="00CC5E7A">
      <w:pPr>
        <w:pStyle w:val="ListParagraph"/>
        <w:numPr>
          <w:ilvl w:val="0"/>
          <w:numId w:val="15"/>
        </w:numPr>
        <w:spacing w:after="0" w:line="240" w:lineRule="auto"/>
        <w:jc w:val="both"/>
        <w:rPr>
          <w:rFonts w:ascii="Times New Roman" w:hAnsi="Times New Roman" w:cs="Times New Roman"/>
        </w:rPr>
      </w:pPr>
      <w:r w:rsidRPr="000F3410">
        <w:rPr>
          <w:rFonts w:ascii="Times New Roman" w:hAnsi="Times New Roman" w:cs="Times New Roman"/>
        </w:rPr>
        <w:t>filtru sanitar: Sc = 92,43 mp (6,96 x13,28m)</w:t>
      </w:r>
    </w:p>
    <w:p w:rsidR="00D23CD9" w:rsidRPr="000F3410" w:rsidRDefault="00D23CD9" w:rsidP="00CC5E7A">
      <w:pPr>
        <w:pStyle w:val="ListParagraph"/>
        <w:numPr>
          <w:ilvl w:val="0"/>
          <w:numId w:val="15"/>
        </w:numPr>
        <w:spacing w:after="0" w:line="240" w:lineRule="auto"/>
        <w:jc w:val="both"/>
        <w:rPr>
          <w:rFonts w:ascii="Times New Roman" w:hAnsi="Times New Roman" w:cs="Times New Roman"/>
        </w:rPr>
      </w:pPr>
      <w:r w:rsidRPr="000F3410">
        <w:rPr>
          <w:rFonts w:ascii="Times New Roman" w:hAnsi="Times New Roman" w:cs="Times New Roman"/>
        </w:rPr>
        <w:t>spaţiu administrativ (birou + magazie): S</w:t>
      </w:r>
      <w:r w:rsidRPr="000F3410">
        <w:rPr>
          <w:rFonts w:ascii="Times New Roman" w:hAnsi="Times New Roman" w:cs="Times New Roman"/>
          <w:vertAlign w:val="subscript"/>
        </w:rPr>
        <w:t>c</w:t>
      </w:r>
      <w:r w:rsidRPr="000F3410">
        <w:rPr>
          <w:rFonts w:ascii="Times New Roman" w:hAnsi="Times New Roman" w:cs="Times New Roman"/>
        </w:rPr>
        <w:t xml:space="preserve"> = 28 mp;</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S</w:t>
      </w:r>
      <w:r w:rsidRPr="000F3410">
        <w:rPr>
          <w:rFonts w:ascii="Times New Roman" w:hAnsi="Times New Roman" w:cs="Times New Roman"/>
          <w:vertAlign w:val="subscript"/>
        </w:rPr>
        <w:t>t</w:t>
      </w:r>
      <w:r w:rsidRPr="000F3410">
        <w:rPr>
          <w:rFonts w:ascii="Times New Roman" w:hAnsi="Times New Roman" w:cs="Times New Roman"/>
        </w:rPr>
        <w:t xml:space="preserve"> </w:t>
      </w:r>
      <w:r w:rsidRPr="000F3410">
        <w:rPr>
          <w:rFonts w:ascii="Times New Roman" w:hAnsi="Times New Roman" w:cs="Times New Roman"/>
          <w:vertAlign w:val="subscript"/>
        </w:rPr>
        <w:t>teren</w:t>
      </w:r>
      <w:r w:rsidRPr="000F3410">
        <w:rPr>
          <w:rFonts w:ascii="Times New Roman" w:hAnsi="Times New Roman" w:cs="Times New Roman"/>
        </w:rPr>
        <w:t xml:space="preserve"> = S</w:t>
      </w:r>
      <w:r w:rsidRPr="000F3410">
        <w:rPr>
          <w:rFonts w:ascii="Times New Roman" w:hAnsi="Times New Roman" w:cs="Times New Roman"/>
          <w:vertAlign w:val="subscript"/>
        </w:rPr>
        <w:t>existentă</w:t>
      </w:r>
      <w:r w:rsidRPr="000F3410">
        <w:rPr>
          <w:rFonts w:ascii="Times New Roman" w:hAnsi="Times New Roman" w:cs="Times New Roman"/>
        </w:rPr>
        <w:t xml:space="preserve"> + S</w:t>
      </w:r>
      <w:r w:rsidRPr="000F3410">
        <w:rPr>
          <w:rFonts w:ascii="Times New Roman" w:hAnsi="Times New Roman" w:cs="Times New Roman"/>
          <w:vertAlign w:val="subscript"/>
        </w:rPr>
        <w:t xml:space="preserve">propusă </w:t>
      </w:r>
      <w:r w:rsidRPr="000F3410">
        <w:rPr>
          <w:rFonts w:ascii="Times New Roman" w:hAnsi="Times New Roman" w:cs="Times New Roman"/>
        </w:rPr>
        <w:t xml:space="preserve">= 36.258 mp + 20.748 mp = 57.006 mp;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lastRenderedPageBreak/>
        <w:t xml:space="preserve">Procent de ocupare a terenului propus: POT </w:t>
      </w:r>
      <w:r w:rsidRPr="000F3410">
        <w:rPr>
          <w:rFonts w:ascii="Times New Roman" w:hAnsi="Times New Roman" w:cs="Times New Roman"/>
          <w:vertAlign w:val="subscript"/>
        </w:rPr>
        <w:t>propus</w:t>
      </w:r>
      <w:r w:rsidRPr="000F3410">
        <w:rPr>
          <w:rFonts w:ascii="Times New Roman" w:hAnsi="Times New Roman" w:cs="Times New Roman"/>
        </w:rPr>
        <w:t xml:space="preserve"> = (199,8 mp x 100): 57.006 mp = 35,05%; </w:t>
      </w:r>
    </w:p>
    <w:p w:rsidR="00D23CD9" w:rsidRPr="000F3410" w:rsidRDefault="00D23CD9" w:rsidP="00D23CD9">
      <w:pPr>
        <w:spacing w:after="0" w:line="240" w:lineRule="auto"/>
        <w:ind w:firstLine="720"/>
        <w:jc w:val="both"/>
        <w:rPr>
          <w:rFonts w:ascii="Times New Roman" w:hAnsi="Times New Roman" w:cs="Times New Roman"/>
        </w:rPr>
      </w:pPr>
      <w:r w:rsidRPr="000F3410">
        <w:rPr>
          <w:rFonts w:ascii="Times New Roman" w:hAnsi="Times New Roman" w:cs="Times New Roman"/>
        </w:rPr>
        <w:t>Coeficient de utilizare a terenului existent: 0,35.</w:t>
      </w:r>
    </w:p>
    <w:p w:rsidR="00D23CD9" w:rsidRPr="000F3410" w:rsidRDefault="00D23CD9" w:rsidP="00D23CD9">
      <w:pPr>
        <w:pStyle w:val="ListParagraph"/>
        <w:spacing w:after="0" w:line="240" w:lineRule="auto"/>
        <w:ind w:left="1080"/>
        <w:jc w:val="both"/>
        <w:rPr>
          <w:rFonts w:ascii="Times New Roman" w:hAnsi="Times New Roman" w:cs="Times New Roman"/>
        </w:rPr>
      </w:pPr>
    </w:p>
    <w:p w:rsidR="00D23CD9" w:rsidRPr="000F3410" w:rsidRDefault="00D23CD9" w:rsidP="00D23CD9">
      <w:pPr>
        <w:spacing w:after="0" w:line="240" w:lineRule="auto"/>
        <w:ind w:firstLine="709"/>
        <w:jc w:val="both"/>
        <w:rPr>
          <w:rFonts w:ascii="Times New Roman" w:hAnsi="Times New Roman" w:cs="Times New Roman"/>
          <w:b/>
        </w:rPr>
      </w:pPr>
      <w:r w:rsidRPr="000F3410">
        <w:rPr>
          <w:rFonts w:ascii="Times New Roman" w:eastAsia="Calibri" w:hAnsi="Times New Roman" w:cs="Times New Roman"/>
          <w:b/>
        </w:rPr>
        <w:tab/>
      </w:r>
      <w:r w:rsidR="0059056D" w:rsidRPr="000F3410">
        <w:rPr>
          <w:rFonts w:ascii="Times New Roman" w:hAnsi="Times New Roman" w:cs="Times New Roman"/>
          <w:b/>
        </w:rPr>
        <w:t xml:space="preserve">a.3. </w:t>
      </w:r>
      <w:r w:rsidRPr="000F3410">
        <w:rPr>
          <w:rFonts w:ascii="Times New Roman" w:hAnsi="Times New Roman" w:cs="Times New Roman"/>
          <w:b/>
        </w:rPr>
        <w:t>Descrierea etapei de dezafectare</w:t>
      </w:r>
    </w:p>
    <w:p w:rsidR="00A2172A" w:rsidRPr="000F3410" w:rsidRDefault="00A2172A" w:rsidP="0017725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Proiectul nu prevede lucrări de dezafectare (construcţii/instalaţii).</w:t>
      </w:r>
    </w:p>
    <w:p w:rsidR="00A2172A" w:rsidRPr="000F3410" w:rsidRDefault="00A2172A" w:rsidP="0017725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pacing w:val="-1"/>
          <w:sz w:val="22"/>
          <w:szCs w:val="22"/>
          <w:lang w:val="ro-RO"/>
        </w:rPr>
        <w:t xml:space="preserve">In cazul încetării definitive a activităţii, societatea va acţiona în baza Planului de închidere agreat de autoritatea competentă pentru protecţia mediului. </w:t>
      </w:r>
      <w:r w:rsidRPr="000F3410">
        <w:rPr>
          <w:rFonts w:ascii="Times New Roman" w:hAnsi="Times New Roman"/>
          <w:b w:val="0"/>
          <w:color w:val="auto"/>
          <w:spacing w:val="1"/>
          <w:sz w:val="22"/>
          <w:szCs w:val="22"/>
          <w:lang w:val="ro-RO"/>
        </w:rPr>
        <w:t>P</w:t>
      </w:r>
      <w:r w:rsidRPr="000F3410">
        <w:rPr>
          <w:rFonts w:ascii="Times New Roman" w:hAnsi="Times New Roman"/>
          <w:b w:val="0"/>
          <w:color w:val="auto"/>
          <w:spacing w:val="-6"/>
          <w:sz w:val="22"/>
          <w:szCs w:val="22"/>
          <w:lang w:val="ro-RO"/>
        </w:rPr>
        <w:t>l</w:t>
      </w:r>
      <w:r w:rsidRPr="000F3410">
        <w:rPr>
          <w:rFonts w:ascii="Times New Roman" w:hAnsi="Times New Roman"/>
          <w:b w:val="0"/>
          <w:color w:val="auto"/>
          <w:spacing w:val="5"/>
          <w:sz w:val="22"/>
          <w:szCs w:val="22"/>
          <w:lang w:val="ro-RO"/>
        </w:rPr>
        <w:t>a</w:t>
      </w:r>
      <w:r w:rsidRPr="000F3410">
        <w:rPr>
          <w:rFonts w:ascii="Times New Roman" w:hAnsi="Times New Roman"/>
          <w:b w:val="0"/>
          <w:color w:val="auto"/>
          <w:spacing w:val="1"/>
          <w:sz w:val="22"/>
          <w:szCs w:val="22"/>
          <w:lang w:val="ro-RO"/>
        </w:rPr>
        <w:t>nu</w:t>
      </w:r>
      <w:r w:rsidRPr="000F3410">
        <w:rPr>
          <w:rFonts w:ascii="Times New Roman" w:hAnsi="Times New Roman"/>
          <w:b w:val="0"/>
          <w:color w:val="auto"/>
          <w:sz w:val="22"/>
          <w:szCs w:val="22"/>
          <w:lang w:val="ro-RO"/>
        </w:rPr>
        <w:t xml:space="preserve">l de închidere va identifica resursele necesare pentru punerea lui în practică şi declararea mijloacelor de asigurare a disponibilităţii resurselor, indiferent de situaţia financiară a societăţii. </w:t>
      </w:r>
    </w:p>
    <w:p w:rsidR="00A2172A" w:rsidRPr="000F3410" w:rsidRDefault="00A2172A" w:rsidP="00177258">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Dezafectarea, demolarea construcţiilor se va face obligatoriu pe baza unui proiect de dezafectare. Societatea va solicita şi obţine acordul de mediu pentru proiectul de dezafectare aferent activităţilor cu impact semnificativ asupra mediului.</w:t>
      </w:r>
    </w:p>
    <w:p w:rsidR="00A2172A" w:rsidRPr="000F3410" w:rsidRDefault="00A2172A" w:rsidP="00177258">
      <w:pPr>
        <w:pStyle w:val="Caption"/>
        <w:ind w:firstLine="720"/>
        <w:jc w:val="both"/>
        <w:rPr>
          <w:rFonts w:ascii="Times New Roman" w:hAnsi="Times New Roman"/>
          <w:b w:val="0"/>
          <w:iCs/>
          <w:color w:val="auto"/>
          <w:sz w:val="22"/>
          <w:szCs w:val="22"/>
          <w:lang w:val="ro-RO"/>
        </w:rPr>
      </w:pPr>
      <w:r w:rsidRPr="000F3410">
        <w:rPr>
          <w:rFonts w:ascii="Times New Roman" w:hAnsi="Times New Roman"/>
          <w:b w:val="0"/>
          <w:iCs/>
          <w:color w:val="auto"/>
          <w:sz w:val="22"/>
          <w:szCs w:val="22"/>
          <w:lang w:val="ro-RO"/>
        </w:rPr>
        <w:t>Planul de închidere va cuprinde următoarele etape:</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Inventarierea mijloacelor fixe întocmită de comisia de inventariere numită prin decizie; </w:t>
      </w:r>
    </w:p>
    <w:p w:rsidR="00A2172A" w:rsidRPr="000F3410" w:rsidRDefault="00A2172A" w:rsidP="00177258">
      <w:pPr>
        <w:pStyle w:val="Caption"/>
        <w:jc w:val="both"/>
        <w:rPr>
          <w:rFonts w:ascii="Times New Roman" w:hAnsi="Times New Roman"/>
          <w:b w:val="0"/>
          <w:iCs/>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Intocmirea listei de activităţi necesare, succesiunea lor, inclusiv întocmirea documentaţiei tehnice pentru desfiinţarea constructiilor şi a actelor administrative aferente (autorizaţia de desfiinţare), în conformitate cu prevederile </w:t>
      </w:r>
      <w:r w:rsidRPr="000F3410">
        <w:rPr>
          <w:rFonts w:ascii="Times New Roman" w:hAnsi="Times New Roman"/>
          <w:b w:val="0"/>
          <w:iCs/>
          <w:color w:val="auto"/>
          <w:sz w:val="22"/>
          <w:szCs w:val="22"/>
        </w:rPr>
        <w:t>Legii nr. 50/1991 privind autorizarea executării lucrărilor de construcţii, republicată, cu modificările şi completările ulterioare;</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Efectuarea operaţiilor necesare. </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Materialele rezultate ȋn urma dezafectării vor fi valorificate prin societăţi autorizate specializate sau vor fi eliminate ȋn depozite autorizate, care le acceptă la depozitare, conform criteriilor prevăzute ȋn Ordinul MMGA nr. 95/2005; </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Se va realiza separarea deşeurilor ȋn zona de generare a acestora; volumul de lucrări necesare a fi executate la închidere generează modificări fizice în amplasament; impactul va fi foarte redus pentru a afecta semnificativ zona. </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Evacuarea de pe amplasament a tuturor amenajărilor, dotărilor cu caracter temporar, echipamentelor şi utilajelor, materiale, ambalaje, deşeuri, precum şi desfiinţarea ȋmprejmuirii; </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Desfiinţarea mijloacelor de semnalizare temporare; </w:t>
      </w:r>
    </w:p>
    <w:p w:rsidR="00A2172A" w:rsidRPr="000F3410" w:rsidRDefault="00A2172A" w:rsidP="00177258">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Curăţarea zonei şi aducerea amplasamentului la situaţia iniţială; </w:t>
      </w:r>
    </w:p>
    <w:p w:rsidR="00A2172A" w:rsidRPr="000F3410" w:rsidRDefault="00A2172A" w:rsidP="0017725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Lucrările de dezafectare nu presupun utilizarea de substanţe toxice sau periculoase. </w:t>
      </w:r>
    </w:p>
    <w:p w:rsidR="00A2172A" w:rsidRPr="000F3410" w:rsidRDefault="00A2172A" w:rsidP="00177258">
      <w:pPr>
        <w:pStyle w:val="Caption"/>
        <w:ind w:firstLine="720"/>
        <w:jc w:val="both"/>
        <w:rPr>
          <w:rFonts w:ascii="Times New Roman" w:hAnsi="Times New Roman"/>
          <w:color w:val="auto"/>
          <w:sz w:val="22"/>
          <w:szCs w:val="22"/>
        </w:rPr>
      </w:pPr>
      <w:r w:rsidRPr="000F3410">
        <w:rPr>
          <w:rFonts w:ascii="Times New Roman" w:hAnsi="Times New Roman"/>
          <w:b w:val="0"/>
          <w:color w:val="auto"/>
          <w:sz w:val="22"/>
          <w:szCs w:val="22"/>
        </w:rPr>
        <w:t>Dezafectarea şi refacerea amplasamentului se va face conform normativelor în vigoare. Datorită faptului că sunt probabilităţi foarte mici să se producă o poluare a solului sau a subsolului, a apelor de suprafaţă, refacerea amplasamentului după încetarea activităţii va consta doar în eliminarea materialelor de construcţie, care în momentul respectiv vor deveni deşeuri sau deşeuri reciclabile</w:t>
      </w:r>
      <w:r w:rsidRPr="000F3410">
        <w:rPr>
          <w:rFonts w:ascii="Times New Roman" w:hAnsi="Times New Roman"/>
          <w:color w:val="auto"/>
          <w:sz w:val="22"/>
          <w:szCs w:val="22"/>
        </w:rPr>
        <w:t xml:space="preserve">. </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b/>
          <w:bCs/>
          <w:spacing w:val="0"/>
          <w:sz w:val="22"/>
          <w:szCs w:val="22"/>
        </w:rPr>
      </w:pP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b/>
          <w:bCs/>
          <w:spacing w:val="0"/>
          <w:sz w:val="22"/>
          <w:szCs w:val="22"/>
        </w:rPr>
      </w:pPr>
      <w:r w:rsidRPr="000F3410">
        <w:rPr>
          <w:rFonts w:ascii="Times New Roman" w:hAnsi="Times New Roman" w:cs="Times New Roman"/>
          <w:b/>
          <w:bCs/>
          <w:spacing w:val="0"/>
          <w:sz w:val="22"/>
          <w:szCs w:val="22"/>
        </w:rPr>
        <w:t xml:space="preserve">Măsuri pentru închidere/demolare/dezafectare şi reabilitarea terenului în vederea utilizării ulterioare, precum şi efectul implementării acestora </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u w:val="single"/>
          <w:lang w:val="ro-RO"/>
        </w:rPr>
      </w:pPr>
      <w:r w:rsidRPr="000F3410">
        <w:rPr>
          <w:rFonts w:ascii="Times New Roman" w:hAnsi="Times New Roman" w:cs="Times New Roman"/>
          <w:spacing w:val="0"/>
          <w:sz w:val="22"/>
          <w:szCs w:val="22"/>
          <w:u w:val="single"/>
          <w:lang w:val="ro-RO"/>
        </w:rPr>
        <w:t>Activităţi preliminare de elaborare a următoarelor documentaţii:</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lang w:val="ro-RO"/>
        </w:rPr>
      </w:pPr>
      <w:r w:rsidRPr="000F3410">
        <w:rPr>
          <w:rFonts w:ascii="Times New Roman" w:hAnsi="Times New Roman" w:cs="Times New Roman"/>
          <w:spacing w:val="0"/>
          <w:sz w:val="22"/>
          <w:szCs w:val="22"/>
          <w:lang w:val="ro-RO"/>
        </w:rPr>
        <w:t xml:space="preserve">1. Proiect tehnic de închidere şi dezafectare; </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lang w:val="ro-RO"/>
        </w:rPr>
      </w:pPr>
      <w:r w:rsidRPr="000F3410">
        <w:rPr>
          <w:rFonts w:ascii="Times New Roman" w:hAnsi="Times New Roman" w:cs="Times New Roman"/>
          <w:spacing w:val="0"/>
          <w:sz w:val="22"/>
          <w:szCs w:val="22"/>
          <w:lang w:val="ro-RO"/>
        </w:rPr>
        <w:t>2. Bilanţ de mediu/Raport de amplasament pentru încetarea definitivă a activităţii societăţii, în scopul stabilirii măsurilor şi etapelor prevăzute în continuare, pentru evitarea oricăror riscuri de poluare şi refacerea zonei.</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rPr>
      </w:pPr>
      <w:r w:rsidRPr="000F3410">
        <w:rPr>
          <w:rFonts w:ascii="Times New Roman" w:hAnsi="Times New Roman" w:cs="Times New Roman"/>
          <w:spacing w:val="0"/>
          <w:sz w:val="22"/>
          <w:szCs w:val="22"/>
        </w:rPr>
        <w:t>In cazul închiderii/demolării/dezafectării şi reabilitării terenului se iau următoarele măsuri:</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rPr>
      </w:pPr>
      <w:r w:rsidRPr="000F3410">
        <w:rPr>
          <w:rFonts w:ascii="Times New Roman" w:hAnsi="Times New Roman" w:cs="Times New Roman"/>
          <w:spacing w:val="0"/>
          <w:sz w:val="22"/>
          <w:szCs w:val="22"/>
        </w:rPr>
        <w:t xml:space="preserve">- desemnarea prin decizie a unui responsabil de lucrări; </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pacing w:val="0"/>
          <w:sz w:val="22"/>
          <w:szCs w:val="22"/>
        </w:rPr>
      </w:pPr>
      <w:r w:rsidRPr="000F3410">
        <w:rPr>
          <w:rFonts w:ascii="Times New Roman" w:hAnsi="Times New Roman" w:cs="Times New Roman"/>
          <w:spacing w:val="0"/>
          <w:sz w:val="22"/>
          <w:szCs w:val="22"/>
        </w:rPr>
        <w:t xml:space="preserve">- întreruperea progresivă a alimentării cu utilităţi şi protejarea surselor acestora; </w:t>
      </w:r>
    </w:p>
    <w:p w:rsidR="00A2172A" w:rsidRPr="000F3410" w:rsidRDefault="00A2172A" w:rsidP="00177258">
      <w:pPr>
        <w:pStyle w:val="HeaderBase"/>
        <w:keepLines w:val="0"/>
        <w:tabs>
          <w:tab w:val="clear" w:pos="4320"/>
          <w:tab w:val="clear" w:pos="8640"/>
        </w:tabs>
        <w:spacing w:line="240" w:lineRule="auto"/>
        <w:ind w:firstLine="720"/>
        <w:rPr>
          <w:rFonts w:ascii="Times New Roman" w:hAnsi="Times New Roman" w:cs="Times New Roman"/>
          <w:sz w:val="22"/>
          <w:szCs w:val="22"/>
        </w:rPr>
      </w:pPr>
      <w:r w:rsidRPr="000F3410">
        <w:rPr>
          <w:rFonts w:ascii="Times New Roman" w:hAnsi="Times New Roman" w:cs="Times New Roman"/>
          <w:spacing w:val="0"/>
          <w:sz w:val="22"/>
          <w:szCs w:val="22"/>
        </w:rPr>
        <w:t>- demontarea echipamentelor, recuperarea componentelor acestora;</w:t>
      </w:r>
    </w:p>
    <w:p w:rsidR="00A2172A" w:rsidRPr="000F3410" w:rsidRDefault="00A2172A" w:rsidP="00177258">
      <w:pPr>
        <w:autoSpaceDE w:val="0"/>
        <w:autoSpaceDN w:val="0"/>
        <w:adjustRightInd w:val="0"/>
        <w:spacing w:after="0" w:line="240" w:lineRule="auto"/>
        <w:ind w:firstLine="720"/>
        <w:jc w:val="both"/>
        <w:rPr>
          <w:rFonts w:ascii="Times New Roman" w:hAnsi="Times New Roman" w:cs="Times New Roman"/>
          <w:u w:val="single"/>
        </w:rPr>
      </w:pPr>
      <w:r w:rsidRPr="000F3410">
        <w:rPr>
          <w:rFonts w:ascii="Times New Roman" w:hAnsi="Times New Roman" w:cs="Times New Roman"/>
          <w:u w:val="single"/>
        </w:rPr>
        <w:t>Activităţi de curăţare şi ecologizare a amplasamentului</w:t>
      </w:r>
    </w:p>
    <w:p w:rsidR="00A2172A" w:rsidRPr="000F3410" w:rsidRDefault="00A2172A" w:rsidP="00177258">
      <w:pPr>
        <w:autoSpaceDE w:val="0"/>
        <w:autoSpaceDN w:val="0"/>
        <w:adjustRightInd w:val="0"/>
        <w:spacing w:after="0" w:line="240" w:lineRule="auto"/>
        <w:ind w:firstLine="720"/>
        <w:jc w:val="both"/>
        <w:rPr>
          <w:rFonts w:ascii="Times New Roman" w:hAnsi="Times New Roman" w:cs="Times New Roman"/>
        </w:rPr>
      </w:pPr>
      <w:r w:rsidRPr="000F3410">
        <w:rPr>
          <w:rFonts w:ascii="Times New Roman" w:hAnsi="Times New Roman" w:cs="Times New Roman"/>
        </w:rPr>
        <w:t xml:space="preserve">Readucerea amplasamentului la starea iniţială prin recopertare cu strat de sol fertil, vegetal. </w:t>
      </w:r>
    </w:p>
    <w:p w:rsidR="00D23CD9" w:rsidRPr="000F3410" w:rsidRDefault="00A2172A" w:rsidP="00177258">
      <w:pPr>
        <w:autoSpaceDE w:val="0"/>
        <w:autoSpaceDN w:val="0"/>
        <w:adjustRightInd w:val="0"/>
        <w:spacing w:after="0" w:line="240" w:lineRule="auto"/>
        <w:jc w:val="both"/>
        <w:rPr>
          <w:b/>
          <w:bCs/>
        </w:rPr>
      </w:pPr>
      <w:r w:rsidRPr="000F3410">
        <w:rPr>
          <w:rFonts w:ascii="Times New Roman" w:hAnsi="Times New Roman" w:cs="Times New Roman"/>
        </w:rPr>
        <w:t>Lucrările se vor realiza numai cu firme specializate şi personal calificat, dotat cu echipament specific de protecţie şi de lucru. În decursul întregului proces de dezafectare se va asigura paza continuă a obiectivului, pentru a împiedica furt</w:t>
      </w:r>
      <w:r w:rsidRPr="000F3410">
        <w:rPr>
          <w:rFonts w:ascii="Times New Roman" w:hAnsi="Times New Roman"/>
        </w:rPr>
        <w:t xml:space="preserve">urile. </w:t>
      </w:r>
    </w:p>
    <w:p w:rsidR="00EF0AB1" w:rsidRPr="000F3410" w:rsidRDefault="00EF0AB1" w:rsidP="00C709FE">
      <w:pPr>
        <w:pStyle w:val="al"/>
        <w:shd w:val="clear" w:color="auto" w:fill="FFFFFF"/>
        <w:spacing w:before="0" w:beforeAutospacing="0" w:after="0" w:afterAutospacing="0"/>
        <w:ind w:firstLine="720"/>
        <w:jc w:val="both"/>
        <w:rPr>
          <w:sz w:val="22"/>
          <w:szCs w:val="22"/>
        </w:rPr>
      </w:pPr>
      <w:r w:rsidRPr="000F3410">
        <w:rPr>
          <w:b/>
          <w:bCs/>
          <w:sz w:val="22"/>
          <w:szCs w:val="22"/>
        </w:rPr>
        <w:lastRenderedPageBreak/>
        <w:t>b)</w:t>
      </w:r>
      <w:r w:rsidRPr="000F3410">
        <w:rPr>
          <w:sz w:val="22"/>
          <w:szCs w:val="22"/>
        </w:rPr>
        <w:t> </w:t>
      </w:r>
      <w:r w:rsidR="006C68DB" w:rsidRPr="000F3410">
        <w:rPr>
          <w:b/>
          <w:sz w:val="22"/>
          <w:szCs w:val="22"/>
        </w:rPr>
        <w:t xml:space="preserve">Caracteristicile </w:t>
      </w:r>
      <w:r w:rsidRPr="000F3410">
        <w:rPr>
          <w:b/>
          <w:sz w:val="22"/>
          <w:szCs w:val="22"/>
        </w:rPr>
        <w:t>fizice ale întregului proiect, inclusiv, dacă este cazul, lucrările de demolare necesare, precum și cerințele privind utilizarea terenurilor în cursul fazelor de construire și funcționare</w:t>
      </w:r>
      <w:r w:rsidRPr="000F3410">
        <w:rPr>
          <w:sz w:val="22"/>
          <w:szCs w:val="22"/>
        </w:rPr>
        <w:t>;</w:t>
      </w:r>
    </w:p>
    <w:p w:rsidR="00C709FE" w:rsidRPr="000F3410" w:rsidRDefault="00C709FE" w:rsidP="008B0B27">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Proiectul nu prevede lucrări de demolare.</w:t>
      </w:r>
    </w:p>
    <w:p w:rsidR="00177258" w:rsidRPr="000F3410" w:rsidRDefault="00177258" w:rsidP="008B0B27">
      <w:pPr>
        <w:spacing w:after="0" w:line="240" w:lineRule="auto"/>
        <w:ind w:firstLine="720"/>
        <w:jc w:val="both"/>
        <w:rPr>
          <w:rFonts w:ascii="Times New Roman" w:hAnsi="Times New Roman" w:cs="Times New Roman"/>
          <w:b/>
        </w:rPr>
      </w:pPr>
    </w:p>
    <w:p w:rsidR="00046ED9" w:rsidRPr="000F3410" w:rsidRDefault="00046ED9" w:rsidP="008B0B27">
      <w:pPr>
        <w:spacing w:after="0" w:line="240" w:lineRule="auto"/>
        <w:ind w:firstLine="720"/>
        <w:jc w:val="both"/>
        <w:rPr>
          <w:rFonts w:ascii="Times New Roman" w:hAnsi="Times New Roman" w:cs="Times New Roman"/>
          <w:b/>
        </w:rPr>
      </w:pPr>
      <w:r w:rsidRPr="000F3410">
        <w:rPr>
          <w:rFonts w:ascii="Times New Roman" w:hAnsi="Times New Roman" w:cs="Times New Roman"/>
          <w:b/>
        </w:rPr>
        <w:t>b.1. Caracteristici fizice ale întregului proiect</w:t>
      </w:r>
    </w:p>
    <w:p w:rsidR="003E5CA6" w:rsidRPr="000F3410" w:rsidRDefault="008B0B27" w:rsidP="008B0B27">
      <w:pPr>
        <w:spacing w:after="0" w:line="240" w:lineRule="auto"/>
        <w:ind w:firstLine="720"/>
        <w:jc w:val="both"/>
        <w:rPr>
          <w:rFonts w:ascii="Times New Roman" w:hAnsi="Times New Roman" w:cs="Times New Roman"/>
        </w:rPr>
      </w:pPr>
      <w:r w:rsidRPr="000F3410">
        <w:rPr>
          <w:rFonts w:ascii="Times New Roman" w:hAnsi="Times New Roman" w:cs="Times New Roman"/>
          <w:b/>
        </w:rPr>
        <w:t>Filtrul sanitar</w:t>
      </w:r>
      <w:r w:rsidRPr="000F3410">
        <w:rPr>
          <w:rFonts w:ascii="Times New Roman" w:hAnsi="Times New Roman" w:cs="Times New Roman"/>
        </w:rPr>
        <w:t xml:space="preserve"> este necesar pentru asigurarea biosecurit</w:t>
      </w:r>
      <w:r w:rsidR="00423CE7" w:rsidRPr="000F3410">
        <w:rPr>
          <w:rFonts w:ascii="Times New Roman" w:hAnsi="Times New Roman" w:cs="Times New Roman"/>
        </w:rPr>
        <w:t>ăţii fermei şi asigurarea spaţiilor necesare î</w:t>
      </w:r>
      <w:r w:rsidRPr="000F3410">
        <w:rPr>
          <w:rFonts w:ascii="Times New Roman" w:hAnsi="Times New Roman" w:cs="Times New Roman"/>
        </w:rPr>
        <w:t>n buna desf</w:t>
      </w:r>
      <w:r w:rsidR="00423CE7" w:rsidRPr="000F3410">
        <w:rPr>
          <w:rFonts w:ascii="Times New Roman" w:hAnsi="Times New Roman" w:cs="Times New Roman"/>
        </w:rPr>
        <w:t>ăş</w:t>
      </w:r>
      <w:r w:rsidRPr="000F3410">
        <w:rPr>
          <w:rFonts w:ascii="Times New Roman" w:hAnsi="Times New Roman" w:cs="Times New Roman"/>
        </w:rPr>
        <w:t xml:space="preserve">urare </w:t>
      </w:r>
      <w:r w:rsidR="00423CE7" w:rsidRPr="000F3410">
        <w:rPr>
          <w:rFonts w:ascii="Times New Roman" w:hAnsi="Times New Roman" w:cs="Times New Roman"/>
        </w:rPr>
        <w:t xml:space="preserve">a </w:t>
      </w:r>
      <w:r w:rsidRPr="000F3410">
        <w:rPr>
          <w:rFonts w:ascii="Times New Roman" w:hAnsi="Times New Roman" w:cs="Times New Roman"/>
        </w:rPr>
        <w:t>procesului tehnologic</w:t>
      </w:r>
      <w:r w:rsidR="00423CE7" w:rsidRPr="000F3410">
        <w:rPr>
          <w:rFonts w:ascii="Times New Roman" w:hAnsi="Times New Roman" w:cs="Times New Roman"/>
        </w:rPr>
        <w:t>,</w:t>
      </w:r>
      <w:r w:rsidRPr="000F3410">
        <w:rPr>
          <w:rFonts w:ascii="Times New Roman" w:hAnsi="Times New Roman" w:cs="Times New Roman"/>
        </w:rPr>
        <w:t xml:space="preserve"> prin limitarea riscului de transfer a unor boli ale animalelor, aduse de c</w:t>
      </w:r>
      <w:r w:rsidR="00423CE7" w:rsidRPr="000F3410">
        <w:rPr>
          <w:rFonts w:ascii="Times New Roman" w:hAnsi="Times New Roman" w:cs="Times New Roman"/>
        </w:rPr>
        <w:t>ătre personal în cadrul fermei ş</w:t>
      </w:r>
      <w:r w:rsidRPr="000F3410">
        <w:rPr>
          <w:rFonts w:ascii="Times New Roman" w:hAnsi="Times New Roman" w:cs="Times New Roman"/>
        </w:rPr>
        <w:t>i transmiterea acestora efectivului de animale din ferm</w:t>
      </w:r>
      <w:r w:rsidR="00423CE7" w:rsidRPr="000F3410">
        <w:rPr>
          <w:rFonts w:ascii="Times New Roman" w:hAnsi="Times New Roman" w:cs="Times New Roman"/>
        </w:rPr>
        <w:t>ă</w:t>
      </w:r>
      <w:r w:rsidRPr="000F3410">
        <w:rPr>
          <w:rFonts w:ascii="Times New Roman" w:hAnsi="Times New Roman" w:cs="Times New Roman"/>
        </w:rPr>
        <w:t>.</w:t>
      </w:r>
    </w:p>
    <w:p w:rsidR="00177258" w:rsidRPr="000F3410" w:rsidRDefault="003E5CA6" w:rsidP="003E5CA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Suprafaţă filtru sanitar: 92,43 mp. </w:t>
      </w:r>
    </w:p>
    <w:p w:rsidR="008B0B27" w:rsidRPr="000F3410" w:rsidRDefault="008B0B27" w:rsidP="003E5CA6">
      <w:pPr>
        <w:spacing w:after="0" w:line="240" w:lineRule="auto"/>
        <w:ind w:firstLine="720"/>
        <w:jc w:val="both"/>
        <w:rPr>
          <w:rFonts w:ascii="Times New Roman" w:hAnsi="Times New Roman" w:cs="Times New Roman"/>
          <w:lang w:val="it-IT"/>
        </w:rPr>
      </w:pPr>
      <w:r w:rsidRPr="000F3410">
        <w:rPr>
          <w:rFonts w:ascii="Times New Roman" w:hAnsi="Times New Roman" w:cs="Times New Roman"/>
        </w:rPr>
        <w:t>Construcția cu dimensiunile de 6,96 x13,28m se va realiza</w:t>
      </w:r>
      <w:r w:rsidR="00423CE7" w:rsidRPr="000F3410">
        <w:rPr>
          <w:rFonts w:ascii="Times New Roman" w:hAnsi="Times New Roman" w:cs="Times New Roman"/>
          <w:lang w:val="it-IT"/>
        </w:rPr>
        <w:t>la intrarea î</w:t>
      </w:r>
      <w:r w:rsidRPr="000F3410">
        <w:rPr>
          <w:rFonts w:ascii="Times New Roman" w:hAnsi="Times New Roman" w:cs="Times New Roman"/>
          <w:lang w:val="it-IT"/>
        </w:rPr>
        <w:t>n incint</w:t>
      </w:r>
      <w:r w:rsidR="00177258" w:rsidRPr="000F3410">
        <w:rPr>
          <w:rFonts w:ascii="Times New Roman" w:hAnsi="Times New Roman" w:cs="Times New Roman"/>
          <w:lang w:val="it-IT"/>
        </w:rPr>
        <w:t>ă</w:t>
      </w:r>
      <w:r w:rsidRPr="000F3410">
        <w:rPr>
          <w:rFonts w:ascii="Times New Roman" w:hAnsi="Times New Roman" w:cs="Times New Roman"/>
          <w:lang w:val="it-IT"/>
        </w:rPr>
        <w:t xml:space="preserve"> din DJ 212 </w:t>
      </w:r>
      <w:r w:rsidR="00423CE7" w:rsidRPr="000F3410">
        <w:rPr>
          <w:rFonts w:ascii="Times New Roman" w:hAnsi="Times New Roman" w:cs="Times New Roman"/>
        </w:rPr>
        <w:t>ş</w:t>
      </w:r>
      <w:r w:rsidR="00423CE7" w:rsidRPr="000F3410">
        <w:rPr>
          <w:rFonts w:ascii="Times New Roman" w:hAnsi="Times New Roman" w:cs="Times New Roman"/>
          <w:lang w:val="it-IT"/>
        </w:rPr>
        <w:t>i va fi prevăzută</w:t>
      </w:r>
      <w:r w:rsidRPr="000F3410">
        <w:rPr>
          <w:rFonts w:ascii="Times New Roman" w:hAnsi="Times New Roman" w:cs="Times New Roman"/>
          <w:lang w:val="it-IT"/>
        </w:rPr>
        <w:t xml:space="preserve"> cu:</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Cabina portar cu S</w:t>
      </w:r>
      <w:r w:rsidRPr="000F3410">
        <w:rPr>
          <w:rFonts w:ascii="Times New Roman" w:hAnsi="Times New Roman" w:cs="Times New Roman"/>
          <w:vertAlign w:val="subscript"/>
          <w:lang w:val="it-IT"/>
        </w:rPr>
        <w:t>c</w:t>
      </w:r>
      <w:r w:rsidRPr="000F3410">
        <w:rPr>
          <w:rFonts w:ascii="Times New Roman" w:hAnsi="Times New Roman" w:cs="Times New Roman"/>
          <w:lang w:val="it-IT"/>
        </w:rPr>
        <w:t xml:space="preserve">  </w:t>
      </w:r>
      <w:r w:rsidR="00046ED9" w:rsidRPr="000F3410">
        <w:rPr>
          <w:rFonts w:ascii="Times New Roman" w:hAnsi="Times New Roman" w:cs="Times New Roman"/>
          <w:lang w:val="it-IT"/>
        </w:rPr>
        <w:t>=</w:t>
      </w:r>
      <w:r w:rsidR="005A70F8" w:rsidRPr="000F3410">
        <w:rPr>
          <w:rFonts w:ascii="Times New Roman" w:hAnsi="Times New Roman" w:cs="Times New Roman"/>
          <w:lang w:val="it-IT"/>
        </w:rPr>
        <w:t xml:space="preserve"> 4,23 </w:t>
      </w:r>
      <w:r w:rsidR="00177258" w:rsidRPr="000F3410">
        <w:rPr>
          <w:rFonts w:ascii="Times New Roman" w:hAnsi="Times New Roman" w:cs="Times New Roman"/>
          <w:lang w:val="it-IT"/>
        </w:rPr>
        <w:t>mp</w:t>
      </w:r>
      <w:r w:rsidR="00046ED9" w:rsidRPr="000F3410">
        <w:rPr>
          <w:rFonts w:ascii="Times New Roman" w:hAnsi="Times New Roman" w:cs="Times New Roman"/>
          <w:lang w:val="it-IT"/>
        </w:rPr>
        <w:t xml:space="preserve"> </w:t>
      </w:r>
      <w:r w:rsidR="00423CE7" w:rsidRPr="000F3410">
        <w:rPr>
          <w:rFonts w:ascii="Times New Roman" w:hAnsi="Times New Roman" w:cs="Times New Roman"/>
          <w:lang w:val="it-IT"/>
        </w:rPr>
        <w:t>– zona murdară</w:t>
      </w:r>
      <w:r w:rsidRPr="000F3410">
        <w:rPr>
          <w:rFonts w:ascii="Times New Roman" w:hAnsi="Times New Roman" w:cs="Times New Roman"/>
          <w:lang w:val="it-IT"/>
        </w:rPr>
        <w:t xml:space="preserve">                                     </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Grup sanitar </w:t>
      </w:r>
      <w:r w:rsidR="00423CE7" w:rsidRPr="000F3410">
        <w:rPr>
          <w:rFonts w:ascii="Times New Roman" w:hAnsi="Times New Roman" w:cs="Times New Roman"/>
          <w:lang w:val="it-IT"/>
        </w:rPr>
        <w:t xml:space="preserve">bărbaţi </w:t>
      </w:r>
      <w:r w:rsidRPr="000F3410">
        <w:rPr>
          <w:rFonts w:ascii="Times New Roman" w:hAnsi="Times New Roman" w:cs="Times New Roman"/>
          <w:lang w:val="it-IT"/>
        </w:rPr>
        <w:t>cu S</w:t>
      </w:r>
      <w:r w:rsidR="00EF35B8" w:rsidRPr="000F3410">
        <w:rPr>
          <w:rFonts w:ascii="Times New Roman" w:hAnsi="Times New Roman" w:cs="Times New Roman"/>
          <w:vertAlign w:val="subscript"/>
          <w:lang w:val="it-IT"/>
        </w:rPr>
        <w:t>c</w:t>
      </w:r>
      <w:r w:rsidR="00046ED9" w:rsidRPr="000F3410">
        <w:rPr>
          <w:rFonts w:ascii="Times New Roman" w:hAnsi="Times New Roman" w:cs="Times New Roman"/>
          <w:lang w:val="it-IT"/>
        </w:rPr>
        <w:t xml:space="preserve"> = </w:t>
      </w:r>
      <w:r w:rsidR="005A70F8" w:rsidRPr="000F3410">
        <w:rPr>
          <w:rFonts w:ascii="Times New Roman" w:hAnsi="Times New Roman" w:cs="Times New Roman"/>
          <w:lang w:val="it-IT"/>
        </w:rPr>
        <w:t>5,58</w:t>
      </w:r>
      <w:r w:rsidR="00046ED9" w:rsidRPr="000F3410">
        <w:rPr>
          <w:rFonts w:ascii="Times New Roman" w:hAnsi="Times New Roman" w:cs="Times New Roman"/>
          <w:lang w:val="it-IT"/>
        </w:rPr>
        <w:t xml:space="preserve"> mp</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Pr="000F3410">
        <w:rPr>
          <w:rFonts w:ascii="Times New Roman" w:hAnsi="Times New Roman" w:cs="Times New Roman"/>
          <w:lang w:val="it-IT"/>
        </w:rPr>
        <w:t>zona murdar</w:t>
      </w:r>
      <w:r w:rsidR="00423CE7" w:rsidRPr="000F3410">
        <w:rPr>
          <w:rFonts w:ascii="Times New Roman" w:hAnsi="Times New Roman" w:cs="Times New Roman"/>
          <w:lang w:val="it-IT"/>
        </w:rPr>
        <w:t>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ora</w:t>
      </w:r>
      <w:r w:rsidR="00423CE7" w:rsidRPr="000F3410">
        <w:rPr>
          <w:rFonts w:ascii="Times New Roman" w:hAnsi="Times New Roman" w:cs="Times New Roman"/>
          <w:lang w:val="it-IT"/>
        </w:rPr>
        <w:t>ş bă</w:t>
      </w:r>
      <w:r w:rsidRPr="000F3410">
        <w:rPr>
          <w:rFonts w:ascii="Times New Roman" w:hAnsi="Times New Roman" w:cs="Times New Roman"/>
          <w:lang w:val="it-IT"/>
        </w:rPr>
        <w:t>rba</w:t>
      </w:r>
      <w:r w:rsidR="00423CE7" w:rsidRPr="000F3410">
        <w:rPr>
          <w:rFonts w:ascii="Times New Roman" w:hAnsi="Times New Roman" w:cs="Times New Roman"/>
          <w:lang w:val="it-IT"/>
        </w:rPr>
        <w:t>ţ</w:t>
      </w:r>
      <w:r w:rsidRPr="000F3410">
        <w:rPr>
          <w:rFonts w:ascii="Times New Roman" w:hAnsi="Times New Roman" w:cs="Times New Roman"/>
          <w:lang w:val="it-IT"/>
        </w:rPr>
        <w:t>i cu S</w:t>
      </w:r>
      <w:r w:rsidR="00EF35B8" w:rsidRPr="000F3410">
        <w:rPr>
          <w:rFonts w:ascii="Times New Roman" w:hAnsi="Times New Roman" w:cs="Times New Roman"/>
          <w:vertAlign w:val="subscript"/>
          <w:lang w:val="it-IT"/>
        </w:rPr>
        <w:t>c</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w:t>
      </w:r>
      <w:r w:rsidR="005A70F8" w:rsidRPr="000F3410">
        <w:rPr>
          <w:rFonts w:ascii="Times New Roman" w:hAnsi="Times New Roman" w:cs="Times New Roman"/>
          <w:lang w:val="it-IT"/>
        </w:rPr>
        <w:t xml:space="preserve"> 8,74</w:t>
      </w:r>
      <w:r w:rsidR="00046ED9" w:rsidRPr="000F3410">
        <w:rPr>
          <w:rFonts w:ascii="Times New Roman" w:hAnsi="Times New Roman" w:cs="Times New Roman"/>
          <w:lang w:val="it-IT"/>
        </w:rPr>
        <w:t xml:space="preserve"> mp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00423CE7" w:rsidRPr="000F3410">
        <w:rPr>
          <w:rFonts w:ascii="Times New Roman" w:hAnsi="Times New Roman" w:cs="Times New Roman"/>
          <w:lang w:val="it-IT"/>
        </w:rPr>
        <w:t>zona murdară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ora</w:t>
      </w:r>
      <w:r w:rsidR="00423CE7" w:rsidRPr="000F3410">
        <w:rPr>
          <w:rFonts w:ascii="Times New Roman" w:hAnsi="Times New Roman" w:cs="Times New Roman"/>
          <w:lang w:val="it-IT"/>
        </w:rPr>
        <w:t>ş</w:t>
      </w:r>
      <w:r w:rsidRPr="000F3410">
        <w:rPr>
          <w:rFonts w:ascii="Times New Roman" w:hAnsi="Times New Roman" w:cs="Times New Roman"/>
          <w:lang w:val="it-IT"/>
        </w:rPr>
        <w:t xml:space="preserve"> vizitatori cu S</w:t>
      </w:r>
      <w:r w:rsidR="00EF35B8" w:rsidRPr="000F3410">
        <w:rPr>
          <w:rFonts w:ascii="Times New Roman" w:hAnsi="Times New Roman" w:cs="Times New Roman"/>
          <w:vertAlign w:val="subscript"/>
          <w:lang w:val="it-IT"/>
        </w:rPr>
        <w:t>c</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5,38</w:t>
      </w:r>
      <w:r w:rsidR="00046ED9" w:rsidRPr="000F3410">
        <w:rPr>
          <w:rFonts w:ascii="Times New Roman" w:hAnsi="Times New Roman" w:cs="Times New Roman"/>
          <w:lang w:val="it-IT"/>
        </w:rPr>
        <w:t xml:space="preserve"> mp </w:t>
      </w:r>
      <w:r w:rsidR="00423CE7" w:rsidRPr="000F3410">
        <w:rPr>
          <w:rFonts w:ascii="Times New Roman" w:hAnsi="Times New Roman" w:cs="Times New Roman"/>
          <w:lang w:val="it-IT"/>
        </w:rPr>
        <w:t>– zona murdară</w:t>
      </w:r>
    </w:p>
    <w:p w:rsidR="00046ED9" w:rsidRPr="000F3410" w:rsidRDefault="00423CE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oraş</w:t>
      </w:r>
      <w:r w:rsidR="008B0B27" w:rsidRPr="000F3410">
        <w:rPr>
          <w:rFonts w:ascii="Times New Roman" w:hAnsi="Times New Roman" w:cs="Times New Roman"/>
          <w:lang w:val="it-IT"/>
        </w:rPr>
        <w:t xml:space="preserve"> femei cu S</w:t>
      </w:r>
      <w:r w:rsidR="00EF35B8" w:rsidRPr="000F3410">
        <w:rPr>
          <w:rFonts w:ascii="Times New Roman" w:hAnsi="Times New Roman" w:cs="Times New Roman"/>
          <w:vertAlign w:val="subscript"/>
          <w:lang w:val="it-IT"/>
        </w:rPr>
        <w:t>c</w:t>
      </w:r>
      <w:r w:rsidR="00EF35B8" w:rsidRPr="000F3410">
        <w:rPr>
          <w:rFonts w:ascii="Times New Roman" w:hAnsi="Times New Roman" w:cs="Times New Roman"/>
          <w:lang w:val="it-IT"/>
        </w:rPr>
        <w:t xml:space="preserve"> </w:t>
      </w:r>
      <w:r w:rsidR="008B0B27"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8,74</w:t>
      </w:r>
      <w:r w:rsidR="00046ED9" w:rsidRPr="000F3410">
        <w:rPr>
          <w:rFonts w:ascii="Times New Roman" w:hAnsi="Times New Roman" w:cs="Times New Roman"/>
          <w:lang w:val="it-IT"/>
        </w:rPr>
        <w:t xml:space="preserve"> mp </w:t>
      </w:r>
      <w:r w:rsidR="008B0B27" w:rsidRPr="000F3410">
        <w:rPr>
          <w:rFonts w:ascii="Times New Roman" w:hAnsi="Times New Roman" w:cs="Times New Roman"/>
          <w:lang w:val="it-IT"/>
        </w:rPr>
        <w:t xml:space="preserve">– </w:t>
      </w:r>
      <w:r w:rsidR="008B0B27" w:rsidRPr="000F3410">
        <w:rPr>
          <w:rFonts w:ascii="Times New Roman" w:hAnsi="Times New Roman" w:cs="Times New Roman"/>
          <w:vertAlign w:val="superscript"/>
          <w:lang w:val="it-IT"/>
        </w:rPr>
        <w:t xml:space="preserve"> </w:t>
      </w:r>
      <w:r w:rsidR="008B0B27" w:rsidRPr="000F3410">
        <w:rPr>
          <w:rFonts w:ascii="Times New Roman" w:hAnsi="Times New Roman" w:cs="Times New Roman"/>
          <w:lang w:val="it-IT"/>
        </w:rPr>
        <w:t>zona murdar</w:t>
      </w:r>
      <w:r w:rsidRPr="000F3410">
        <w:rPr>
          <w:rFonts w:ascii="Times New Roman" w:hAnsi="Times New Roman" w:cs="Times New Roman"/>
          <w:lang w:val="it-IT"/>
        </w:rPr>
        <w:t>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Grup sanitar femei cu S</w:t>
      </w:r>
      <w:r w:rsidR="00EF35B8" w:rsidRPr="000F3410">
        <w:rPr>
          <w:rFonts w:ascii="Times New Roman" w:hAnsi="Times New Roman" w:cs="Times New Roman"/>
          <w:vertAlign w:val="subscript"/>
          <w:lang w:val="it-IT"/>
        </w:rPr>
        <w:t>c</w:t>
      </w:r>
      <w:r w:rsidR="00046ED9" w:rsidRPr="000F3410">
        <w:rPr>
          <w:rFonts w:ascii="Times New Roman" w:hAnsi="Times New Roman" w:cs="Times New Roman"/>
          <w:lang w:val="it-IT"/>
        </w:rPr>
        <w:t xml:space="preserve"> = </w:t>
      </w:r>
      <w:r w:rsidR="005A70F8" w:rsidRPr="000F3410">
        <w:rPr>
          <w:rFonts w:ascii="Times New Roman" w:hAnsi="Times New Roman" w:cs="Times New Roman"/>
          <w:lang w:val="it-IT"/>
        </w:rPr>
        <w:t>5,58</w:t>
      </w:r>
      <w:r w:rsidR="00046ED9" w:rsidRPr="000F3410">
        <w:rPr>
          <w:rFonts w:ascii="Times New Roman" w:hAnsi="Times New Roman" w:cs="Times New Roman"/>
          <w:lang w:val="it-IT"/>
        </w:rPr>
        <w:t xml:space="preserve"> mp</w:t>
      </w:r>
      <w:r w:rsidRPr="000F3410">
        <w:rPr>
          <w:rFonts w:ascii="Times New Roman" w:hAnsi="Times New Roman" w:cs="Times New Roman"/>
          <w:vertAlign w:val="superscript"/>
          <w:lang w:val="it-IT"/>
        </w:rPr>
        <w:t xml:space="preserve"> </w:t>
      </w:r>
      <w:r w:rsidR="00423CE7" w:rsidRPr="000F3410">
        <w:rPr>
          <w:rFonts w:ascii="Times New Roman" w:hAnsi="Times New Roman" w:cs="Times New Roman"/>
          <w:lang w:val="it-IT"/>
        </w:rPr>
        <w:t>– zona murdară</w:t>
      </w:r>
    </w:p>
    <w:p w:rsidR="00046ED9" w:rsidRPr="000F3410" w:rsidRDefault="00423CE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Duş</w:t>
      </w:r>
      <w:r w:rsidR="008B0B27" w:rsidRPr="000F3410">
        <w:rPr>
          <w:rFonts w:ascii="Times New Roman" w:hAnsi="Times New Roman" w:cs="Times New Roman"/>
          <w:lang w:val="it-IT"/>
        </w:rPr>
        <w:t>uri barba</w:t>
      </w:r>
      <w:r w:rsidRPr="000F3410">
        <w:rPr>
          <w:rFonts w:ascii="Times New Roman" w:hAnsi="Times New Roman" w:cs="Times New Roman"/>
          <w:lang w:val="it-IT"/>
        </w:rPr>
        <w:t>ţ</w:t>
      </w:r>
      <w:r w:rsidR="008B0B27" w:rsidRPr="000F3410">
        <w:rPr>
          <w:rFonts w:ascii="Times New Roman" w:hAnsi="Times New Roman" w:cs="Times New Roman"/>
          <w:lang w:val="it-IT"/>
        </w:rPr>
        <w:t>i cu S</w:t>
      </w:r>
      <w:r w:rsidR="00EF35B8" w:rsidRPr="000F3410">
        <w:rPr>
          <w:rFonts w:ascii="Times New Roman" w:hAnsi="Times New Roman" w:cs="Times New Roman"/>
          <w:vertAlign w:val="subscript"/>
          <w:lang w:val="it-IT"/>
        </w:rPr>
        <w:t>c</w:t>
      </w:r>
      <w:r w:rsidR="008B0B27" w:rsidRPr="000F3410">
        <w:rPr>
          <w:rFonts w:ascii="Times New Roman" w:hAnsi="Times New Roman" w:cs="Times New Roman"/>
          <w:vertAlign w:val="superscript"/>
          <w:lang w:val="it-IT"/>
        </w:rPr>
        <w:t xml:space="preserve"> </w:t>
      </w:r>
      <w:r w:rsidR="00046ED9"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7,78</w:t>
      </w:r>
      <w:r w:rsidR="00046ED9" w:rsidRPr="000F3410">
        <w:rPr>
          <w:rFonts w:ascii="Times New Roman" w:hAnsi="Times New Roman" w:cs="Times New Roman"/>
          <w:lang w:val="it-IT"/>
        </w:rPr>
        <w:t xml:space="preserve"> mp </w:t>
      </w:r>
      <w:r w:rsidR="008B0B27" w:rsidRPr="000F3410">
        <w:rPr>
          <w:rFonts w:ascii="Times New Roman" w:hAnsi="Times New Roman" w:cs="Times New Roman"/>
          <w:lang w:val="it-IT"/>
        </w:rPr>
        <w:t xml:space="preserve">– </w:t>
      </w:r>
      <w:r w:rsidR="008B0B27" w:rsidRPr="000F3410">
        <w:rPr>
          <w:rFonts w:ascii="Times New Roman" w:hAnsi="Times New Roman" w:cs="Times New Roman"/>
          <w:vertAlign w:val="superscript"/>
          <w:lang w:val="it-IT"/>
        </w:rPr>
        <w:t xml:space="preserve"> </w:t>
      </w:r>
      <w:r w:rsidR="008B0B27" w:rsidRPr="000F3410">
        <w:rPr>
          <w:rFonts w:ascii="Times New Roman" w:hAnsi="Times New Roman" w:cs="Times New Roman"/>
          <w:lang w:val="it-IT"/>
        </w:rPr>
        <w:t>zona curat</w:t>
      </w:r>
      <w:r w:rsidRPr="000F3410">
        <w:rPr>
          <w:rFonts w:ascii="Times New Roman" w:hAnsi="Times New Roman" w:cs="Times New Roman"/>
          <w:lang w:val="it-IT"/>
        </w:rPr>
        <w:t>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lucru barba</w:t>
      </w:r>
      <w:r w:rsidR="00423CE7" w:rsidRPr="000F3410">
        <w:rPr>
          <w:rFonts w:ascii="Times New Roman" w:hAnsi="Times New Roman" w:cs="Times New Roman"/>
          <w:lang w:val="it-IT"/>
        </w:rPr>
        <w:t>ţ</w:t>
      </w:r>
      <w:r w:rsidRPr="000F3410">
        <w:rPr>
          <w:rFonts w:ascii="Times New Roman" w:hAnsi="Times New Roman" w:cs="Times New Roman"/>
          <w:lang w:val="it-IT"/>
        </w:rPr>
        <w:t>i cu S</w:t>
      </w:r>
      <w:r w:rsidR="00EF35B8" w:rsidRPr="000F3410">
        <w:rPr>
          <w:rFonts w:ascii="Times New Roman" w:hAnsi="Times New Roman" w:cs="Times New Roman"/>
          <w:vertAlign w:val="subscript"/>
          <w:lang w:val="it-IT"/>
        </w:rPr>
        <w:t>c</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7,64</w:t>
      </w:r>
      <w:r w:rsidR="00046ED9" w:rsidRPr="000F3410">
        <w:rPr>
          <w:rFonts w:ascii="Times New Roman" w:hAnsi="Times New Roman" w:cs="Times New Roman"/>
          <w:lang w:val="it-IT"/>
        </w:rPr>
        <w:t xml:space="preserve"> mp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00423CE7" w:rsidRPr="000F3410">
        <w:rPr>
          <w:rFonts w:ascii="Times New Roman" w:hAnsi="Times New Roman" w:cs="Times New Roman"/>
          <w:lang w:val="it-IT"/>
        </w:rPr>
        <w:t>zona curată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lucru vizitatori cu S</w:t>
      </w:r>
      <w:r w:rsidR="00EF35B8" w:rsidRPr="000F3410">
        <w:rPr>
          <w:rFonts w:ascii="Times New Roman" w:hAnsi="Times New Roman" w:cs="Times New Roman"/>
          <w:vertAlign w:val="subscript"/>
          <w:lang w:val="it-IT"/>
        </w:rPr>
        <w:t>c</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4,70</w:t>
      </w:r>
      <w:r w:rsidR="00046ED9" w:rsidRPr="000F3410">
        <w:rPr>
          <w:rFonts w:ascii="Times New Roman" w:hAnsi="Times New Roman" w:cs="Times New Roman"/>
          <w:lang w:val="it-IT"/>
        </w:rPr>
        <w:t xml:space="preserve"> mp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Pr="000F3410">
        <w:rPr>
          <w:rFonts w:ascii="Times New Roman" w:hAnsi="Times New Roman" w:cs="Times New Roman"/>
          <w:lang w:val="it-IT"/>
        </w:rPr>
        <w:t>zona curat</w:t>
      </w:r>
      <w:r w:rsidR="00423CE7" w:rsidRPr="000F3410">
        <w:rPr>
          <w:rFonts w:ascii="Times New Roman" w:hAnsi="Times New Roman" w:cs="Times New Roman"/>
          <w:lang w:val="it-IT"/>
        </w:rPr>
        <w:t>ă</w:t>
      </w:r>
    </w:p>
    <w:p w:rsidR="00046ED9"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Vestiar haine lucru femei cu S</w:t>
      </w:r>
      <w:r w:rsidR="00EF35B8" w:rsidRPr="000F3410">
        <w:rPr>
          <w:rFonts w:ascii="Times New Roman" w:hAnsi="Times New Roman" w:cs="Times New Roman"/>
          <w:vertAlign w:val="subscript"/>
          <w:lang w:val="it-IT"/>
        </w:rPr>
        <w:t>c</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7,64</w:t>
      </w:r>
      <w:r w:rsidR="00046ED9" w:rsidRPr="000F3410">
        <w:rPr>
          <w:rFonts w:ascii="Times New Roman" w:hAnsi="Times New Roman" w:cs="Times New Roman"/>
          <w:lang w:val="it-IT"/>
        </w:rPr>
        <w:t xml:space="preserve"> mp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00423CE7" w:rsidRPr="000F3410">
        <w:rPr>
          <w:rFonts w:ascii="Times New Roman" w:hAnsi="Times New Roman" w:cs="Times New Roman"/>
          <w:lang w:val="it-IT"/>
        </w:rPr>
        <w:t>zona curată</w:t>
      </w:r>
    </w:p>
    <w:p w:rsidR="00046ED9" w:rsidRPr="000F3410" w:rsidRDefault="00423CE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Duş</w:t>
      </w:r>
      <w:r w:rsidR="008B0B27" w:rsidRPr="000F3410">
        <w:rPr>
          <w:rFonts w:ascii="Times New Roman" w:hAnsi="Times New Roman" w:cs="Times New Roman"/>
          <w:lang w:val="it-IT"/>
        </w:rPr>
        <w:t>uri femei cu S</w:t>
      </w:r>
      <w:r w:rsidR="00EF35B8" w:rsidRPr="000F3410">
        <w:rPr>
          <w:rFonts w:ascii="Times New Roman" w:hAnsi="Times New Roman" w:cs="Times New Roman"/>
          <w:vertAlign w:val="subscript"/>
          <w:lang w:val="it-IT"/>
        </w:rPr>
        <w:t>c</w:t>
      </w:r>
      <w:r w:rsidR="008B0B27"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7,78</w:t>
      </w:r>
      <w:r w:rsidR="00046ED9" w:rsidRPr="000F3410">
        <w:rPr>
          <w:rFonts w:ascii="Times New Roman" w:hAnsi="Times New Roman" w:cs="Times New Roman"/>
          <w:lang w:val="it-IT"/>
        </w:rPr>
        <w:t xml:space="preserve"> mp </w:t>
      </w:r>
      <w:r w:rsidR="008B0B27" w:rsidRPr="000F3410">
        <w:rPr>
          <w:rFonts w:ascii="Times New Roman" w:hAnsi="Times New Roman" w:cs="Times New Roman"/>
          <w:lang w:val="it-IT"/>
        </w:rPr>
        <w:t xml:space="preserve">– </w:t>
      </w:r>
      <w:r w:rsidR="008B0B27" w:rsidRPr="000F3410">
        <w:rPr>
          <w:rFonts w:ascii="Times New Roman" w:hAnsi="Times New Roman" w:cs="Times New Roman"/>
          <w:vertAlign w:val="superscript"/>
          <w:lang w:val="it-IT"/>
        </w:rPr>
        <w:t xml:space="preserve"> </w:t>
      </w:r>
      <w:r w:rsidR="008B0B27" w:rsidRPr="000F3410">
        <w:rPr>
          <w:rFonts w:ascii="Times New Roman" w:hAnsi="Times New Roman" w:cs="Times New Roman"/>
          <w:lang w:val="it-IT"/>
        </w:rPr>
        <w:t>zona curat</w:t>
      </w:r>
      <w:r w:rsidRPr="000F3410">
        <w:rPr>
          <w:rFonts w:ascii="Times New Roman" w:hAnsi="Times New Roman" w:cs="Times New Roman"/>
          <w:lang w:val="it-IT"/>
        </w:rPr>
        <w:t>ă</w:t>
      </w:r>
    </w:p>
    <w:p w:rsidR="008B0B27" w:rsidRPr="000F3410" w:rsidRDefault="008B0B27" w:rsidP="00CC5E7A">
      <w:pPr>
        <w:pStyle w:val="ListParagraph"/>
        <w:numPr>
          <w:ilvl w:val="0"/>
          <w:numId w:val="12"/>
        </w:numPr>
        <w:spacing w:after="0" w:line="240" w:lineRule="auto"/>
        <w:jc w:val="both"/>
        <w:rPr>
          <w:rFonts w:ascii="Times New Roman" w:hAnsi="Times New Roman" w:cs="Times New Roman"/>
          <w:lang w:val="it-IT"/>
        </w:rPr>
      </w:pPr>
      <w:r w:rsidRPr="000F3410">
        <w:rPr>
          <w:rFonts w:ascii="Times New Roman" w:hAnsi="Times New Roman" w:cs="Times New Roman"/>
          <w:lang w:val="it-IT"/>
        </w:rPr>
        <w:t>Birou cu S</w:t>
      </w:r>
      <w:r w:rsidR="00EF35B8" w:rsidRPr="000F3410">
        <w:rPr>
          <w:rFonts w:ascii="Times New Roman" w:hAnsi="Times New Roman" w:cs="Times New Roman"/>
          <w:vertAlign w:val="subscript"/>
          <w:lang w:val="it-IT"/>
        </w:rPr>
        <w:t>c</w:t>
      </w:r>
      <w:r w:rsidRPr="000F3410">
        <w:rPr>
          <w:rFonts w:ascii="Times New Roman" w:hAnsi="Times New Roman" w:cs="Times New Roman"/>
          <w:vertAlign w:val="superscript"/>
          <w:lang w:val="it-IT"/>
        </w:rPr>
        <w:t xml:space="preserve"> </w:t>
      </w:r>
      <w:r w:rsidR="00046ED9" w:rsidRPr="000F3410">
        <w:rPr>
          <w:rFonts w:ascii="Times New Roman" w:hAnsi="Times New Roman" w:cs="Times New Roman"/>
          <w:lang w:val="it-IT"/>
        </w:rPr>
        <w:t xml:space="preserve">= </w:t>
      </w:r>
      <w:r w:rsidR="005A70F8" w:rsidRPr="000F3410">
        <w:rPr>
          <w:rFonts w:ascii="Times New Roman" w:hAnsi="Times New Roman" w:cs="Times New Roman"/>
          <w:lang w:val="it-IT"/>
        </w:rPr>
        <w:t>4,23</w:t>
      </w:r>
      <w:r w:rsidR="00046ED9" w:rsidRPr="000F3410">
        <w:rPr>
          <w:rFonts w:ascii="Times New Roman" w:hAnsi="Times New Roman" w:cs="Times New Roman"/>
          <w:lang w:val="it-IT"/>
        </w:rPr>
        <w:t xml:space="preserve"> mp </w:t>
      </w:r>
      <w:r w:rsidRPr="000F3410">
        <w:rPr>
          <w:rFonts w:ascii="Times New Roman" w:hAnsi="Times New Roman" w:cs="Times New Roman"/>
          <w:lang w:val="it-IT"/>
        </w:rPr>
        <w:t xml:space="preserve">– </w:t>
      </w:r>
      <w:r w:rsidRPr="000F3410">
        <w:rPr>
          <w:rFonts w:ascii="Times New Roman" w:hAnsi="Times New Roman" w:cs="Times New Roman"/>
          <w:vertAlign w:val="superscript"/>
          <w:lang w:val="it-IT"/>
        </w:rPr>
        <w:t xml:space="preserve"> </w:t>
      </w:r>
      <w:r w:rsidR="00423CE7" w:rsidRPr="000F3410">
        <w:rPr>
          <w:rFonts w:ascii="Times New Roman" w:hAnsi="Times New Roman" w:cs="Times New Roman"/>
          <w:lang w:val="it-IT"/>
        </w:rPr>
        <w:t>zona curată</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w:t>
      </w:r>
      <w:r w:rsidRPr="000F3410">
        <w:rPr>
          <w:rFonts w:ascii="Times New Roman" w:hAnsi="Times New Roman" w:cs="Times New Roman"/>
          <w:lang w:val="it-IT"/>
        </w:rPr>
        <w:tab/>
        <w:t>Caracteristici constructive filtrului sanitar:</w:t>
      </w:r>
    </w:p>
    <w:p w:rsidR="008B0B27" w:rsidRPr="000F3410" w:rsidRDefault="00423CE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fundaţ</w:t>
      </w:r>
      <w:r w:rsidR="008B0B27" w:rsidRPr="000F3410">
        <w:rPr>
          <w:rFonts w:ascii="Times New Roman" w:hAnsi="Times New Roman" w:cs="Times New Roman"/>
          <w:lang w:val="it-IT"/>
        </w:rPr>
        <w:t>ii directe de beton armat, sub ziduri</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sistemul structural de rezisten</w:t>
      </w:r>
      <w:r w:rsidR="00423CE7" w:rsidRPr="000F3410">
        <w:rPr>
          <w:rFonts w:ascii="Times New Roman" w:hAnsi="Times New Roman" w:cs="Times New Roman"/>
          <w:lang w:val="it-IT"/>
        </w:rPr>
        <w:t>ţă</w:t>
      </w:r>
      <w:r w:rsidRPr="000F3410">
        <w:rPr>
          <w:rFonts w:ascii="Times New Roman" w:hAnsi="Times New Roman" w:cs="Times New Roman"/>
          <w:lang w:val="it-IT"/>
        </w:rPr>
        <w:t>: perete b</w:t>
      </w:r>
      <w:r w:rsidR="00423CE7" w:rsidRPr="000F3410">
        <w:rPr>
          <w:rFonts w:ascii="Times New Roman" w:hAnsi="Times New Roman" w:cs="Times New Roman"/>
          <w:lang w:val="it-IT"/>
        </w:rPr>
        <w:t>eton 1,2 m + placaj tablă cutată</w:t>
      </w:r>
    </w:p>
    <w:p w:rsidR="008B0B27" w:rsidRPr="000F3410" w:rsidRDefault="00423CE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î</w:t>
      </w:r>
      <w:r w:rsidR="008B0B27" w:rsidRPr="000F3410">
        <w:rPr>
          <w:rFonts w:ascii="Times New Roman" w:hAnsi="Times New Roman" w:cs="Times New Roman"/>
          <w:lang w:val="it-IT"/>
        </w:rPr>
        <w:t>nchiderile perimetrale se vor executa cu panouri termoizolante</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pardoseala co</w:t>
      </w:r>
      <w:r w:rsidR="00423CE7" w:rsidRPr="000F3410">
        <w:rPr>
          <w:rFonts w:ascii="Times New Roman" w:hAnsi="Times New Roman" w:cs="Times New Roman"/>
          <w:lang w:val="it-IT"/>
        </w:rPr>
        <w:t xml:space="preserve">tei 0,00 va fi din beton armat </w:t>
      </w:r>
      <w:r w:rsidRPr="000F3410">
        <w:rPr>
          <w:rFonts w:ascii="Times New Roman" w:hAnsi="Times New Roman" w:cs="Times New Roman"/>
          <w:lang w:val="it-IT"/>
        </w:rPr>
        <w:t>acoperit</w:t>
      </w:r>
      <w:r w:rsidR="00423CE7" w:rsidRPr="000F3410">
        <w:rPr>
          <w:rFonts w:ascii="Times New Roman" w:hAnsi="Times New Roman" w:cs="Times New Roman"/>
          <w:lang w:val="it-IT"/>
        </w:rPr>
        <w:t>ă</w:t>
      </w:r>
      <w:r w:rsidRPr="000F3410">
        <w:rPr>
          <w:rFonts w:ascii="Times New Roman" w:hAnsi="Times New Roman" w:cs="Times New Roman"/>
          <w:lang w:val="it-IT"/>
        </w:rPr>
        <w:t xml:space="preserve"> cu gresie</w:t>
      </w:r>
    </w:p>
    <w:p w:rsidR="008B0B27" w:rsidRPr="000F3410" w:rsidRDefault="00423CE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acoperiş</w:t>
      </w:r>
      <w:r w:rsidR="008B0B27" w:rsidRPr="000F3410">
        <w:rPr>
          <w:rFonts w:ascii="Times New Roman" w:hAnsi="Times New Roman" w:cs="Times New Roman"/>
          <w:lang w:val="it-IT"/>
        </w:rPr>
        <w:t xml:space="preserve">ul va avea structura din ferme metalice </w:t>
      </w:r>
      <w:r w:rsidRPr="000F3410">
        <w:rPr>
          <w:rFonts w:ascii="Times New Roman" w:hAnsi="Times New Roman" w:cs="Times New Roman"/>
          <w:lang w:val="it-IT"/>
        </w:rPr>
        <w:t>şi î</w:t>
      </w:r>
      <w:r w:rsidR="008B0B27" w:rsidRPr="000F3410">
        <w:rPr>
          <w:rFonts w:ascii="Times New Roman" w:hAnsi="Times New Roman" w:cs="Times New Roman"/>
          <w:lang w:val="it-IT"/>
        </w:rPr>
        <w:t>nvelitoare din panouri termoizolante</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 pere</w:t>
      </w:r>
      <w:r w:rsidR="00423CE7" w:rsidRPr="000F3410">
        <w:rPr>
          <w:rFonts w:ascii="Times New Roman" w:hAnsi="Times New Roman" w:cs="Times New Roman"/>
          <w:lang w:val="it-IT"/>
        </w:rPr>
        <w:t>ţ</w:t>
      </w:r>
      <w:r w:rsidRPr="000F3410">
        <w:rPr>
          <w:rFonts w:ascii="Times New Roman" w:hAnsi="Times New Roman" w:cs="Times New Roman"/>
          <w:lang w:val="it-IT"/>
        </w:rPr>
        <w:t xml:space="preserve">i din panouri termoizolante de 60 mm tip sandwich </w:t>
      </w:r>
    </w:p>
    <w:p w:rsidR="008B0B27" w:rsidRPr="000F3410" w:rsidRDefault="00423CE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Zonele de acces vor fi completate cu tâ</w:t>
      </w:r>
      <w:r w:rsidR="008B0B27" w:rsidRPr="000F3410">
        <w:rPr>
          <w:rFonts w:ascii="Times New Roman" w:hAnsi="Times New Roman" w:cs="Times New Roman"/>
          <w:lang w:val="it-IT"/>
        </w:rPr>
        <w:t>mplarie din p.v.c. cu geamuri termopan respect</w:t>
      </w:r>
      <w:r w:rsidRPr="000F3410">
        <w:rPr>
          <w:rFonts w:ascii="Times New Roman" w:hAnsi="Times New Roman" w:cs="Times New Roman"/>
          <w:lang w:val="it-IT"/>
        </w:rPr>
        <w:t>â</w:t>
      </w:r>
      <w:r w:rsidR="008B0B27" w:rsidRPr="000F3410">
        <w:rPr>
          <w:rFonts w:ascii="Times New Roman" w:hAnsi="Times New Roman" w:cs="Times New Roman"/>
          <w:lang w:val="it-IT"/>
        </w:rPr>
        <w:t>ndu-se condi</w:t>
      </w:r>
      <w:r w:rsidRPr="000F3410">
        <w:rPr>
          <w:rFonts w:ascii="Times New Roman" w:hAnsi="Times New Roman" w:cs="Times New Roman"/>
          <w:lang w:val="it-IT"/>
        </w:rPr>
        <w:t>ţ</w:t>
      </w:r>
      <w:r w:rsidR="008B0B27" w:rsidRPr="000F3410">
        <w:rPr>
          <w:rFonts w:ascii="Times New Roman" w:hAnsi="Times New Roman" w:cs="Times New Roman"/>
          <w:lang w:val="it-IT"/>
        </w:rPr>
        <w:t>iile minime de iluminare natural</w:t>
      </w:r>
      <w:r w:rsidRPr="000F3410">
        <w:rPr>
          <w:rFonts w:ascii="Times New Roman" w:hAnsi="Times New Roman" w:cs="Times New Roman"/>
          <w:lang w:val="it-IT"/>
        </w:rPr>
        <w:t>ă</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Pardoseala va </w:t>
      </w:r>
      <w:r w:rsidR="00423CE7" w:rsidRPr="000F3410">
        <w:rPr>
          <w:rFonts w:ascii="Times New Roman" w:hAnsi="Times New Roman" w:cs="Times New Roman"/>
          <w:lang w:val="it-IT"/>
        </w:rPr>
        <w:t>fi prevă</w:t>
      </w:r>
      <w:r w:rsidRPr="000F3410">
        <w:rPr>
          <w:rFonts w:ascii="Times New Roman" w:hAnsi="Times New Roman" w:cs="Times New Roman"/>
          <w:lang w:val="it-IT"/>
        </w:rPr>
        <w:t>zut</w:t>
      </w:r>
      <w:r w:rsidR="00423CE7" w:rsidRPr="000F3410">
        <w:rPr>
          <w:rFonts w:ascii="Times New Roman" w:hAnsi="Times New Roman" w:cs="Times New Roman"/>
          <w:lang w:val="it-IT"/>
        </w:rPr>
        <w:t>ă</w:t>
      </w:r>
      <w:r w:rsidRPr="000F3410">
        <w:rPr>
          <w:rFonts w:ascii="Times New Roman" w:hAnsi="Times New Roman" w:cs="Times New Roman"/>
          <w:lang w:val="it-IT"/>
        </w:rPr>
        <w:t xml:space="preserve"> cu sifoane de pardoseal</w:t>
      </w:r>
      <w:r w:rsidR="00423CE7" w:rsidRPr="000F3410">
        <w:rPr>
          <w:rFonts w:ascii="Times New Roman" w:hAnsi="Times New Roman" w:cs="Times New Roman"/>
          <w:lang w:val="it-IT"/>
        </w:rPr>
        <w:t>ă</w:t>
      </w:r>
      <w:r w:rsidRPr="000F3410">
        <w:rPr>
          <w:rFonts w:ascii="Times New Roman" w:hAnsi="Times New Roman" w:cs="Times New Roman"/>
          <w:lang w:val="it-IT"/>
        </w:rPr>
        <w:t>, cu scurgerile racordate la traseul de  canalizare interioar</w:t>
      </w:r>
      <w:r w:rsidR="00423CE7" w:rsidRPr="000F3410">
        <w:rPr>
          <w:rFonts w:ascii="Times New Roman" w:hAnsi="Times New Roman" w:cs="Times New Roman"/>
          <w:lang w:val="it-IT"/>
        </w:rPr>
        <w:t>ă</w:t>
      </w:r>
      <w:r w:rsidRPr="000F3410">
        <w:rPr>
          <w:rFonts w:ascii="Times New Roman" w:hAnsi="Times New Roman" w:cs="Times New Roman"/>
          <w:lang w:val="it-IT"/>
        </w:rPr>
        <w:t xml:space="preserve"> pentru dirijarea apelor rezultate de la sp</w:t>
      </w:r>
      <w:r w:rsidR="00423CE7" w:rsidRPr="000F3410">
        <w:rPr>
          <w:rFonts w:ascii="Times New Roman" w:hAnsi="Times New Roman" w:cs="Times New Roman"/>
          <w:lang w:val="it-IT"/>
        </w:rPr>
        <w:t>ă</w:t>
      </w:r>
      <w:r w:rsidRPr="000F3410">
        <w:rPr>
          <w:rFonts w:ascii="Times New Roman" w:hAnsi="Times New Roman" w:cs="Times New Roman"/>
          <w:lang w:val="it-IT"/>
        </w:rPr>
        <w:t>l</w:t>
      </w:r>
      <w:r w:rsidR="00423CE7" w:rsidRPr="000F3410">
        <w:rPr>
          <w:rFonts w:ascii="Times New Roman" w:hAnsi="Times New Roman" w:cs="Times New Roman"/>
          <w:lang w:val="it-IT"/>
        </w:rPr>
        <w:t>ă</w:t>
      </w:r>
      <w:r w:rsidRPr="000F3410">
        <w:rPr>
          <w:rFonts w:ascii="Times New Roman" w:hAnsi="Times New Roman" w:cs="Times New Roman"/>
          <w:lang w:val="it-IT"/>
        </w:rPr>
        <w:t>ri, prin colectorul cent</w:t>
      </w:r>
      <w:r w:rsidR="00423CE7" w:rsidRPr="000F3410">
        <w:rPr>
          <w:rFonts w:ascii="Times New Roman" w:hAnsi="Times New Roman" w:cs="Times New Roman"/>
          <w:lang w:val="it-IT"/>
        </w:rPr>
        <w:t>ral de pe amplasament, spre staţia de tratare ş</w:t>
      </w:r>
      <w:r w:rsidRPr="000F3410">
        <w:rPr>
          <w:rFonts w:ascii="Times New Roman" w:hAnsi="Times New Roman" w:cs="Times New Roman"/>
          <w:lang w:val="it-IT"/>
        </w:rPr>
        <w:t>i epurare a apelor uzate a S</w:t>
      </w:r>
      <w:r w:rsidR="00423CE7" w:rsidRPr="000F3410">
        <w:rPr>
          <w:rFonts w:ascii="Times New Roman" w:hAnsi="Times New Roman" w:cs="Times New Roman"/>
          <w:lang w:val="it-IT"/>
        </w:rPr>
        <w:t>.</w:t>
      </w:r>
      <w:r w:rsidRPr="000F3410">
        <w:rPr>
          <w:rFonts w:ascii="Times New Roman" w:hAnsi="Times New Roman" w:cs="Times New Roman"/>
          <w:lang w:val="it-IT"/>
        </w:rPr>
        <w:t>C</w:t>
      </w:r>
      <w:r w:rsidR="00423CE7" w:rsidRPr="000F3410">
        <w:rPr>
          <w:rFonts w:ascii="Times New Roman" w:hAnsi="Times New Roman" w:cs="Times New Roman"/>
          <w:lang w:val="it-IT"/>
        </w:rPr>
        <w:t>.</w:t>
      </w:r>
      <w:r w:rsidRPr="000F3410">
        <w:rPr>
          <w:rFonts w:ascii="Times New Roman" w:hAnsi="Times New Roman" w:cs="Times New Roman"/>
          <w:lang w:val="it-IT"/>
        </w:rPr>
        <w:t xml:space="preserve"> Tebu</w:t>
      </w:r>
      <w:r w:rsidR="00423CE7" w:rsidRPr="000F3410">
        <w:rPr>
          <w:rFonts w:ascii="Times New Roman" w:hAnsi="Times New Roman" w:cs="Times New Roman"/>
          <w:lang w:val="it-IT"/>
        </w:rPr>
        <w:t xml:space="preserve"> Consult </w:t>
      </w:r>
      <w:r w:rsidRPr="000F3410">
        <w:rPr>
          <w:rFonts w:ascii="Times New Roman" w:hAnsi="Times New Roman" w:cs="Times New Roman"/>
          <w:lang w:val="it-IT"/>
        </w:rPr>
        <w:t>Invest S</w:t>
      </w:r>
      <w:r w:rsidR="00423CE7" w:rsidRPr="000F3410">
        <w:rPr>
          <w:rFonts w:ascii="Times New Roman" w:hAnsi="Times New Roman" w:cs="Times New Roman"/>
          <w:lang w:val="it-IT"/>
        </w:rPr>
        <w:t>.</w:t>
      </w:r>
      <w:r w:rsidRPr="000F3410">
        <w:rPr>
          <w:rFonts w:ascii="Times New Roman" w:hAnsi="Times New Roman" w:cs="Times New Roman"/>
          <w:lang w:val="it-IT"/>
        </w:rPr>
        <w:t>R</w:t>
      </w:r>
      <w:r w:rsidR="00423CE7" w:rsidRPr="000F3410">
        <w:rPr>
          <w:rFonts w:ascii="Times New Roman" w:hAnsi="Times New Roman" w:cs="Times New Roman"/>
          <w:lang w:val="it-IT"/>
        </w:rPr>
        <w:t>.</w:t>
      </w:r>
      <w:r w:rsidRPr="000F3410">
        <w:rPr>
          <w:rFonts w:ascii="Times New Roman" w:hAnsi="Times New Roman" w:cs="Times New Roman"/>
          <w:lang w:val="it-IT"/>
        </w:rPr>
        <w:t>L</w:t>
      </w:r>
      <w:r w:rsidR="00423CE7" w:rsidRPr="000F3410">
        <w:rPr>
          <w:rFonts w:ascii="Times New Roman" w:hAnsi="Times New Roman" w:cs="Times New Roman"/>
          <w:lang w:val="it-IT"/>
        </w:rPr>
        <w:t>.</w:t>
      </w:r>
    </w:p>
    <w:p w:rsidR="008B0B27" w:rsidRPr="000F3410" w:rsidRDefault="008B0B27" w:rsidP="008B0B27">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La vestiare, apa cald</w:t>
      </w:r>
      <w:r w:rsidR="00423CE7" w:rsidRPr="000F3410">
        <w:rPr>
          <w:rFonts w:ascii="Times New Roman" w:hAnsi="Times New Roman" w:cs="Times New Roman"/>
          <w:lang w:val="it-IT"/>
        </w:rPr>
        <w:t>ă</w:t>
      </w:r>
      <w:r w:rsidRPr="000F3410">
        <w:rPr>
          <w:rFonts w:ascii="Times New Roman" w:hAnsi="Times New Roman" w:cs="Times New Roman"/>
          <w:lang w:val="it-IT"/>
        </w:rPr>
        <w:t xml:space="preserve"> menajer</w:t>
      </w:r>
      <w:r w:rsidR="00423CE7" w:rsidRPr="000F3410">
        <w:rPr>
          <w:rFonts w:ascii="Times New Roman" w:hAnsi="Times New Roman" w:cs="Times New Roman"/>
          <w:lang w:val="it-IT"/>
        </w:rPr>
        <w:t>ă</w:t>
      </w:r>
      <w:r w:rsidRPr="000F3410">
        <w:rPr>
          <w:rFonts w:ascii="Times New Roman" w:hAnsi="Times New Roman" w:cs="Times New Roman"/>
          <w:lang w:val="it-IT"/>
        </w:rPr>
        <w:t xml:space="preserve"> se va asigura cu o ce</w:t>
      </w:r>
      <w:r w:rsidR="00423CE7" w:rsidRPr="000F3410">
        <w:rPr>
          <w:rFonts w:ascii="Times New Roman" w:hAnsi="Times New Roman" w:cs="Times New Roman"/>
          <w:lang w:val="it-IT"/>
        </w:rPr>
        <w:t>ntrala termică</w:t>
      </w:r>
      <w:r w:rsidRPr="000F3410">
        <w:rPr>
          <w:rFonts w:ascii="Times New Roman" w:hAnsi="Times New Roman" w:cs="Times New Roman"/>
          <w:lang w:val="it-IT"/>
        </w:rPr>
        <w:t xml:space="preserve"> murala de 24 kw, cu instala</w:t>
      </w:r>
      <w:r w:rsidR="00423CE7" w:rsidRPr="000F3410">
        <w:rPr>
          <w:rFonts w:ascii="Times New Roman" w:hAnsi="Times New Roman" w:cs="Times New Roman"/>
          <w:lang w:val="it-IT"/>
        </w:rPr>
        <w:t>ţ</w:t>
      </w:r>
      <w:r w:rsidRPr="000F3410">
        <w:rPr>
          <w:rFonts w:ascii="Times New Roman" w:hAnsi="Times New Roman" w:cs="Times New Roman"/>
          <w:lang w:val="it-IT"/>
        </w:rPr>
        <w:t xml:space="preserve">iile </w:t>
      </w:r>
      <w:r w:rsidR="00423CE7" w:rsidRPr="000F3410">
        <w:rPr>
          <w:rFonts w:ascii="Times New Roman" w:hAnsi="Times New Roman" w:cs="Times New Roman"/>
          <w:lang w:val="it-IT"/>
        </w:rPr>
        <w:t>ş</w:t>
      </w:r>
      <w:r w:rsidRPr="000F3410">
        <w:rPr>
          <w:rFonts w:ascii="Times New Roman" w:hAnsi="Times New Roman" w:cs="Times New Roman"/>
          <w:lang w:val="it-IT"/>
        </w:rPr>
        <w:t>i dot</w:t>
      </w:r>
      <w:r w:rsidR="00423CE7" w:rsidRPr="000F3410">
        <w:rPr>
          <w:rFonts w:ascii="Times New Roman" w:hAnsi="Times New Roman" w:cs="Times New Roman"/>
          <w:lang w:val="it-IT"/>
        </w:rPr>
        <w:t>ă</w:t>
      </w:r>
      <w:r w:rsidRPr="000F3410">
        <w:rPr>
          <w:rFonts w:ascii="Times New Roman" w:hAnsi="Times New Roman" w:cs="Times New Roman"/>
          <w:lang w:val="it-IT"/>
        </w:rPr>
        <w:t>rile specifice.</w:t>
      </w:r>
    </w:p>
    <w:p w:rsidR="008B0B27" w:rsidRPr="000F3410" w:rsidRDefault="008B0B27" w:rsidP="008B0B27">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Organizarea vestiarului filtru</w:t>
      </w:r>
      <w:r w:rsidR="00EF35B8" w:rsidRPr="000F3410">
        <w:rPr>
          <w:rFonts w:ascii="Times New Roman" w:hAnsi="Times New Roman" w:cs="Times New Roman"/>
          <w:lang w:val="it-IT"/>
        </w:rPr>
        <w:t>lui sanitara: a</w:t>
      </w:r>
      <w:r w:rsidRPr="000F3410">
        <w:rPr>
          <w:rFonts w:ascii="Times New Roman" w:hAnsi="Times New Roman" w:cs="Times New Roman"/>
          <w:lang w:val="it-IT"/>
        </w:rPr>
        <w:t>cces</w:t>
      </w:r>
      <w:r w:rsidR="00EF35B8" w:rsidRPr="000F3410">
        <w:rPr>
          <w:rFonts w:ascii="Times New Roman" w:hAnsi="Times New Roman" w:cs="Times New Roman"/>
          <w:lang w:val="it-IT"/>
        </w:rPr>
        <w:t xml:space="preserve"> </w:t>
      </w:r>
      <w:r w:rsidRPr="000F3410">
        <w:rPr>
          <w:rFonts w:ascii="Times New Roman" w:hAnsi="Times New Roman" w:cs="Times New Roman"/>
          <w:lang w:val="it-IT"/>
        </w:rPr>
        <w:t>dins</w:t>
      </w:r>
      <w:r w:rsidR="00EF35B8" w:rsidRPr="000F3410">
        <w:rPr>
          <w:rFonts w:ascii="Times New Roman" w:hAnsi="Times New Roman" w:cs="Times New Roman"/>
          <w:lang w:val="it-IT"/>
        </w:rPr>
        <w:t>pre exterior din DJ 212 î</w:t>
      </w:r>
      <w:r w:rsidRPr="000F3410">
        <w:rPr>
          <w:rFonts w:ascii="Times New Roman" w:hAnsi="Times New Roman" w:cs="Times New Roman"/>
          <w:lang w:val="it-IT"/>
        </w:rPr>
        <w:t>n vestiarul pentru hainele de ora</w:t>
      </w:r>
      <w:r w:rsidR="00EF35B8" w:rsidRPr="000F3410">
        <w:rPr>
          <w:rFonts w:ascii="Times New Roman" w:hAnsi="Times New Roman" w:cs="Times New Roman"/>
          <w:lang w:val="it-IT"/>
        </w:rPr>
        <w:t>ş, se trece pe la duşuri ş</w:t>
      </w:r>
      <w:r w:rsidRPr="000F3410">
        <w:rPr>
          <w:rFonts w:ascii="Times New Roman" w:hAnsi="Times New Roman" w:cs="Times New Roman"/>
          <w:lang w:val="it-IT"/>
        </w:rPr>
        <w:t xml:space="preserve">i se ajunge la vestiarul pentru hainele de lucru, </w:t>
      </w:r>
      <w:r w:rsidR="00EF35B8" w:rsidRPr="000F3410">
        <w:rPr>
          <w:rFonts w:ascii="Times New Roman" w:hAnsi="Times New Roman" w:cs="Times New Roman"/>
          <w:lang w:val="it-IT"/>
        </w:rPr>
        <w:t>iar de aici printr-un coridor î</w:t>
      </w:r>
      <w:r w:rsidRPr="000F3410">
        <w:rPr>
          <w:rFonts w:ascii="Times New Roman" w:hAnsi="Times New Roman" w:cs="Times New Roman"/>
          <w:lang w:val="it-IT"/>
        </w:rPr>
        <w:t>n zona de produc</w:t>
      </w:r>
      <w:r w:rsidR="00EF35B8" w:rsidRPr="000F3410">
        <w:rPr>
          <w:rFonts w:ascii="Times New Roman" w:hAnsi="Times New Roman" w:cs="Times New Roman"/>
          <w:lang w:val="it-IT"/>
        </w:rPr>
        <w:t>ţie aferentă (zona curată</w:t>
      </w:r>
      <w:r w:rsidRPr="000F3410">
        <w:rPr>
          <w:rFonts w:ascii="Times New Roman" w:hAnsi="Times New Roman" w:cs="Times New Roman"/>
          <w:lang w:val="it-IT"/>
        </w:rPr>
        <w:t xml:space="preserve">). </w:t>
      </w:r>
    </w:p>
    <w:p w:rsidR="008B0B27" w:rsidRPr="000F3410" w:rsidRDefault="00EF35B8" w:rsidP="008B0B27">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Acelaşi traseu se parcurge î</w:t>
      </w:r>
      <w:r w:rsidR="008B0B27" w:rsidRPr="000F3410">
        <w:rPr>
          <w:rFonts w:ascii="Times New Roman" w:hAnsi="Times New Roman" w:cs="Times New Roman"/>
          <w:lang w:val="it-IT"/>
        </w:rPr>
        <w:t>n sens invers la ie</w:t>
      </w:r>
      <w:r w:rsidRPr="000F3410">
        <w:rPr>
          <w:rFonts w:ascii="Times New Roman" w:hAnsi="Times New Roman" w:cs="Times New Roman"/>
          <w:lang w:val="it-IT"/>
        </w:rPr>
        <w:t>ş</w:t>
      </w:r>
      <w:r w:rsidR="00423CE7" w:rsidRPr="000F3410">
        <w:rPr>
          <w:rFonts w:ascii="Times New Roman" w:hAnsi="Times New Roman" w:cs="Times New Roman"/>
          <w:lang w:val="it-IT"/>
        </w:rPr>
        <w:t>irea personalului din tură</w:t>
      </w:r>
      <w:r w:rsidR="008B0B27" w:rsidRPr="000F3410">
        <w:rPr>
          <w:rFonts w:ascii="Times New Roman" w:hAnsi="Times New Roman" w:cs="Times New Roman"/>
          <w:lang w:val="it-IT"/>
        </w:rPr>
        <w:t>.</w:t>
      </w:r>
    </w:p>
    <w:p w:rsidR="008B0B27" w:rsidRPr="000F3410" w:rsidRDefault="008B0B27" w:rsidP="008B0B27">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Filtru san</w:t>
      </w:r>
      <w:r w:rsidR="00B75F9C" w:rsidRPr="000F3410">
        <w:rPr>
          <w:rFonts w:ascii="Times New Roman" w:hAnsi="Times New Roman" w:cs="Times New Roman"/>
          <w:lang w:val="it-IT"/>
        </w:rPr>
        <w:t>itar este asigurat obligatoriu şi la intrarea şi la ieş</w:t>
      </w:r>
      <w:r w:rsidRPr="000F3410">
        <w:rPr>
          <w:rFonts w:ascii="Times New Roman" w:hAnsi="Times New Roman" w:cs="Times New Roman"/>
          <w:lang w:val="it-IT"/>
        </w:rPr>
        <w:t xml:space="preserve">irea personalului </w:t>
      </w:r>
      <w:r w:rsidR="00B75F9C" w:rsidRPr="000F3410">
        <w:rPr>
          <w:rFonts w:ascii="Times New Roman" w:hAnsi="Times New Roman" w:cs="Times New Roman"/>
          <w:lang w:val="it-IT"/>
        </w:rPr>
        <w:t>angajat ş</w:t>
      </w:r>
      <w:r w:rsidRPr="000F3410">
        <w:rPr>
          <w:rFonts w:ascii="Times New Roman" w:hAnsi="Times New Roman" w:cs="Times New Roman"/>
          <w:lang w:val="it-IT"/>
        </w:rPr>
        <w:t>i a</w:t>
      </w:r>
      <w:r w:rsidR="00B75F9C" w:rsidRPr="000F3410">
        <w:rPr>
          <w:rFonts w:ascii="Times New Roman" w:hAnsi="Times New Roman" w:cs="Times New Roman"/>
          <w:lang w:val="it-IT"/>
        </w:rPr>
        <w:t xml:space="preserve"> personalului vizitator din spaţ</w:t>
      </w:r>
      <w:r w:rsidRPr="000F3410">
        <w:rPr>
          <w:rFonts w:ascii="Times New Roman" w:hAnsi="Times New Roman" w:cs="Times New Roman"/>
          <w:lang w:val="it-IT"/>
        </w:rPr>
        <w:t xml:space="preserve">iile de lucru.  </w:t>
      </w:r>
    </w:p>
    <w:p w:rsidR="00177258" w:rsidRPr="000F3410" w:rsidRDefault="00177258" w:rsidP="003743A8">
      <w:pPr>
        <w:spacing w:after="0" w:line="240" w:lineRule="auto"/>
        <w:ind w:firstLine="720"/>
        <w:contextualSpacing/>
        <w:jc w:val="both"/>
        <w:rPr>
          <w:rFonts w:ascii="Times New Roman" w:hAnsi="Times New Roman" w:cs="Times New Roman"/>
          <w:b/>
          <w:lang w:val="it-IT"/>
        </w:rPr>
      </w:pPr>
    </w:p>
    <w:p w:rsidR="008B0B27" w:rsidRPr="000F3410" w:rsidRDefault="008B0B27" w:rsidP="003743A8">
      <w:pPr>
        <w:spacing w:after="0" w:line="240" w:lineRule="auto"/>
        <w:ind w:firstLine="720"/>
        <w:contextualSpacing/>
        <w:jc w:val="both"/>
        <w:rPr>
          <w:rFonts w:ascii="Times New Roman" w:hAnsi="Times New Roman" w:cs="Times New Roman"/>
          <w:b/>
          <w:lang w:val="it-IT"/>
        </w:rPr>
      </w:pPr>
      <w:r w:rsidRPr="000F3410">
        <w:rPr>
          <w:rFonts w:ascii="Times New Roman" w:hAnsi="Times New Roman" w:cs="Times New Roman"/>
          <w:b/>
          <w:lang w:val="it-IT"/>
        </w:rPr>
        <w:t xml:space="preserve">Hala de livrare porci </w:t>
      </w:r>
    </w:p>
    <w:p w:rsidR="008B0B27" w:rsidRPr="000F3410" w:rsidRDefault="00B75F9C" w:rsidP="008B0B27">
      <w:pPr>
        <w:spacing w:after="0" w:line="240" w:lineRule="auto"/>
        <w:ind w:firstLine="720"/>
        <w:contextualSpacing/>
        <w:jc w:val="both"/>
        <w:rPr>
          <w:rFonts w:ascii="Times New Roman" w:hAnsi="Times New Roman" w:cs="Times New Roman"/>
          <w:lang w:val="it-IT"/>
        </w:rPr>
      </w:pPr>
      <w:r w:rsidRPr="000F3410">
        <w:rPr>
          <w:rFonts w:ascii="Times New Roman" w:hAnsi="Times New Roman" w:cs="Times New Roman"/>
          <w:lang w:val="it-IT"/>
        </w:rPr>
        <w:t>In estul bazinului de apă</w:t>
      </w:r>
      <w:r w:rsidR="008B0B27" w:rsidRPr="000F3410">
        <w:rPr>
          <w:rFonts w:ascii="Times New Roman" w:hAnsi="Times New Roman" w:cs="Times New Roman"/>
          <w:lang w:val="it-IT"/>
        </w:rPr>
        <w:t>, la limita dintre zona curat</w:t>
      </w:r>
      <w:r w:rsidRPr="000F3410">
        <w:rPr>
          <w:rFonts w:ascii="Times New Roman" w:hAnsi="Times New Roman" w:cs="Times New Roman"/>
          <w:lang w:val="it-IT"/>
        </w:rPr>
        <w:t>ă ş</w:t>
      </w:r>
      <w:r w:rsidR="008B0B27" w:rsidRPr="000F3410">
        <w:rPr>
          <w:rFonts w:ascii="Times New Roman" w:hAnsi="Times New Roman" w:cs="Times New Roman"/>
          <w:lang w:val="it-IT"/>
        </w:rPr>
        <w:t>i zona murdar</w:t>
      </w:r>
      <w:r w:rsidRPr="000F3410">
        <w:rPr>
          <w:rFonts w:ascii="Times New Roman" w:hAnsi="Times New Roman" w:cs="Times New Roman"/>
          <w:lang w:val="it-IT"/>
        </w:rPr>
        <w:t>ă</w:t>
      </w:r>
      <w:r w:rsidR="008B0B27" w:rsidRPr="000F3410">
        <w:rPr>
          <w:rFonts w:ascii="Times New Roman" w:hAnsi="Times New Roman" w:cs="Times New Roman"/>
          <w:lang w:val="it-IT"/>
        </w:rPr>
        <w:t xml:space="preserve">, proiectul propune </w:t>
      </w:r>
      <w:r w:rsidR="008B0B27" w:rsidRPr="000F3410">
        <w:rPr>
          <w:rFonts w:ascii="Times New Roman" w:hAnsi="Times New Roman" w:cs="Times New Roman"/>
        </w:rPr>
        <w:t>realizarea unei construcții amplasată pe o platf</w:t>
      </w:r>
      <w:r w:rsidRPr="000F3410">
        <w:rPr>
          <w:rFonts w:ascii="Times New Roman" w:hAnsi="Times New Roman" w:cs="Times New Roman"/>
        </w:rPr>
        <w:t>ormă betonată  cu destinația de</w:t>
      </w:r>
      <w:r w:rsidR="008B0B27" w:rsidRPr="000F3410">
        <w:rPr>
          <w:rFonts w:ascii="Times New Roman" w:hAnsi="Times New Roman" w:cs="Times New Roman"/>
        </w:rPr>
        <w:t xml:space="preserve"> hala de livrare</w:t>
      </w:r>
      <w:r w:rsidRPr="000F3410">
        <w:rPr>
          <w:rFonts w:ascii="Times New Roman" w:hAnsi="Times New Roman" w:cs="Times New Roman"/>
        </w:rPr>
        <w:t xml:space="preserve">, </w:t>
      </w:r>
      <w:r w:rsidR="008B0B27" w:rsidRPr="000F3410">
        <w:rPr>
          <w:rFonts w:ascii="Times New Roman" w:hAnsi="Times New Roman" w:cs="Times New Roman"/>
          <w:lang w:val="it-IT"/>
        </w:rPr>
        <w:t>prin care se va face transferul porcilor din hala de tineret</w:t>
      </w:r>
      <w:r w:rsidR="00423CE7" w:rsidRPr="000F3410">
        <w:rPr>
          <w:rFonts w:ascii="Times New Roman" w:hAnsi="Times New Roman" w:cs="Times New Roman"/>
          <w:lang w:val="it-IT"/>
        </w:rPr>
        <w:t>, spre o altă</w:t>
      </w:r>
      <w:r w:rsidRPr="000F3410">
        <w:rPr>
          <w:rFonts w:ascii="Times New Roman" w:hAnsi="Times New Roman" w:cs="Times New Roman"/>
          <w:lang w:val="it-IT"/>
        </w:rPr>
        <w:t xml:space="preserve"> exploataţ</w:t>
      </w:r>
      <w:r w:rsidR="008B0B27" w:rsidRPr="000F3410">
        <w:rPr>
          <w:rFonts w:ascii="Times New Roman" w:hAnsi="Times New Roman" w:cs="Times New Roman"/>
          <w:lang w:val="it-IT"/>
        </w:rPr>
        <w:t>ie specializat</w:t>
      </w:r>
      <w:r w:rsidRPr="000F3410">
        <w:rPr>
          <w:rFonts w:ascii="Times New Roman" w:hAnsi="Times New Roman" w:cs="Times New Roman"/>
          <w:lang w:val="it-IT"/>
        </w:rPr>
        <w:t>ă de î</w:t>
      </w:r>
      <w:r w:rsidR="008B0B27" w:rsidRPr="000F3410">
        <w:rPr>
          <w:rFonts w:ascii="Times New Roman" w:hAnsi="Times New Roman" w:cs="Times New Roman"/>
          <w:lang w:val="it-IT"/>
        </w:rPr>
        <w:t>ngr</w:t>
      </w:r>
      <w:r w:rsidRPr="000F3410">
        <w:rPr>
          <w:rFonts w:ascii="Times New Roman" w:hAnsi="Times New Roman" w:cs="Times New Roman"/>
          <w:lang w:val="it-IT"/>
        </w:rPr>
        <w:t>ăş</w:t>
      </w:r>
      <w:r w:rsidR="008B0B27" w:rsidRPr="000F3410">
        <w:rPr>
          <w:rFonts w:ascii="Times New Roman" w:hAnsi="Times New Roman" w:cs="Times New Roman"/>
          <w:lang w:val="it-IT"/>
        </w:rPr>
        <w:t>are</w:t>
      </w:r>
      <w:r w:rsidRPr="000F3410">
        <w:rPr>
          <w:rFonts w:ascii="Times New Roman" w:hAnsi="Times New Roman" w:cs="Times New Roman"/>
          <w:lang w:val="it-IT"/>
        </w:rPr>
        <w:t>.</w:t>
      </w:r>
    </w:p>
    <w:p w:rsidR="00177258" w:rsidRPr="000F3410" w:rsidRDefault="008B0B27" w:rsidP="008B0B27">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Hala va fi o c</w:t>
      </w:r>
      <w:r w:rsidR="00B75F9C" w:rsidRPr="000F3410">
        <w:rPr>
          <w:rFonts w:ascii="Times New Roman" w:hAnsi="Times New Roman" w:cs="Times New Roman"/>
          <w:lang w:val="it-IT"/>
        </w:rPr>
        <w:t>onstructie monobloc tip parter şi va fi compusă</w:t>
      </w:r>
      <w:r w:rsidRPr="000F3410">
        <w:rPr>
          <w:rFonts w:ascii="Times New Roman" w:hAnsi="Times New Roman" w:cs="Times New Roman"/>
          <w:lang w:val="it-IT"/>
        </w:rPr>
        <w:t xml:space="preserve"> dintr-un singur compartiment cu aria construit</w:t>
      </w:r>
      <w:r w:rsidR="00B75F9C" w:rsidRPr="000F3410">
        <w:rPr>
          <w:rFonts w:ascii="Times New Roman" w:hAnsi="Times New Roman" w:cs="Times New Roman"/>
          <w:lang w:val="it-IT"/>
        </w:rPr>
        <w:t>ă</w:t>
      </w:r>
      <w:r w:rsidRPr="000F3410">
        <w:rPr>
          <w:rFonts w:ascii="Times New Roman" w:hAnsi="Times New Roman" w:cs="Times New Roman"/>
          <w:lang w:val="it-IT"/>
        </w:rPr>
        <w:t xml:space="preserve"> la sol de 79,36 </w:t>
      </w:r>
      <w:r w:rsidR="00177258" w:rsidRPr="000F3410">
        <w:rPr>
          <w:rFonts w:ascii="Times New Roman" w:hAnsi="Times New Roman" w:cs="Times New Roman"/>
          <w:lang w:val="it-IT"/>
        </w:rPr>
        <w:t>mp</w:t>
      </w:r>
      <w:r w:rsidRPr="000F3410">
        <w:rPr>
          <w:rFonts w:ascii="Times New Roman" w:hAnsi="Times New Roman" w:cs="Times New Roman"/>
          <w:lang w:val="it-IT"/>
        </w:rPr>
        <w:t>.</w:t>
      </w:r>
      <w:r w:rsidR="00B75F9C" w:rsidRPr="000F3410">
        <w:rPr>
          <w:rFonts w:ascii="Times New Roman" w:hAnsi="Times New Roman" w:cs="Times New Roman"/>
          <w:lang w:val="it-IT"/>
        </w:rPr>
        <w:t xml:space="preserve"> </w:t>
      </w:r>
    </w:p>
    <w:p w:rsidR="008B0B27" w:rsidRPr="000F3410" w:rsidRDefault="008B0B27" w:rsidP="00177258">
      <w:pPr>
        <w:autoSpaceDE w:val="0"/>
        <w:autoSpaceDN w:val="0"/>
        <w:adjustRightInd w:val="0"/>
        <w:spacing w:after="0" w:line="240" w:lineRule="auto"/>
        <w:ind w:firstLine="720"/>
        <w:jc w:val="both"/>
        <w:rPr>
          <w:rFonts w:ascii="Times New Roman" w:hAnsi="Times New Roman" w:cs="Times New Roman"/>
          <w:lang w:val="it-IT"/>
        </w:rPr>
      </w:pPr>
      <w:r w:rsidRPr="000F3410">
        <w:rPr>
          <w:rFonts w:ascii="Times New Roman" w:hAnsi="Times New Roman" w:cs="Times New Roman"/>
          <w:lang w:val="it-IT"/>
        </w:rPr>
        <w:lastRenderedPageBreak/>
        <w:t>Hala va fi prev</w:t>
      </w:r>
      <w:r w:rsidR="00B75F9C" w:rsidRPr="000F3410">
        <w:rPr>
          <w:rFonts w:ascii="Times New Roman" w:hAnsi="Times New Roman" w:cs="Times New Roman"/>
          <w:lang w:val="it-IT"/>
        </w:rPr>
        <w:t>ă</w:t>
      </w:r>
      <w:r w:rsidRPr="000F3410">
        <w:rPr>
          <w:rFonts w:ascii="Times New Roman" w:hAnsi="Times New Roman" w:cs="Times New Roman"/>
          <w:lang w:val="it-IT"/>
        </w:rPr>
        <w:t>zut</w:t>
      </w:r>
      <w:r w:rsidR="00B75F9C" w:rsidRPr="000F3410">
        <w:rPr>
          <w:rFonts w:ascii="Times New Roman" w:hAnsi="Times New Roman" w:cs="Times New Roman"/>
          <w:lang w:val="it-IT"/>
        </w:rPr>
        <w:t>ă</w:t>
      </w:r>
      <w:r w:rsidRPr="000F3410">
        <w:rPr>
          <w:rFonts w:ascii="Times New Roman" w:hAnsi="Times New Roman" w:cs="Times New Roman"/>
          <w:lang w:val="it-IT"/>
        </w:rPr>
        <w:t xml:space="preserve"> cu:</w:t>
      </w:r>
    </w:p>
    <w:p w:rsidR="008B0B27" w:rsidRPr="000F3410" w:rsidRDefault="003743A8" w:rsidP="003743A8">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w:t>
      </w:r>
      <w:r w:rsidR="00E45E42" w:rsidRPr="000F3410">
        <w:rPr>
          <w:rFonts w:ascii="Times New Roman" w:hAnsi="Times New Roman" w:cs="Times New Roman"/>
          <w:lang w:val="it-IT"/>
        </w:rPr>
        <w:t xml:space="preserve"> </w:t>
      </w:r>
      <w:r w:rsidR="00B75F9C" w:rsidRPr="000F3410">
        <w:rPr>
          <w:rFonts w:ascii="Times New Roman" w:hAnsi="Times New Roman" w:cs="Times New Roman"/>
          <w:lang w:val="it-IT"/>
        </w:rPr>
        <w:t xml:space="preserve">o rampă de descărcare </w:t>
      </w:r>
      <w:r w:rsidR="008B0B27" w:rsidRPr="000F3410">
        <w:rPr>
          <w:rFonts w:ascii="Times New Roman" w:hAnsi="Times New Roman" w:cs="Times New Roman"/>
          <w:lang w:val="it-IT"/>
        </w:rPr>
        <w:t>a animalelor din ma</w:t>
      </w:r>
      <w:r w:rsidR="00B75F9C" w:rsidRPr="000F3410">
        <w:rPr>
          <w:rFonts w:ascii="Times New Roman" w:hAnsi="Times New Roman" w:cs="Times New Roman"/>
          <w:lang w:val="it-IT"/>
        </w:rPr>
        <w:t>ş</w:t>
      </w:r>
      <w:r w:rsidR="008B0B27" w:rsidRPr="000F3410">
        <w:rPr>
          <w:rFonts w:ascii="Times New Roman" w:hAnsi="Times New Roman" w:cs="Times New Roman"/>
          <w:lang w:val="it-IT"/>
        </w:rPr>
        <w:t>inile de transpo</w:t>
      </w:r>
      <w:r w:rsidR="00B75F9C" w:rsidRPr="000F3410">
        <w:rPr>
          <w:rFonts w:ascii="Times New Roman" w:hAnsi="Times New Roman" w:cs="Times New Roman"/>
          <w:lang w:val="it-IT"/>
        </w:rPr>
        <w:t xml:space="preserve">rt </w:t>
      </w:r>
      <w:r w:rsidR="008B0B27" w:rsidRPr="000F3410">
        <w:rPr>
          <w:rFonts w:ascii="Times New Roman" w:hAnsi="Times New Roman" w:cs="Times New Roman"/>
          <w:lang w:val="it-IT"/>
        </w:rPr>
        <w:t>(tineret p</w:t>
      </w:r>
      <w:r w:rsidR="00B75F9C" w:rsidRPr="000F3410">
        <w:rPr>
          <w:rFonts w:ascii="Times New Roman" w:hAnsi="Times New Roman" w:cs="Times New Roman"/>
          <w:lang w:val="it-IT"/>
        </w:rPr>
        <w:t>â</w:t>
      </w:r>
      <w:r w:rsidR="008B0B27" w:rsidRPr="000F3410">
        <w:rPr>
          <w:rFonts w:ascii="Times New Roman" w:hAnsi="Times New Roman" w:cs="Times New Roman"/>
          <w:lang w:val="it-IT"/>
        </w:rPr>
        <w:t>n</w:t>
      </w:r>
      <w:r w:rsidR="00B75F9C" w:rsidRPr="000F3410">
        <w:rPr>
          <w:rFonts w:ascii="Times New Roman" w:hAnsi="Times New Roman" w:cs="Times New Roman"/>
          <w:lang w:val="it-IT"/>
        </w:rPr>
        <w:t>ă</w:t>
      </w:r>
      <w:r w:rsidR="008B0B27" w:rsidRPr="000F3410">
        <w:rPr>
          <w:rFonts w:ascii="Times New Roman" w:hAnsi="Times New Roman" w:cs="Times New Roman"/>
          <w:lang w:val="it-IT"/>
        </w:rPr>
        <w:t xml:space="preserve"> la 30 kg)</w:t>
      </w:r>
      <w:r w:rsidR="00E45E42" w:rsidRPr="000F3410">
        <w:rPr>
          <w:rFonts w:ascii="Times New Roman" w:hAnsi="Times New Roman" w:cs="Times New Roman"/>
          <w:lang w:val="it-IT"/>
        </w:rPr>
        <w:t>;</w:t>
      </w:r>
      <w:r w:rsidR="00B75F9C" w:rsidRPr="000F3410">
        <w:rPr>
          <w:rFonts w:ascii="Times New Roman" w:hAnsi="Times New Roman" w:cs="Times New Roman"/>
          <w:lang w:val="it-IT"/>
        </w:rPr>
        <w:t xml:space="preserve"> </w:t>
      </w:r>
    </w:p>
    <w:p w:rsidR="008B0B27" w:rsidRPr="000F3410" w:rsidRDefault="003743A8" w:rsidP="008B0B27">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00B75F9C" w:rsidRPr="000F3410">
        <w:rPr>
          <w:rFonts w:ascii="Times New Roman" w:hAnsi="Times New Roman" w:cs="Times New Roman"/>
          <w:lang w:val="it-IT"/>
        </w:rPr>
        <w:t>două</w:t>
      </w:r>
      <w:r w:rsidR="008B0B27" w:rsidRPr="000F3410">
        <w:rPr>
          <w:rFonts w:ascii="Times New Roman" w:hAnsi="Times New Roman" w:cs="Times New Roman"/>
          <w:lang w:val="it-IT"/>
        </w:rPr>
        <w:t xml:space="preserve"> boxe,  amenajate din structuri metalice, cu S = 19,34 </w:t>
      </w:r>
      <w:r w:rsidR="00177258" w:rsidRPr="000F3410">
        <w:rPr>
          <w:rFonts w:ascii="Times New Roman" w:hAnsi="Times New Roman" w:cs="Times New Roman"/>
          <w:lang w:val="it-IT"/>
        </w:rPr>
        <w:t xml:space="preserve">mp, </w:t>
      </w:r>
      <w:r w:rsidR="008B0B27" w:rsidRPr="000F3410">
        <w:rPr>
          <w:rFonts w:ascii="Times New Roman" w:hAnsi="Times New Roman" w:cs="Times New Roman"/>
          <w:lang w:val="it-IT"/>
        </w:rPr>
        <w:t>o box</w:t>
      </w:r>
      <w:r w:rsidR="00B75F9C" w:rsidRPr="000F3410">
        <w:rPr>
          <w:rFonts w:ascii="Times New Roman" w:hAnsi="Times New Roman" w:cs="Times New Roman"/>
          <w:lang w:val="it-IT"/>
        </w:rPr>
        <w:t>ă</w:t>
      </w:r>
      <w:r w:rsidR="00D167AD" w:rsidRPr="000F3410">
        <w:rPr>
          <w:rFonts w:ascii="Times New Roman" w:hAnsi="Times New Roman" w:cs="Times New Roman"/>
          <w:lang w:val="it-IT"/>
        </w:rPr>
        <w:t xml:space="preserve"> individuală</w:t>
      </w:r>
      <w:r w:rsidR="008B0B27" w:rsidRPr="000F3410">
        <w:rPr>
          <w:rFonts w:ascii="Times New Roman" w:hAnsi="Times New Roman" w:cs="Times New Roman"/>
          <w:lang w:val="it-IT"/>
        </w:rPr>
        <w:t xml:space="preserve">, unde vor  </w:t>
      </w:r>
      <w:r w:rsidR="00B75F9C" w:rsidRPr="000F3410">
        <w:rPr>
          <w:rFonts w:ascii="Times New Roman" w:hAnsi="Times New Roman" w:cs="Times New Roman"/>
          <w:lang w:val="it-IT"/>
        </w:rPr>
        <w:t>fi depozitate temporar suinele în vederea transferării că</w:t>
      </w:r>
      <w:r w:rsidR="008B0B27" w:rsidRPr="000F3410">
        <w:rPr>
          <w:rFonts w:ascii="Times New Roman" w:hAnsi="Times New Roman" w:cs="Times New Roman"/>
          <w:lang w:val="it-IT"/>
        </w:rPr>
        <w:t>tre alte unit</w:t>
      </w:r>
      <w:r w:rsidR="00B75F9C" w:rsidRPr="000F3410">
        <w:rPr>
          <w:rFonts w:ascii="Times New Roman" w:hAnsi="Times New Roman" w:cs="Times New Roman"/>
          <w:lang w:val="it-IT"/>
        </w:rPr>
        <w:t>ăţ</w:t>
      </w:r>
      <w:r w:rsidR="008B0B27" w:rsidRPr="000F3410">
        <w:rPr>
          <w:rFonts w:ascii="Times New Roman" w:hAnsi="Times New Roman" w:cs="Times New Roman"/>
          <w:lang w:val="it-IT"/>
        </w:rPr>
        <w:t>i</w:t>
      </w:r>
      <w:r w:rsidRPr="000F3410">
        <w:rPr>
          <w:rFonts w:ascii="Times New Roman" w:hAnsi="Times New Roman" w:cs="Times New Roman"/>
          <w:lang w:val="it-IT"/>
        </w:rPr>
        <w:t xml:space="preserve">; </w:t>
      </w:r>
      <w:r w:rsidR="00B75F9C" w:rsidRPr="000F3410">
        <w:rPr>
          <w:rFonts w:ascii="Times New Roman" w:hAnsi="Times New Roman" w:cs="Times New Roman"/>
          <w:lang w:val="it-IT"/>
        </w:rPr>
        <w:t>parapeţii boxelor sunt realizaţi din profile sau ţ</w:t>
      </w:r>
      <w:r w:rsidR="00E45E42" w:rsidRPr="000F3410">
        <w:rPr>
          <w:rFonts w:ascii="Times New Roman" w:hAnsi="Times New Roman" w:cs="Times New Roman"/>
          <w:lang w:val="it-IT"/>
        </w:rPr>
        <w:t>evi metalice;</w:t>
      </w:r>
      <w:r w:rsidR="008B0B27" w:rsidRPr="000F3410">
        <w:rPr>
          <w:rFonts w:ascii="Times New Roman" w:hAnsi="Times New Roman" w:cs="Times New Roman"/>
          <w:lang w:val="it-IT"/>
        </w:rPr>
        <w:t xml:space="preserve"> </w:t>
      </w:r>
    </w:p>
    <w:p w:rsidR="008B0B27" w:rsidRPr="000F3410" w:rsidRDefault="003743A8" w:rsidP="008B0B27">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00B75F9C" w:rsidRPr="000F3410">
        <w:rPr>
          <w:rFonts w:ascii="Times New Roman" w:hAnsi="Times New Roman" w:cs="Times New Roman"/>
          <w:lang w:val="it-IT"/>
        </w:rPr>
        <w:t>culoar de circulaţ</w:t>
      </w:r>
      <w:r w:rsidR="008B0B27" w:rsidRPr="000F3410">
        <w:rPr>
          <w:rFonts w:ascii="Times New Roman" w:hAnsi="Times New Roman" w:cs="Times New Roman"/>
          <w:lang w:val="it-IT"/>
        </w:rPr>
        <w:t xml:space="preserve">ie cu S = 37,60 </w:t>
      </w:r>
      <w:r w:rsidR="00177258" w:rsidRPr="000F3410">
        <w:rPr>
          <w:rFonts w:ascii="Times New Roman" w:hAnsi="Times New Roman" w:cs="Times New Roman"/>
          <w:lang w:val="it-IT"/>
        </w:rPr>
        <w:t>mp</w:t>
      </w:r>
      <w:r w:rsidR="008B0B27" w:rsidRPr="000F3410">
        <w:rPr>
          <w:rFonts w:ascii="Times New Roman" w:hAnsi="Times New Roman" w:cs="Times New Roman"/>
          <w:vertAlign w:val="superscript"/>
          <w:lang w:val="it-IT"/>
        </w:rPr>
        <w:t xml:space="preserve"> </w:t>
      </w:r>
      <w:r w:rsidR="00B75F9C" w:rsidRPr="000F3410">
        <w:rPr>
          <w:rFonts w:ascii="Times New Roman" w:hAnsi="Times New Roman" w:cs="Times New Roman"/>
          <w:lang w:val="it-IT"/>
        </w:rPr>
        <w:t>prin care se face accesul ş</w:t>
      </w:r>
      <w:r w:rsidR="008B0B27" w:rsidRPr="000F3410">
        <w:rPr>
          <w:rFonts w:ascii="Times New Roman" w:hAnsi="Times New Roman" w:cs="Times New Roman"/>
          <w:lang w:val="it-IT"/>
        </w:rPr>
        <w:t>i evacuarea animalelor din</w:t>
      </w:r>
      <w:r w:rsidRPr="000F3410">
        <w:rPr>
          <w:rFonts w:ascii="Times New Roman" w:hAnsi="Times New Roman" w:cs="Times New Roman"/>
          <w:lang w:val="it-IT"/>
        </w:rPr>
        <w:t xml:space="preserve"> </w:t>
      </w:r>
      <w:r w:rsidR="00D167AD" w:rsidRPr="000F3410">
        <w:rPr>
          <w:rFonts w:ascii="Times New Roman" w:hAnsi="Times New Roman" w:cs="Times New Roman"/>
          <w:lang w:val="it-IT"/>
        </w:rPr>
        <w:t>hală</w:t>
      </w:r>
      <w:r w:rsidR="00B75F9C" w:rsidRPr="000F3410">
        <w:rPr>
          <w:rFonts w:ascii="Times New Roman" w:hAnsi="Times New Roman" w:cs="Times New Roman"/>
          <w:lang w:val="it-IT"/>
        </w:rPr>
        <w:t>;</w:t>
      </w:r>
    </w:p>
    <w:p w:rsidR="008B0B27" w:rsidRPr="000F3410" w:rsidRDefault="003743A8" w:rsidP="003743A8">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00B75F9C" w:rsidRPr="000F3410">
        <w:rPr>
          <w:rFonts w:ascii="Times New Roman" w:hAnsi="Times New Roman" w:cs="Times New Roman"/>
          <w:lang w:val="it-IT"/>
        </w:rPr>
        <w:t>o rampă</w:t>
      </w:r>
      <w:r w:rsidR="002A3C0F" w:rsidRPr="000F3410">
        <w:rPr>
          <w:rFonts w:ascii="Times New Roman" w:hAnsi="Times New Roman" w:cs="Times New Roman"/>
          <w:lang w:val="it-IT"/>
        </w:rPr>
        <w:t xml:space="preserve"> de încărcare animale în vederea transferă</w:t>
      </w:r>
      <w:r w:rsidR="008B0B27" w:rsidRPr="000F3410">
        <w:rPr>
          <w:rFonts w:ascii="Times New Roman" w:hAnsi="Times New Roman" w:cs="Times New Roman"/>
          <w:lang w:val="it-IT"/>
        </w:rPr>
        <w:t>rii spre unit</w:t>
      </w:r>
      <w:r w:rsidR="002A3C0F" w:rsidRPr="000F3410">
        <w:rPr>
          <w:rFonts w:ascii="Times New Roman" w:hAnsi="Times New Roman" w:cs="Times New Roman"/>
          <w:lang w:val="it-IT"/>
        </w:rPr>
        <w:t>ăţi specializate de î</w:t>
      </w:r>
      <w:r w:rsidR="00E45E42" w:rsidRPr="000F3410">
        <w:rPr>
          <w:rFonts w:ascii="Times New Roman" w:hAnsi="Times New Roman" w:cs="Times New Roman"/>
          <w:lang w:val="it-IT"/>
        </w:rPr>
        <w:t>n</w:t>
      </w:r>
      <w:r w:rsidR="008B0B27" w:rsidRPr="000F3410">
        <w:rPr>
          <w:rFonts w:ascii="Times New Roman" w:hAnsi="Times New Roman" w:cs="Times New Roman"/>
          <w:lang w:val="it-IT"/>
        </w:rPr>
        <w:t>gr</w:t>
      </w:r>
      <w:r w:rsidR="00E45E42" w:rsidRPr="000F3410">
        <w:rPr>
          <w:rFonts w:ascii="Times New Roman" w:hAnsi="Times New Roman" w:cs="Times New Roman"/>
          <w:lang w:val="it-IT"/>
        </w:rPr>
        <w:t>ăş</w:t>
      </w:r>
      <w:r w:rsidR="008B0B27" w:rsidRPr="000F3410">
        <w:rPr>
          <w:rFonts w:ascii="Times New Roman" w:hAnsi="Times New Roman" w:cs="Times New Roman"/>
          <w:lang w:val="it-IT"/>
        </w:rPr>
        <w:t>are</w:t>
      </w:r>
      <w:r w:rsidR="00B75F9C" w:rsidRPr="000F3410">
        <w:rPr>
          <w:rFonts w:ascii="Times New Roman" w:hAnsi="Times New Roman" w:cs="Times New Roman"/>
          <w:lang w:val="it-IT"/>
        </w:rPr>
        <w:t>;</w:t>
      </w:r>
      <w:r w:rsidR="008B0B27" w:rsidRPr="000F3410">
        <w:rPr>
          <w:rFonts w:ascii="Times New Roman" w:hAnsi="Times New Roman" w:cs="Times New Roman"/>
          <w:lang w:val="it-IT"/>
        </w:rPr>
        <w:t xml:space="preserve"> </w:t>
      </w:r>
    </w:p>
    <w:p w:rsidR="008B0B27" w:rsidRPr="000F3410" w:rsidRDefault="008B0B27" w:rsidP="008B0B27">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Cele dou</w:t>
      </w:r>
      <w:r w:rsidR="00E45E42" w:rsidRPr="000F3410">
        <w:rPr>
          <w:rFonts w:ascii="Times New Roman" w:hAnsi="Times New Roman" w:cs="Times New Roman"/>
          <w:lang w:val="it-IT"/>
        </w:rPr>
        <w:t>ă</w:t>
      </w:r>
      <w:r w:rsidRPr="000F3410">
        <w:rPr>
          <w:rFonts w:ascii="Times New Roman" w:hAnsi="Times New Roman" w:cs="Times New Roman"/>
          <w:lang w:val="it-IT"/>
        </w:rPr>
        <w:t xml:space="preserve"> rampe vor fi confec</w:t>
      </w:r>
      <w:r w:rsidR="00E45E42" w:rsidRPr="000F3410">
        <w:rPr>
          <w:rFonts w:ascii="Times New Roman" w:hAnsi="Times New Roman" w:cs="Times New Roman"/>
          <w:lang w:val="it-IT"/>
        </w:rPr>
        <w:t>ţ</w:t>
      </w:r>
      <w:r w:rsidRPr="000F3410">
        <w:rPr>
          <w:rFonts w:ascii="Times New Roman" w:hAnsi="Times New Roman" w:cs="Times New Roman"/>
          <w:lang w:val="it-IT"/>
        </w:rPr>
        <w:t>ionate din structuri metalice.</w:t>
      </w:r>
    </w:p>
    <w:p w:rsidR="008B0B27" w:rsidRPr="000F3410" w:rsidRDefault="00D167AD"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w:t>
      </w:r>
      <w:r w:rsidR="00E45E42" w:rsidRPr="000F3410">
        <w:rPr>
          <w:rFonts w:ascii="Times New Roman" w:hAnsi="Times New Roman" w:cs="Times New Roman"/>
          <w:lang w:val="it-IT"/>
        </w:rPr>
        <w:t>Pereţ</w:t>
      </w:r>
      <w:r w:rsidR="008B0B27" w:rsidRPr="000F3410">
        <w:rPr>
          <w:rFonts w:ascii="Times New Roman" w:hAnsi="Times New Roman" w:cs="Times New Roman"/>
          <w:lang w:val="it-IT"/>
        </w:rPr>
        <w:t>ii ex</w:t>
      </w:r>
      <w:r w:rsidR="00B75F9C" w:rsidRPr="000F3410">
        <w:rPr>
          <w:rFonts w:ascii="Times New Roman" w:hAnsi="Times New Roman" w:cs="Times New Roman"/>
          <w:lang w:val="it-IT"/>
        </w:rPr>
        <w:t>teriori  a halei vor fi executaţ</w:t>
      </w:r>
      <w:r w:rsidR="008B0B27" w:rsidRPr="000F3410">
        <w:rPr>
          <w:rFonts w:ascii="Times New Roman" w:hAnsi="Times New Roman" w:cs="Times New Roman"/>
          <w:lang w:val="it-IT"/>
        </w:rPr>
        <w:t>i din panouri termoizolante de 4 cm p</w:t>
      </w:r>
      <w:r w:rsidR="00B75F9C" w:rsidRPr="000F3410">
        <w:rPr>
          <w:rFonts w:ascii="Times New Roman" w:hAnsi="Times New Roman" w:cs="Times New Roman"/>
          <w:lang w:val="it-IT"/>
        </w:rPr>
        <w:t>ână la cote de + 2,7</w:t>
      </w:r>
      <w:r w:rsidRPr="000F3410">
        <w:rPr>
          <w:rFonts w:ascii="Times New Roman" w:hAnsi="Times New Roman" w:cs="Times New Roman"/>
          <w:lang w:val="it-IT"/>
        </w:rPr>
        <w:t>m</w:t>
      </w:r>
      <w:r w:rsidR="00B75F9C" w:rsidRPr="000F3410">
        <w:rPr>
          <w:rFonts w:ascii="Times New Roman" w:hAnsi="Times New Roman" w:cs="Times New Roman"/>
          <w:lang w:val="it-IT"/>
        </w:rPr>
        <w:t xml:space="preserve"> ş</w:t>
      </w:r>
      <w:r w:rsidR="008B0B27" w:rsidRPr="000F3410">
        <w:rPr>
          <w:rFonts w:ascii="Times New Roman" w:hAnsi="Times New Roman" w:cs="Times New Roman"/>
          <w:lang w:val="it-IT"/>
        </w:rPr>
        <w:t xml:space="preserve">i 4,15 </w:t>
      </w:r>
      <w:r w:rsidR="00E45E42" w:rsidRPr="000F3410">
        <w:rPr>
          <w:rFonts w:ascii="Times New Roman" w:hAnsi="Times New Roman" w:cs="Times New Roman"/>
          <w:lang w:val="it-IT"/>
        </w:rPr>
        <w:t>m pe un parapet din beton armat</w:t>
      </w:r>
      <w:r w:rsidR="008B0B27" w:rsidRPr="000F3410">
        <w:rPr>
          <w:rFonts w:ascii="Times New Roman" w:hAnsi="Times New Roman" w:cs="Times New Roman"/>
          <w:lang w:val="it-IT"/>
        </w:rPr>
        <w:t>.</w:t>
      </w:r>
    </w:p>
    <w:p w:rsidR="008B0B27" w:rsidRPr="000F3410" w:rsidRDefault="00B75F9C"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Acoperiş</w:t>
      </w:r>
      <w:r w:rsidR="008B0B27" w:rsidRPr="000F3410">
        <w:rPr>
          <w:rFonts w:ascii="Times New Roman" w:hAnsi="Times New Roman" w:cs="Times New Roman"/>
          <w:lang w:val="it-IT"/>
        </w:rPr>
        <w:t>ul va fi format din panouri termoizolante din tabl</w:t>
      </w:r>
      <w:r w:rsidRPr="000F3410">
        <w:rPr>
          <w:rFonts w:ascii="Times New Roman" w:hAnsi="Times New Roman" w:cs="Times New Roman"/>
          <w:lang w:val="it-IT"/>
        </w:rPr>
        <w:t>ă ş</w:t>
      </w:r>
      <w:r w:rsidR="008B0B27" w:rsidRPr="000F3410">
        <w:rPr>
          <w:rFonts w:ascii="Times New Roman" w:hAnsi="Times New Roman" w:cs="Times New Roman"/>
          <w:lang w:val="it-IT"/>
        </w:rPr>
        <w:t xml:space="preserve">i poliuretan </w:t>
      </w:r>
      <w:r w:rsidRPr="000F3410">
        <w:rPr>
          <w:rFonts w:ascii="Times New Roman" w:hAnsi="Times New Roman" w:cs="Times New Roman"/>
          <w:lang w:val="it-IT"/>
        </w:rPr>
        <w:t>ş</w:t>
      </w:r>
      <w:r w:rsidR="008B0B27" w:rsidRPr="000F3410">
        <w:rPr>
          <w:rFonts w:ascii="Times New Roman" w:hAnsi="Times New Roman" w:cs="Times New Roman"/>
          <w:lang w:val="it-IT"/>
        </w:rPr>
        <w:t>i va fi montat pe o structur</w:t>
      </w:r>
      <w:r w:rsidRPr="000F3410">
        <w:rPr>
          <w:rFonts w:ascii="Times New Roman" w:hAnsi="Times New Roman" w:cs="Times New Roman"/>
          <w:lang w:val="it-IT"/>
        </w:rPr>
        <w:t>ă</w:t>
      </w:r>
      <w:r w:rsidR="008B0B27" w:rsidRPr="000F3410">
        <w:rPr>
          <w:rFonts w:ascii="Times New Roman" w:hAnsi="Times New Roman" w:cs="Times New Roman"/>
          <w:lang w:val="it-IT"/>
        </w:rPr>
        <w:t xml:space="preserve"> de rezisten</w:t>
      </w:r>
      <w:r w:rsidRPr="000F3410">
        <w:rPr>
          <w:rFonts w:ascii="Times New Roman" w:hAnsi="Times New Roman" w:cs="Times New Roman"/>
          <w:lang w:val="it-IT"/>
        </w:rPr>
        <w:t>ţă formată din stâlpi ş</w:t>
      </w:r>
      <w:r w:rsidR="008B0B27" w:rsidRPr="000F3410">
        <w:rPr>
          <w:rFonts w:ascii="Times New Roman" w:hAnsi="Times New Roman" w:cs="Times New Roman"/>
          <w:lang w:val="it-IT"/>
        </w:rPr>
        <w:t>i ferme metalice.</w:t>
      </w:r>
    </w:p>
    <w:p w:rsidR="008B0B27" w:rsidRPr="000F3410" w:rsidRDefault="00B75F9C" w:rsidP="008B0B27">
      <w:pPr>
        <w:autoSpaceDE w:val="0"/>
        <w:autoSpaceDN w:val="0"/>
        <w:adjustRightInd w:val="0"/>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Pardoseala şi pereţ</w:t>
      </w:r>
      <w:r w:rsidR="008B0B27" w:rsidRPr="000F3410">
        <w:rPr>
          <w:rFonts w:ascii="Times New Roman" w:hAnsi="Times New Roman" w:cs="Times New Roman"/>
          <w:lang w:val="it-IT"/>
        </w:rPr>
        <w:t>ii halei vor fi finisate cu materiale ce sunt usor de cur</w:t>
      </w:r>
      <w:r w:rsidRPr="000F3410">
        <w:rPr>
          <w:rFonts w:ascii="Times New Roman" w:hAnsi="Times New Roman" w:cs="Times New Roman"/>
          <w:lang w:val="it-IT"/>
        </w:rPr>
        <w:t>ăţat ş</w:t>
      </w:r>
      <w:r w:rsidR="008B0B27" w:rsidRPr="000F3410">
        <w:rPr>
          <w:rFonts w:ascii="Times New Roman" w:hAnsi="Times New Roman" w:cs="Times New Roman"/>
          <w:lang w:val="it-IT"/>
        </w:rPr>
        <w:t>i dezinfecta</w:t>
      </w:r>
      <w:r w:rsidRPr="000F3410">
        <w:rPr>
          <w:rFonts w:ascii="Times New Roman" w:hAnsi="Times New Roman" w:cs="Times New Roman"/>
          <w:lang w:val="it-IT"/>
        </w:rPr>
        <w:t>t. Pardoseala va fi construită asfel încât să</w:t>
      </w:r>
      <w:r w:rsidR="008B0B27" w:rsidRPr="000F3410">
        <w:rPr>
          <w:rFonts w:ascii="Times New Roman" w:hAnsi="Times New Roman" w:cs="Times New Roman"/>
          <w:lang w:val="it-IT"/>
        </w:rPr>
        <w:t xml:space="preserve"> permit</w:t>
      </w:r>
      <w:r w:rsidRPr="000F3410">
        <w:rPr>
          <w:rFonts w:ascii="Times New Roman" w:hAnsi="Times New Roman" w:cs="Times New Roman"/>
          <w:lang w:val="it-IT"/>
        </w:rPr>
        <w:t>ă</w:t>
      </w:r>
      <w:r w:rsidR="008B0B27" w:rsidRPr="000F3410">
        <w:rPr>
          <w:rFonts w:ascii="Times New Roman" w:hAnsi="Times New Roman" w:cs="Times New Roman"/>
          <w:lang w:val="it-IT"/>
        </w:rPr>
        <w:t xml:space="preserve"> scurgerea apei c</w:t>
      </w:r>
      <w:r w:rsidRPr="000F3410">
        <w:rPr>
          <w:rFonts w:ascii="Times New Roman" w:hAnsi="Times New Roman" w:cs="Times New Roman"/>
          <w:lang w:val="it-IT"/>
        </w:rPr>
        <w:t>ă</w:t>
      </w:r>
      <w:r w:rsidR="008B0B27" w:rsidRPr="000F3410">
        <w:rPr>
          <w:rFonts w:ascii="Times New Roman" w:hAnsi="Times New Roman" w:cs="Times New Roman"/>
          <w:lang w:val="it-IT"/>
        </w:rPr>
        <w:t>tre sistemul de canalizare (fante de scurgere de 17</w:t>
      </w:r>
      <w:r w:rsidRPr="000F3410">
        <w:rPr>
          <w:rFonts w:ascii="Times New Roman" w:hAnsi="Times New Roman" w:cs="Times New Roman"/>
          <w:lang w:val="it-IT"/>
        </w:rPr>
        <w:t xml:space="preserve"> </w:t>
      </w:r>
      <w:r w:rsidR="008B0B27" w:rsidRPr="000F3410">
        <w:rPr>
          <w:rFonts w:ascii="Times New Roman" w:hAnsi="Times New Roman" w:cs="Times New Roman"/>
          <w:lang w:val="it-IT"/>
        </w:rPr>
        <w:t xml:space="preserve">mm </w:t>
      </w:r>
      <w:r w:rsidRPr="000F3410">
        <w:rPr>
          <w:rFonts w:ascii="Times New Roman" w:hAnsi="Times New Roman" w:cs="Times New Roman"/>
          <w:lang w:val="it-IT"/>
        </w:rPr>
        <w:t>ş</w:t>
      </w:r>
      <w:r w:rsidR="008B0B27" w:rsidRPr="000F3410">
        <w:rPr>
          <w:rFonts w:ascii="Times New Roman" w:hAnsi="Times New Roman" w:cs="Times New Roman"/>
          <w:lang w:val="it-IT"/>
        </w:rPr>
        <w:t>i lungimea de 300 mm). Pr</w:t>
      </w:r>
      <w:r w:rsidRPr="000F3410">
        <w:rPr>
          <w:rFonts w:ascii="Times New Roman" w:hAnsi="Times New Roman" w:cs="Times New Roman"/>
          <w:lang w:val="it-IT"/>
        </w:rPr>
        <w:t>actic animalele stau pe gră</w:t>
      </w:r>
      <w:r w:rsidR="003743A8" w:rsidRPr="000F3410">
        <w:rPr>
          <w:rFonts w:ascii="Times New Roman" w:hAnsi="Times New Roman" w:cs="Times New Roman"/>
          <w:lang w:val="it-IT"/>
        </w:rPr>
        <w:t>tare</w:t>
      </w:r>
      <w:r w:rsidR="008B0B27" w:rsidRPr="000F3410">
        <w:rPr>
          <w:rFonts w:ascii="Times New Roman" w:hAnsi="Times New Roman" w:cs="Times New Roman"/>
          <w:lang w:val="it-IT"/>
        </w:rPr>
        <w:t>, av</w:t>
      </w:r>
      <w:r w:rsidRPr="000F3410">
        <w:rPr>
          <w:rFonts w:ascii="Times New Roman" w:hAnsi="Times New Roman" w:cs="Times New Roman"/>
          <w:lang w:val="it-IT"/>
        </w:rPr>
        <w:t>â</w:t>
      </w:r>
      <w:r w:rsidR="008B0B27" w:rsidRPr="000F3410">
        <w:rPr>
          <w:rFonts w:ascii="Times New Roman" w:hAnsi="Times New Roman" w:cs="Times New Roman"/>
          <w:lang w:val="it-IT"/>
        </w:rPr>
        <w:t>nd dimensiu</w:t>
      </w:r>
      <w:r w:rsidRPr="000F3410">
        <w:rPr>
          <w:rFonts w:ascii="Times New Roman" w:hAnsi="Times New Roman" w:cs="Times New Roman"/>
          <w:lang w:val="it-IT"/>
        </w:rPr>
        <w:t>nile fantelor conforme cu cerinţele de bună</w:t>
      </w:r>
      <w:r w:rsidR="008B0B27" w:rsidRPr="000F3410">
        <w:rPr>
          <w:rFonts w:ascii="Times New Roman" w:hAnsi="Times New Roman" w:cs="Times New Roman"/>
          <w:lang w:val="it-IT"/>
        </w:rPr>
        <w:t>stare a animaleleor prev</w:t>
      </w:r>
      <w:r w:rsidRPr="000F3410">
        <w:rPr>
          <w:rFonts w:ascii="Times New Roman" w:hAnsi="Times New Roman" w:cs="Times New Roman"/>
          <w:lang w:val="it-IT"/>
        </w:rPr>
        <w:t>ăzute î</w:t>
      </w:r>
      <w:r w:rsidR="008B0B27" w:rsidRPr="000F3410">
        <w:rPr>
          <w:rFonts w:ascii="Times New Roman" w:hAnsi="Times New Roman" w:cs="Times New Roman"/>
          <w:lang w:val="it-IT"/>
        </w:rPr>
        <w:t>n BAT.</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Sub podeaua halei se va amenaja o re</w:t>
      </w:r>
      <w:r w:rsidR="00B75F9C" w:rsidRPr="000F3410">
        <w:rPr>
          <w:rFonts w:ascii="Times New Roman" w:hAnsi="Times New Roman" w:cs="Times New Roman"/>
          <w:lang w:val="it-IT"/>
        </w:rPr>
        <w:t xml:space="preserve">ţea de conducte din PEHD care </w:t>
      </w:r>
      <w:r w:rsidRPr="000F3410">
        <w:rPr>
          <w:rFonts w:ascii="Times New Roman" w:hAnsi="Times New Roman" w:cs="Times New Roman"/>
          <w:lang w:val="it-IT"/>
        </w:rPr>
        <w:t>va colecta apele uzate evacuate</w:t>
      </w:r>
      <w:r w:rsidR="00B75F9C" w:rsidRPr="000F3410">
        <w:rPr>
          <w:rFonts w:ascii="Times New Roman" w:hAnsi="Times New Roman" w:cs="Times New Roman"/>
          <w:lang w:val="it-IT"/>
        </w:rPr>
        <w:t>. Reţ</w:t>
      </w:r>
      <w:r w:rsidRPr="000F3410">
        <w:rPr>
          <w:rFonts w:ascii="Times New Roman" w:hAnsi="Times New Roman" w:cs="Times New Roman"/>
          <w:lang w:val="it-IT"/>
        </w:rPr>
        <w:t>eaua va fi racordata la sistemul de canalizare existent pe amplasament cu dirijarea apelor rezultate de la sp</w:t>
      </w:r>
      <w:r w:rsidR="00B75F9C" w:rsidRPr="000F3410">
        <w:rPr>
          <w:rFonts w:ascii="Times New Roman" w:hAnsi="Times New Roman" w:cs="Times New Roman"/>
          <w:lang w:val="it-IT"/>
        </w:rPr>
        <w:t>ălă</w:t>
      </w:r>
      <w:r w:rsidRPr="000F3410">
        <w:rPr>
          <w:rFonts w:ascii="Times New Roman" w:hAnsi="Times New Roman" w:cs="Times New Roman"/>
          <w:lang w:val="it-IT"/>
        </w:rPr>
        <w:t>ri, prin colectorul central, spre sta</w:t>
      </w:r>
      <w:r w:rsidR="00B75F9C" w:rsidRPr="000F3410">
        <w:rPr>
          <w:rFonts w:ascii="Times New Roman" w:hAnsi="Times New Roman" w:cs="Times New Roman"/>
          <w:lang w:val="it-IT"/>
        </w:rPr>
        <w:t>ţia de tratare ş</w:t>
      </w:r>
      <w:r w:rsidRPr="000F3410">
        <w:rPr>
          <w:rFonts w:ascii="Times New Roman" w:hAnsi="Times New Roman" w:cs="Times New Roman"/>
          <w:lang w:val="it-IT"/>
        </w:rPr>
        <w:t>i epurare a apelor uzate a S</w:t>
      </w:r>
      <w:r w:rsidR="00D167AD" w:rsidRPr="000F3410">
        <w:rPr>
          <w:rFonts w:ascii="Times New Roman" w:hAnsi="Times New Roman" w:cs="Times New Roman"/>
          <w:lang w:val="it-IT"/>
        </w:rPr>
        <w:t>.</w:t>
      </w:r>
      <w:r w:rsidRPr="000F3410">
        <w:rPr>
          <w:rFonts w:ascii="Times New Roman" w:hAnsi="Times New Roman" w:cs="Times New Roman"/>
          <w:lang w:val="it-IT"/>
        </w:rPr>
        <w:t>C</w:t>
      </w:r>
      <w:r w:rsidR="00D167AD" w:rsidRPr="000F3410">
        <w:rPr>
          <w:rFonts w:ascii="Times New Roman" w:hAnsi="Times New Roman" w:cs="Times New Roman"/>
          <w:lang w:val="it-IT"/>
        </w:rPr>
        <w:t>.</w:t>
      </w:r>
      <w:r w:rsidRPr="000F3410">
        <w:rPr>
          <w:rFonts w:ascii="Times New Roman" w:hAnsi="Times New Roman" w:cs="Times New Roman"/>
          <w:lang w:val="it-IT"/>
        </w:rPr>
        <w:t xml:space="preserve"> Tebu </w:t>
      </w:r>
      <w:r w:rsidR="00B75F9C" w:rsidRPr="000F3410">
        <w:rPr>
          <w:rFonts w:ascii="Times New Roman" w:hAnsi="Times New Roman" w:cs="Times New Roman"/>
          <w:lang w:val="it-IT"/>
        </w:rPr>
        <w:t xml:space="preserve">Consult </w:t>
      </w:r>
      <w:r w:rsidRPr="000F3410">
        <w:rPr>
          <w:rFonts w:ascii="Times New Roman" w:hAnsi="Times New Roman" w:cs="Times New Roman"/>
          <w:lang w:val="it-IT"/>
        </w:rPr>
        <w:t>Invest S</w:t>
      </w:r>
      <w:r w:rsidR="00D167AD" w:rsidRPr="000F3410">
        <w:rPr>
          <w:rFonts w:ascii="Times New Roman" w:hAnsi="Times New Roman" w:cs="Times New Roman"/>
          <w:lang w:val="it-IT"/>
        </w:rPr>
        <w:t>.</w:t>
      </w:r>
      <w:r w:rsidRPr="000F3410">
        <w:rPr>
          <w:rFonts w:ascii="Times New Roman" w:hAnsi="Times New Roman" w:cs="Times New Roman"/>
          <w:lang w:val="it-IT"/>
        </w:rPr>
        <w:t>R</w:t>
      </w:r>
      <w:r w:rsidR="00D167AD" w:rsidRPr="000F3410">
        <w:rPr>
          <w:rFonts w:ascii="Times New Roman" w:hAnsi="Times New Roman" w:cs="Times New Roman"/>
          <w:lang w:val="it-IT"/>
        </w:rPr>
        <w:t>.</w:t>
      </w:r>
      <w:r w:rsidRPr="000F3410">
        <w:rPr>
          <w:rFonts w:ascii="Times New Roman" w:hAnsi="Times New Roman" w:cs="Times New Roman"/>
          <w:lang w:val="it-IT"/>
        </w:rPr>
        <w:t>L</w:t>
      </w:r>
      <w:r w:rsidR="00D167AD" w:rsidRPr="000F3410">
        <w:rPr>
          <w:rFonts w:ascii="Times New Roman" w:hAnsi="Times New Roman" w:cs="Times New Roman"/>
          <w:lang w:val="it-IT"/>
        </w:rPr>
        <w:t>.</w:t>
      </w:r>
      <w:r w:rsidRPr="000F3410">
        <w:rPr>
          <w:rFonts w:ascii="Times New Roman" w:hAnsi="Times New Roman" w:cs="Times New Roman"/>
          <w:lang w:val="it-IT"/>
        </w:rPr>
        <w:t>.</w:t>
      </w:r>
    </w:p>
    <w:p w:rsidR="008B0B27" w:rsidRPr="000F3410" w:rsidRDefault="008B0B27" w:rsidP="008B0B27">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Microclimatul din interior va fi asigur</w:t>
      </w:r>
      <w:r w:rsidR="00B75F9C" w:rsidRPr="000F3410">
        <w:rPr>
          <w:rFonts w:ascii="Times New Roman" w:hAnsi="Times New Roman" w:cs="Times New Roman"/>
          <w:lang w:val="it-IT"/>
        </w:rPr>
        <w:t>at cu două</w:t>
      </w:r>
      <w:r w:rsidRPr="000F3410">
        <w:rPr>
          <w:rFonts w:ascii="Times New Roman" w:hAnsi="Times New Roman" w:cs="Times New Roman"/>
          <w:lang w:val="it-IT"/>
        </w:rPr>
        <w:t xml:space="preserve"> aeroteme </w:t>
      </w:r>
      <w:r w:rsidR="005A70F8" w:rsidRPr="000F3410">
        <w:rPr>
          <w:rFonts w:ascii="Times New Roman" w:hAnsi="Times New Roman" w:cs="Times New Roman"/>
          <w:lang w:val="it-IT"/>
        </w:rPr>
        <w:t xml:space="preserve">Jet Master </w:t>
      </w:r>
      <w:r w:rsidRPr="000F3410">
        <w:rPr>
          <w:rFonts w:ascii="Times New Roman" w:hAnsi="Times New Roman" w:cs="Times New Roman"/>
          <w:lang w:val="it-IT"/>
        </w:rPr>
        <w:t>ERA 33</w:t>
      </w:r>
      <w:r w:rsidR="005A70F8" w:rsidRPr="000F3410">
        <w:rPr>
          <w:rFonts w:ascii="Times New Roman" w:hAnsi="Times New Roman" w:cs="Times New Roman"/>
          <w:lang w:val="it-IT"/>
        </w:rPr>
        <w:t xml:space="preserve"> cu gaz metan</w:t>
      </w:r>
      <w:r w:rsidRPr="000F3410">
        <w:rPr>
          <w:rFonts w:ascii="Times New Roman" w:hAnsi="Times New Roman" w:cs="Times New Roman"/>
          <w:lang w:val="it-IT"/>
        </w:rPr>
        <w:t>.</w:t>
      </w:r>
    </w:p>
    <w:p w:rsidR="004306A2" w:rsidRPr="000F3410" w:rsidRDefault="004306A2" w:rsidP="008B0B27">
      <w:pPr>
        <w:spacing w:after="0" w:line="240" w:lineRule="auto"/>
        <w:jc w:val="both"/>
        <w:rPr>
          <w:rFonts w:ascii="Times New Roman" w:hAnsi="Times New Roman" w:cs="Times New Roman"/>
          <w:i/>
        </w:rPr>
      </w:pPr>
    </w:p>
    <w:p w:rsidR="008B0B27" w:rsidRPr="000F3410" w:rsidRDefault="008B0B27" w:rsidP="008B0B27">
      <w:pPr>
        <w:spacing w:after="0" w:line="240" w:lineRule="auto"/>
        <w:jc w:val="both"/>
        <w:rPr>
          <w:rFonts w:ascii="Times New Roman" w:hAnsi="Times New Roman" w:cs="Times New Roman"/>
        </w:rPr>
      </w:pPr>
      <w:r w:rsidRPr="000F3410">
        <w:rPr>
          <w:rFonts w:ascii="Times New Roman" w:hAnsi="Times New Roman" w:cs="Times New Roman"/>
          <w:i/>
        </w:rPr>
        <w:t xml:space="preserve">          </w:t>
      </w:r>
      <w:r w:rsidRPr="000F3410">
        <w:rPr>
          <w:rFonts w:ascii="Times New Roman" w:hAnsi="Times New Roman" w:cs="Times New Roman"/>
          <w:i/>
        </w:rPr>
        <w:tab/>
        <w:t xml:space="preserve"> </w:t>
      </w:r>
      <w:r w:rsidRPr="000F3410">
        <w:rPr>
          <w:rFonts w:ascii="Times New Roman" w:hAnsi="Times New Roman" w:cs="Times New Roman"/>
          <w:b/>
        </w:rPr>
        <w:t xml:space="preserve">Incineratorul </w:t>
      </w:r>
      <w:r w:rsidRPr="000F3410">
        <w:rPr>
          <w:rFonts w:ascii="Times New Roman" w:hAnsi="Times New Roman" w:cs="Times New Roman"/>
        </w:rPr>
        <w:t>propus va fi constr</w:t>
      </w:r>
      <w:r w:rsidR="00B75F9C" w:rsidRPr="000F3410">
        <w:rPr>
          <w:rFonts w:ascii="Times New Roman" w:hAnsi="Times New Roman" w:cs="Times New Roman"/>
        </w:rPr>
        <w:t>uit din beton armat,  realizat î</w:t>
      </w:r>
      <w:r w:rsidRPr="000F3410">
        <w:rPr>
          <w:rFonts w:ascii="Times New Roman" w:hAnsi="Times New Roman" w:cs="Times New Roman"/>
        </w:rPr>
        <w:t>n construc</w:t>
      </w:r>
      <w:r w:rsidR="00B75F9C" w:rsidRPr="000F3410">
        <w:rPr>
          <w:rFonts w:ascii="Times New Roman" w:hAnsi="Times New Roman" w:cs="Times New Roman"/>
        </w:rPr>
        <w:t>ţie modulară</w:t>
      </w:r>
      <w:r w:rsidRPr="000F3410">
        <w:rPr>
          <w:rFonts w:ascii="Times New Roman" w:hAnsi="Times New Roman" w:cs="Times New Roman"/>
        </w:rPr>
        <w:t xml:space="preserve"> , modulele </w:t>
      </w:r>
      <w:r w:rsidR="00B75F9C" w:rsidRPr="000F3410">
        <w:rPr>
          <w:rFonts w:ascii="Times New Roman" w:hAnsi="Times New Roman" w:cs="Times New Roman"/>
        </w:rPr>
        <w:t>fiind structurate î</w:t>
      </w:r>
      <w:r w:rsidRPr="000F3410">
        <w:rPr>
          <w:rFonts w:ascii="Times New Roman" w:hAnsi="Times New Roman" w:cs="Times New Roman"/>
        </w:rPr>
        <w:t>n dou</w:t>
      </w:r>
      <w:r w:rsidR="00B75F9C" w:rsidRPr="000F3410">
        <w:rPr>
          <w:rFonts w:ascii="Times New Roman" w:hAnsi="Times New Roman" w:cs="Times New Roman"/>
        </w:rPr>
        <w:t>ă</w:t>
      </w:r>
      <w:r w:rsidRPr="000F3410">
        <w:rPr>
          <w:rFonts w:ascii="Times New Roman" w:hAnsi="Times New Roman" w:cs="Times New Roman"/>
        </w:rPr>
        <w:t xml:space="preserve"> camere de combustie</w:t>
      </w:r>
      <w:r w:rsidR="00B75F9C" w:rsidRPr="000F3410">
        <w:rPr>
          <w:rFonts w:ascii="Times New Roman" w:hAnsi="Times New Roman" w:cs="Times New Roman"/>
        </w:rPr>
        <w:t>, echipate fiecare cu arză</w:t>
      </w:r>
      <w:r w:rsidRPr="000F3410">
        <w:rPr>
          <w:rFonts w:ascii="Times New Roman" w:hAnsi="Times New Roman" w:cs="Times New Roman"/>
        </w:rPr>
        <w:t>toare de gaz metan. In interior camerele de combustie vor avea izola</w:t>
      </w:r>
      <w:r w:rsidR="00B75F9C" w:rsidRPr="000F3410">
        <w:rPr>
          <w:rFonts w:ascii="Times New Roman" w:hAnsi="Times New Roman" w:cs="Times New Roman"/>
        </w:rPr>
        <w:t>ţ</w:t>
      </w:r>
      <w:r w:rsidRPr="000F3410">
        <w:rPr>
          <w:rFonts w:ascii="Times New Roman" w:hAnsi="Times New Roman" w:cs="Times New Roman"/>
        </w:rPr>
        <w:t>ie realizat</w:t>
      </w:r>
      <w:r w:rsidR="00B75F9C" w:rsidRPr="000F3410">
        <w:rPr>
          <w:rFonts w:ascii="Times New Roman" w:hAnsi="Times New Roman" w:cs="Times New Roman"/>
        </w:rPr>
        <w:t>ă</w:t>
      </w:r>
      <w:r w:rsidRPr="000F3410">
        <w:rPr>
          <w:rFonts w:ascii="Times New Roman" w:hAnsi="Times New Roman" w:cs="Times New Roman"/>
        </w:rPr>
        <w:t xml:space="preserve"> din c</w:t>
      </w:r>
      <w:r w:rsidR="00B75F9C" w:rsidRPr="000F3410">
        <w:rPr>
          <w:rFonts w:ascii="Times New Roman" w:hAnsi="Times New Roman" w:cs="Times New Roman"/>
        </w:rPr>
        <w:t>ă</w:t>
      </w:r>
      <w:r w:rsidRPr="000F3410">
        <w:rPr>
          <w:rFonts w:ascii="Times New Roman" w:hAnsi="Times New Roman" w:cs="Times New Roman"/>
        </w:rPr>
        <w:t>r</w:t>
      </w:r>
      <w:r w:rsidR="00B75F9C" w:rsidRPr="000F3410">
        <w:rPr>
          <w:rFonts w:ascii="Times New Roman" w:hAnsi="Times New Roman" w:cs="Times New Roman"/>
        </w:rPr>
        <w:t>ămizi ş</w:t>
      </w:r>
      <w:r w:rsidRPr="000F3410">
        <w:rPr>
          <w:rFonts w:ascii="Times New Roman" w:hAnsi="Times New Roman" w:cs="Times New Roman"/>
        </w:rPr>
        <w:t>i betoane refractare, rez</w:t>
      </w:r>
      <w:r w:rsidR="00DD7E92" w:rsidRPr="000F3410">
        <w:rPr>
          <w:rFonts w:ascii="Times New Roman" w:hAnsi="Times New Roman" w:cs="Times New Roman"/>
        </w:rPr>
        <w:t>istente la temperaturi ridicate, realizâ</w:t>
      </w:r>
      <w:r w:rsidRPr="000F3410">
        <w:rPr>
          <w:rFonts w:ascii="Times New Roman" w:hAnsi="Times New Roman" w:cs="Times New Roman"/>
        </w:rPr>
        <w:t>nd o protec</w:t>
      </w:r>
      <w:r w:rsidR="00DD7E92" w:rsidRPr="000F3410">
        <w:rPr>
          <w:rFonts w:ascii="Times New Roman" w:hAnsi="Times New Roman" w:cs="Times New Roman"/>
        </w:rPr>
        <w:t>ţ</w:t>
      </w:r>
      <w:r w:rsidRPr="000F3410">
        <w:rPr>
          <w:rFonts w:ascii="Times New Roman" w:hAnsi="Times New Roman" w:cs="Times New Roman"/>
        </w:rPr>
        <w:t>e la coroziune a incineratorului.</w:t>
      </w:r>
    </w:p>
    <w:p w:rsidR="008B0B27" w:rsidRPr="000F3410" w:rsidRDefault="008B0B27" w:rsidP="008B0B27">
      <w:pPr>
        <w:spacing w:after="0" w:line="240" w:lineRule="auto"/>
        <w:jc w:val="both"/>
        <w:rPr>
          <w:rFonts w:ascii="Times New Roman" w:hAnsi="Times New Roman" w:cs="Times New Roman"/>
        </w:rPr>
      </w:pPr>
      <w:r w:rsidRPr="000F3410">
        <w:rPr>
          <w:rFonts w:ascii="Times New Roman" w:hAnsi="Times New Roman" w:cs="Times New Roman"/>
        </w:rPr>
        <w:t xml:space="preserve">           La exterior</w:t>
      </w:r>
      <w:r w:rsidR="00DD7E92" w:rsidRPr="000F3410">
        <w:rPr>
          <w:rFonts w:ascii="Times New Roman" w:hAnsi="Times New Roman" w:cs="Times New Roman"/>
        </w:rPr>
        <w:t>, incineratorul va fi că</w:t>
      </w:r>
      <w:r w:rsidRPr="000F3410">
        <w:rPr>
          <w:rFonts w:ascii="Times New Roman" w:hAnsi="Times New Roman" w:cs="Times New Roman"/>
        </w:rPr>
        <w:t>ptu</w:t>
      </w:r>
      <w:r w:rsidR="00DD7E92" w:rsidRPr="000F3410">
        <w:rPr>
          <w:rFonts w:ascii="Times New Roman" w:hAnsi="Times New Roman" w:cs="Times New Roman"/>
        </w:rPr>
        <w:t>şit cu vată minerală</w:t>
      </w:r>
      <w:r w:rsidRPr="000F3410">
        <w:rPr>
          <w:rFonts w:ascii="Times New Roman" w:hAnsi="Times New Roman" w:cs="Times New Roman"/>
        </w:rPr>
        <w:t xml:space="preserve"> acoperit</w:t>
      </w:r>
      <w:r w:rsidR="00DD7E92" w:rsidRPr="000F3410">
        <w:rPr>
          <w:rFonts w:ascii="Times New Roman" w:hAnsi="Times New Roman" w:cs="Times New Roman"/>
        </w:rPr>
        <w:t>ă</w:t>
      </w:r>
      <w:r w:rsidRPr="000F3410">
        <w:rPr>
          <w:rFonts w:ascii="Times New Roman" w:hAnsi="Times New Roman" w:cs="Times New Roman"/>
        </w:rPr>
        <w:t xml:space="preserve"> cu tabla zincat</w:t>
      </w:r>
      <w:r w:rsidR="00DD7E92" w:rsidRPr="000F3410">
        <w:rPr>
          <w:rFonts w:ascii="Times New Roman" w:hAnsi="Times New Roman" w:cs="Times New Roman"/>
        </w:rPr>
        <w:t>ă</w:t>
      </w:r>
      <w:r w:rsidRPr="000F3410">
        <w:rPr>
          <w:rFonts w:ascii="Times New Roman" w:hAnsi="Times New Roman" w:cs="Times New Roman"/>
        </w:rPr>
        <w:t>, fiind</w:t>
      </w:r>
      <w:r w:rsidR="00DD7E92" w:rsidRPr="000F3410">
        <w:rPr>
          <w:rFonts w:ascii="Times New Roman" w:hAnsi="Times New Roman" w:cs="Times New Roman"/>
        </w:rPr>
        <w:t xml:space="preserve"> prevă</w:t>
      </w:r>
      <w:r w:rsidRPr="000F3410">
        <w:rPr>
          <w:rFonts w:ascii="Times New Roman" w:hAnsi="Times New Roman" w:cs="Times New Roman"/>
        </w:rPr>
        <w:t>zut cu loca</w:t>
      </w:r>
      <w:r w:rsidR="00DD7E92" w:rsidRPr="000F3410">
        <w:rPr>
          <w:rFonts w:ascii="Times New Roman" w:hAnsi="Times New Roman" w:cs="Times New Roman"/>
        </w:rPr>
        <w:t>şuri pentru amplasarea arză</w:t>
      </w:r>
      <w:r w:rsidRPr="000F3410">
        <w:rPr>
          <w:rFonts w:ascii="Times New Roman" w:hAnsi="Times New Roman" w:cs="Times New Roman"/>
        </w:rPr>
        <w:t xml:space="preserve">toarelor  de combustibil </w:t>
      </w:r>
      <w:r w:rsidR="00DD7E92" w:rsidRPr="000F3410">
        <w:rPr>
          <w:rFonts w:ascii="Times New Roman" w:hAnsi="Times New Roman" w:cs="Times New Roman"/>
        </w:rPr>
        <w:t>ş</w:t>
      </w:r>
      <w:r w:rsidRPr="000F3410">
        <w:rPr>
          <w:rFonts w:ascii="Times New Roman" w:hAnsi="Times New Roman" w:cs="Times New Roman"/>
        </w:rPr>
        <w:t>i admisiei aerului suplimentar</w:t>
      </w:r>
      <w:r w:rsidR="00DD7E92" w:rsidRPr="000F3410">
        <w:rPr>
          <w:rFonts w:ascii="Times New Roman" w:hAnsi="Times New Roman" w:cs="Times New Roman"/>
        </w:rPr>
        <w:t>, realizând astfel o izolaţie de protecţie î</w:t>
      </w:r>
      <w:r w:rsidRPr="000F3410">
        <w:rPr>
          <w:rFonts w:ascii="Times New Roman" w:hAnsi="Times New Roman" w:cs="Times New Roman"/>
        </w:rPr>
        <w:t>mpotriva radia</w:t>
      </w:r>
      <w:r w:rsidR="00DD7E92" w:rsidRPr="000F3410">
        <w:rPr>
          <w:rFonts w:ascii="Times New Roman" w:hAnsi="Times New Roman" w:cs="Times New Roman"/>
        </w:rPr>
        <w:t>ţ</w:t>
      </w:r>
      <w:r w:rsidRPr="000F3410">
        <w:rPr>
          <w:rFonts w:ascii="Times New Roman" w:hAnsi="Times New Roman" w:cs="Times New Roman"/>
        </w:rPr>
        <w:t xml:space="preserve">iilor termice. </w:t>
      </w:r>
    </w:p>
    <w:p w:rsidR="008B0B27" w:rsidRPr="000F3410" w:rsidRDefault="008B0B27" w:rsidP="008B0B27">
      <w:pPr>
        <w:spacing w:after="0" w:line="240" w:lineRule="auto"/>
        <w:jc w:val="both"/>
        <w:rPr>
          <w:rFonts w:ascii="Times New Roman" w:hAnsi="Times New Roman" w:cs="Times New Roman"/>
        </w:rPr>
      </w:pPr>
      <w:r w:rsidRPr="000F3410">
        <w:rPr>
          <w:rFonts w:ascii="Times New Roman" w:hAnsi="Times New Roman" w:cs="Times New Roman"/>
        </w:rPr>
        <w:t xml:space="preserve">           Deasemeni </w:t>
      </w:r>
      <w:r w:rsidR="00DD7E92" w:rsidRPr="000F3410">
        <w:rPr>
          <w:rFonts w:ascii="Times New Roman" w:hAnsi="Times New Roman" w:cs="Times New Roman"/>
        </w:rPr>
        <w:t>, incineratorul este dotat cu uş</w:t>
      </w:r>
      <w:r w:rsidRPr="000F3410">
        <w:rPr>
          <w:rFonts w:ascii="Times New Roman" w:hAnsi="Times New Roman" w:cs="Times New Roman"/>
        </w:rPr>
        <w:t>a de acces</w:t>
      </w:r>
      <w:r w:rsidR="00DD7E92" w:rsidRPr="000F3410">
        <w:rPr>
          <w:rFonts w:ascii="Times New Roman" w:hAnsi="Times New Roman" w:cs="Times New Roman"/>
        </w:rPr>
        <w:t>, confecţionată</w:t>
      </w:r>
      <w:r w:rsidRPr="000F3410">
        <w:rPr>
          <w:rFonts w:ascii="Times New Roman" w:hAnsi="Times New Roman" w:cs="Times New Roman"/>
        </w:rPr>
        <w:t xml:space="preserve"> din rama metalic</w:t>
      </w:r>
      <w:r w:rsidR="00DD7E92" w:rsidRPr="000F3410">
        <w:rPr>
          <w:rFonts w:ascii="Times New Roman" w:hAnsi="Times New Roman" w:cs="Times New Roman"/>
        </w:rPr>
        <w:t>ă î</w:t>
      </w:r>
      <w:r w:rsidRPr="000F3410">
        <w:rPr>
          <w:rFonts w:ascii="Times New Roman" w:hAnsi="Times New Roman" w:cs="Times New Roman"/>
        </w:rPr>
        <w:t>nc</w:t>
      </w:r>
      <w:r w:rsidR="00DD7E92" w:rsidRPr="000F3410">
        <w:rPr>
          <w:rFonts w:ascii="Times New Roman" w:hAnsi="Times New Roman" w:cs="Times New Roman"/>
        </w:rPr>
        <w:t>ă</w:t>
      </w:r>
      <w:r w:rsidRPr="000F3410">
        <w:rPr>
          <w:rFonts w:ascii="Times New Roman" w:hAnsi="Times New Roman" w:cs="Times New Roman"/>
        </w:rPr>
        <w:t>rcat</w:t>
      </w:r>
      <w:r w:rsidR="00DD7E92" w:rsidRPr="000F3410">
        <w:rPr>
          <w:rFonts w:ascii="Times New Roman" w:hAnsi="Times New Roman" w:cs="Times New Roman"/>
        </w:rPr>
        <w:t>ăa cu beton refractar</w:t>
      </w:r>
      <w:r w:rsidRPr="000F3410">
        <w:rPr>
          <w:rFonts w:ascii="Times New Roman" w:hAnsi="Times New Roman" w:cs="Times New Roman"/>
        </w:rPr>
        <w:t>,</w:t>
      </w:r>
      <w:r w:rsidR="00DD7E92" w:rsidRPr="000F3410">
        <w:rPr>
          <w:rFonts w:ascii="Times New Roman" w:hAnsi="Times New Roman" w:cs="Times New Roman"/>
        </w:rPr>
        <w:t xml:space="preserve"> prevăzuta cu un sistem de zăvorare î</w:t>
      </w:r>
      <w:r w:rsidRPr="000F3410">
        <w:rPr>
          <w:rFonts w:ascii="Times New Roman" w:hAnsi="Times New Roman" w:cs="Times New Roman"/>
        </w:rPr>
        <w:t>n partea opus</w:t>
      </w:r>
      <w:r w:rsidR="00DD7E92" w:rsidRPr="000F3410">
        <w:rPr>
          <w:rFonts w:ascii="Times New Roman" w:hAnsi="Times New Roman" w:cs="Times New Roman"/>
        </w:rPr>
        <w:t>ă balamalelor, care se va î</w:t>
      </w:r>
      <w:r w:rsidRPr="000F3410">
        <w:rPr>
          <w:rFonts w:ascii="Times New Roman" w:hAnsi="Times New Roman" w:cs="Times New Roman"/>
        </w:rPr>
        <w:t xml:space="preserve">nchide </w:t>
      </w:r>
      <w:r w:rsidR="00DD7E92" w:rsidRPr="000F3410">
        <w:rPr>
          <w:rFonts w:ascii="Times New Roman" w:hAnsi="Times New Roman" w:cs="Times New Roman"/>
        </w:rPr>
        <w:t>ş</w:t>
      </w:r>
      <w:r w:rsidRPr="000F3410">
        <w:rPr>
          <w:rFonts w:ascii="Times New Roman" w:hAnsi="Times New Roman" w:cs="Times New Roman"/>
        </w:rPr>
        <w:t>i deschide manual</w:t>
      </w:r>
      <w:r w:rsidR="00DD7E92" w:rsidRPr="000F3410">
        <w:rPr>
          <w:rFonts w:ascii="Times New Roman" w:hAnsi="Times New Roman" w:cs="Times New Roman"/>
        </w:rPr>
        <w:t>,  precum şi o fereastră de urmă</w:t>
      </w:r>
      <w:r w:rsidRPr="000F3410">
        <w:rPr>
          <w:rFonts w:ascii="Times New Roman" w:hAnsi="Times New Roman" w:cs="Times New Roman"/>
        </w:rPr>
        <w:t>rire a arderii.  Etan</w:t>
      </w:r>
      <w:r w:rsidR="00DD7E92" w:rsidRPr="000F3410">
        <w:rPr>
          <w:rFonts w:ascii="Times New Roman" w:hAnsi="Times New Roman" w:cs="Times New Roman"/>
        </w:rPr>
        <w:t>şarea pe conturul uş</w:t>
      </w:r>
      <w:r w:rsidRPr="000F3410">
        <w:rPr>
          <w:rFonts w:ascii="Times New Roman" w:hAnsi="Times New Roman" w:cs="Times New Roman"/>
        </w:rPr>
        <w:t>ii se va realiza cu  garnitur</w:t>
      </w:r>
      <w:r w:rsidR="00DD7E92" w:rsidRPr="000F3410">
        <w:rPr>
          <w:rFonts w:ascii="Times New Roman" w:hAnsi="Times New Roman" w:cs="Times New Roman"/>
        </w:rPr>
        <w:t>ă</w:t>
      </w:r>
      <w:r w:rsidRPr="000F3410">
        <w:rPr>
          <w:rFonts w:ascii="Times New Roman" w:hAnsi="Times New Roman" w:cs="Times New Roman"/>
        </w:rPr>
        <w:t xml:space="preserve"> din cauciuc siliconic.</w:t>
      </w:r>
    </w:p>
    <w:p w:rsidR="008B0B27" w:rsidRPr="000F3410" w:rsidRDefault="008B0B27" w:rsidP="008B0B27">
      <w:pPr>
        <w:tabs>
          <w:tab w:val="left" w:pos="426"/>
        </w:tabs>
        <w:spacing w:after="0" w:line="240" w:lineRule="auto"/>
        <w:jc w:val="both"/>
        <w:rPr>
          <w:rFonts w:ascii="Times New Roman" w:hAnsi="Times New Roman" w:cs="Times New Roman"/>
        </w:rPr>
      </w:pPr>
      <w:r w:rsidRPr="000F3410">
        <w:rPr>
          <w:rFonts w:ascii="Times New Roman" w:hAnsi="Times New Roman" w:cs="Times New Roman"/>
        </w:rPr>
        <w:t xml:space="preserve">           Tubulatura de conducere </w:t>
      </w:r>
      <w:r w:rsidR="00DD7E92" w:rsidRPr="000F3410">
        <w:rPr>
          <w:rFonts w:ascii="Times New Roman" w:hAnsi="Times New Roman" w:cs="Times New Roman"/>
        </w:rPr>
        <w:t>ş</w:t>
      </w:r>
      <w:r w:rsidRPr="000F3410">
        <w:rPr>
          <w:rFonts w:ascii="Times New Roman" w:hAnsi="Times New Roman" w:cs="Times New Roman"/>
        </w:rPr>
        <w:t>i evacuare a gazelor arse (co</w:t>
      </w:r>
      <w:r w:rsidR="00DD7E92" w:rsidRPr="000F3410">
        <w:rPr>
          <w:rFonts w:ascii="Times New Roman" w:hAnsi="Times New Roman" w:cs="Times New Roman"/>
        </w:rPr>
        <w:t>şul de fum), de formă cilindrică, va fi realizată</w:t>
      </w:r>
      <w:r w:rsidRPr="000F3410">
        <w:rPr>
          <w:rFonts w:ascii="Times New Roman" w:hAnsi="Times New Roman" w:cs="Times New Roman"/>
        </w:rPr>
        <w:t xml:space="preserve"> din </w:t>
      </w:r>
      <w:r w:rsidR="00DD7E92" w:rsidRPr="000F3410">
        <w:rPr>
          <w:rFonts w:ascii="Times New Roman" w:hAnsi="Times New Roman" w:cs="Times New Roman"/>
        </w:rPr>
        <w:t>mai multe module din tabla de oţ</w:t>
      </w:r>
      <w:r w:rsidRPr="000F3410">
        <w:rPr>
          <w:rFonts w:ascii="Times New Roman" w:hAnsi="Times New Roman" w:cs="Times New Roman"/>
        </w:rPr>
        <w:t>el groas</w:t>
      </w:r>
      <w:r w:rsidR="00DD7E92" w:rsidRPr="000F3410">
        <w:rPr>
          <w:rFonts w:ascii="Times New Roman" w:hAnsi="Times New Roman" w:cs="Times New Roman"/>
        </w:rPr>
        <w:t>ă</w:t>
      </w:r>
      <w:r w:rsidRPr="000F3410">
        <w:rPr>
          <w:rFonts w:ascii="Times New Roman" w:hAnsi="Times New Roman" w:cs="Times New Roman"/>
        </w:rPr>
        <w:t>, roluit</w:t>
      </w:r>
      <w:r w:rsidR="00DD7E92" w:rsidRPr="000F3410">
        <w:rPr>
          <w:rFonts w:ascii="Times New Roman" w:hAnsi="Times New Roman" w:cs="Times New Roman"/>
        </w:rPr>
        <w:t>ă</w:t>
      </w:r>
      <w:r w:rsidRPr="000F3410">
        <w:rPr>
          <w:rFonts w:ascii="Times New Roman" w:hAnsi="Times New Roman" w:cs="Times New Roman"/>
        </w:rPr>
        <w:t xml:space="preserve"> la cald </w:t>
      </w:r>
      <w:r w:rsidR="00DD7E92" w:rsidRPr="000F3410">
        <w:rPr>
          <w:rFonts w:ascii="Times New Roman" w:hAnsi="Times New Roman" w:cs="Times New Roman"/>
        </w:rPr>
        <w:t>ş</w:t>
      </w:r>
      <w:r w:rsidRPr="000F3410">
        <w:rPr>
          <w:rFonts w:ascii="Times New Roman" w:hAnsi="Times New Roman" w:cs="Times New Roman"/>
        </w:rPr>
        <w:t>i va fi c</w:t>
      </w:r>
      <w:r w:rsidR="00DD7E92" w:rsidRPr="000F3410">
        <w:rPr>
          <w:rFonts w:ascii="Times New Roman" w:hAnsi="Times New Roman" w:cs="Times New Roman"/>
        </w:rPr>
        <w:t>ă</w:t>
      </w:r>
      <w:r w:rsidRPr="000F3410">
        <w:rPr>
          <w:rFonts w:ascii="Times New Roman" w:hAnsi="Times New Roman" w:cs="Times New Roman"/>
        </w:rPr>
        <w:t>ptu</w:t>
      </w:r>
      <w:r w:rsidR="00DD7E92" w:rsidRPr="000F3410">
        <w:rPr>
          <w:rFonts w:ascii="Times New Roman" w:hAnsi="Times New Roman" w:cs="Times New Roman"/>
        </w:rPr>
        <w:t>ş</w:t>
      </w:r>
      <w:r w:rsidRPr="000F3410">
        <w:rPr>
          <w:rFonts w:ascii="Times New Roman" w:hAnsi="Times New Roman" w:cs="Times New Roman"/>
        </w:rPr>
        <w:t>it</w:t>
      </w:r>
      <w:r w:rsidR="00DD7E92" w:rsidRPr="000F3410">
        <w:rPr>
          <w:rFonts w:ascii="Times New Roman" w:hAnsi="Times New Roman" w:cs="Times New Roman"/>
        </w:rPr>
        <w:t>ă</w:t>
      </w:r>
      <w:r w:rsidRPr="000F3410">
        <w:rPr>
          <w:rFonts w:ascii="Times New Roman" w:hAnsi="Times New Roman" w:cs="Times New Roman"/>
        </w:rPr>
        <w:t xml:space="preserve"> </w:t>
      </w:r>
      <w:r w:rsidR="00DD7E92" w:rsidRPr="000F3410">
        <w:rPr>
          <w:rFonts w:ascii="Times New Roman" w:hAnsi="Times New Roman" w:cs="Times New Roman"/>
        </w:rPr>
        <w:t>în î</w:t>
      </w:r>
      <w:r w:rsidRPr="000F3410">
        <w:rPr>
          <w:rFonts w:ascii="Times New Roman" w:hAnsi="Times New Roman" w:cs="Times New Roman"/>
        </w:rPr>
        <w:t xml:space="preserve">ntregime cu material izolator termorezistent la </w:t>
      </w:r>
      <w:r w:rsidR="00DD7E92" w:rsidRPr="000F3410">
        <w:rPr>
          <w:rFonts w:ascii="Times New Roman" w:hAnsi="Times New Roman" w:cs="Times New Roman"/>
        </w:rPr>
        <w:t xml:space="preserve">temperatura de </w:t>
      </w:r>
      <w:r w:rsidRPr="000F3410">
        <w:rPr>
          <w:rFonts w:ascii="Times New Roman" w:hAnsi="Times New Roman" w:cs="Times New Roman"/>
        </w:rPr>
        <w:t>1150</w:t>
      </w:r>
      <w:r w:rsidRPr="000F3410">
        <w:rPr>
          <w:rFonts w:ascii="Times New Roman" w:hAnsi="Times New Roman" w:cs="Times New Roman"/>
          <w:vertAlign w:val="superscript"/>
        </w:rPr>
        <w:t>0</w:t>
      </w:r>
      <w:r w:rsidRPr="000F3410">
        <w:rPr>
          <w:rFonts w:ascii="Times New Roman" w:hAnsi="Times New Roman" w:cs="Times New Roman"/>
        </w:rPr>
        <w:t>C.</w:t>
      </w:r>
    </w:p>
    <w:p w:rsidR="005A70F8" w:rsidRPr="000F3410" w:rsidRDefault="005A70F8" w:rsidP="005A70F8">
      <w:pPr>
        <w:tabs>
          <w:tab w:val="left" w:pos="426"/>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t xml:space="preserve">Consum </w:t>
      </w:r>
      <w:r w:rsidR="004306A2" w:rsidRPr="000F3410">
        <w:rPr>
          <w:rFonts w:ascii="Times New Roman" w:hAnsi="Times New Roman" w:cs="Times New Roman"/>
        </w:rPr>
        <w:t>anual</w:t>
      </w:r>
      <w:r w:rsidRPr="000F3410">
        <w:rPr>
          <w:rFonts w:ascii="Times New Roman" w:hAnsi="Times New Roman" w:cs="Times New Roman"/>
        </w:rPr>
        <w:t>: 310 kwh</w:t>
      </w:r>
      <w:r w:rsidR="004306A2" w:rsidRPr="000F3410">
        <w:rPr>
          <w:rFonts w:ascii="Times New Roman" w:hAnsi="Times New Roman" w:cs="Times New Roman"/>
        </w:rPr>
        <w:t xml:space="preserve"> x </w:t>
      </w:r>
      <w:r w:rsidRPr="000F3410">
        <w:rPr>
          <w:rFonts w:ascii="Times New Roman" w:hAnsi="Times New Roman" w:cs="Times New Roman"/>
        </w:rPr>
        <w:t xml:space="preserve">8 ore/zi x 120 zile/an = 297600 kwh; </w:t>
      </w:r>
    </w:p>
    <w:p w:rsidR="005A70F8" w:rsidRPr="000F3410" w:rsidRDefault="005A70F8" w:rsidP="008B0B27">
      <w:pPr>
        <w:tabs>
          <w:tab w:val="left" w:pos="426"/>
        </w:tabs>
        <w:spacing w:after="0" w:line="240" w:lineRule="auto"/>
        <w:jc w:val="both"/>
        <w:rPr>
          <w:rFonts w:ascii="Times New Roman" w:hAnsi="Times New Roman" w:cs="Times New Roman"/>
          <w:highlight w:val="cyan"/>
        </w:rPr>
      </w:pPr>
    </w:p>
    <w:p w:rsidR="00716491" w:rsidRPr="000F3410" w:rsidRDefault="00716491" w:rsidP="00E9102E">
      <w:pPr>
        <w:tabs>
          <w:tab w:val="left" w:pos="426"/>
        </w:tabs>
        <w:spacing w:after="0" w:line="240" w:lineRule="auto"/>
        <w:jc w:val="center"/>
        <w:rPr>
          <w:rFonts w:ascii="Times New Roman" w:hAnsi="Times New Roman" w:cs="Times New Roman"/>
          <w:highlight w:val="cyan"/>
        </w:rPr>
      </w:pPr>
      <w:r w:rsidRPr="000F3410">
        <w:rPr>
          <w:rFonts w:ascii="Times New Roman" w:hAnsi="Times New Roman" w:cs="Times New Roman"/>
          <w:noProof/>
          <w:lang w:val="en-US"/>
        </w:rPr>
        <w:lastRenderedPageBreak/>
        <w:drawing>
          <wp:inline distT="0" distB="0" distL="0" distR="0">
            <wp:extent cx="3911990" cy="2073418"/>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3909022" cy="2071845"/>
                    </a:xfrm>
                    <a:prstGeom prst="rect">
                      <a:avLst/>
                    </a:prstGeom>
                    <a:noFill/>
                    <a:ln w="9525">
                      <a:noFill/>
                      <a:miter lim="800000"/>
                      <a:headEnd/>
                      <a:tailEnd/>
                    </a:ln>
                  </pic:spPr>
                </pic:pic>
              </a:graphicData>
            </a:graphic>
          </wp:inline>
        </w:drawing>
      </w:r>
      <w:r w:rsidRPr="000F3410">
        <w:rPr>
          <w:rFonts w:ascii="Times New Roman" w:hAnsi="Times New Roman" w:cs="Times New Roman"/>
          <w:noProof/>
          <w:lang w:val="en-US"/>
        </w:rPr>
        <w:drawing>
          <wp:inline distT="0" distB="0" distL="0" distR="0">
            <wp:extent cx="3684958" cy="2174656"/>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3701959" cy="2184689"/>
                    </a:xfrm>
                    <a:prstGeom prst="rect">
                      <a:avLst/>
                    </a:prstGeom>
                    <a:noFill/>
                    <a:ln w="9525">
                      <a:noFill/>
                      <a:miter lim="800000"/>
                      <a:headEnd/>
                      <a:tailEnd/>
                    </a:ln>
                  </pic:spPr>
                </pic:pic>
              </a:graphicData>
            </a:graphic>
          </wp:inline>
        </w:drawing>
      </w:r>
    </w:p>
    <w:p w:rsidR="00807CF6" w:rsidRPr="000F3410" w:rsidRDefault="008B0B27" w:rsidP="00445222">
      <w:pPr>
        <w:spacing w:after="0" w:line="240" w:lineRule="auto"/>
        <w:jc w:val="both"/>
        <w:rPr>
          <w:highlight w:val="cyan"/>
        </w:rPr>
      </w:pPr>
      <w:r w:rsidRPr="000F3410">
        <w:rPr>
          <w:highlight w:val="cyan"/>
        </w:rPr>
        <w:t xml:space="preserve">  </w:t>
      </w:r>
    </w:p>
    <w:p w:rsidR="00E9102E" w:rsidRPr="000F3410" w:rsidRDefault="00E9102E" w:rsidP="00445222">
      <w:pPr>
        <w:spacing w:after="0" w:line="240" w:lineRule="auto"/>
        <w:jc w:val="both"/>
        <w:rPr>
          <w:highlight w:val="cyan"/>
          <w:lang w:val="it-IT"/>
        </w:rPr>
      </w:pPr>
    </w:p>
    <w:p w:rsidR="00445222" w:rsidRPr="000F3410" w:rsidRDefault="00EE7F60" w:rsidP="00807CF6">
      <w:pPr>
        <w:spacing w:after="0" w:line="240" w:lineRule="auto"/>
        <w:ind w:firstLine="720"/>
        <w:contextualSpacing/>
        <w:jc w:val="both"/>
        <w:rPr>
          <w:rFonts w:ascii="Times New Roman" w:hAnsi="Times New Roman" w:cs="Times New Roman"/>
          <w:b/>
          <w:lang w:val="it-IT"/>
        </w:rPr>
      </w:pPr>
      <w:r w:rsidRPr="000F3410">
        <w:rPr>
          <w:rFonts w:ascii="Times New Roman" w:hAnsi="Times New Roman" w:cs="Times New Roman"/>
          <w:b/>
          <w:lang w:val="it-IT"/>
        </w:rPr>
        <w:t>Spaţiu administrativ</w:t>
      </w:r>
    </w:p>
    <w:p w:rsidR="00445222" w:rsidRPr="000F3410" w:rsidRDefault="00445222" w:rsidP="00D167AD">
      <w:pPr>
        <w:spacing w:after="0" w:line="240" w:lineRule="auto"/>
        <w:ind w:firstLine="720"/>
        <w:contextualSpacing/>
        <w:jc w:val="both"/>
        <w:rPr>
          <w:rFonts w:ascii="Times New Roman" w:hAnsi="Times New Roman" w:cs="Times New Roman"/>
          <w:b/>
          <w:lang w:val="it-IT"/>
        </w:rPr>
      </w:pPr>
      <w:r w:rsidRPr="000F3410">
        <w:rPr>
          <w:rFonts w:ascii="Times New Roman" w:hAnsi="Times New Roman" w:cs="Times New Roman"/>
          <w:lang w:val="it-IT"/>
        </w:rPr>
        <w:t xml:space="preserve">In zona curată, în spaţiile libere existente dintre halele de creştere porci, proiectul propune </w:t>
      </w:r>
      <w:r w:rsidRPr="000F3410">
        <w:rPr>
          <w:rFonts w:ascii="Times New Roman" w:hAnsi="Times New Roman" w:cs="Times New Roman"/>
        </w:rPr>
        <w:t xml:space="preserve">realizarea unei construcții </w:t>
      </w:r>
      <w:r w:rsidR="00D167AD" w:rsidRPr="000F3410">
        <w:rPr>
          <w:rFonts w:ascii="Times New Roman" w:hAnsi="Times New Roman" w:cs="Times New Roman"/>
        </w:rPr>
        <w:t xml:space="preserve">cu destinația de birouri şi magazii </w:t>
      </w:r>
      <w:r w:rsidR="003E5CA6" w:rsidRPr="000F3410">
        <w:rPr>
          <w:rFonts w:ascii="Times New Roman" w:hAnsi="Times New Roman" w:cs="Times New Roman"/>
        </w:rPr>
        <w:t xml:space="preserve">(Sc = 28 mp) </w:t>
      </w:r>
      <w:r w:rsidRPr="000F3410">
        <w:rPr>
          <w:rFonts w:ascii="Times New Roman" w:hAnsi="Times New Roman" w:cs="Times New Roman"/>
        </w:rPr>
        <w:t>amplasată pe o platformă betonată</w:t>
      </w:r>
      <w:r w:rsidRPr="000F3410">
        <w:rPr>
          <w:rFonts w:ascii="Times New Roman" w:hAnsi="Times New Roman" w:cs="Times New Roman"/>
          <w:lang w:val="it-IT"/>
        </w:rPr>
        <w:t>.</w:t>
      </w:r>
      <w:r w:rsidR="00D167AD" w:rsidRPr="000F3410">
        <w:rPr>
          <w:rFonts w:ascii="Times New Roman" w:hAnsi="Times New Roman" w:cs="Times New Roman"/>
          <w:lang w:val="it-IT"/>
        </w:rPr>
        <w:t xml:space="preserve"> </w:t>
      </w:r>
      <w:r w:rsidRPr="000F3410">
        <w:rPr>
          <w:rFonts w:ascii="Times New Roman" w:hAnsi="Times New Roman" w:cs="Times New Roman"/>
          <w:lang w:val="it-IT"/>
        </w:rPr>
        <w:t>Practic lucrarea constă în unirea Halei 2 gestaţie liberă şi Halei 3 tineret, cu panouri termoizolante, separate fiecare, printr-un perete despărţitor realizat tot din panouri termoizolante.</w:t>
      </w:r>
    </w:p>
    <w:p w:rsidR="00445222" w:rsidRPr="000F3410" w:rsidRDefault="00445222" w:rsidP="00445222">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Acoperişul va fi format din panouri termoizolante din tablă şi poliuretan </w:t>
      </w:r>
      <w:r w:rsidR="00D167AD" w:rsidRPr="000F3410">
        <w:rPr>
          <w:rFonts w:ascii="Times New Roman" w:hAnsi="Times New Roman" w:cs="Times New Roman"/>
          <w:lang w:val="it-IT"/>
        </w:rPr>
        <w:t>ş</w:t>
      </w:r>
      <w:r w:rsidRPr="000F3410">
        <w:rPr>
          <w:rFonts w:ascii="Times New Roman" w:hAnsi="Times New Roman" w:cs="Times New Roman"/>
          <w:lang w:val="it-IT"/>
        </w:rPr>
        <w:t>i va fi montat pe o structur</w:t>
      </w:r>
      <w:r w:rsidR="00D167AD" w:rsidRPr="000F3410">
        <w:rPr>
          <w:rFonts w:ascii="Times New Roman" w:hAnsi="Times New Roman" w:cs="Times New Roman"/>
          <w:lang w:val="it-IT"/>
        </w:rPr>
        <w:t>ă</w:t>
      </w:r>
      <w:r w:rsidRPr="000F3410">
        <w:rPr>
          <w:rFonts w:ascii="Times New Roman" w:hAnsi="Times New Roman" w:cs="Times New Roman"/>
          <w:lang w:val="it-IT"/>
        </w:rPr>
        <w:t xml:space="preserve"> de rezistenţă formată din stălpi şi ferme metalice</w:t>
      </w:r>
      <w:r w:rsidR="00D167AD" w:rsidRPr="000F3410">
        <w:rPr>
          <w:rFonts w:ascii="Times New Roman" w:hAnsi="Times New Roman" w:cs="Times New Roman"/>
          <w:lang w:val="it-IT"/>
        </w:rPr>
        <w:t>.</w:t>
      </w:r>
    </w:p>
    <w:p w:rsidR="00445222" w:rsidRPr="000F3410" w:rsidRDefault="00445222" w:rsidP="00445222">
      <w:pPr>
        <w:spacing w:after="0" w:line="240" w:lineRule="auto"/>
        <w:contextualSpacing/>
        <w:jc w:val="both"/>
        <w:rPr>
          <w:rFonts w:ascii="Times New Roman" w:hAnsi="Times New Roman" w:cs="Times New Roman"/>
          <w:lang w:val="it-IT"/>
        </w:rPr>
      </w:pPr>
      <w:r w:rsidRPr="000F3410">
        <w:rPr>
          <w:rFonts w:ascii="Times New Roman" w:hAnsi="Times New Roman" w:cs="Times New Roman"/>
          <w:lang w:val="it-IT"/>
        </w:rPr>
        <w:t xml:space="preserve">            Zona de acces va fi completată cu tâmplărie din p.v.c. cu geam termopan, respectându-se condiţiile minime de iluminare naturală.</w:t>
      </w:r>
    </w:p>
    <w:p w:rsidR="00445222" w:rsidRPr="000F3410" w:rsidRDefault="00445222" w:rsidP="00445222">
      <w:pPr>
        <w:spacing w:after="0" w:line="240" w:lineRule="auto"/>
        <w:ind w:firstLine="720"/>
        <w:contextualSpacing/>
        <w:jc w:val="both"/>
        <w:rPr>
          <w:rFonts w:ascii="Times New Roman" w:hAnsi="Times New Roman" w:cs="Times New Roman"/>
          <w:lang w:val="it-IT"/>
        </w:rPr>
      </w:pPr>
      <w:r w:rsidRPr="000F3410">
        <w:rPr>
          <w:rFonts w:ascii="Times New Roman" w:hAnsi="Times New Roman" w:cs="Times New Roman"/>
          <w:lang w:val="it-IT"/>
        </w:rPr>
        <w:t>Pardoseala va fi executată din beton armat şi va fi prevăzută cu sifoane de pardoseală racordate la traseul de canalizare interioară pentru dirijarea apelor rezultate de la spălări/dezinfectări prin colectorul central de pe amplasament spre staţia de tratare şi epurare a apelor uzate a S</w:t>
      </w:r>
      <w:r w:rsidR="00D167AD" w:rsidRPr="000F3410">
        <w:rPr>
          <w:rFonts w:ascii="Times New Roman" w:hAnsi="Times New Roman" w:cs="Times New Roman"/>
          <w:lang w:val="it-IT"/>
        </w:rPr>
        <w:t>.</w:t>
      </w:r>
      <w:r w:rsidRPr="000F3410">
        <w:rPr>
          <w:rFonts w:ascii="Times New Roman" w:hAnsi="Times New Roman" w:cs="Times New Roman"/>
          <w:lang w:val="it-IT"/>
        </w:rPr>
        <w:t>C</w:t>
      </w:r>
      <w:r w:rsidR="00D167AD" w:rsidRPr="000F3410">
        <w:rPr>
          <w:rFonts w:ascii="Times New Roman" w:hAnsi="Times New Roman" w:cs="Times New Roman"/>
          <w:lang w:val="it-IT"/>
        </w:rPr>
        <w:t>.</w:t>
      </w:r>
      <w:r w:rsidRPr="000F3410">
        <w:rPr>
          <w:rFonts w:ascii="Times New Roman" w:hAnsi="Times New Roman" w:cs="Times New Roman"/>
          <w:lang w:val="it-IT"/>
        </w:rPr>
        <w:t xml:space="preserve"> Tebu Consult Invest S</w:t>
      </w:r>
      <w:r w:rsidR="00D167AD" w:rsidRPr="000F3410">
        <w:rPr>
          <w:rFonts w:ascii="Times New Roman" w:hAnsi="Times New Roman" w:cs="Times New Roman"/>
          <w:lang w:val="it-IT"/>
        </w:rPr>
        <w:t>.</w:t>
      </w:r>
      <w:r w:rsidRPr="000F3410">
        <w:rPr>
          <w:rFonts w:ascii="Times New Roman" w:hAnsi="Times New Roman" w:cs="Times New Roman"/>
          <w:lang w:val="it-IT"/>
        </w:rPr>
        <w:t>R</w:t>
      </w:r>
      <w:r w:rsidR="00D167AD" w:rsidRPr="000F3410">
        <w:rPr>
          <w:rFonts w:ascii="Times New Roman" w:hAnsi="Times New Roman" w:cs="Times New Roman"/>
          <w:lang w:val="it-IT"/>
        </w:rPr>
        <w:t>.</w:t>
      </w:r>
      <w:r w:rsidRPr="000F3410">
        <w:rPr>
          <w:rFonts w:ascii="Times New Roman" w:hAnsi="Times New Roman" w:cs="Times New Roman"/>
          <w:lang w:val="it-IT"/>
        </w:rPr>
        <w:t>L.</w:t>
      </w:r>
    </w:p>
    <w:p w:rsidR="00445222" w:rsidRPr="000F3410" w:rsidRDefault="00445222" w:rsidP="00445222">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Incălzirea birourilor se va face cu centrală termică murală, cu puterea de 24 kw.</w:t>
      </w:r>
    </w:p>
    <w:p w:rsidR="00C632B5" w:rsidRPr="000F3410" w:rsidRDefault="00C632B5" w:rsidP="00445222">
      <w:pPr>
        <w:spacing w:after="0" w:line="240" w:lineRule="auto"/>
        <w:jc w:val="both"/>
        <w:rPr>
          <w:rFonts w:ascii="Times New Roman" w:hAnsi="Times New Roman" w:cs="Times New Roman"/>
          <w:lang w:val="it-IT"/>
        </w:rPr>
      </w:pPr>
    </w:p>
    <w:p w:rsidR="00C632B5" w:rsidRPr="000F3410" w:rsidRDefault="00C632B5" w:rsidP="00C632B5">
      <w:pPr>
        <w:spacing w:after="0" w:line="240" w:lineRule="auto"/>
        <w:ind w:firstLine="720"/>
        <w:jc w:val="both"/>
        <w:rPr>
          <w:rFonts w:ascii="Times New Roman" w:hAnsi="Times New Roman" w:cs="Times New Roman"/>
          <w:b/>
          <w:lang w:val="it-IT"/>
        </w:rPr>
      </w:pPr>
      <w:r w:rsidRPr="000F3410">
        <w:rPr>
          <w:rFonts w:ascii="Times New Roman" w:hAnsi="Times New Roman" w:cs="Times New Roman"/>
          <w:b/>
          <w:lang w:val="it-IT"/>
        </w:rPr>
        <w:t>Două zone de protecţie sanitar-veterinară</w:t>
      </w:r>
    </w:p>
    <w:p w:rsidR="00C632B5" w:rsidRPr="000F3410" w:rsidRDefault="00C632B5" w:rsidP="00C632B5">
      <w:pPr>
        <w:spacing w:after="0" w:line="240" w:lineRule="auto"/>
        <w:ind w:firstLine="720"/>
        <w:jc w:val="both"/>
        <w:rPr>
          <w:rFonts w:ascii="Times New Roman" w:hAnsi="Times New Roman" w:cs="Times New Roman"/>
          <w:lang w:val="it-IT"/>
        </w:rPr>
      </w:pPr>
      <w:r w:rsidRPr="000F3410">
        <w:rPr>
          <w:rFonts w:ascii="Times New Roman" w:hAnsi="Times New Roman" w:cs="Times New Roman"/>
          <w:lang w:val="it-IT"/>
        </w:rPr>
        <w:t>a) “</w:t>
      </w:r>
      <w:r w:rsidRPr="000F3410">
        <w:rPr>
          <w:rFonts w:ascii="Times New Roman" w:hAnsi="Times New Roman" w:cs="Times New Roman"/>
        </w:rPr>
        <w:t>zona curat</w:t>
      </w:r>
      <w:r w:rsidR="00D167AD" w:rsidRPr="000F3410">
        <w:rPr>
          <w:rFonts w:ascii="Times New Roman" w:hAnsi="Times New Roman" w:cs="Times New Roman"/>
        </w:rPr>
        <w:t>ă</w:t>
      </w:r>
      <w:r w:rsidRPr="000F3410">
        <w:rPr>
          <w:rFonts w:ascii="Times New Roman" w:hAnsi="Times New Roman" w:cs="Times New Roman"/>
          <w:lang w:val="it-IT"/>
        </w:rPr>
        <w:t>”</w:t>
      </w:r>
      <w:r w:rsidR="0051053D" w:rsidRPr="000F3410">
        <w:rPr>
          <w:rFonts w:ascii="Times New Roman" w:hAnsi="Times New Roman" w:cs="Times New Roman"/>
          <w:lang w:val="it-IT"/>
        </w:rPr>
        <w:t xml:space="preserve"> </w:t>
      </w:r>
      <w:r w:rsidRPr="000F3410">
        <w:rPr>
          <w:rFonts w:ascii="Times New Roman" w:hAnsi="Times New Roman" w:cs="Times New Roman"/>
          <w:lang w:val="it-IT"/>
        </w:rPr>
        <w:t>- impus</w:t>
      </w:r>
      <w:r w:rsidR="00596C1E" w:rsidRPr="000F3410">
        <w:rPr>
          <w:rFonts w:ascii="Times New Roman" w:hAnsi="Times New Roman" w:cs="Times New Roman"/>
          <w:lang w:val="it-IT"/>
        </w:rPr>
        <w:t>ă de normele de biosecuritate î</w:t>
      </w:r>
      <w:r w:rsidRPr="000F3410">
        <w:rPr>
          <w:rFonts w:ascii="Times New Roman" w:hAnsi="Times New Roman" w:cs="Times New Roman"/>
          <w:lang w:val="it-IT"/>
        </w:rPr>
        <w:t>n halele de cre</w:t>
      </w:r>
      <w:r w:rsidR="00596C1E" w:rsidRPr="000F3410">
        <w:rPr>
          <w:rFonts w:ascii="Times New Roman" w:hAnsi="Times New Roman" w:cs="Times New Roman"/>
          <w:lang w:val="it-IT"/>
        </w:rPr>
        <w:t>ştere porci ş</w:t>
      </w:r>
      <w:r w:rsidRPr="000F3410">
        <w:rPr>
          <w:rFonts w:ascii="Times New Roman" w:hAnsi="Times New Roman" w:cs="Times New Roman"/>
          <w:lang w:val="it-IT"/>
        </w:rPr>
        <w:t>i terenului adiacent halelor aferente</w:t>
      </w:r>
    </w:p>
    <w:p w:rsidR="00C632B5" w:rsidRPr="000F3410" w:rsidRDefault="0051053D" w:rsidP="00C632B5">
      <w:pPr>
        <w:spacing w:after="0" w:line="240" w:lineRule="auto"/>
        <w:ind w:firstLine="720"/>
        <w:jc w:val="both"/>
        <w:rPr>
          <w:rFonts w:ascii="Times New Roman" w:hAnsi="Times New Roman" w:cs="Times New Roman"/>
          <w:lang w:val="it-IT"/>
        </w:rPr>
      </w:pPr>
      <w:r w:rsidRPr="000F3410">
        <w:rPr>
          <w:rFonts w:ascii="Times New Roman" w:hAnsi="Times New Roman" w:cs="Times New Roman"/>
          <w:lang w:val="it-IT"/>
        </w:rPr>
        <w:t xml:space="preserve">b) </w:t>
      </w:r>
      <w:r w:rsidR="00C632B5" w:rsidRPr="000F3410">
        <w:rPr>
          <w:rFonts w:ascii="Times New Roman" w:hAnsi="Times New Roman" w:cs="Times New Roman"/>
          <w:lang w:val="it-IT"/>
        </w:rPr>
        <w:t>“</w:t>
      </w:r>
      <w:r w:rsidR="00C632B5" w:rsidRPr="000F3410">
        <w:rPr>
          <w:rFonts w:ascii="Times New Roman" w:hAnsi="Times New Roman" w:cs="Times New Roman"/>
        </w:rPr>
        <w:t>zona murdar</w:t>
      </w:r>
      <w:r w:rsidR="00D167AD" w:rsidRPr="000F3410">
        <w:rPr>
          <w:rFonts w:ascii="Times New Roman" w:hAnsi="Times New Roman" w:cs="Times New Roman"/>
        </w:rPr>
        <w:t>ă</w:t>
      </w:r>
      <w:r w:rsidR="00C632B5" w:rsidRPr="000F3410">
        <w:rPr>
          <w:rFonts w:ascii="Times New Roman" w:hAnsi="Times New Roman" w:cs="Times New Roman"/>
          <w:lang w:val="it-IT"/>
        </w:rPr>
        <w:t>”- perimetral halelor de cre</w:t>
      </w:r>
      <w:r w:rsidR="00596C1E" w:rsidRPr="000F3410">
        <w:rPr>
          <w:rFonts w:ascii="Times New Roman" w:hAnsi="Times New Roman" w:cs="Times New Roman"/>
          <w:lang w:val="it-IT"/>
        </w:rPr>
        <w:t>ş</w:t>
      </w:r>
      <w:r w:rsidR="00C632B5" w:rsidRPr="000F3410">
        <w:rPr>
          <w:rFonts w:ascii="Times New Roman" w:hAnsi="Times New Roman" w:cs="Times New Roman"/>
          <w:lang w:val="it-IT"/>
        </w:rPr>
        <w:t>tere porci.</w:t>
      </w:r>
    </w:p>
    <w:p w:rsidR="00C632B5" w:rsidRPr="000F3410" w:rsidRDefault="00C632B5" w:rsidP="00C632B5">
      <w:pPr>
        <w:spacing w:after="0" w:line="240" w:lineRule="auto"/>
        <w:jc w:val="both"/>
        <w:rPr>
          <w:rFonts w:ascii="Times New Roman" w:hAnsi="Times New Roman" w:cs="Times New Roman"/>
          <w:lang w:val="it-IT"/>
        </w:rPr>
      </w:pPr>
      <w:r w:rsidRPr="000F3410">
        <w:rPr>
          <w:rFonts w:ascii="Times New Roman" w:hAnsi="Times New Roman" w:cs="Times New Roman"/>
          <w:lang w:val="it-IT"/>
        </w:rPr>
        <w:t xml:space="preserve"> </w:t>
      </w:r>
      <w:r w:rsidR="00596C1E" w:rsidRPr="000F3410">
        <w:rPr>
          <w:rFonts w:ascii="Times New Roman" w:hAnsi="Times New Roman" w:cs="Times New Roman"/>
          <w:lang w:val="it-IT"/>
        </w:rPr>
        <w:tab/>
      </w:r>
      <w:r w:rsidRPr="000F3410">
        <w:rPr>
          <w:rFonts w:ascii="Times New Roman" w:hAnsi="Times New Roman" w:cs="Times New Roman"/>
          <w:lang w:val="it-IT"/>
        </w:rPr>
        <w:t>Separarea celor dou</w:t>
      </w:r>
      <w:r w:rsidR="00596C1E" w:rsidRPr="000F3410">
        <w:rPr>
          <w:rFonts w:ascii="Times New Roman" w:hAnsi="Times New Roman" w:cs="Times New Roman"/>
          <w:lang w:val="it-IT"/>
        </w:rPr>
        <w:t>ă</w:t>
      </w:r>
      <w:r w:rsidRPr="000F3410">
        <w:rPr>
          <w:rFonts w:ascii="Times New Roman" w:hAnsi="Times New Roman" w:cs="Times New Roman"/>
          <w:lang w:val="it-IT"/>
        </w:rPr>
        <w:t xml:space="preserve"> zone se </w:t>
      </w:r>
      <w:r w:rsidR="00596C1E" w:rsidRPr="000F3410">
        <w:rPr>
          <w:rFonts w:ascii="Times New Roman" w:hAnsi="Times New Roman" w:cs="Times New Roman"/>
          <w:lang w:val="it-IT"/>
        </w:rPr>
        <w:t>va face cu panouri de plasă de sâ</w:t>
      </w:r>
      <w:r w:rsidRPr="000F3410">
        <w:rPr>
          <w:rFonts w:ascii="Times New Roman" w:hAnsi="Times New Roman" w:cs="Times New Roman"/>
          <w:lang w:val="it-IT"/>
        </w:rPr>
        <w:t>rm</w:t>
      </w:r>
      <w:r w:rsidR="00596C1E" w:rsidRPr="000F3410">
        <w:rPr>
          <w:rFonts w:ascii="Times New Roman" w:hAnsi="Times New Roman" w:cs="Times New Roman"/>
          <w:lang w:val="it-IT"/>
        </w:rPr>
        <w:t>ă</w:t>
      </w:r>
      <w:r w:rsidRPr="000F3410">
        <w:rPr>
          <w:rFonts w:ascii="Times New Roman" w:hAnsi="Times New Roman" w:cs="Times New Roman"/>
          <w:lang w:val="it-IT"/>
        </w:rPr>
        <w:t xml:space="preserve"> suda</w:t>
      </w:r>
      <w:r w:rsidR="00D167AD" w:rsidRPr="000F3410">
        <w:rPr>
          <w:rFonts w:ascii="Times New Roman" w:hAnsi="Times New Roman" w:cs="Times New Roman"/>
          <w:lang w:val="it-IT"/>
        </w:rPr>
        <w:t xml:space="preserve">tă, </w:t>
      </w:r>
      <w:r w:rsidR="00596C1E" w:rsidRPr="000F3410">
        <w:rPr>
          <w:rFonts w:ascii="Times New Roman" w:hAnsi="Times New Roman" w:cs="Times New Roman"/>
          <w:lang w:val="it-IT"/>
        </w:rPr>
        <w:t>din  oţel carbon, SR</w:t>
      </w:r>
      <w:r w:rsidR="00D167AD" w:rsidRPr="000F3410">
        <w:rPr>
          <w:rFonts w:ascii="Times New Roman" w:hAnsi="Times New Roman" w:cs="Times New Roman"/>
          <w:lang w:val="it-IT"/>
        </w:rPr>
        <w:t xml:space="preserve"> </w:t>
      </w:r>
      <w:r w:rsidR="00596C1E" w:rsidRPr="000F3410">
        <w:rPr>
          <w:rFonts w:ascii="Times New Roman" w:hAnsi="Times New Roman" w:cs="Times New Roman"/>
          <w:lang w:val="it-IT"/>
        </w:rPr>
        <w:t>438/3 cu dimensiuni</w:t>
      </w:r>
      <w:r w:rsidRPr="000F3410">
        <w:rPr>
          <w:rFonts w:ascii="Times New Roman" w:hAnsi="Times New Roman" w:cs="Times New Roman"/>
          <w:lang w:val="it-IT"/>
        </w:rPr>
        <w:t xml:space="preserve">: </w:t>
      </w:r>
      <w:r w:rsidRPr="000F3410">
        <w:rPr>
          <w:rFonts w:ascii="Times New Roman" w:hAnsi="Times New Roman" w:cs="Times New Roman"/>
          <w:lang w:val="it-IT"/>
        </w:rPr>
        <w:sym w:font="Symbol" w:char="F066"/>
      </w:r>
      <w:r w:rsidRPr="000F3410">
        <w:rPr>
          <w:rFonts w:ascii="Times New Roman" w:hAnsi="Times New Roman" w:cs="Times New Roman"/>
          <w:lang w:val="it-IT"/>
        </w:rPr>
        <w:t xml:space="preserve"> 4x100</w:t>
      </w:r>
      <w:r w:rsidR="00596C1E" w:rsidRPr="000F3410">
        <w:rPr>
          <w:rFonts w:ascii="Times New Roman" w:hAnsi="Times New Roman" w:cs="Times New Roman"/>
          <w:lang w:val="it-IT"/>
        </w:rPr>
        <w:t>/100x6000/2000 mm montate pe stâlpi din ţ</w:t>
      </w:r>
      <w:r w:rsidRPr="000F3410">
        <w:rPr>
          <w:rFonts w:ascii="Times New Roman" w:hAnsi="Times New Roman" w:cs="Times New Roman"/>
          <w:lang w:val="it-IT"/>
        </w:rPr>
        <w:t>eav</w:t>
      </w:r>
      <w:r w:rsidR="00D167AD" w:rsidRPr="000F3410">
        <w:rPr>
          <w:rFonts w:ascii="Times New Roman" w:hAnsi="Times New Roman" w:cs="Times New Roman"/>
          <w:lang w:val="it-IT"/>
        </w:rPr>
        <w:t>ă</w:t>
      </w:r>
      <w:r w:rsidRPr="000F3410">
        <w:rPr>
          <w:rFonts w:ascii="Times New Roman" w:hAnsi="Times New Roman" w:cs="Times New Roman"/>
          <w:lang w:val="it-IT"/>
        </w:rPr>
        <w:t xml:space="preserve"> OLT25</w:t>
      </w:r>
      <w:r w:rsidR="00596C1E" w:rsidRPr="000F3410">
        <w:rPr>
          <w:rFonts w:ascii="Times New Roman" w:hAnsi="Times New Roman" w:cs="Times New Roman"/>
          <w:lang w:val="it-IT"/>
        </w:rPr>
        <w:t xml:space="preserve"> </w:t>
      </w:r>
      <w:r w:rsidRPr="000F3410">
        <w:rPr>
          <w:rFonts w:ascii="Times New Roman" w:hAnsi="Times New Roman" w:cs="Times New Roman"/>
          <w:lang w:val="it-IT"/>
        </w:rPr>
        <w:t xml:space="preserve">cu </w:t>
      </w:r>
      <w:r w:rsidRPr="000F3410">
        <w:rPr>
          <w:rFonts w:ascii="Times New Roman" w:hAnsi="Times New Roman" w:cs="Times New Roman"/>
          <w:lang w:val="it-IT"/>
        </w:rPr>
        <w:sym w:font="Symbol" w:char="F066"/>
      </w:r>
      <w:r w:rsidR="00596C1E" w:rsidRPr="000F3410">
        <w:rPr>
          <w:rFonts w:ascii="Times New Roman" w:hAnsi="Times New Roman" w:cs="Times New Roman"/>
          <w:lang w:val="it-IT"/>
        </w:rPr>
        <w:t xml:space="preserve">114 x4 mm. </w:t>
      </w:r>
    </w:p>
    <w:p w:rsidR="00C632B5" w:rsidRPr="000F3410" w:rsidRDefault="00C632B5" w:rsidP="00445222">
      <w:pPr>
        <w:spacing w:after="0" w:line="240" w:lineRule="auto"/>
        <w:jc w:val="both"/>
        <w:rPr>
          <w:rFonts w:ascii="Times New Roman" w:hAnsi="Times New Roman" w:cs="Times New Roman"/>
          <w:lang w:val="it-IT"/>
        </w:rPr>
      </w:pPr>
    </w:p>
    <w:p w:rsidR="00C709FE" w:rsidRPr="000F3410" w:rsidRDefault="00C709FE" w:rsidP="00C709FE">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lastRenderedPageBreak/>
        <w:tab/>
      </w:r>
      <w:r w:rsidRPr="000F3410">
        <w:rPr>
          <w:rFonts w:ascii="Times New Roman" w:eastAsia="Calibri" w:hAnsi="Times New Roman" w:cs="Times New Roman"/>
        </w:rPr>
        <w:tab/>
        <w:t xml:space="preserve">Execuția lucrărilor implică: </w:t>
      </w:r>
    </w:p>
    <w:p w:rsidR="00F03E9D"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săpături pentru </w:t>
      </w:r>
      <w:r w:rsidR="00AF4EEA" w:rsidRPr="000F3410">
        <w:rPr>
          <w:rFonts w:ascii="Times New Roman" w:eastAsia="Calibri" w:hAnsi="Times New Roman" w:cs="Times New Roman"/>
        </w:rPr>
        <w:t xml:space="preserve">realizarea </w:t>
      </w:r>
      <w:r w:rsidRPr="000F3410">
        <w:rPr>
          <w:rFonts w:ascii="Times New Roman" w:eastAsia="Calibri" w:hAnsi="Times New Roman" w:cs="Times New Roman"/>
        </w:rPr>
        <w:t xml:space="preserve"> fundațiilor noilor construcții</w:t>
      </w:r>
      <w:r w:rsidR="00AF4EEA" w:rsidRPr="000F3410">
        <w:rPr>
          <w:rFonts w:ascii="Times New Roman" w:eastAsia="Calibri" w:hAnsi="Times New Roman" w:cs="Times New Roman"/>
        </w:rPr>
        <w:t>:</w:t>
      </w:r>
    </w:p>
    <w:p w:rsidR="00F03E9D" w:rsidRPr="000F3410" w:rsidRDefault="00AF4EEA" w:rsidP="00CC5E7A">
      <w:pPr>
        <w:pStyle w:val="ListParagraph"/>
        <w:numPr>
          <w:ilvl w:val="0"/>
          <w:numId w:val="1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filtru sanitar la intrarea în incintă din DJ 212,</w:t>
      </w:r>
      <w:r w:rsidR="00D167AD" w:rsidRPr="000F3410">
        <w:rPr>
          <w:rFonts w:ascii="Times New Roman" w:hAnsi="Times New Roman" w:cs="Times New Roman"/>
        </w:rPr>
        <w:t xml:space="preserve"> „zona curată</w:t>
      </w:r>
      <w:r w:rsidR="00D167AD" w:rsidRPr="000F3410">
        <w:rPr>
          <w:rFonts w:ascii="Times New Roman" w:hAnsi="Times New Roman" w:cs="Times New Roman"/>
          <w:lang w:val="it-IT"/>
        </w:rPr>
        <w:t>”- impusă de normele de biosecuritate î</w:t>
      </w:r>
      <w:r w:rsidR="00F03E9D" w:rsidRPr="000F3410">
        <w:rPr>
          <w:rFonts w:ascii="Times New Roman" w:hAnsi="Times New Roman" w:cs="Times New Roman"/>
          <w:lang w:val="it-IT"/>
        </w:rPr>
        <w:t>n halele de cre</w:t>
      </w:r>
      <w:r w:rsidR="00D167AD" w:rsidRPr="000F3410">
        <w:rPr>
          <w:rFonts w:ascii="Times New Roman" w:hAnsi="Times New Roman" w:cs="Times New Roman"/>
          <w:lang w:val="it-IT"/>
        </w:rPr>
        <w:t>ştere porci ş</w:t>
      </w:r>
      <w:r w:rsidR="00F03E9D" w:rsidRPr="000F3410">
        <w:rPr>
          <w:rFonts w:ascii="Times New Roman" w:hAnsi="Times New Roman" w:cs="Times New Roman"/>
          <w:lang w:val="it-IT"/>
        </w:rPr>
        <w:t xml:space="preserve">i terenului adiacent halelor aferente; </w:t>
      </w:r>
      <w:r w:rsidR="00D167AD" w:rsidRPr="000F3410">
        <w:rPr>
          <w:rFonts w:ascii="Times New Roman" w:hAnsi="Times New Roman" w:cs="Times New Roman"/>
          <w:lang w:val="it-IT"/>
        </w:rPr>
        <w:t>“</w:t>
      </w:r>
      <w:r w:rsidR="00D167AD" w:rsidRPr="000F3410">
        <w:rPr>
          <w:rFonts w:ascii="Times New Roman" w:hAnsi="Times New Roman" w:cs="Times New Roman"/>
        </w:rPr>
        <w:t>zona murdară</w:t>
      </w:r>
      <w:r w:rsidR="00F03E9D" w:rsidRPr="000F3410">
        <w:rPr>
          <w:rFonts w:ascii="Times New Roman" w:hAnsi="Times New Roman" w:cs="Times New Roman"/>
          <w:lang w:val="it-IT"/>
        </w:rPr>
        <w:t>”- perimetral halelor de cre</w:t>
      </w:r>
      <w:r w:rsidR="00D167AD" w:rsidRPr="000F3410">
        <w:rPr>
          <w:rFonts w:ascii="Times New Roman" w:hAnsi="Times New Roman" w:cs="Times New Roman"/>
          <w:lang w:val="it-IT"/>
        </w:rPr>
        <w:t>ştere porci,</w:t>
      </w:r>
    </w:p>
    <w:p w:rsidR="00AF4EEA" w:rsidRPr="000F3410" w:rsidRDefault="00AF4EEA" w:rsidP="00AF4EEA">
      <w:pPr>
        <w:pStyle w:val="ListParagraph"/>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hală de livrare porci la limita dintre cele 2 zone (zona curată şi zona murdară),</w:t>
      </w:r>
    </w:p>
    <w:p w:rsidR="00AF4EEA" w:rsidRPr="000F3410" w:rsidRDefault="00AF4EEA" w:rsidP="00AF4EEA">
      <w:pPr>
        <w:pStyle w:val="ListParagraph"/>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incinerator</w:t>
      </w:r>
      <w:r w:rsidR="00D167AD" w:rsidRPr="000F3410">
        <w:rPr>
          <w:rFonts w:ascii="Times New Roman" w:eastAsia="Calibri" w:hAnsi="Times New Roman" w:cs="Times New Roman"/>
        </w:rPr>
        <w:t>,</w:t>
      </w:r>
      <w:r w:rsidRPr="000F3410">
        <w:rPr>
          <w:rFonts w:ascii="Times New Roman" w:eastAsia="Calibri" w:hAnsi="Times New Roman" w:cs="Times New Roman"/>
        </w:rPr>
        <w:t xml:space="preserve"> în zona curată, în sud-estul amplasamentului</w:t>
      </w:r>
    </w:p>
    <w:p w:rsidR="00AF4EEA" w:rsidRPr="000F3410" w:rsidRDefault="00AF4EEA" w:rsidP="00AF4EEA">
      <w:pPr>
        <w:pStyle w:val="ListParagraph"/>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spaţiu administrativ (birouri şi magazii) în zona curată, în spaţiile libere existente dintre halele de creştere porci</w:t>
      </w:r>
    </w:p>
    <w:p w:rsidR="00AF4EEA" w:rsidRPr="000F3410" w:rsidRDefault="00AF4EEA"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realizarea structurilor de rezistență; </w:t>
      </w:r>
    </w:p>
    <w:p w:rsidR="00C709FE"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extinderea instalațiilor de alimentare cu apă și canalizare, </w:t>
      </w:r>
    </w:p>
    <w:p w:rsidR="00C709FE"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amenajarea căilor de acces; </w:t>
      </w:r>
    </w:p>
    <w:p w:rsidR="00C709FE"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montare acoperișuri și instalații; </w:t>
      </w:r>
    </w:p>
    <w:p w:rsidR="00C709FE"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finisaje; </w:t>
      </w:r>
    </w:p>
    <w:p w:rsidR="00F03E9D" w:rsidRPr="000F3410" w:rsidRDefault="00AF4EEA"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realizarea a două zone de protecţie sanitar-veterinară,</w:t>
      </w:r>
    </w:p>
    <w:p w:rsidR="00C709FE" w:rsidRPr="000F3410" w:rsidRDefault="00C709FE" w:rsidP="00CC5E7A">
      <w:pPr>
        <w:pStyle w:val="ListParagraph"/>
        <w:numPr>
          <w:ilvl w:val="0"/>
          <w:numId w:val="1"/>
        </w:num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realizare sistem rutier căi de acces.</w:t>
      </w:r>
    </w:p>
    <w:p w:rsidR="00C709FE" w:rsidRPr="000F3410" w:rsidRDefault="00AF4EEA" w:rsidP="00AF4EEA">
      <w:pPr>
        <w:contextualSpacing/>
        <w:jc w:val="both"/>
        <w:rPr>
          <w:rFonts w:ascii="Times New Roman" w:eastAsia="Calibri" w:hAnsi="Times New Roman" w:cs="Times New Roman"/>
        </w:rPr>
      </w:pPr>
      <w:r w:rsidRPr="000F3410">
        <w:rPr>
          <w:lang w:val="it-IT"/>
        </w:rPr>
        <w:t xml:space="preserve">            </w:t>
      </w:r>
      <w:r w:rsidR="003E5CA6" w:rsidRPr="000F3410">
        <w:rPr>
          <w:lang w:val="it-IT"/>
        </w:rPr>
        <w:t xml:space="preserve">   </w:t>
      </w:r>
      <w:r w:rsidR="00C709FE" w:rsidRPr="000F3410">
        <w:rPr>
          <w:rFonts w:ascii="Times New Roman" w:eastAsia="Calibri" w:hAnsi="Times New Roman" w:cs="Times New Roman"/>
        </w:rPr>
        <w:t>Materiale utilizate: balast, nisip, piatr</w:t>
      </w:r>
      <w:r w:rsidR="00D167AD" w:rsidRPr="000F3410">
        <w:rPr>
          <w:rFonts w:ascii="Times New Roman" w:eastAsia="Calibri" w:hAnsi="Times New Roman" w:cs="Times New Roman"/>
        </w:rPr>
        <w:t>ă spartă</w:t>
      </w:r>
      <w:r w:rsidR="00C709FE" w:rsidRPr="000F3410">
        <w:rPr>
          <w:rFonts w:ascii="Times New Roman" w:eastAsia="Calibri" w:hAnsi="Times New Roman" w:cs="Times New Roman"/>
        </w:rPr>
        <w:t>, beto</w:t>
      </w:r>
      <w:r w:rsidR="00103D0E" w:rsidRPr="000F3410">
        <w:rPr>
          <w:rFonts w:ascii="Times New Roman" w:eastAsia="Calibri" w:hAnsi="Times New Roman" w:cs="Times New Roman"/>
        </w:rPr>
        <w:t>n, tablă, structuri metalice, tâ</w:t>
      </w:r>
      <w:r w:rsidR="00C709FE" w:rsidRPr="000F3410">
        <w:rPr>
          <w:rFonts w:ascii="Times New Roman" w:eastAsia="Calibri" w:hAnsi="Times New Roman" w:cs="Times New Roman"/>
        </w:rPr>
        <w:t>mpl</w:t>
      </w:r>
      <w:r w:rsidR="00103D0E" w:rsidRPr="000F3410">
        <w:rPr>
          <w:rFonts w:ascii="Times New Roman" w:eastAsia="Calibri" w:hAnsi="Times New Roman" w:cs="Times New Roman"/>
        </w:rPr>
        <w:t>ă</w:t>
      </w:r>
      <w:r w:rsidR="00C709FE" w:rsidRPr="000F3410">
        <w:rPr>
          <w:rFonts w:ascii="Times New Roman" w:eastAsia="Calibri" w:hAnsi="Times New Roman" w:cs="Times New Roman"/>
        </w:rPr>
        <w:t>rie, conducte, materiale pentru finisaj.</w:t>
      </w:r>
    </w:p>
    <w:p w:rsidR="00103D0E" w:rsidRPr="000F3410" w:rsidRDefault="00C709FE" w:rsidP="00C709FE">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 xml:space="preserve">Organizarea de șantier se va asigura în cadrul punctului de lucru, pe un teren cu acces la utilități. Amenajarea acesteia presupune amplasarea unor dotări cu rol administrativ, pentru stocare temporară a deșeurilor și cu rol de depozitare materiale. </w:t>
      </w:r>
    </w:p>
    <w:p w:rsidR="00C709FE" w:rsidRPr="000F3410" w:rsidRDefault="00103D0E" w:rsidP="00C709FE">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r>
      <w:r w:rsidR="00C709FE" w:rsidRPr="000F3410">
        <w:rPr>
          <w:rFonts w:ascii="Times New Roman" w:eastAsia="Calibri" w:hAnsi="Times New Roman" w:cs="Times New Roman"/>
        </w:rPr>
        <w:t>În cadrul organizării se vor depozita o parte din materialele utilizate și se vor stoca temporar deșeurile rezultate.</w:t>
      </w:r>
    </w:p>
    <w:p w:rsidR="00C709FE" w:rsidRPr="000F3410" w:rsidRDefault="00C709FE" w:rsidP="00C709FE">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Durata estimată a lucrărilor este de 1</w:t>
      </w:r>
      <w:r w:rsidR="003764D5" w:rsidRPr="000F3410">
        <w:rPr>
          <w:rFonts w:ascii="Times New Roman" w:eastAsia="Calibri" w:hAnsi="Times New Roman" w:cs="Times New Roman"/>
        </w:rPr>
        <w:t>4</w:t>
      </w:r>
      <w:r w:rsidRPr="000F3410">
        <w:rPr>
          <w:rFonts w:ascii="Times New Roman" w:eastAsia="Calibri" w:hAnsi="Times New Roman" w:cs="Times New Roman"/>
        </w:rPr>
        <w:t xml:space="preserve"> luni.</w:t>
      </w:r>
    </w:p>
    <w:p w:rsidR="008B0B27" w:rsidRPr="000F3410" w:rsidRDefault="008B0B27" w:rsidP="006C68DB">
      <w:pPr>
        <w:pStyle w:val="al"/>
        <w:shd w:val="clear" w:color="auto" w:fill="FFFFFF"/>
        <w:spacing w:before="0" w:beforeAutospacing="0" w:after="150" w:afterAutospacing="0"/>
        <w:ind w:firstLine="720"/>
        <w:jc w:val="both"/>
        <w:rPr>
          <w:b/>
          <w:bCs/>
          <w:sz w:val="22"/>
          <w:szCs w:val="22"/>
        </w:rPr>
      </w:pPr>
    </w:p>
    <w:p w:rsidR="00EF0AB1" w:rsidRPr="000F3410" w:rsidRDefault="00EF0AB1" w:rsidP="006C68DB">
      <w:pPr>
        <w:pStyle w:val="al"/>
        <w:shd w:val="clear" w:color="auto" w:fill="FFFFFF"/>
        <w:spacing w:before="0" w:beforeAutospacing="0" w:after="150" w:afterAutospacing="0"/>
        <w:ind w:firstLine="720"/>
        <w:jc w:val="both"/>
        <w:rPr>
          <w:sz w:val="22"/>
          <w:szCs w:val="22"/>
        </w:rPr>
      </w:pPr>
      <w:r w:rsidRPr="000F3410">
        <w:rPr>
          <w:b/>
          <w:bCs/>
          <w:sz w:val="22"/>
          <w:szCs w:val="22"/>
        </w:rPr>
        <w:t>c)</w:t>
      </w:r>
      <w:r w:rsidRPr="000F3410">
        <w:rPr>
          <w:sz w:val="22"/>
          <w:szCs w:val="22"/>
        </w:rPr>
        <w:t> </w:t>
      </w:r>
      <w:r w:rsidR="0000286B" w:rsidRPr="000F3410">
        <w:rPr>
          <w:b/>
          <w:sz w:val="22"/>
          <w:szCs w:val="22"/>
        </w:rPr>
        <w:t xml:space="preserve">Principalele </w:t>
      </w:r>
      <w:r w:rsidRPr="000F3410">
        <w:rPr>
          <w:b/>
          <w:sz w:val="22"/>
          <w:szCs w:val="22"/>
        </w:rPr>
        <w:t>caracteristici ale etapei de funcționare a proiectului - în special, orice proces de producție - de exemplu, necesarul de energie și energia utilizată, natura și cantitatea materialelor și resursele naturale utilizate, inclusiv apa, terenurile, solul și biodiversitatea</w:t>
      </w:r>
      <w:r w:rsidRPr="000F3410">
        <w:rPr>
          <w:sz w:val="22"/>
          <w:szCs w:val="22"/>
        </w:rPr>
        <w:t>;</w:t>
      </w:r>
    </w:p>
    <w:p w:rsidR="00C709FE" w:rsidRPr="000F3410" w:rsidRDefault="009C00CF" w:rsidP="00F03E9D">
      <w:pPr>
        <w:pStyle w:val="al"/>
        <w:shd w:val="clear" w:color="auto" w:fill="FFFFFF"/>
        <w:spacing w:before="0" w:beforeAutospacing="0" w:after="0" w:afterAutospacing="0"/>
        <w:ind w:firstLine="720"/>
        <w:jc w:val="both"/>
        <w:rPr>
          <w:b/>
          <w:sz w:val="22"/>
          <w:szCs w:val="22"/>
        </w:rPr>
      </w:pPr>
      <w:r w:rsidRPr="000F3410">
        <w:rPr>
          <w:b/>
          <w:sz w:val="22"/>
          <w:szCs w:val="22"/>
        </w:rPr>
        <w:t xml:space="preserve">c.1. </w:t>
      </w:r>
      <w:r w:rsidR="00C709FE" w:rsidRPr="000F3410">
        <w:rPr>
          <w:b/>
          <w:sz w:val="22"/>
          <w:szCs w:val="22"/>
        </w:rPr>
        <w:t>Necesarul d</w:t>
      </w:r>
      <w:r w:rsidR="003E5CA6" w:rsidRPr="000F3410">
        <w:rPr>
          <w:b/>
          <w:sz w:val="22"/>
          <w:szCs w:val="22"/>
        </w:rPr>
        <w:t>e energie și energia utilizată</w:t>
      </w:r>
    </w:p>
    <w:p w:rsidR="007928A9" w:rsidRPr="000F3410" w:rsidRDefault="003E5CA6" w:rsidP="00F03E9D">
      <w:pPr>
        <w:spacing w:after="0" w:line="240" w:lineRule="auto"/>
        <w:ind w:firstLine="720"/>
        <w:jc w:val="both"/>
        <w:rPr>
          <w:rFonts w:ascii="Times New Roman" w:eastAsia="Times New Roman" w:hAnsi="Times New Roman" w:cs="Times New Roman"/>
          <w:lang w:eastAsia="ro-RO"/>
        </w:rPr>
      </w:pPr>
      <w:r w:rsidRPr="000F3410">
        <w:rPr>
          <w:rFonts w:ascii="Times New Roman" w:eastAsia="Times New Roman" w:hAnsi="Times New Roman" w:cs="Times New Roman"/>
          <w:lang w:eastAsia="ro-RO"/>
        </w:rPr>
        <w:t xml:space="preserve">Alimentarea </w:t>
      </w:r>
      <w:r w:rsidR="00646116" w:rsidRPr="000F3410">
        <w:rPr>
          <w:rFonts w:ascii="Times New Roman" w:eastAsia="Times New Roman" w:hAnsi="Times New Roman" w:cs="Times New Roman"/>
          <w:lang w:eastAsia="ro-RO"/>
        </w:rPr>
        <w:t xml:space="preserve">cu </w:t>
      </w:r>
      <w:r w:rsidRPr="000F3410">
        <w:rPr>
          <w:rFonts w:ascii="Times New Roman" w:eastAsia="Times New Roman" w:hAnsi="Times New Roman" w:cs="Times New Roman"/>
          <w:lang w:eastAsia="ro-RO"/>
        </w:rPr>
        <w:t xml:space="preserve">energie electrică se va realiza </w:t>
      </w:r>
      <w:r w:rsidR="00EC2114" w:rsidRPr="000F3410">
        <w:rPr>
          <w:rFonts w:ascii="Times New Roman" w:hAnsi="Times New Roman" w:cs="Times New Roman"/>
        </w:rPr>
        <w:t>prin racordarea la reţ</w:t>
      </w:r>
      <w:r w:rsidR="00787EF3" w:rsidRPr="000F3410">
        <w:rPr>
          <w:rFonts w:ascii="Times New Roman" w:hAnsi="Times New Roman" w:cs="Times New Roman"/>
        </w:rPr>
        <w:t>eaua de electricitate existent</w:t>
      </w:r>
      <w:r w:rsidR="00EC2114" w:rsidRPr="000F3410">
        <w:rPr>
          <w:rFonts w:ascii="Times New Roman" w:hAnsi="Times New Roman" w:cs="Times New Roman"/>
        </w:rPr>
        <w:t>ă</w:t>
      </w:r>
      <w:r w:rsidR="00787EF3" w:rsidRPr="000F3410">
        <w:rPr>
          <w:rFonts w:ascii="Times New Roman" w:hAnsi="Times New Roman" w:cs="Times New Roman"/>
        </w:rPr>
        <w:t xml:space="preserve"> pe amplasament</w:t>
      </w:r>
      <w:r w:rsidR="000036CC" w:rsidRPr="000F3410">
        <w:rPr>
          <w:rFonts w:ascii="Times New Roman" w:eastAsia="Times New Roman" w:hAnsi="Times New Roman" w:cs="Times New Roman"/>
          <w:lang w:eastAsia="ro-RO"/>
        </w:rPr>
        <w:t xml:space="preserve">. </w:t>
      </w:r>
    </w:p>
    <w:p w:rsidR="00646116" w:rsidRPr="000F3410" w:rsidRDefault="00646116" w:rsidP="00F03E9D">
      <w:pPr>
        <w:spacing w:after="0" w:line="240" w:lineRule="auto"/>
        <w:ind w:firstLine="720"/>
        <w:jc w:val="both"/>
        <w:rPr>
          <w:rFonts w:ascii="Times New Roman" w:eastAsia="Times New Roman" w:hAnsi="Times New Roman" w:cs="Times New Roman"/>
          <w:lang w:eastAsia="ro-RO"/>
        </w:rPr>
      </w:pPr>
      <w:r w:rsidRPr="000F3410">
        <w:rPr>
          <w:rFonts w:ascii="Times New Roman" w:eastAsia="Times New Roman" w:hAnsi="Times New Roman" w:cs="Times New Roman"/>
          <w:lang w:eastAsia="ro-RO"/>
        </w:rPr>
        <w:t>Consum energie</w:t>
      </w:r>
      <w:r w:rsidR="0055691E" w:rsidRPr="000F3410">
        <w:rPr>
          <w:rFonts w:ascii="Times New Roman" w:eastAsia="Times New Roman" w:hAnsi="Times New Roman" w:cs="Times New Roman"/>
          <w:lang w:eastAsia="ro-RO"/>
        </w:rPr>
        <w:t xml:space="preserve"> electrică</w:t>
      </w:r>
      <w:r w:rsidRPr="000F3410">
        <w:rPr>
          <w:rFonts w:ascii="Times New Roman" w:eastAsia="Times New Roman" w:hAnsi="Times New Roman" w:cs="Times New Roman"/>
          <w:lang w:eastAsia="ro-RO"/>
        </w:rPr>
        <w:t xml:space="preserve">: </w:t>
      </w:r>
      <w:r w:rsidR="0055691E" w:rsidRPr="000F3410">
        <w:rPr>
          <w:rFonts w:ascii="Times New Roman" w:eastAsia="Times New Roman" w:hAnsi="Times New Roman" w:cs="Times New Roman"/>
          <w:lang w:eastAsia="ro-RO"/>
        </w:rPr>
        <w:t xml:space="preserve">600.720 </w:t>
      </w:r>
      <w:r w:rsidR="00EC5E3E" w:rsidRPr="000F3410">
        <w:rPr>
          <w:rFonts w:ascii="Times New Roman" w:eastAsia="Times New Roman" w:hAnsi="Times New Roman" w:cs="Times New Roman"/>
          <w:lang w:eastAsia="ro-RO"/>
        </w:rPr>
        <w:t>kw</w:t>
      </w:r>
      <w:r w:rsidRPr="000F3410">
        <w:rPr>
          <w:rFonts w:ascii="Times New Roman" w:eastAsia="Times New Roman" w:hAnsi="Times New Roman" w:cs="Times New Roman"/>
          <w:lang w:eastAsia="ro-RO"/>
        </w:rPr>
        <w:t>/an.</w:t>
      </w:r>
    </w:p>
    <w:p w:rsidR="002548B8" w:rsidRPr="000F3410" w:rsidRDefault="002548B8" w:rsidP="003E5CA6">
      <w:pPr>
        <w:spacing w:after="0" w:line="240" w:lineRule="auto"/>
        <w:ind w:firstLine="720"/>
        <w:jc w:val="both"/>
        <w:rPr>
          <w:rFonts w:ascii="Times New Roman" w:eastAsia="Times New Roman" w:hAnsi="Times New Roman" w:cs="Times New Roman"/>
          <w:lang w:eastAsia="ro-RO"/>
        </w:rPr>
      </w:pPr>
    </w:p>
    <w:p w:rsidR="003E5CA6" w:rsidRPr="000F3410" w:rsidRDefault="003E5CA6" w:rsidP="003E5CA6">
      <w:pPr>
        <w:spacing w:after="0" w:line="240" w:lineRule="auto"/>
        <w:ind w:firstLine="720"/>
        <w:jc w:val="both"/>
        <w:rPr>
          <w:rFonts w:ascii="Times New Roman" w:eastAsia="Times New Roman" w:hAnsi="Times New Roman" w:cs="Times New Roman"/>
          <w:lang w:eastAsia="ro-RO"/>
        </w:rPr>
      </w:pPr>
      <w:r w:rsidRPr="000F3410">
        <w:rPr>
          <w:rFonts w:ascii="Times New Roman" w:eastAsia="Times New Roman" w:hAnsi="Times New Roman" w:cs="Times New Roman"/>
          <w:lang w:eastAsia="ro-RO"/>
        </w:rPr>
        <w:t xml:space="preserve">Alimentarea cu gaz metan se va din reţea existentă </w:t>
      </w:r>
      <w:r w:rsidR="00787EF3" w:rsidRPr="000F3410">
        <w:rPr>
          <w:rFonts w:ascii="Times New Roman" w:eastAsia="Times New Roman" w:hAnsi="Times New Roman" w:cs="Times New Roman"/>
          <w:lang w:eastAsia="ro-RO"/>
        </w:rPr>
        <w:t>pe amplasament</w:t>
      </w:r>
      <w:r w:rsidRPr="000F3410">
        <w:rPr>
          <w:rFonts w:ascii="Times New Roman" w:eastAsia="Times New Roman" w:hAnsi="Times New Roman" w:cs="Times New Roman"/>
          <w:lang w:eastAsia="ro-RO"/>
        </w:rPr>
        <w:t xml:space="preserve">. </w:t>
      </w:r>
    </w:p>
    <w:p w:rsidR="003E5CA6" w:rsidRPr="000F3410" w:rsidRDefault="003E5CA6" w:rsidP="007928A9">
      <w:pPr>
        <w:spacing w:after="0" w:line="240" w:lineRule="auto"/>
        <w:ind w:firstLine="720"/>
        <w:jc w:val="both"/>
        <w:rPr>
          <w:rFonts w:ascii="Times New Roman" w:eastAsia="Times New Roman" w:hAnsi="Times New Roman" w:cs="Times New Roman"/>
          <w:lang w:eastAsia="ro-RO"/>
        </w:rPr>
      </w:pPr>
      <w:r w:rsidRPr="000F3410">
        <w:rPr>
          <w:rFonts w:ascii="Times New Roman" w:eastAsia="Times New Roman" w:hAnsi="Times New Roman" w:cs="Times New Roman"/>
          <w:lang w:eastAsia="ro-RO"/>
        </w:rPr>
        <w:t xml:space="preserve">Consum </w:t>
      </w:r>
      <w:r w:rsidR="003E17C8" w:rsidRPr="000F3410">
        <w:rPr>
          <w:rFonts w:ascii="Times New Roman" w:eastAsia="Times New Roman" w:hAnsi="Times New Roman" w:cs="Times New Roman"/>
          <w:lang w:eastAsia="ro-RO"/>
        </w:rPr>
        <w:t>gaz metan</w:t>
      </w:r>
      <w:r w:rsidRPr="000F3410">
        <w:rPr>
          <w:rFonts w:ascii="Times New Roman" w:eastAsia="Times New Roman" w:hAnsi="Times New Roman" w:cs="Times New Roman"/>
          <w:lang w:eastAsia="ro-RO"/>
        </w:rPr>
        <w:t xml:space="preserve">: </w:t>
      </w:r>
      <w:r w:rsidR="0055691E" w:rsidRPr="000F3410">
        <w:rPr>
          <w:rFonts w:ascii="Times New Roman" w:eastAsia="Times New Roman" w:hAnsi="Times New Roman" w:cs="Times New Roman"/>
          <w:lang w:eastAsia="ro-RO"/>
        </w:rPr>
        <w:t>59.728</w:t>
      </w:r>
      <w:r w:rsidRPr="000F3410">
        <w:rPr>
          <w:rFonts w:ascii="Times New Roman" w:eastAsia="Times New Roman" w:hAnsi="Times New Roman" w:cs="Times New Roman"/>
          <w:lang w:eastAsia="ro-RO"/>
        </w:rPr>
        <w:t xml:space="preserve"> </w:t>
      </w:r>
      <w:r w:rsidR="00244763" w:rsidRPr="000F3410">
        <w:rPr>
          <w:rFonts w:ascii="Times New Roman" w:eastAsia="Times New Roman" w:hAnsi="Times New Roman" w:cs="Times New Roman"/>
          <w:lang w:eastAsia="ro-RO"/>
        </w:rPr>
        <w:t>Nmc</w:t>
      </w:r>
      <w:r w:rsidRPr="000F3410">
        <w:rPr>
          <w:rFonts w:ascii="Times New Roman" w:eastAsia="Times New Roman" w:hAnsi="Times New Roman" w:cs="Times New Roman"/>
          <w:lang w:eastAsia="ro-RO"/>
        </w:rPr>
        <w:t>/an.</w:t>
      </w:r>
    </w:p>
    <w:p w:rsidR="00787EF3" w:rsidRPr="000F3410" w:rsidRDefault="00787EF3" w:rsidP="00F03E9D">
      <w:pPr>
        <w:spacing w:after="0" w:line="240" w:lineRule="auto"/>
        <w:ind w:firstLine="720"/>
        <w:jc w:val="both"/>
        <w:rPr>
          <w:rFonts w:ascii="Times New Roman" w:hAnsi="Times New Roman" w:cs="Times New Roman"/>
          <w:b/>
        </w:rPr>
      </w:pPr>
    </w:p>
    <w:p w:rsidR="003E5CA6" w:rsidRPr="000F3410" w:rsidRDefault="00787EF3" w:rsidP="00F03E9D">
      <w:pPr>
        <w:spacing w:after="0" w:line="240" w:lineRule="auto"/>
        <w:ind w:firstLine="720"/>
        <w:jc w:val="both"/>
        <w:rPr>
          <w:rFonts w:ascii="Times New Roman" w:eastAsia="Times New Roman" w:hAnsi="Times New Roman" w:cs="Times New Roman"/>
          <w:lang w:eastAsia="ro-RO"/>
        </w:rPr>
      </w:pPr>
      <w:r w:rsidRPr="000F3410">
        <w:rPr>
          <w:rFonts w:ascii="Times New Roman" w:hAnsi="Times New Roman" w:cs="Times New Roman"/>
          <w:b/>
        </w:rPr>
        <w:t>Nu este necesar</w:t>
      </w:r>
      <w:r w:rsidR="003B589A" w:rsidRPr="000F3410">
        <w:rPr>
          <w:rFonts w:ascii="Times New Roman" w:hAnsi="Times New Roman" w:cs="Times New Roman"/>
          <w:b/>
        </w:rPr>
        <w:t>ă realizarea unor reţ</w:t>
      </w:r>
      <w:r w:rsidRPr="000F3410">
        <w:rPr>
          <w:rFonts w:ascii="Times New Roman" w:hAnsi="Times New Roman" w:cs="Times New Roman"/>
          <w:b/>
        </w:rPr>
        <w:t>ele noi de alimentare cu utilit</w:t>
      </w:r>
      <w:r w:rsidR="00EC2114" w:rsidRPr="000F3410">
        <w:rPr>
          <w:rFonts w:ascii="Times New Roman" w:hAnsi="Times New Roman" w:cs="Times New Roman"/>
          <w:b/>
        </w:rPr>
        <w:t>ăţ</w:t>
      </w:r>
      <w:r w:rsidRPr="000F3410">
        <w:rPr>
          <w:rFonts w:ascii="Times New Roman" w:hAnsi="Times New Roman" w:cs="Times New Roman"/>
          <w:b/>
        </w:rPr>
        <w:t>i</w:t>
      </w:r>
      <w:r w:rsidRPr="000F3410">
        <w:rPr>
          <w:rFonts w:ascii="Times New Roman" w:hAnsi="Times New Roman" w:cs="Times New Roman"/>
        </w:rPr>
        <w:t>.</w:t>
      </w:r>
    </w:p>
    <w:p w:rsidR="00217AE6" w:rsidRPr="000F3410" w:rsidRDefault="00217AE6" w:rsidP="006C68DB">
      <w:pPr>
        <w:pStyle w:val="al"/>
        <w:shd w:val="clear" w:color="auto" w:fill="FFFFFF"/>
        <w:spacing w:before="0" w:beforeAutospacing="0" w:after="150" w:afterAutospacing="0"/>
        <w:ind w:firstLine="720"/>
        <w:jc w:val="both"/>
        <w:rPr>
          <w:b/>
          <w:sz w:val="22"/>
          <w:szCs w:val="22"/>
        </w:rPr>
      </w:pPr>
    </w:p>
    <w:p w:rsidR="004306A2" w:rsidRPr="000F3410" w:rsidRDefault="004306A2" w:rsidP="006C68DB">
      <w:pPr>
        <w:pStyle w:val="al"/>
        <w:shd w:val="clear" w:color="auto" w:fill="FFFFFF"/>
        <w:spacing w:before="0" w:beforeAutospacing="0" w:after="150" w:afterAutospacing="0"/>
        <w:ind w:firstLine="720"/>
        <w:jc w:val="both"/>
        <w:rPr>
          <w:b/>
          <w:sz w:val="22"/>
          <w:szCs w:val="22"/>
        </w:rPr>
        <w:sectPr w:rsidR="004306A2" w:rsidRPr="000F3410" w:rsidSect="00D23CD9">
          <w:pgSz w:w="12240" w:h="15840"/>
          <w:pgMar w:top="1440" w:right="1440" w:bottom="1440" w:left="1440" w:header="720" w:footer="720" w:gutter="0"/>
          <w:cols w:space="720"/>
          <w:docGrid w:linePitch="360"/>
        </w:sectPr>
      </w:pPr>
    </w:p>
    <w:p w:rsidR="00A2172A" w:rsidRPr="000F3410" w:rsidRDefault="009C00CF" w:rsidP="006C68DB">
      <w:pPr>
        <w:pStyle w:val="al"/>
        <w:shd w:val="clear" w:color="auto" w:fill="FFFFFF"/>
        <w:spacing w:before="0" w:beforeAutospacing="0" w:after="150" w:afterAutospacing="0"/>
        <w:ind w:firstLine="720"/>
        <w:jc w:val="both"/>
        <w:rPr>
          <w:b/>
          <w:sz w:val="22"/>
          <w:szCs w:val="22"/>
        </w:rPr>
      </w:pPr>
      <w:r w:rsidRPr="000F3410">
        <w:rPr>
          <w:b/>
          <w:sz w:val="22"/>
          <w:szCs w:val="22"/>
        </w:rPr>
        <w:lastRenderedPageBreak/>
        <w:t xml:space="preserve">c.2. </w:t>
      </w:r>
      <w:r w:rsidR="00C709FE" w:rsidRPr="000F3410">
        <w:rPr>
          <w:b/>
          <w:sz w:val="22"/>
          <w:szCs w:val="22"/>
        </w:rPr>
        <w:t>Natur</w:t>
      </w:r>
      <w:r w:rsidR="00EC5E3E" w:rsidRPr="000F3410">
        <w:rPr>
          <w:b/>
          <w:sz w:val="22"/>
          <w:szCs w:val="22"/>
        </w:rPr>
        <w:t>a și cantitatea materialelor</w:t>
      </w:r>
      <w:r w:rsidR="00D7218F" w:rsidRPr="000F3410">
        <w:rPr>
          <w:b/>
          <w:sz w:val="22"/>
          <w:szCs w:val="22"/>
        </w:rPr>
        <w:t xml:space="preserve"> </w:t>
      </w:r>
      <w:r w:rsidR="00D22BD2" w:rsidRPr="000F3410">
        <w:rPr>
          <w:b/>
          <w:sz w:val="22"/>
          <w:szCs w:val="22"/>
        </w:rPr>
        <w:t>în perioada de funcţionare</w:t>
      </w:r>
    </w:p>
    <w:p w:rsidR="00A2172A" w:rsidRPr="000F3410" w:rsidRDefault="00A2172A" w:rsidP="00A2172A">
      <w:pPr>
        <w:pStyle w:val="Caption"/>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Informații despre materiile prime şi despre substanțele sau preparatele chimice</w:t>
      </w:r>
    </w:p>
    <w:p w:rsidR="00A2172A" w:rsidRPr="000F3410" w:rsidRDefault="00A2172A" w:rsidP="00A2172A">
      <w:pPr>
        <w:spacing w:after="0" w:line="240" w:lineRule="auto"/>
      </w:pPr>
    </w:p>
    <w:tbl>
      <w:tblPr>
        <w:tblW w:w="13320" w:type="dxa"/>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720"/>
        <w:gridCol w:w="1710"/>
        <w:gridCol w:w="1170"/>
        <w:gridCol w:w="900"/>
        <w:gridCol w:w="900"/>
        <w:gridCol w:w="2250"/>
        <w:gridCol w:w="2160"/>
        <w:gridCol w:w="1620"/>
        <w:gridCol w:w="1890"/>
      </w:tblGrid>
      <w:tr w:rsidR="00A2172A" w:rsidRPr="000F3410" w:rsidTr="00150DBE">
        <w:trPr>
          <w:cantSplit/>
          <w:tblHeader/>
          <w:jc w:val="center"/>
        </w:trPr>
        <w:tc>
          <w:tcPr>
            <w:tcW w:w="72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Tip</w:t>
            </w:r>
          </w:p>
        </w:tc>
        <w:tc>
          <w:tcPr>
            <w:tcW w:w="171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Denumire</w:t>
            </w:r>
          </w:p>
        </w:tc>
        <w:tc>
          <w:tcPr>
            <w:tcW w:w="117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Încadrare</w:t>
            </w:r>
          </w:p>
        </w:tc>
        <w:tc>
          <w:tcPr>
            <w:tcW w:w="90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Cantitate</w:t>
            </w:r>
          </w:p>
        </w:tc>
        <w:tc>
          <w:tcPr>
            <w:tcW w:w="90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UM</w:t>
            </w:r>
          </w:p>
        </w:tc>
        <w:tc>
          <w:tcPr>
            <w:tcW w:w="225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Natura chimică / compoziție</w:t>
            </w:r>
          </w:p>
        </w:tc>
        <w:tc>
          <w:tcPr>
            <w:tcW w:w="216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Destinație/ Utilizare</w:t>
            </w:r>
          </w:p>
        </w:tc>
        <w:tc>
          <w:tcPr>
            <w:tcW w:w="162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Mod de depozitare</w:t>
            </w:r>
          </w:p>
        </w:tc>
        <w:tc>
          <w:tcPr>
            <w:tcW w:w="1890" w:type="dxa"/>
            <w:shd w:val="clear" w:color="auto" w:fill="F2F2F2"/>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Periculozitate</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Porci în greutate de</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 25 kg (4 cicluri de producție/an)</w:t>
            </w:r>
          </w:p>
        </w:tc>
        <w:tc>
          <w:tcPr>
            <w:tcW w:w="117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Materie primă</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3850 purcei x</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4 cicluri</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cap/an</w:t>
            </w:r>
          </w:p>
        </w:tc>
        <w:tc>
          <w:tcPr>
            <w:tcW w:w="225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w:t>
            </w:r>
          </w:p>
        </w:tc>
        <w:tc>
          <w:tcPr>
            <w:tcW w:w="216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îngrășarea suinelor în sistem intensiv industrial</w:t>
            </w:r>
          </w:p>
        </w:tc>
        <w:tc>
          <w:tcPr>
            <w:tcW w:w="16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1 hală tineret</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pentru porci la îngrășat</w:t>
            </w:r>
          </w:p>
        </w:tc>
        <w:tc>
          <w:tcPr>
            <w:tcW w:w="189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Furaje combinate, peletizate, în diferite rețete de furajare</w:t>
            </w:r>
          </w:p>
        </w:tc>
        <w:tc>
          <w:tcPr>
            <w:tcW w:w="117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Materie primă</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50.000</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to/an</w:t>
            </w:r>
          </w:p>
        </w:tc>
        <w:tc>
          <w:tcPr>
            <w:tcW w:w="225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Amestec de cereale, şroturi, premixuri</w:t>
            </w:r>
          </w:p>
        </w:tc>
        <w:tc>
          <w:tcPr>
            <w:tcW w:w="216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hrana pentru animale</w:t>
            </w:r>
          </w:p>
        </w:tc>
        <w:tc>
          <w:tcPr>
            <w:tcW w:w="16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silozuri de stocare, </w:t>
            </w:r>
          </w:p>
          <w:p w:rsidR="00A2172A" w:rsidRPr="000F3410" w:rsidRDefault="0059056D" w:rsidP="00DD731B">
            <w:pPr>
              <w:pStyle w:val="Caption"/>
              <w:rPr>
                <w:rFonts w:ascii="Times New Roman" w:hAnsi="Times New Roman"/>
                <w:b w:val="0"/>
                <w:color w:val="auto"/>
                <w:lang w:val="ro-RO"/>
              </w:rPr>
            </w:pPr>
            <w:r w:rsidRPr="000F3410">
              <w:rPr>
                <w:rFonts w:ascii="Times New Roman" w:hAnsi="Times New Roman"/>
                <w:b w:val="0"/>
                <w:color w:val="auto"/>
                <w:lang w:val="ro-RO"/>
              </w:rPr>
              <w:t xml:space="preserve">cu V = </w:t>
            </w:r>
            <w:r w:rsidR="00A2172A" w:rsidRPr="000F3410">
              <w:rPr>
                <w:rFonts w:ascii="Times New Roman" w:hAnsi="Times New Roman"/>
                <w:b w:val="0"/>
                <w:color w:val="auto"/>
                <w:lang w:val="ro-RO"/>
              </w:rPr>
              <w:t>8</w:t>
            </w:r>
            <w:r w:rsidR="00DD731B" w:rsidRPr="000F3410">
              <w:rPr>
                <w:rFonts w:ascii="Times New Roman" w:hAnsi="Times New Roman"/>
                <w:b w:val="0"/>
                <w:color w:val="auto"/>
                <w:lang w:val="ro-RO"/>
              </w:rPr>
              <w:t>,5-23</w:t>
            </w:r>
            <w:r w:rsidR="00A2172A" w:rsidRPr="000F3410">
              <w:rPr>
                <w:rFonts w:ascii="Times New Roman" w:hAnsi="Times New Roman"/>
                <w:b w:val="0"/>
                <w:color w:val="auto"/>
                <w:lang w:val="ro-RO"/>
              </w:rPr>
              <w:t xml:space="preserve"> mc fiecare</w:t>
            </w:r>
            <w:r w:rsidRPr="000F3410">
              <w:rPr>
                <w:rFonts w:ascii="Times New Roman" w:hAnsi="Times New Roman"/>
                <w:b w:val="0"/>
                <w:color w:val="auto"/>
                <w:lang w:val="ro-RO"/>
              </w:rPr>
              <w:t xml:space="preserve"> (</w:t>
            </w:r>
            <w:r w:rsidR="00DD731B" w:rsidRPr="000F3410">
              <w:rPr>
                <w:rFonts w:ascii="Times New Roman" w:hAnsi="Times New Roman"/>
                <w:b w:val="0"/>
                <w:color w:val="auto"/>
                <w:lang w:val="ro-RO"/>
              </w:rPr>
              <w:t>8</w:t>
            </w:r>
            <w:r w:rsidRPr="000F3410">
              <w:rPr>
                <w:rFonts w:ascii="Times New Roman" w:hAnsi="Times New Roman"/>
                <w:b w:val="0"/>
                <w:color w:val="auto"/>
                <w:lang w:val="ro-RO"/>
              </w:rPr>
              <w:t xml:space="preserve"> buc.)</w:t>
            </w:r>
          </w:p>
        </w:tc>
        <w:tc>
          <w:tcPr>
            <w:tcW w:w="1890" w:type="dxa"/>
            <w:shd w:val="clear" w:color="auto" w:fill="auto"/>
            <w:vAlign w:val="center"/>
          </w:tcPr>
          <w:p w:rsidR="00A2172A" w:rsidRPr="000F3410" w:rsidRDefault="00A2172A" w:rsidP="00150DBE">
            <w:pPr>
              <w:pStyle w:val="Caption"/>
              <w:rPr>
                <w:rFonts w:ascii="Times New Roman" w:hAnsi="Times New Roman"/>
                <w:b w:val="0"/>
                <w:color w:val="auto"/>
                <w:lang w:val="ro-RO"/>
              </w:rPr>
            </w:pP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Medicamente, vitamine,vaccinuri</w:t>
            </w:r>
          </w:p>
        </w:tc>
        <w:tc>
          <w:tcPr>
            <w:tcW w:w="117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Materie primă</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200,00</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16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menținerea</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sănătății</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animalelor</w:t>
            </w:r>
          </w:p>
        </w:tc>
        <w:tc>
          <w:tcPr>
            <w:tcW w:w="16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în ambalajele          furnizorilor – se aduc în momentul utilizării</w:t>
            </w:r>
          </w:p>
        </w:tc>
        <w:tc>
          <w:tcPr>
            <w:tcW w:w="1890" w:type="dxa"/>
            <w:shd w:val="clear" w:color="auto" w:fill="auto"/>
            <w:vAlign w:val="center"/>
          </w:tcPr>
          <w:p w:rsidR="00A2172A" w:rsidRPr="000F3410" w:rsidRDefault="00A2172A" w:rsidP="00150DBE">
            <w:pPr>
              <w:pStyle w:val="Caption"/>
              <w:rPr>
                <w:rFonts w:ascii="Times New Roman" w:hAnsi="Times New Roman"/>
                <w:b w:val="0"/>
                <w:color w:val="auto"/>
                <w:lang w:val="ro-RO"/>
              </w:rPr>
            </w:pPr>
          </w:p>
        </w:tc>
      </w:tr>
      <w:tr w:rsidR="00A2172A" w:rsidRPr="000F3410" w:rsidTr="00150DBE">
        <w:trPr>
          <w:jc w:val="center"/>
        </w:trPr>
        <w:tc>
          <w:tcPr>
            <w:tcW w:w="7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Biogel</w:t>
            </w:r>
          </w:p>
        </w:tc>
        <w:tc>
          <w:tcPr>
            <w:tcW w:w="117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Materie auxiliară</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200,00</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Hidroxid de sodiu</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(5-15%)</w:t>
            </w:r>
          </w:p>
        </w:tc>
        <w:tc>
          <w:tcPr>
            <w:tcW w:w="216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iCs/>
                <w:color w:val="auto"/>
              </w:rPr>
              <w:t>produs profesional de curăţare rapidă, amestec alcalin utilizat în scop industrial</w:t>
            </w:r>
          </w:p>
        </w:tc>
        <w:tc>
          <w:tcPr>
            <w:tcW w:w="16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în ambalaj original, bidoane de plastic de 10 l/buc.; se aduc în momentul utilizării</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H290; H314; H318</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Dodecyldimethylamide oxide (5-15%)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H315; H318; H400; H411</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Trisodium 2-((bis (carboxylatomethyl) amino)) propanoate (1-5%)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H319</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Amine, C12-14-Alchyldimethyl (0,1-1%)</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H314; H318; H302; H400</w:t>
            </w:r>
          </w:p>
        </w:tc>
      </w:tr>
      <w:tr w:rsidR="00A2172A" w:rsidRPr="000F3410" w:rsidTr="00150DBE">
        <w:trPr>
          <w:jc w:val="center"/>
        </w:trPr>
        <w:tc>
          <w:tcPr>
            <w:tcW w:w="7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VIRKON S</w:t>
            </w:r>
          </w:p>
        </w:tc>
        <w:tc>
          <w:tcPr>
            <w:tcW w:w="117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Materie</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auxiliară</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240</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 xml:space="preserve">pentapotassiun bis (peroxy-monosulphate) bis (sulphate) </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(40-55%)</w:t>
            </w:r>
          </w:p>
        </w:tc>
        <w:tc>
          <w:tcPr>
            <w:tcW w:w="216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Dezinfectant cu activitate bactericidă, fungicidă sporicidă şi virucidă pentru dezinfectarea căilor interne de circulaţie, personal, mijloace auto de transport</w:t>
            </w:r>
          </w:p>
        </w:tc>
        <w:tc>
          <w:tcPr>
            <w:tcW w:w="16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în ambalaj original, găleţi de 10 kg/buc.; se aduc în momentul utilizării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 xml:space="preserve">H302; H314; </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Acid benzensulfonic, C10-13-alchil derivaţi, săruri de sodiu (10-20%)</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H302; H315; H318;</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Acid malic (1-10%)</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H302; H315; H318;</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Sulphamidic acid (1-10%)</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H335; H319; H315; H412</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Sodium toluenesulfonate (1-5%)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H315; H319</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Peroxidisulfat de potasiu (1,5%)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H272; H302; H319; H335; H315; H334;</w:t>
            </w:r>
          </w:p>
        </w:tc>
      </w:tr>
      <w:tr w:rsidR="00A2172A" w:rsidRPr="000F3410" w:rsidTr="00150DBE">
        <w:trPr>
          <w:jc w:val="center"/>
        </w:trPr>
        <w:tc>
          <w:tcPr>
            <w:tcW w:w="7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lastRenderedPageBreak/>
              <w:t>Alte materii</w:t>
            </w:r>
          </w:p>
        </w:tc>
        <w:tc>
          <w:tcPr>
            <w:tcW w:w="171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K-OTRINE</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SC 25</w:t>
            </w:r>
          </w:p>
        </w:tc>
        <w:tc>
          <w:tcPr>
            <w:tcW w:w="117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color w:val="auto"/>
              </w:rPr>
              <w:t>Materie auxiliară</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10</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litri/an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Deltamethrin (2,5%)</w:t>
            </w:r>
          </w:p>
        </w:tc>
        <w:tc>
          <w:tcPr>
            <w:tcW w:w="216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Dezinsecţie adăposturi de animale, depozite, vestiare (combaterea insectelor)</w:t>
            </w:r>
          </w:p>
        </w:tc>
        <w:tc>
          <w:tcPr>
            <w:tcW w:w="16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în ambalaj original, bidoane de plastic de 1 litru/buc.; </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aprovizionat în momentul utilizării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H331; H400; H301; H410;</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tcBorders>
              <w:top w:val="nil"/>
            </w:tcBorders>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1,2-Benzisotiazolin-3-ona (0,005 - &lt; 0,05%)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H400; H302; H315; H318; H317;</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Amestec de 5-clor-2-metil-3(2H)-izotiazolona şi 2-metil-2H-izotiazol-3-ona (0,0002- &lt;0,0015%)</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 xml:space="preserve">H317; H410; H331; H301; H400; H314; H311; </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Alte materii </w:t>
            </w:r>
          </w:p>
        </w:tc>
        <w:tc>
          <w:tcPr>
            <w:tcW w:w="171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iCs/>
                <w:color w:val="auto"/>
              </w:rPr>
              <w:t>NEPOREX 2 SG</w:t>
            </w:r>
          </w:p>
        </w:tc>
        <w:tc>
          <w:tcPr>
            <w:tcW w:w="117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Materii auxiliare</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5</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iCs/>
                <w:color w:val="auto"/>
              </w:rPr>
              <w:t>N-cyclopropyl-1,3,5,-2,4,6-triamine/ Cyromazine</w:t>
            </w:r>
          </w:p>
        </w:tc>
        <w:tc>
          <w:tcPr>
            <w:tcW w:w="216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iCs/>
                <w:color w:val="auto"/>
              </w:rPr>
              <w:t>Dezinsecţie adăposturi de animale (combatere muşte)</w:t>
            </w:r>
          </w:p>
        </w:tc>
        <w:tc>
          <w:tcPr>
            <w:tcW w:w="162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color w:val="auto"/>
              </w:rPr>
              <w:t>în ambalaj original, p</w:t>
            </w:r>
            <w:r w:rsidRPr="000F3410">
              <w:rPr>
                <w:rFonts w:ascii="Times New Roman" w:hAnsi="Times New Roman"/>
                <w:b w:val="0"/>
                <w:iCs/>
                <w:color w:val="auto"/>
              </w:rPr>
              <w:t xml:space="preserve">ungi de plastic </w:t>
            </w:r>
          </w:p>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iCs/>
                <w:color w:val="auto"/>
              </w:rPr>
              <w:t xml:space="preserve">(5 kg/buc.); aprovizionat în momentul utilizării ;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color w:val="auto"/>
                <w:lang w:val="ro-RO"/>
              </w:rPr>
            </w:pPr>
            <w:r w:rsidRPr="000F3410">
              <w:rPr>
                <w:rFonts w:ascii="Times New Roman" w:hAnsi="Times New Roman"/>
                <w:b w:val="0"/>
                <w:iCs/>
                <w:color w:val="auto"/>
              </w:rPr>
              <w:t>H319; H335; H315;</w:t>
            </w:r>
          </w:p>
        </w:tc>
      </w:tr>
      <w:tr w:rsidR="00A2172A" w:rsidRPr="000F3410" w:rsidTr="00150DBE">
        <w:trPr>
          <w:jc w:val="center"/>
        </w:trPr>
        <w:tc>
          <w:tcPr>
            <w:tcW w:w="720" w:type="dxa"/>
            <w:vMerge w:val="restart"/>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 xml:space="preserve">RATIMOR </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FRESH BAIT</w:t>
            </w:r>
          </w:p>
        </w:tc>
        <w:tc>
          <w:tcPr>
            <w:tcW w:w="117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Materii auxiliare</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color w:val="auto"/>
              </w:rPr>
            </w:pPr>
            <w:r w:rsidRPr="000F3410">
              <w:rPr>
                <w:rFonts w:ascii="Times New Roman" w:hAnsi="Times New Roman"/>
                <w:b w:val="0"/>
                <w:color w:val="auto"/>
              </w:rPr>
              <w:t>20</w:t>
            </w:r>
          </w:p>
        </w:tc>
        <w:tc>
          <w:tcPr>
            <w:tcW w:w="90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Bromadiolone (0,005%)</w:t>
            </w:r>
          </w:p>
        </w:tc>
        <w:tc>
          <w:tcPr>
            <w:tcW w:w="2160" w:type="dxa"/>
            <w:vMerge w:val="restart"/>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Deratizare spaţii de depozitare şi adăposturi animale (combatere rozătoare)</w:t>
            </w:r>
          </w:p>
        </w:tc>
        <w:tc>
          <w:tcPr>
            <w:tcW w:w="162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color w:val="auto"/>
              </w:rPr>
              <w:t>în ambalaj original, găleţi (10</w:t>
            </w:r>
            <w:r w:rsidRPr="000F3410">
              <w:rPr>
                <w:rFonts w:ascii="Times New Roman" w:hAnsi="Times New Roman"/>
                <w:b w:val="0"/>
                <w:iCs/>
                <w:color w:val="auto"/>
              </w:rPr>
              <w:t xml:space="preserve"> kg/buc.), cu pliculeţe (5g/buc.); aprovizionat în momentul utilizării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H300; H310; H330; H372; H400; H410;</w:t>
            </w:r>
          </w:p>
        </w:tc>
      </w:tr>
      <w:tr w:rsidR="00A2172A" w:rsidRPr="000F3410" w:rsidTr="00150DBE">
        <w:trPr>
          <w:jc w:val="center"/>
        </w:trPr>
        <w:tc>
          <w:tcPr>
            <w:tcW w:w="720" w:type="dxa"/>
            <w:vMerge/>
            <w:shd w:val="clear" w:color="auto" w:fill="auto"/>
            <w:vAlign w:val="center"/>
          </w:tcPr>
          <w:p w:rsidR="00A2172A" w:rsidRPr="000F3410" w:rsidRDefault="00A2172A" w:rsidP="00150DBE">
            <w:pPr>
              <w:pStyle w:val="Caption"/>
              <w:rPr>
                <w:rFonts w:ascii="Times New Roman" w:hAnsi="Times New Roman"/>
                <w:b w:val="0"/>
                <w:color w:val="auto"/>
                <w:lang w:val="ro-RO"/>
              </w:rPr>
            </w:pPr>
          </w:p>
        </w:tc>
        <w:tc>
          <w:tcPr>
            <w:tcW w:w="171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17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color w:val="auto"/>
              </w:rPr>
            </w:pPr>
          </w:p>
        </w:tc>
        <w:tc>
          <w:tcPr>
            <w:tcW w:w="90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Benzoat de denatoniu (0,001%)</w:t>
            </w:r>
          </w:p>
        </w:tc>
        <w:tc>
          <w:tcPr>
            <w:tcW w:w="2160" w:type="dxa"/>
            <w:vMerge/>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620" w:type="dxa"/>
            <w:shd w:val="clear" w:color="auto" w:fill="auto"/>
            <w:vAlign w:val="center"/>
          </w:tcPr>
          <w:p w:rsidR="00A2172A" w:rsidRPr="000F3410" w:rsidRDefault="00A2172A" w:rsidP="00150DBE">
            <w:pPr>
              <w:pStyle w:val="Caption"/>
              <w:rPr>
                <w:rFonts w:ascii="Times New Roman" w:hAnsi="Times New Roman"/>
                <w:b w:val="0"/>
                <w:iCs/>
                <w:color w:val="auto"/>
              </w:rPr>
            </w:pP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H302; H315; H318; H332; H335; H412;</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 xml:space="preserve">SOLFAC </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EW 050</w:t>
            </w:r>
          </w:p>
        </w:tc>
        <w:tc>
          <w:tcPr>
            <w:tcW w:w="117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Materii auxiliare</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rPr>
            </w:pPr>
            <w:r w:rsidRPr="000F3410">
              <w:rPr>
                <w:rFonts w:ascii="Times New Roman" w:hAnsi="Times New Roman"/>
                <w:b w:val="0"/>
                <w:color w:val="auto"/>
              </w:rPr>
              <w:t>5</w:t>
            </w:r>
          </w:p>
        </w:tc>
        <w:tc>
          <w:tcPr>
            <w:tcW w:w="900" w:type="dxa"/>
            <w:shd w:val="clear" w:color="auto" w:fill="auto"/>
            <w:vAlign w:val="center"/>
          </w:tcPr>
          <w:p w:rsidR="00A2172A" w:rsidRPr="000F3410" w:rsidRDefault="00DD731B" w:rsidP="00DD731B">
            <w:pPr>
              <w:pStyle w:val="Caption"/>
              <w:rPr>
                <w:rFonts w:ascii="Times New Roman" w:hAnsi="Times New Roman"/>
                <w:b w:val="0"/>
                <w:iCs/>
                <w:color w:val="auto"/>
              </w:rPr>
            </w:pPr>
            <w:r w:rsidRPr="000F3410">
              <w:rPr>
                <w:rFonts w:ascii="Times New Roman" w:hAnsi="Times New Roman"/>
                <w:b w:val="0"/>
                <w:iCs/>
                <w:color w:val="auto"/>
              </w:rPr>
              <w:t>l/an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Apha-cyano-4-fluoro-3-phenoxybenzyl 3-(2,2-dichlorovinyl)-2.2-dimethylcyclopropane carboxylate/ Cyfluthrin (5%)</w:t>
            </w:r>
          </w:p>
        </w:tc>
        <w:tc>
          <w:tcPr>
            <w:tcW w:w="216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Dezinsecţie adăposturi de animale (combaterea insectelor târâtoare şi zburătoare)</w:t>
            </w:r>
          </w:p>
        </w:tc>
        <w:tc>
          <w:tcPr>
            <w:tcW w:w="1620" w:type="dxa"/>
            <w:shd w:val="clear" w:color="auto" w:fill="auto"/>
            <w:vAlign w:val="center"/>
          </w:tcPr>
          <w:p w:rsidR="00A2172A" w:rsidRPr="000F3410" w:rsidRDefault="00A2172A" w:rsidP="00150DBE">
            <w:pPr>
              <w:pStyle w:val="Caption"/>
              <w:rPr>
                <w:rFonts w:ascii="Times New Roman" w:hAnsi="Times New Roman"/>
                <w:b w:val="0"/>
                <w:color w:val="auto"/>
              </w:rPr>
            </w:pPr>
            <w:r w:rsidRPr="000F3410">
              <w:rPr>
                <w:rFonts w:ascii="Times New Roman" w:hAnsi="Times New Roman"/>
                <w:b w:val="0"/>
                <w:color w:val="auto"/>
              </w:rPr>
              <w:t xml:space="preserve">în ambalaj original, </w:t>
            </w:r>
            <w:r w:rsidR="001C6E70" w:rsidRPr="000F3410">
              <w:rPr>
                <w:rFonts w:ascii="Times New Roman" w:hAnsi="Times New Roman"/>
                <w:b w:val="0"/>
                <w:color w:val="auto"/>
              </w:rPr>
              <w:t>bidom de plastic  (1 litru/buc.)</w:t>
            </w:r>
          </w:p>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 xml:space="preserve"> aprovizionat în momentul utilizării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H300; H330; H400; H410;</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RATIMOAR PARAFINA</w:t>
            </w:r>
          </w:p>
        </w:tc>
        <w:tc>
          <w:tcPr>
            <w:tcW w:w="117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Materii auxiliare</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rPr>
            </w:pPr>
            <w:r w:rsidRPr="000F3410">
              <w:rPr>
                <w:rFonts w:ascii="Times New Roman" w:hAnsi="Times New Roman"/>
                <w:b w:val="0"/>
                <w:color w:val="auto"/>
              </w:rPr>
              <w:t>20</w:t>
            </w:r>
          </w:p>
        </w:tc>
        <w:tc>
          <w:tcPr>
            <w:tcW w:w="90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kg/an</w:t>
            </w:r>
          </w:p>
        </w:tc>
        <w:tc>
          <w:tcPr>
            <w:tcW w:w="225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3—[3-(4’bromol[1,1’-binefil]-4il)-3hidroxi-1-fenilpropil]-4-hidroxi-2H-1-benzopiran-2-on</w:t>
            </w:r>
          </w:p>
        </w:tc>
        <w:tc>
          <w:tcPr>
            <w:tcW w:w="216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iCs/>
                <w:color w:val="auto"/>
              </w:rPr>
              <w:t>Deratizare spaţii de depozitare şi adăposturi animale (combatere rozătoare)</w:t>
            </w:r>
          </w:p>
        </w:tc>
        <w:tc>
          <w:tcPr>
            <w:tcW w:w="1620" w:type="dxa"/>
            <w:shd w:val="clear" w:color="auto" w:fill="auto"/>
            <w:vAlign w:val="center"/>
          </w:tcPr>
          <w:p w:rsidR="00A2172A" w:rsidRPr="000F3410" w:rsidRDefault="00A2172A" w:rsidP="00150DBE">
            <w:pPr>
              <w:pStyle w:val="Caption"/>
              <w:rPr>
                <w:rFonts w:ascii="Times New Roman" w:hAnsi="Times New Roman"/>
                <w:b w:val="0"/>
                <w:iCs/>
                <w:color w:val="auto"/>
              </w:rPr>
            </w:pPr>
            <w:r w:rsidRPr="000F3410">
              <w:rPr>
                <w:rFonts w:ascii="Times New Roman" w:hAnsi="Times New Roman"/>
                <w:b w:val="0"/>
                <w:color w:val="auto"/>
              </w:rPr>
              <w:t>în ambalaj original, găleţi (10</w:t>
            </w:r>
            <w:r w:rsidRPr="000F3410">
              <w:rPr>
                <w:rFonts w:ascii="Times New Roman" w:hAnsi="Times New Roman"/>
                <w:b w:val="0"/>
                <w:iCs/>
                <w:color w:val="auto"/>
              </w:rPr>
              <w:t xml:space="preserve"> kg/buc.), cu pliculeţe (3,5g/buc.); aprovizionat în momentul utilizării </w:t>
            </w:r>
          </w:p>
        </w:tc>
        <w:tc>
          <w:tcPr>
            <w:tcW w:w="1890" w:type="dxa"/>
            <w:shd w:val="clear" w:color="auto" w:fill="auto"/>
            <w:vAlign w:val="center"/>
          </w:tcPr>
          <w:p w:rsidR="00A2172A" w:rsidRPr="000F3410" w:rsidRDefault="00A2172A" w:rsidP="00150DBE">
            <w:pPr>
              <w:pStyle w:val="Caption"/>
              <w:jc w:val="left"/>
              <w:rPr>
                <w:rFonts w:ascii="Times New Roman" w:hAnsi="Times New Roman"/>
                <w:b w:val="0"/>
                <w:iCs/>
                <w:color w:val="auto"/>
              </w:rPr>
            </w:pPr>
            <w:r w:rsidRPr="000F3410">
              <w:rPr>
                <w:rFonts w:ascii="Times New Roman" w:hAnsi="Times New Roman"/>
                <w:b w:val="0"/>
                <w:iCs/>
                <w:color w:val="auto"/>
              </w:rPr>
              <w:t>H312; H302; H373</w:t>
            </w:r>
          </w:p>
        </w:tc>
      </w:tr>
      <w:tr w:rsidR="00A2172A" w:rsidRPr="000F3410" w:rsidTr="00150DBE">
        <w:trPr>
          <w:jc w:val="center"/>
        </w:trPr>
        <w:tc>
          <w:tcPr>
            <w:tcW w:w="7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Motorină</w:t>
            </w:r>
          </w:p>
        </w:tc>
        <w:tc>
          <w:tcPr>
            <w:tcW w:w="117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Combustibili</w:t>
            </w:r>
          </w:p>
        </w:tc>
        <w:tc>
          <w:tcPr>
            <w:tcW w:w="900" w:type="dxa"/>
            <w:shd w:val="clear" w:color="auto" w:fill="auto"/>
            <w:vAlign w:val="center"/>
          </w:tcPr>
          <w:p w:rsidR="00A2172A" w:rsidRPr="000F3410" w:rsidRDefault="00244763" w:rsidP="00150DBE">
            <w:pPr>
              <w:pStyle w:val="Caption"/>
              <w:rPr>
                <w:rFonts w:ascii="Times New Roman" w:hAnsi="Times New Roman"/>
                <w:b w:val="0"/>
                <w:color w:val="auto"/>
                <w:lang w:val="ro-RO"/>
              </w:rPr>
            </w:pPr>
            <w:r w:rsidRPr="000F3410">
              <w:rPr>
                <w:rFonts w:ascii="Times New Roman" w:hAnsi="Times New Roman"/>
                <w:b w:val="0"/>
                <w:color w:val="auto"/>
                <w:lang w:val="ro-RO"/>
              </w:rPr>
              <w:t>500</w:t>
            </w:r>
          </w:p>
        </w:tc>
        <w:tc>
          <w:tcPr>
            <w:tcW w:w="90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litri/an</w:t>
            </w:r>
          </w:p>
        </w:tc>
        <w:tc>
          <w:tcPr>
            <w:tcW w:w="225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produs petrolier distilat cu conținut redus de sulf</w:t>
            </w:r>
          </w:p>
        </w:tc>
        <w:tc>
          <w:tcPr>
            <w:tcW w:w="216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funcționare  utilaje </w:t>
            </w:r>
          </w:p>
        </w:tc>
        <w:tc>
          <w:tcPr>
            <w:tcW w:w="1620" w:type="dxa"/>
            <w:shd w:val="clear" w:color="auto" w:fill="auto"/>
            <w:vAlign w:val="center"/>
          </w:tcPr>
          <w:p w:rsidR="00A2172A" w:rsidRPr="000F3410" w:rsidRDefault="00A2172A" w:rsidP="00150DBE">
            <w:pPr>
              <w:pStyle w:val="Caption"/>
              <w:rPr>
                <w:rFonts w:ascii="Times New Roman" w:hAnsi="Times New Roman"/>
                <w:b w:val="0"/>
                <w:color w:val="auto"/>
                <w:lang w:val="ro-RO"/>
              </w:rPr>
            </w:pPr>
            <w:r w:rsidRPr="000F3410">
              <w:rPr>
                <w:rFonts w:ascii="Times New Roman" w:hAnsi="Times New Roman"/>
                <w:b w:val="0"/>
                <w:color w:val="auto"/>
                <w:lang w:val="ro-RO"/>
              </w:rPr>
              <w:t>nu se depozitează în incintă</w:t>
            </w:r>
          </w:p>
        </w:tc>
        <w:tc>
          <w:tcPr>
            <w:tcW w:w="1890" w:type="dxa"/>
            <w:shd w:val="clear" w:color="auto" w:fill="auto"/>
            <w:vAlign w:val="center"/>
          </w:tcPr>
          <w:p w:rsidR="00A2172A" w:rsidRPr="000F3410" w:rsidRDefault="00DF44F1" w:rsidP="00DF44F1">
            <w:pPr>
              <w:pStyle w:val="Caption"/>
              <w:jc w:val="left"/>
              <w:rPr>
                <w:rFonts w:ascii="Times New Roman" w:hAnsi="Times New Roman"/>
                <w:b w:val="0"/>
                <w:color w:val="auto"/>
                <w:lang w:val="ro-RO"/>
              </w:rPr>
            </w:pPr>
            <w:r w:rsidRPr="000F3410">
              <w:rPr>
                <w:rFonts w:ascii="Times New Roman" w:hAnsi="Times New Roman"/>
                <w:b w:val="0"/>
                <w:color w:val="auto"/>
                <w:lang w:val="ro-RO"/>
              </w:rPr>
              <w:t xml:space="preserve">H226; H304; H315; H332; H351; H373; </w:t>
            </w:r>
            <w:r w:rsidRPr="000F3410">
              <w:rPr>
                <w:rFonts w:ascii="Times New Roman" w:hAnsi="Times New Roman"/>
                <w:b w:val="0"/>
                <w:color w:val="auto"/>
                <w:lang w:val="ro-RO"/>
              </w:rPr>
              <w:lastRenderedPageBreak/>
              <w:t>H411;</w:t>
            </w:r>
          </w:p>
          <w:p w:rsidR="00DF44F1" w:rsidRPr="000F3410" w:rsidRDefault="00DF44F1" w:rsidP="00DF44F1">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t xml:space="preserve">GHS02; GHS07; GHS08; GHS09;  </w:t>
            </w:r>
          </w:p>
        </w:tc>
      </w:tr>
      <w:tr w:rsidR="00083C39" w:rsidRPr="000F3410" w:rsidTr="00150DBE">
        <w:trPr>
          <w:jc w:val="center"/>
        </w:trPr>
        <w:tc>
          <w:tcPr>
            <w:tcW w:w="720" w:type="dxa"/>
            <w:shd w:val="clear" w:color="auto" w:fill="auto"/>
            <w:vAlign w:val="center"/>
          </w:tcPr>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lastRenderedPageBreak/>
              <w:t>Alte materii</w:t>
            </w:r>
          </w:p>
        </w:tc>
        <w:tc>
          <w:tcPr>
            <w:tcW w:w="1710" w:type="dxa"/>
            <w:shd w:val="clear" w:color="auto" w:fill="auto"/>
            <w:vAlign w:val="center"/>
          </w:tcPr>
          <w:p w:rsidR="00083C39" w:rsidRPr="000F3410" w:rsidRDefault="00083C39" w:rsidP="00EF3E87">
            <w:pPr>
              <w:pStyle w:val="Caption"/>
              <w:rPr>
                <w:rFonts w:ascii="Times New Roman" w:hAnsi="Times New Roman"/>
                <w:b w:val="0"/>
                <w:color w:val="auto"/>
                <w:lang w:val="ro-RO"/>
              </w:rPr>
            </w:pPr>
            <w:r w:rsidRPr="000F3410">
              <w:rPr>
                <w:rFonts w:ascii="Times New Roman" w:hAnsi="Times New Roman"/>
                <w:b w:val="0"/>
                <w:color w:val="auto"/>
                <w:lang w:val="ro-RO"/>
              </w:rPr>
              <w:t>Apa</w:t>
            </w:r>
            <w:r w:rsidR="00EF3E87" w:rsidRPr="000F3410">
              <w:rPr>
                <w:rFonts w:ascii="Times New Roman" w:hAnsi="Times New Roman"/>
                <w:b w:val="0"/>
                <w:color w:val="auto"/>
                <w:lang w:val="ro-RO"/>
              </w:rPr>
              <w:t xml:space="preserve"> </w:t>
            </w:r>
          </w:p>
        </w:tc>
        <w:tc>
          <w:tcPr>
            <w:tcW w:w="1170" w:type="dxa"/>
            <w:shd w:val="clear" w:color="auto" w:fill="auto"/>
            <w:vAlign w:val="center"/>
          </w:tcPr>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Materie primă</w:t>
            </w:r>
          </w:p>
        </w:tc>
        <w:tc>
          <w:tcPr>
            <w:tcW w:w="900" w:type="dxa"/>
            <w:shd w:val="clear" w:color="auto" w:fill="auto"/>
            <w:vAlign w:val="center"/>
          </w:tcPr>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45,27</w:t>
            </w:r>
          </w:p>
        </w:tc>
        <w:tc>
          <w:tcPr>
            <w:tcW w:w="900" w:type="dxa"/>
            <w:shd w:val="clear" w:color="auto" w:fill="auto"/>
            <w:vAlign w:val="center"/>
          </w:tcPr>
          <w:p w:rsidR="001C6E70"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mii</w:t>
            </w:r>
            <w:r w:rsidR="001C6E70" w:rsidRPr="000F3410">
              <w:rPr>
                <w:rFonts w:ascii="Times New Roman" w:hAnsi="Times New Roman"/>
                <w:b w:val="0"/>
                <w:color w:val="auto"/>
                <w:lang w:val="ro-RO"/>
              </w:rPr>
              <w:t xml:space="preserve"> </w:t>
            </w:r>
          </w:p>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mc/an</w:t>
            </w:r>
          </w:p>
        </w:tc>
        <w:tc>
          <w:tcPr>
            <w:tcW w:w="2250" w:type="dxa"/>
            <w:shd w:val="clear" w:color="auto" w:fill="auto"/>
            <w:vAlign w:val="center"/>
          </w:tcPr>
          <w:p w:rsidR="00083C39" w:rsidRPr="000F3410" w:rsidRDefault="00083C39" w:rsidP="00083C39">
            <w:pPr>
              <w:pStyle w:val="Caption"/>
              <w:rPr>
                <w:rFonts w:ascii="Times New Roman" w:hAnsi="Times New Roman"/>
                <w:b w:val="0"/>
                <w:color w:val="auto"/>
                <w:lang w:val="ro-RO"/>
              </w:rPr>
            </w:pPr>
          </w:p>
        </w:tc>
        <w:tc>
          <w:tcPr>
            <w:tcW w:w="2160" w:type="dxa"/>
            <w:shd w:val="clear" w:color="auto" w:fill="auto"/>
            <w:vAlign w:val="center"/>
          </w:tcPr>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adăpare porcine</w:t>
            </w:r>
            <w:r w:rsidR="00EF3E87" w:rsidRPr="000F3410">
              <w:rPr>
                <w:rFonts w:ascii="Times New Roman" w:hAnsi="Times New Roman"/>
                <w:b w:val="0"/>
                <w:color w:val="auto"/>
                <w:lang w:val="ro-RO"/>
              </w:rPr>
              <w:t>, consum menajer, igienizare hale, igienizare incinerator</w:t>
            </w:r>
            <w:r w:rsidR="001C6E70" w:rsidRPr="000F3410">
              <w:rPr>
                <w:rFonts w:ascii="Times New Roman" w:hAnsi="Times New Roman"/>
                <w:b w:val="0"/>
                <w:color w:val="auto"/>
                <w:lang w:val="ro-RO"/>
              </w:rPr>
              <w:t>, udat spaţii verzi</w:t>
            </w:r>
          </w:p>
        </w:tc>
        <w:tc>
          <w:tcPr>
            <w:tcW w:w="1620" w:type="dxa"/>
            <w:shd w:val="clear" w:color="auto" w:fill="auto"/>
            <w:vAlign w:val="center"/>
          </w:tcPr>
          <w:p w:rsidR="00083C39" w:rsidRPr="000F3410" w:rsidRDefault="00083C39" w:rsidP="00083C39">
            <w:pPr>
              <w:pStyle w:val="Caption"/>
              <w:rPr>
                <w:rFonts w:ascii="Times New Roman" w:hAnsi="Times New Roman"/>
                <w:b w:val="0"/>
                <w:color w:val="auto"/>
                <w:lang w:val="ro-RO"/>
              </w:rPr>
            </w:pPr>
            <w:r w:rsidRPr="000F3410">
              <w:rPr>
                <w:rFonts w:ascii="Times New Roman" w:hAnsi="Times New Roman"/>
                <w:b w:val="0"/>
                <w:color w:val="auto"/>
                <w:lang w:val="ro-RO"/>
              </w:rPr>
              <w:t>din reţeaua</w:t>
            </w:r>
            <w:r w:rsidR="001C6E70" w:rsidRPr="000F3410">
              <w:rPr>
                <w:rFonts w:ascii="Times New Roman" w:hAnsi="Times New Roman"/>
                <w:b w:val="0"/>
                <w:color w:val="auto"/>
                <w:lang w:val="ro-RO"/>
              </w:rPr>
              <w:t xml:space="preserve"> S.C. </w:t>
            </w:r>
            <w:r w:rsidRPr="000F3410">
              <w:rPr>
                <w:rFonts w:ascii="Times New Roman" w:hAnsi="Times New Roman"/>
                <w:b w:val="0"/>
                <w:color w:val="auto"/>
                <w:lang w:val="ro-RO"/>
              </w:rPr>
              <w:t xml:space="preserve"> Tebu Consult Invest S</w:t>
            </w:r>
            <w:r w:rsidR="001C6E70" w:rsidRPr="000F3410">
              <w:rPr>
                <w:rFonts w:ascii="Times New Roman" w:hAnsi="Times New Roman"/>
                <w:b w:val="0"/>
                <w:color w:val="auto"/>
                <w:lang w:val="ro-RO"/>
              </w:rPr>
              <w:t>.</w:t>
            </w:r>
            <w:r w:rsidRPr="000F3410">
              <w:rPr>
                <w:rFonts w:ascii="Times New Roman" w:hAnsi="Times New Roman"/>
                <w:b w:val="0"/>
                <w:color w:val="auto"/>
                <w:lang w:val="ro-RO"/>
              </w:rPr>
              <w:t>R</w:t>
            </w:r>
            <w:r w:rsidR="001C6E70" w:rsidRPr="000F3410">
              <w:rPr>
                <w:rFonts w:ascii="Times New Roman" w:hAnsi="Times New Roman"/>
                <w:b w:val="0"/>
                <w:color w:val="auto"/>
                <w:lang w:val="ro-RO"/>
              </w:rPr>
              <w:t>.</w:t>
            </w:r>
            <w:r w:rsidRPr="000F3410">
              <w:rPr>
                <w:rFonts w:ascii="Times New Roman" w:hAnsi="Times New Roman"/>
                <w:b w:val="0"/>
                <w:color w:val="auto"/>
                <w:lang w:val="ro-RO"/>
              </w:rPr>
              <w:t>L</w:t>
            </w:r>
            <w:r w:rsidR="001C6E70" w:rsidRPr="000F3410">
              <w:rPr>
                <w:rFonts w:ascii="Times New Roman" w:hAnsi="Times New Roman"/>
                <w:b w:val="0"/>
                <w:color w:val="auto"/>
                <w:lang w:val="ro-RO"/>
              </w:rPr>
              <w:t>.</w:t>
            </w:r>
          </w:p>
        </w:tc>
        <w:tc>
          <w:tcPr>
            <w:tcW w:w="1890" w:type="dxa"/>
            <w:shd w:val="clear" w:color="auto" w:fill="auto"/>
            <w:vAlign w:val="center"/>
          </w:tcPr>
          <w:p w:rsidR="00083C39" w:rsidRPr="000F3410" w:rsidRDefault="00083C39" w:rsidP="00083C39">
            <w:pPr>
              <w:pStyle w:val="Caption"/>
              <w:rPr>
                <w:rFonts w:ascii="Times New Roman" w:hAnsi="Times New Roman"/>
                <w:b w:val="0"/>
                <w:color w:val="auto"/>
                <w:lang w:val="ro-RO"/>
              </w:rPr>
            </w:pPr>
          </w:p>
        </w:tc>
      </w:tr>
      <w:tr w:rsidR="00083C39" w:rsidRPr="000F3410" w:rsidTr="00150DBE">
        <w:trPr>
          <w:jc w:val="center"/>
        </w:trPr>
        <w:tc>
          <w:tcPr>
            <w:tcW w:w="720" w:type="dxa"/>
            <w:shd w:val="clear" w:color="auto" w:fill="auto"/>
            <w:vAlign w:val="center"/>
          </w:tcPr>
          <w:p w:rsidR="00083C39" w:rsidRPr="000F3410" w:rsidRDefault="00EF3E87" w:rsidP="00150DBE">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083C39" w:rsidRPr="000F3410" w:rsidRDefault="00EF3E87" w:rsidP="00083C39">
            <w:pPr>
              <w:pStyle w:val="Caption"/>
              <w:rPr>
                <w:rFonts w:ascii="Times New Roman" w:hAnsi="Times New Roman"/>
                <w:b w:val="0"/>
                <w:color w:val="auto"/>
                <w:lang w:val="ro-RO"/>
              </w:rPr>
            </w:pPr>
            <w:r w:rsidRPr="000F3410">
              <w:rPr>
                <w:rFonts w:ascii="Times New Roman" w:hAnsi="Times New Roman"/>
                <w:b w:val="0"/>
                <w:color w:val="auto"/>
                <w:lang w:val="ro-RO"/>
              </w:rPr>
              <w:t>Energie electrică</w:t>
            </w:r>
          </w:p>
        </w:tc>
        <w:tc>
          <w:tcPr>
            <w:tcW w:w="1170" w:type="dxa"/>
            <w:shd w:val="clear" w:color="auto" w:fill="auto"/>
            <w:vAlign w:val="center"/>
          </w:tcPr>
          <w:p w:rsidR="00083C39" w:rsidRPr="000F3410" w:rsidRDefault="00EF3E87" w:rsidP="00150DBE">
            <w:pPr>
              <w:pStyle w:val="Caption"/>
              <w:rPr>
                <w:rFonts w:ascii="Times New Roman" w:hAnsi="Times New Roman"/>
                <w:b w:val="0"/>
                <w:color w:val="auto"/>
                <w:lang w:val="ro-RO"/>
              </w:rPr>
            </w:pPr>
            <w:r w:rsidRPr="000F3410">
              <w:rPr>
                <w:rFonts w:ascii="Times New Roman" w:hAnsi="Times New Roman"/>
                <w:b w:val="0"/>
                <w:color w:val="auto"/>
                <w:lang w:val="ro-RO"/>
              </w:rPr>
              <w:t>Materie auxiliară</w:t>
            </w:r>
          </w:p>
        </w:tc>
        <w:tc>
          <w:tcPr>
            <w:tcW w:w="900" w:type="dxa"/>
            <w:shd w:val="clear" w:color="auto" w:fill="auto"/>
            <w:vAlign w:val="center"/>
          </w:tcPr>
          <w:p w:rsidR="00083C39" w:rsidRPr="000F3410" w:rsidRDefault="00EF3E87" w:rsidP="00150DBE">
            <w:pPr>
              <w:pStyle w:val="Caption"/>
              <w:rPr>
                <w:rFonts w:ascii="Times New Roman" w:hAnsi="Times New Roman"/>
                <w:b w:val="0"/>
                <w:color w:val="auto"/>
                <w:lang w:val="ro-RO"/>
              </w:rPr>
            </w:pPr>
            <w:r w:rsidRPr="000F3410">
              <w:rPr>
                <w:rFonts w:ascii="Times New Roman" w:hAnsi="Times New Roman"/>
                <w:b w:val="0"/>
                <w:color w:val="auto"/>
                <w:lang w:val="ro-RO"/>
              </w:rPr>
              <w:t>600.720</w:t>
            </w:r>
          </w:p>
        </w:tc>
        <w:tc>
          <w:tcPr>
            <w:tcW w:w="900" w:type="dxa"/>
            <w:shd w:val="clear" w:color="auto" w:fill="auto"/>
            <w:vAlign w:val="center"/>
          </w:tcPr>
          <w:p w:rsidR="00083C39" w:rsidRPr="000F3410" w:rsidRDefault="00EF3E87" w:rsidP="00150DBE">
            <w:pPr>
              <w:pStyle w:val="Caption"/>
              <w:rPr>
                <w:rFonts w:ascii="Times New Roman" w:hAnsi="Times New Roman"/>
                <w:b w:val="0"/>
                <w:color w:val="auto"/>
                <w:lang w:val="ro-RO"/>
              </w:rPr>
            </w:pPr>
            <w:r w:rsidRPr="000F3410">
              <w:rPr>
                <w:rFonts w:ascii="Times New Roman" w:hAnsi="Times New Roman"/>
                <w:b w:val="0"/>
                <w:color w:val="auto"/>
                <w:lang w:val="ro-RO"/>
              </w:rPr>
              <w:t>KW/an</w:t>
            </w:r>
          </w:p>
        </w:tc>
        <w:tc>
          <w:tcPr>
            <w:tcW w:w="2250" w:type="dxa"/>
            <w:shd w:val="clear" w:color="auto" w:fill="auto"/>
            <w:vAlign w:val="center"/>
          </w:tcPr>
          <w:p w:rsidR="00083C39" w:rsidRPr="000F3410" w:rsidRDefault="00083C39" w:rsidP="00150DBE">
            <w:pPr>
              <w:pStyle w:val="Caption"/>
              <w:rPr>
                <w:rFonts w:ascii="Times New Roman" w:hAnsi="Times New Roman"/>
                <w:b w:val="0"/>
                <w:color w:val="auto"/>
                <w:lang w:val="ro-RO"/>
              </w:rPr>
            </w:pPr>
          </w:p>
        </w:tc>
        <w:tc>
          <w:tcPr>
            <w:tcW w:w="2160" w:type="dxa"/>
            <w:shd w:val="clear" w:color="auto" w:fill="auto"/>
            <w:vAlign w:val="center"/>
          </w:tcPr>
          <w:p w:rsidR="00083C39" w:rsidRPr="000F3410" w:rsidRDefault="00EF3E87" w:rsidP="00EF3E87">
            <w:pPr>
              <w:pStyle w:val="Caption"/>
              <w:rPr>
                <w:rFonts w:ascii="Times New Roman" w:hAnsi="Times New Roman"/>
                <w:b w:val="0"/>
                <w:color w:val="auto"/>
                <w:lang w:val="ro-RO"/>
              </w:rPr>
            </w:pPr>
            <w:r w:rsidRPr="000F3410">
              <w:rPr>
                <w:rFonts w:ascii="Times New Roman" w:hAnsi="Times New Roman"/>
                <w:b w:val="0"/>
                <w:color w:val="auto"/>
                <w:lang w:val="ro-RO"/>
              </w:rPr>
              <w:t>ferma, funcţionare sistem de ventilaţie, incinerator</w:t>
            </w:r>
          </w:p>
        </w:tc>
        <w:tc>
          <w:tcPr>
            <w:tcW w:w="1620" w:type="dxa"/>
            <w:shd w:val="clear" w:color="auto" w:fill="auto"/>
            <w:vAlign w:val="center"/>
          </w:tcPr>
          <w:p w:rsidR="00083C39" w:rsidRPr="000F3410" w:rsidRDefault="00EF3E87" w:rsidP="00150DBE">
            <w:pPr>
              <w:pStyle w:val="Caption"/>
              <w:rPr>
                <w:rFonts w:ascii="Times New Roman" w:hAnsi="Times New Roman"/>
                <w:b w:val="0"/>
                <w:color w:val="auto"/>
                <w:lang w:val="ro-RO"/>
              </w:rPr>
            </w:pPr>
            <w:r w:rsidRPr="000F3410">
              <w:rPr>
                <w:rFonts w:ascii="Times New Roman" w:hAnsi="Times New Roman"/>
                <w:b w:val="0"/>
                <w:color w:val="auto"/>
                <w:lang w:val="ro-RO"/>
              </w:rPr>
              <w:t xml:space="preserve">din reţeaua existentă </w:t>
            </w:r>
          </w:p>
        </w:tc>
        <w:tc>
          <w:tcPr>
            <w:tcW w:w="1890" w:type="dxa"/>
            <w:shd w:val="clear" w:color="auto" w:fill="auto"/>
            <w:vAlign w:val="center"/>
          </w:tcPr>
          <w:p w:rsidR="00083C39" w:rsidRPr="000F3410" w:rsidRDefault="00083C39" w:rsidP="00150DBE">
            <w:pPr>
              <w:pStyle w:val="Caption"/>
              <w:rPr>
                <w:rFonts w:ascii="Times New Roman" w:hAnsi="Times New Roman"/>
                <w:b w:val="0"/>
                <w:color w:val="auto"/>
                <w:lang w:val="ro-RO"/>
              </w:rPr>
            </w:pPr>
          </w:p>
        </w:tc>
      </w:tr>
      <w:tr w:rsidR="001C6E70" w:rsidRPr="000F3410" w:rsidTr="00150DBE">
        <w:trPr>
          <w:jc w:val="center"/>
        </w:trPr>
        <w:tc>
          <w:tcPr>
            <w:tcW w:w="72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Alte materii</w:t>
            </w:r>
          </w:p>
        </w:tc>
        <w:tc>
          <w:tcPr>
            <w:tcW w:w="171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Gaz metan</w:t>
            </w:r>
          </w:p>
        </w:tc>
        <w:tc>
          <w:tcPr>
            <w:tcW w:w="117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Combustibili</w:t>
            </w:r>
          </w:p>
        </w:tc>
        <w:tc>
          <w:tcPr>
            <w:tcW w:w="90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59.728</w:t>
            </w:r>
          </w:p>
        </w:tc>
        <w:tc>
          <w:tcPr>
            <w:tcW w:w="90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Nmc/an</w:t>
            </w:r>
          </w:p>
        </w:tc>
        <w:tc>
          <w:tcPr>
            <w:tcW w:w="225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amestec de hidrocarburi gazoase</w:t>
            </w:r>
          </w:p>
        </w:tc>
        <w:tc>
          <w:tcPr>
            <w:tcW w:w="216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funcționare incinerator</w:t>
            </w:r>
          </w:p>
        </w:tc>
        <w:tc>
          <w:tcPr>
            <w:tcW w:w="1620" w:type="dxa"/>
            <w:shd w:val="clear" w:color="auto" w:fill="auto"/>
            <w:vAlign w:val="center"/>
          </w:tcPr>
          <w:p w:rsidR="001C6E70" w:rsidRPr="000F3410" w:rsidRDefault="001C6E70" w:rsidP="00CF2932">
            <w:pPr>
              <w:pStyle w:val="Caption"/>
              <w:rPr>
                <w:rFonts w:ascii="Times New Roman" w:hAnsi="Times New Roman"/>
                <w:b w:val="0"/>
                <w:color w:val="auto"/>
                <w:lang w:val="ro-RO"/>
              </w:rPr>
            </w:pPr>
            <w:r w:rsidRPr="000F3410">
              <w:rPr>
                <w:rFonts w:ascii="Times New Roman" w:hAnsi="Times New Roman"/>
                <w:b w:val="0"/>
                <w:color w:val="auto"/>
                <w:lang w:val="ro-RO"/>
              </w:rPr>
              <w:t>din reţeaua existentă</w:t>
            </w:r>
          </w:p>
        </w:tc>
        <w:tc>
          <w:tcPr>
            <w:tcW w:w="1890" w:type="dxa"/>
            <w:shd w:val="clear" w:color="auto" w:fill="auto"/>
            <w:vAlign w:val="center"/>
          </w:tcPr>
          <w:p w:rsidR="001C6E70" w:rsidRPr="000F3410" w:rsidRDefault="001C6E70" w:rsidP="00CF2932">
            <w:pPr>
              <w:pStyle w:val="Caption"/>
              <w:jc w:val="left"/>
              <w:rPr>
                <w:rFonts w:ascii="Times New Roman" w:hAnsi="Times New Roman"/>
                <w:b w:val="0"/>
                <w:color w:val="auto"/>
                <w:lang w:val="ro-RO"/>
              </w:rPr>
            </w:pPr>
            <w:r w:rsidRPr="000F3410">
              <w:rPr>
                <w:rFonts w:ascii="Times New Roman" w:hAnsi="Times New Roman"/>
                <w:b w:val="0"/>
                <w:color w:val="auto"/>
                <w:lang w:val="ro-RO"/>
              </w:rPr>
              <w:t>H220; H280;</w:t>
            </w:r>
          </w:p>
        </w:tc>
      </w:tr>
    </w:tbl>
    <w:p w:rsidR="00A2172A" w:rsidRPr="000F3410" w:rsidRDefault="00A2172A" w:rsidP="00A2172A">
      <w:pPr>
        <w:rPr>
          <w:rFonts w:ascii="Times New Roman" w:hAnsi="Times New Roman" w:cs="Times New Roman"/>
          <w:sz w:val="10"/>
          <w:szCs w:val="10"/>
        </w:rPr>
      </w:pPr>
    </w:p>
    <w:p w:rsidR="00A2172A" w:rsidRPr="000F3410" w:rsidRDefault="00A2172A" w:rsidP="00A2172A">
      <w:pPr>
        <w:pStyle w:val="Caption"/>
        <w:ind w:firstLine="720"/>
        <w:rPr>
          <w:rFonts w:ascii="Times New Roman" w:hAnsi="Times New Roman"/>
          <w:b w:val="0"/>
          <w:i/>
          <w:color w:val="auto"/>
          <w:shd w:val="clear" w:color="auto" w:fill="FFFFFF"/>
        </w:rPr>
      </w:pPr>
      <w:r w:rsidRPr="000F3410">
        <w:rPr>
          <w:rFonts w:ascii="Times New Roman" w:hAnsi="Times New Roman"/>
          <w:b w:val="0"/>
          <w:i/>
          <w:color w:val="auto"/>
        </w:rPr>
        <w:t xml:space="preserve">*) Clasificare conform </w:t>
      </w:r>
      <w:r w:rsidRPr="000F3410">
        <w:rPr>
          <w:rFonts w:ascii="Times New Roman" w:hAnsi="Times New Roman"/>
          <w:b w:val="0"/>
          <w:i/>
          <w:color w:val="auto"/>
          <w:shd w:val="clear" w:color="auto" w:fill="FFFFFF"/>
        </w:rPr>
        <w:t>Regulamentului nr. 317/2014 de modificare a Regulamentului (CE) nr. 1907/2006 al Parlamentului European și al Consiliului privind înregistrarea, evaluarea, autorizarea și restricționarea substanțelor chimice (REACH) în ceea ce privește anexa XVII (substanțe CMR)</w:t>
      </w:r>
    </w:p>
    <w:p w:rsidR="00A2172A" w:rsidRPr="000F3410" w:rsidRDefault="00A2172A" w:rsidP="006C68DB">
      <w:pPr>
        <w:pStyle w:val="al"/>
        <w:shd w:val="clear" w:color="auto" w:fill="FFFFFF"/>
        <w:spacing w:before="0" w:beforeAutospacing="0" w:after="150" w:afterAutospacing="0"/>
        <w:ind w:firstLine="720"/>
        <w:jc w:val="both"/>
        <w:rPr>
          <w:b/>
          <w:sz w:val="22"/>
          <w:szCs w:val="22"/>
        </w:rPr>
      </w:pPr>
    </w:p>
    <w:p w:rsidR="00C709FE" w:rsidRPr="000F3410" w:rsidRDefault="009C00CF" w:rsidP="006C68DB">
      <w:pPr>
        <w:pStyle w:val="al"/>
        <w:shd w:val="clear" w:color="auto" w:fill="FFFFFF"/>
        <w:spacing w:before="0" w:beforeAutospacing="0" w:after="150" w:afterAutospacing="0"/>
        <w:ind w:firstLine="720"/>
        <w:jc w:val="both"/>
        <w:rPr>
          <w:sz w:val="22"/>
          <w:szCs w:val="22"/>
        </w:rPr>
      </w:pPr>
      <w:r w:rsidRPr="000F3410">
        <w:rPr>
          <w:b/>
          <w:sz w:val="22"/>
          <w:szCs w:val="22"/>
        </w:rPr>
        <w:t xml:space="preserve">c.3. </w:t>
      </w:r>
      <w:r w:rsidR="00C709FE" w:rsidRPr="000F3410">
        <w:rPr>
          <w:b/>
          <w:sz w:val="22"/>
          <w:szCs w:val="22"/>
        </w:rPr>
        <w:t xml:space="preserve">Resursele naturale utilizate, inclusiv apa: </w:t>
      </w:r>
      <w:r w:rsidR="00C709FE" w:rsidRPr="000F3410">
        <w:rPr>
          <w:sz w:val="22"/>
          <w:szCs w:val="22"/>
        </w:rPr>
        <w:t xml:space="preserve">apa şi gaze naturale prin extinderea reţelei existente pe amplasament. </w:t>
      </w:r>
    </w:p>
    <w:p w:rsidR="00C709FE" w:rsidRPr="000F3410" w:rsidRDefault="009C00CF" w:rsidP="009C00CF">
      <w:pPr>
        <w:pStyle w:val="al"/>
        <w:shd w:val="clear" w:color="auto" w:fill="FFFFFF"/>
        <w:spacing w:before="0" w:beforeAutospacing="0" w:after="0" w:afterAutospacing="0"/>
        <w:ind w:firstLine="720"/>
        <w:jc w:val="both"/>
        <w:rPr>
          <w:b/>
          <w:sz w:val="22"/>
          <w:szCs w:val="22"/>
        </w:rPr>
      </w:pPr>
      <w:r w:rsidRPr="000F3410">
        <w:rPr>
          <w:b/>
          <w:sz w:val="22"/>
          <w:szCs w:val="22"/>
        </w:rPr>
        <w:t>c.4. Terenurile, solul</w:t>
      </w:r>
    </w:p>
    <w:p w:rsidR="009C00CF" w:rsidRPr="000F3410" w:rsidRDefault="009C00CF" w:rsidP="009C00CF">
      <w:pPr>
        <w:pStyle w:val="al"/>
        <w:shd w:val="clear" w:color="auto" w:fill="FFFFFF"/>
        <w:spacing w:before="0" w:beforeAutospacing="0" w:after="0" w:afterAutospacing="0"/>
        <w:ind w:firstLine="720"/>
        <w:jc w:val="both"/>
        <w:rPr>
          <w:rFonts w:eastAsia="Calibri"/>
          <w:sz w:val="22"/>
          <w:szCs w:val="22"/>
          <w:lang w:val="ro-RO"/>
        </w:rPr>
      </w:pPr>
      <w:r w:rsidRPr="000F3410">
        <w:rPr>
          <w:rFonts w:eastAsia="Calibri"/>
          <w:sz w:val="22"/>
          <w:szCs w:val="22"/>
          <w:lang w:val="ro-RO"/>
        </w:rPr>
        <w:t>Proiectul nu implică folosirea altor suprafețe din afara punctului de lucru existent sau tăierea unor arbori.</w:t>
      </w:r>
    </w:p>
    <w:p w:rsidR="009C00CF" w:rsidRPr="000F3410" w:rsidRDefault="009C00CF" w:rsidP="009C00CF">
      <w:pPr>
        <w:pStyle w:val="al"/>
        <w:shd w:val="clear" w:color="auto" w:fill="FFFFFF"/>
        <w:spacing w:before="0" w:beforeAutospacing="0" w:after="0" w:afterAutospacing="0"/>
        <w:ind w:firstLine="720"/>
        <w:jc w:val="both"/>
        <w:rPr>
          <w:b/>
          <w:sz w:val="22"/>
          <w:szCs w:val="22"/>
        </w:rPr>
      </w:pP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bCs/>
          <w:i/>
        </w:rPr>
      </w:pPr>
      <w:r w:rsidRPr="000F3410">
        <w:rPr>
          <w:rFonts w:ascii="Times New Roman" w:hAnsi="Times New Roman" w:cs="Times New Roman"/>
          <w:b/>
        </w:rPr>
        <w:t>c.5. Biodiversitatea</w:t>
      </w:r>
      <w:r w:rsidRPr="000F3410">
        <w:rPr>
          <w:rFonts w:ascii="Times New Roman" w:eastAsia="Calibri" w:hAnsi="Times New Roman" w:cs="Times New Roman"/>
          <w:bCs/>
          <w:i/>
        </w:rPr>
        <w:t xml:space="preserve"> </w:t>
      </w: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bCs/>
          <w:i/>
        </w:rPr>
        <w:t xml:space="preserve">a) </w:t>
      </w:r>
      <w:r w:rsidRPr="000F3410">
        <w:rPr>
          <w:rFonts w:ascii="Times New Roman" w:eastAsia="Calibri" w:hAnsi="Times New Roman" w:cs="Times New Roman"/>
          <w:i/>
        </w:rPr>
        <w:t xml:space="preserve">Zonele umede, zone riverane, guri ale râurilor: </w:t>
      </w:r>
      <w:r w:rsidRPr="000F3410">
        <w:rPr>
          <w:rFonts w:ascii="Times New Roman" w:eastAsia="Calibri" w:hAnsi="Times New Roman" w:cs="Times New Roman"/>
        </w:rPr>
        <w:t>la cca  3,5 km est față de amplasament se afla cea mai apropiată zonă umedă, respectiv fluviul Dunărea.</w:t>
      </w: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bCs/>
          <w:i/>
        </w:rPr>
        <w:t xml:space="preserve">b) </w:t>
      </w:r>
      <w:r w:rsidRPr="000F3410">
        <w:rPr>
          <w:rFonts w:ascii="Times New Roman" w:eastAsia="Calibri" w:hAnsi="Times New Roman" w:cs="Times New Roman"/>
          <w:i/>
        </w:rPr>
        <w:t xml:space="preserve">Zonele costiere şi mediul marin: </w:t>
      </w:r>
      <w:r w:rsidRPr="000F3410">
        <w:rPr>
          <w:rFonts w:ascii="Times New Roman" w:eastAsia="Calibri" w:hAnsi="Times New Roman" w:cs="Times New Roman"/>
        </w:rPr>
        <w:t>proiectul propus nu este amplasat în zone costiere.</w:t>
      </w: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bCs/>
          <w:i/>
        </w:rPr>
        <w:t xml:space="preserve">c) </w:t>
      </w:r>
      <w:r w:rsidRPr="000F3410">
        <w:rPr>
          <w:rFonts w:ascii="Times New Roman" w:eastAsia="Calibri" w:hAnsi="Times New Roman" w:cs="Times New Roman"/>
          <w:i/>
        </w:rPr>
        <w:t xml:space="preserve">Zonele montane şi forestiere: </w:t>
      </w:r>
      <w:r w:rsidRPr="000F3410">
        <w:rPr>
          <w:rFonts w:ascii="Times New Roman" w:eastAsia="Calibri" w:hAnsi="Times New Roman" w:cs="Times New Roman"/>
        </w:rPr>
        <w:t>proiectul propus nu este amplasat în perimetrul sau vecinătatea unor zone montane sau forestiere; cele mai apropiate terenuri împădurite se află în zona dig-mal a fluviului Dunărea, la cca 3,5 km față de limita estică a amplasamentului.</w:t>
      </w: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bCs/>
          <w:i/>
        </w:rPr>
        <w:t xml:space="preserve">d) </w:t>
      </w:r>
      <w:r w:rsidRPr="000F3410">
        <w:rPr>
          <w:rFonts w:ascii="Times New Roman" w:eastAsia="Calibri" w:hAnsi="Times New Roman" w:cs="Times New Roman"/>
          <w:i/>
        </w:rPr>
        <w:t xml:space="preserve">Arii naturale protejate de interes naţional, comunitar, internaţional: </w:t>
      </w:r>
      <w:r w:rsidRPr="000F3410">
        <w:rPr>
          <w:rFonts w:ascii="Times New Roman" w:eastAsia="Calibri" w:hAnsi="Times New Roman" w:cs="Times New Roman"/>
        </w:rPr>
        <w:t>proiectul nu este propus în vecinătatea unor arii naturale protejate; cele mai apropiate zone cu statut de protecție sunt reprezentate prin Parcul Natural Balta Mică a Brăilei şi Aria de protecţie specială avifaunistică Balta Mică a Brăilei, situate la cca 3,5 km față de limita estică a amplasamentului.</w:t>
      </w:r>
    </w:p>
    <w:p w:rsidR="009C00CF" w:rsidRPr="000F3410" w:rsidRDefault="009C00CF" w:rsidP="009C00CF">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bCs/>
          <w:i/>
        </w:rPr>
        <w:t>e) Alte z</w:t>
      </w:r>
      <w:r w:rsidRPr="000F3410">
        <w:rPr>
          <w:rFonts w:ascii="Times New Roman" w:eastAsia="Calibri" w:hAnsi="Times New Roman" w:cs="Times New Roman"/>
          <w:i/>
        </w:rPr>
        <w:t xml:space="preserve">one clasificate sau protejate conform legislaţiei în vigoare: </w:t>
      </w:r>
      <w:r w:rsidRPr="000F3410">
        <w:rPr>
          <w:rFonts w:ascii="Times New Roman" w:eastAsia="Calibri" w:hAnsi="Times New Roman" w:cs="Times New Roman"/>
        </w:rPr>
        <w:t>nu este cazul.</w:t>
      </w:r>
    </w:p>
    <w:p w:rsidR="00DD46FB" w:rsidRPr="000F3410" w:rsidRDefault="009C00CF" w:rsidP="002548B8">
      <w:pPr>
        <w:shd w:val="clear" w:color="auto" w:fill="FFFFFF"/>
        <w:spacing w:after="0" w:line="240" w:lineRule="auto"/>
        <w:ind w:firstLine="720"/>
        <w:jc w:val="both"/>
        <w:rPr>
          <w:b/>
          <w:bCs/>
        </w:rPr>
      </w:pPr>
      <w:r w:rsidRPr="000F3410">
        <w:rPr>
          <w:rFonts w:ascii="Times New Roman" w:eastAsia="Calibri" w:hAnsi="Times New Roman" w:cs="Times New Roman"/>
          <w:bCs/>
          <w:i/>
        </w:rPr>
        <w:t xml:space="preserve">f) </w:t>
      </w:r>
      <w:r w:rsidRPr="000F3410">
        <w:rPr>
          <w:rFonts w:ascii="Times New Roman" w:eastAsia="Calibri" w:hAnsi="Times New Roman" w:cs="Times New Roman"/>
          <w:i/>
        </w:rPr>
        <w:t xml:space="preserve">Zonele în care au existat deja cazuri de nerespectare a standardelor de calitate a mediului prevăzute de legislaţia naţională şi la nivelul Uniunii Europene: </w:t>
      </w:r>
      <w:r w:rsidRPr="000F3410">
        <w:rPr>
          <w:rFonts w:ascii="Times New Roman" w:eastAsia="Calibri" w:hAnsi="Times New Roman" w:cs="Times New Roman"/>
        </w:rPr>
        <w:t>nu este cazul.</w:t>
      </w:r>
      <w:r w:rsidR="002548B8" w:rsidRPr="000F3410">
        <w:rPr>
          <w:rFonts w:ascii="Times New Roman" w:eastAsia="Calibri" w:hAnsi="Times New Roman" w:cs="Times New Roman"/>
        </w:rPr>
        <w:t xml:space="preserve"> </w:t>
      </w:r>
    </w:p>
    <w:p w:rsidR="00DD46FB" w:rsidRPr="000F3410" w:rsidRDefault="00DD46FB" w:rsidP="006C68DB">
      <w:pPr>
        <w:pStyle w:val="al"/>
        <w:shd w:val="clear" w:color="auto" w:fill="FFFFFF"/>
        <w:spacing w:before="0" w:beforeAutospacing="0" w:after="150" w:afterAutospacing="0"/>
        <w:ind w:firstLine="720"/>
        <w:jc w:val="both"/>
        <w:rPr>
          <w:b/>
          <w:bCs/>
          <w:sz w:val="22"/>
          <w:szCs w:val="22"/>
        </w:rPr>
      </w:pPr>
    </w:p>
    <w:p w:rsidR="00DD46FB" w:rsidRPr="000F3410" w:rsidRDefault="00DD46FB" w:rsidP="006C68DB">
      <w:pPr>
        <w:pStyle w:val="al"/>
        <w:shd w:val="clear" w:color="auto" w:fill="FFFFFF"/>
        <w:spacing w:before="0" w:beforeAutospacing="0" w:after="150" w:afterAutospacing="0"/>
        <w:ind w:firstLine="720"/>
        <w:jc w:val="both"/>
        <w:rPr>
          <w:b/>
          <w:bCs/>
          <w:sz w:val="22"/>
          <w:szCs w:val="22"/>
        </w:rPr>
        <w:sectPr w:rsidR="00DD46FB" w:rsidRPr="000F3410" w:rsidSect="00A2172A">
          <w:pgSz w:w="15840" w:h="12240" w:orient="landscape"/>
          <w:pgMar w:top="1440" w:right="1440" w:bottom="1440" w:left="1440" w:header="720" w:footer="720" w:gutter="0"/>
          <w:cols w:space="720"/>
          <w:docGrid w:linePitch="360"/>
        </w:sectPr>
      </w:pPr>
    </w:p>
    <w:p w:rsidR="00EF0AB1" w:rsidRPr="000F3410" w:rsidRDefault="00EF0AB1" w:rsidP="006C68DB">
      <w:pPr>
        <w:pStyle w:val="al"/>
        <w:shd w:val="clear" w:color="auto" w:fill="FFFFFF"/>
        <w:spacing w:before="0" w:beforeAutospacing="0" w:after="150" w:afterAutospacing="0"/>
        <w:ind w:firstLine="720"/>
        <w:jc w:val="both"/>
        <w:rPr>
          <w:sz w:val="22"/>
          <w:szCs w:val="22"/>
        </w:rPr>
      </w:pPr>
      <w:r w:rsidRPr="000F3410">
        <w:rPr>
          <w:b/>
          <w:bCs/>
          <w:sz w:val="22"/>
          <w:szCs w:val="22"/>
        </w:rPr>
        <w:lastRenderedPageBreak/>
        <w:t>d)</w:t>
      </w:r>
      <w:r w:rsidRPr="000F3410">
        <w:rPr>
          <w:sz w:val="22"/>
          <w:szCs w:val="22"/>
        </w:rPr>
        <w:t> </w:t>
      </w:r>
      <w:r w:rsidR="0000286B" w:rsidRPr="000F3410">
        <w:rPr>
          <w:b/>
          <w:sz w:val="22"/>
          <w:szCs w:val="22"/>
        </w:rPr>
        <w:t xml:space="preserve">O </w:t>
      </w:r>
      <w:r w:rsidRPr="000F3410">
        <w:rPr>
          <w:b/>
          <w:sz w:val="22"/>
          <w:szCs w:val="22"/>
        </w:rPr>
        <w:t xml:space="preserve">estimare, în funcție de tip și cantitate, a deșeurilor și </w:t>
      </w:r>
      <w:r w:rsidRPr="000F3410">
        <w:rPr>
          <w:b/>
          <w:sz w:val="22"/>
          <w:szCs w:val="22"/>
          <w:u w:val="single"/>
        </w:rPr>
        <w:t>emisiilor preconizate</w:t>
      </w:r>
      <w:r w:rsidRPr="000F3410">
        <w:rPr>
          <w:b/>
          <w:sz w:val="22"/>
          <w:szCs w:val="22"/>
        </w:rPr>
        <w:t xml:space="preserve"> - de exemplu, poluarea apei, aerului, solului și subsolului, zgomot, vibrații, lumină, căldură, radiații și altele, precum și cantitățile și tipurile de reziduuri produse pe parcursul etapelor de construire și funcționare</w:t>
      </w:r>
      <w:r w:rsidRPr="000F3410">
        <w:rPr>
          <w:sz w:val="22"/>
          <w:szCs w:val="22"/>
        </w:rPr>
        <w:t>.</w:t>
      </w:r>
    </w:p>
    <w:p w:rsidR="00CE110B" w:rsidRPr="000F3410" w:rsidRDefault="00CE110B" w:rsidP="00CE27ED">
      <w:pPr>
        <w:autoSpaceDE w:val="0"/>
        <w:autoSpaceDN w:val="0"/>
        <w:adjustRightInd w:val="0"/>
        <w:spacing w:after="0" w:line="240" w:lineRule="auto"/>
        <w:ind w:firstLine="720"/>
        <w:jc w:val="both"/>
        <w:rPr>
          <w:rFonts w:ascii="Times New Roman" w:eastAsia="Calibri" w:hAnsi="Times New Roman" w:cs="Times New Roman"/>
          <w:b/>
        </w:rPr>
      </w:pP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b/>
        </w:rPr>
      </w:pPr>
      <w:r w:rsidRPr="000F3410">
        <w:rPr>
          <w:rFonts w:ascii="Times New Roman" w:eastAsia="Calibri" w:hAnsi="Times New Roman" w:cs="Times New Roman"/>
          <w:b/>
        </w:rPr>
        <w:t xml:space="preserve">d.1. Deşeuri </w:t>
      </w:r>
    </w:p>
    <w:p w:rsidR="004729E8" w:rsidRPr="000F3410" w:rsidRDefault="004729E8" w:rsidP="00CE27ED">
      <w:pPr>
        <w:autoSpaceDE w:val="0"/>
        <w:autoSpaceDN w:val="0"/>
        <w:adjustRightInd w:val="0"/>
        <w:spacing w:after="0" w:line="240" w:lineRule="auto"/>
        <w:ind w:firstLine="720"/>
        <w:jc w:val="both"/>
        <w:rPr>
          <w:rFonts w:ascii="Times New Roman" w:eastAsia="Calibri" w:hAnsi="Times New Roman" w:cs="Times New Roman"/>
          <w:b/>
        </w:rPr>
      </w:pPr>
      <w:r w:rsidRPr="000F3410">
        <w:rPr>
          <w:rFonts w:ascii="Times New Roman" w:eastAsia="Calibri" w:hAnsi="Times New Roman" w:cs="Times New Roman"/>
          <w:b/>
        </w:rPr>
        <w:t>d.1. Deşeuri generate</w:t>
      </w:r>
    </w:p>
    <w:p w:rsidR="00EE7F60" w:rsidRPr="000F3410" w:rsidRDefault="00EE7F60" w:rsidP="00CE27ED">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d.1.1. Deşeuri generate în perioada de execuţie</w:t>
      </w:r>
    </w:p>
    <w:p w:rsidR="00CE27ED" w:rsidRPr="000F3410" w:rsidRDefault="00CE27ED" w:rsidP="003E17C8">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Realizarea lucrărilor va genera următoarele deșeuri din construcţii și demolări:</w:t>
      </w:r>
      <w:r w:rsidR="003E17C8" w:rsidRPr="000F3410">
        <w:rPr>
          <w:rFonts w:ascii="Times New Roman" w:eastAsia="Calibri" w:hAnsi="Times New Roman" w:cs="Times New Roman"/>
        </w:rPr>
        <w:t xml:space="preserve"> </w:t>
      </w:r>
    </w:p>
    <w:p w:rsidR="00CE27ED" w:rsidRPr="000F3410" w:rsidRDefault="00CE27ED" w:rsidP="00CE27ED">
      <w:pPr>
        <w:autoSpaceDE w:val="0"/>
        <w:autoSpaceDN w:val="0"/>
        <w:adjustRightInd w:val="0"/>
        <w:spacing w:after="0" w:line="240" w:lineRule="auto"/>
        <w:jc w:val="both"/>
        <w:rPr>
          <w:rFonts w:ascii="Times New Roman" w:eastAsia="Calibri" w:hAnsi="Times New Roman" w:cs="Times New Roman"/>
        </w:rPr>
      </w:pPr>
    </w:p>
    <w:tbl>
      <w:tblPr>
        <w:tblW w:w="9360" w:type="dxa"/>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0"/>
        <w:gridCol w:w="5490"/>
        <w:gridCol w:w="1161"/>
        <w:gridCol w:w="1899"/>
      </w:tblGrid>
      <w:tr w:rsidR="003E17C8" w:rsidRPr="000F3410" w:rsidTr="00150DBE">
        <w:trPr>
          <w:trHeight w:val="270"/>
          <w:jc w:val="center"/>
        </w:trPr>
        <w:tc>
          <w:tcPr>
            <w:tcW w:w="810" w:type="dxa"/>
            <w:shd w:val="clear" w:color="auto" w:fill="F2F2F2"/>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Nr.</w:t>
            </w:r>
          </w:p>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crt</w:t>
            </w:r>
          </w:p>
        </w:tc>
        <w:tc>
          <w:tcPr>
            <w:tcW w:w="5490" w:type="dxa"/>
            <w:shd w:val="clear" w:color="auto" w:fill="F2F2F2"/>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Denumire deşeu</w:t>
            </w:r>
          </w:p>
        </w:tc>
        <w:tc>
          <w:tcPr>
            <w:tcW w:w="1161" w:type="dxa"/>
            <w:shd w:val="clear" w:color="auto" w:fill="F2F2F2"/>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Cod deşeu</w:t>
            </w:r>
          </w:p>
        </w:tc>
        <w:tc>
          <w:tcPr>
            <w:tcW w:w="1899" w:type="dxa"/>
            <w:shd w:val="clear" w:color="auto" w:fill="F2F2F2"/>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Cantitate  estimată</w:t>
            </w:r>
          </w:p>
        </w:tc>
      </w:tr>
      <w:tr w:rsidR="003E17C8" w:rsidRPr="000F3410" w:rsidTr="00150DBE">
        <w:trPr>
          <w:trHeight w:val="270"/>
          <w:jc w:val="center"/>
        </w:trPr>
        <w:tc>
          <w:tcPr>
            <w:tcW w:w="810" w:type="dxa"/>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w:t>
            </w:r>
          </w:p>
        </w:tc>
        <w:tc>
          <w:tcPr>
            <w:tcW w:w="5490"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de ambalaje din hârtie – carton (cutii, saci)</w:t>
            </w:r>
          </w:p>
        </w:tc>
        <w:tc>
          <w:tcPr>
            <w:tcW w:w="1161" w:type="dxa"/>
            <w:vAlign w:val="center"/>
          </w:tcPr>
          <w:p w:rsidR="003E17C8" w:rsidRPr="000F3410" w:rsidRDefault="000E6EE5"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01</w:t>
            </w:r>
          </w:p>
        </w:tc>
        <w:tc>
          <w:tcPr>
            <w:tcW w:w="1899" w:type="dxa"/>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200 kg</w:t>
            </w:r>
          </w:p>
        </w:tc>
      </w:tr>
      <w:tr w:rsidR="003E17C8" w:rsidRPr="000F3410" w:rsidTr="00150DBE">
        <w:trPr>
          <w:trHeight w:val="270"/>
          <w:jc w:val="center"/>
        </w:trPr>
        <w:tc>
          <w:tcPr>
            <w:tcW w:w="810" w:type="dxa"/>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w:t>
            </w:r>
          </w:p>
        </w:tc>
        <w:tc>
          <w:tcPr>
            <w:tcW w:w="5490"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din ambalaje de materiale plastice (saci, folii)</w:t>
            </w:r>
          </w:p>
        </w:tc>
        <w:tc>
          <w:tcPr>
            <w:tcW w:w="1161" w:type="dxa"/>
            <w:vAlign w:val="center"/>
          </w:tcPr>
          <w:p w:rsidR="003E17C8" w:rsidRPr="000F3410" w:rsidRDefault="000E6EE5"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02</w:t>
            </w:r>
          </w:p>
        </w:tc>
        <w:tc>
          <w:tcPr>
            <w:tcW w:w="1899" w:type="dxa"/>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 kg</w:t>
            </w:r>
          </w:p>
        </w:tc>
      </w:tr>
      <w:tr w:rsidR="003E17C8" w:rsidRPr="000F3410" w:rsidTr="00150DBE">
        <w:trPr>
          <w:trHeight w:val="270"/>
          <w:jc w:val="center"/>
        </w:trPr>
        <w:tc>
          <w:tcPr>
            <w:tcW w:w="810" w:type="dxa"/>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3</w:t>
            </w:r>
          </w:p>
        </w:tc>
        <w:tc>
          <w:tcPr>
            <w:tcW w:w="5490"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din ambalaje din lemn (paleţi, cutii, etc.)</w:t>
            </w:r>
          </w:p>
        </w:tc>
        <w:tc>
          <w:tcPr>
            <w:tcW w:w="1161" w:type="dxa"/>
            <w:vAlign w:val="center"/>
          </w:tcPr>
          <w:p w:rsidR="003E17C8" w:rsidRPr="000F3410" w:rsidRDefault="000E6EE5"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03</w:t>
            </w:r>
          </w:p>
        </w:tc>
        <w:tc>
          <w:tcPr>
            <w:tcW w:w="1899" w:type="dxa"/>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100 kg</w:t>
            </w:r>
          </w:p>
        </w:tc>
      </w:tr>
      <w:tr w:rsidR="003E17C8" w:rsidRPr="000F3410" w:rsidTr="007563BF">
        <w:trPr>
          <w:trHeight w:val="270"/>
          <w:jc w:val="center"/>
        </w:trPr>
        <w:tc>
          <w:tcPr>
            <w:tcW w:w="810" w:type="dxa"/>
            <w:vAlign w:val="center"/>
          </w:tcPr>
          <w:p w:rsidR="003E17C8" w:rsidRPr="000F3410" w:rsidRDefault="007563BF" w:rsidP="007563BF">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4</w:t>
            </w:r>
          </w:p>
        </w:tc>
        <w:tc>
          <w:tcPr>
            <w:tcW w:w="5490"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din amestecuri metalice (</w:t>
            </w:r>
            <w:r w:rsidRPr="000F3410">
              <w:rPr>
                <w:rFonts w:ascii="Times New Roman" w:hAnsi="Times New Roman"/>
                <w:b w:val="0"/>
                <w:color w:val="auto"/>
                <w:sz w:val="22"/>
                <w:szCs w:val="22"/>
                <w:lang w:val="it-IT"/>
              </w:rPr>
              <w:t>sârme, profile metalice, table, platbande metalice, etc.</w:t>
            </w:r>
            <w:r w:rsidRPr="000F3410">
              <w:rPr>
                <w:rFonts w:ascii="Times New Roman" w:eastAsia="Calibri" w:hAnsi="Times New Roman"/>
                <w:b w:val="0"/>
                <w:color w:val="auto"/>
                <w:sz w:val="22"/>
                <w:szCs w:val="22"/>
                <w:lang w:val="it-IT"/>
              </w:rPr>
              <w:t>)</w:t>
            </w:r>
          </w:p>
        </w:tc>
        <w:tc>
          <w:tcPr>
            <w:tcW w:w="1161" w:type="dxa"/>
            <w:vAlign w:val="center"/>
          </w:tcPr>
          <w:p w:rsidR="003E17C8" w:rsidRPr="000F3410" w:rsidRDefault="000E6EE5" w:rsidP="00150DBE">
            <w:pPr>
              <w:pStyle w:val="Caption"/>
              <w:rPr>
                <w:rFonts w:ascii="Times New Roman" w:eastAsia="Calibri" w:hAnsi="Times New Roman"/>
                <w:b w:val="0"/>
                <w:color w:val="auto"/>
                <w:sz w:val="22"/>
                <w:szCs w:val="22"/>
                <w:lang w:val="it-IT"/>
              </w:rPr>
            </w:pPr>
            <w:r w:rsidRPr="000F3410">
              <w:rPr>
                <w:rFonts w:ascii="Times New Roman" w:hAnsi="Times New Roman"/>
                <w:b w:val="0"/>
                <w:color w:val="auto"/>
                <w:sz w:val="22"/>
                <w:szCs w:val="22"/>
                <w:lang w:val="it-IT"/>
              </w:rPr>
              <w:t>17.04.</w:t>
            </w:r>
            <w:r w:rsidR="003E17C8" w:rsidRPr="000F3410">
              <w:rPr>
                <w:rFonts w:ascii="Times New Roman" w:hAnsi="Times New Roman"/>
                <w:b w:val="0"/>
                <w:color w:val="auto"/>
                <w:sz w:val="22"/>
                <w:szCs w:val="22"/>
                <w:lang w:val="it-IT"/>
              </w:rPr>
              <w:t>07</w:t>
            </w:r>
          </w:p>
        </w:tc>
        <w:tc>
          <w:tcPr>
            <w:tcW w:w="1899" w:type="dxa"/>
            <w:vAlign w:val="center"/>
          </w:tcPr>
          <w:p w:rsidR="003E17C8" w:rsidRPr="000F3410" w:rsidRDefault="003E17C8"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200 kg</w:t>
            </w:r>
          </w:p>
        </w:tc>
      </w:tr>
      <w:tr w:rsidR="003E17C8" w:rsidRPr="000F3410" w:rsidTr="00150DBE">
        <w:trPr>
          <w:trHeight w:val="270"/>
          <w:jc w:val="center"/>
        </w:trPr>
        <w:tc>
          <w:tcPr>
            <w:tcW w:w="810" w:type="dxa"/>
          </w:tcPr>
          <w:p w:rsidR="003E17C8" w:rsidRPr="000F3410" w:rsidRDefault="007563BF" w:rsidP="00150DBE">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5</w:t>
            </w:r>
          </w:p>
        </w:tc>
        <w:tc>
          <w:tcPr>
            <w:tcW w:w="5490" w:type="dxa"/>
          </w:tcPr>
          <w:p w:rsidR="003E17C8" w:rsidRPr="000F3410" w:rsidRDefault="003E17C8" w:rsidP="003E17C8">
            <w:pPr>
              <w:pStyle w:val="Caption"/>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Deşeuri municipale amestecate (menajere biodegradabile)</w:t>
            </w:r>
          </w:p>
        </w:tc>
        <w:tc>
          <w:tcPr>
            <w:tcW w:w="1161" w:type="dxa"/>
            <w:vAlign w:val="center"/>
          </w:tcPr>
          <w:p w:rsidR="003E17C8" w:rsidRPr="000F3410" w:rsidRDefault="000E6EE5" w:rsidP="00150DBE">
            <w:pPr>
              <w:pStyle w:val="Caption"/>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20.01.</w:t>
            </w:r>
            <w:r w:rsidR="003E17C8" w:rsidRPr="000F3410">
              <w:rPr>
                <w:rFonts w:ascii="Times New Roman" w:hAnsi="Times New Roman"/>
                <w:b w:val="0"/>
                <w:color w:val="auto"/>
                <w:sz w:val="22"/>
                <w:szCs w:val="22"/>
                <w:lang w:val="it-IT"/>
              </w:rPr>
              <w:t>03</w:t>
            </w:r>
          </w:p>
        </w:tc>
        <w:tc>
          <w:tcPr>
            <w:tcW w:w="1899" w:type="dxa"/>
            <w:vAlign w:val="center"/>
          </w:tcPr>
          <w:p w:rsidR="003E17C8" w:rsidRPr="000F3410" w:rsidRDefault="003E17C8"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lang w:val="it-IT"/>
              </w:rPr>
              <w:t>100 kg</w:t>
            </w:r>
          </w:p>
        </w:tc>
      </w:tr>
    </w:tbl>
    <w:p w:rsidR="003E17C8" w:rsidRPr="000F3410" w:rsidRDefault="003E17C8" w:rsidP="003E17C8">
      <w:pPr>
        <w:autoSpaceDE w:val="0"/>
        <w:autoSpaceDN w:val="0"/>
        <w:adjustRightInd w:val="0"/>
        <w:spacing w:after="0" w:line="240" w:lineRule="auto"/>
        <w:rPr>
          <w:rFonts w:ascii="Times New Roman" w:hAnsi="Times New Roman"/>
          <w:lang w:val="it-IT"/>
        </w:rPr>
      </w:pPr>
    </w:p>
    <w:p w:rsidR="003E17C8" w:rsidRPr="000F3410" w:rsidRDefault="003E17C8" w:rsidP="003E17C8">
      <w:pPr>
        <w:autoSpaceDE w:val="0"/>
        <w:autoSpaceDN w:val="0"/>
        <w:adjustRightInd w:val="0"/>
        <w:spacing w:after="0" w:line="240" w:lineRule="auto"/>
        <w:ind w:firstLine="720"/>
        <w:rPr>
          <w:rFonts w:ascii="Times New Roman" w:hAnsi="Times New Roman"/>
          <w:lang w:val="it-IT"/>
        </w:rPr>
      </w:pPr>
      <w:r w:rsidRPr="000F3410">
        <w:rPr>
          <w:rFonts w:ascii="Times New Roman" w:hAnsi="Times New Roman"/>
          <w:lang w:val="it-IT"/>
        </w:rPr>
        <w:t>Deşeurile generate în perioada de execuţie a lucrărilor proiectate vor fi gestionate conform prevederilor Legii nr. 211/2011 privind regimul deşeurilor şi HG nr. 856/2002 privind evidenţa gestiunii deşeurilor şi pentru aprobarea listei cuprinzând deşeurile, inclusiv deşeurile periculoase, cu modificările ulterioare.</w:t>
      </w:r>
    </w:p>
    <w:p w:rsidR="003E17C8" w:rsidRPr="000F3410" w:rsidRDefault="003E17C8" w:rsidP="003E17C8">
      <w:pPr>
        <w:autoSpaceDE w:val="0"/>
        <w:autoSpaceDN w:val="0"/>
        <w:adjustRightInd w:val="0"/>
        <w:spacing w:after="0" w:line="240" w:lineRule="auto"/>
        <w:ind w:firstLine="720"/>
        <w:rPr>
          <w:rFonts w:ascii="Times New Roman" w:hAnsi="Times New Roman"/>
          <w:lang w:val="it-IT"/>
        </w:rPr>
      </w:pPr>
      <w:r w:rsidRPr="000F3410">
        <w:rPr>
          <w:rFonts w:ascii="Times New Roman" w:hAnsi="Times New Roman"/>
          <w:lang w:val="it-IT"/>
        </w:rPr>
        <w:t xml:space="preserve"> Transportul deşeurilor se va realiza cu mijloace de transport autorizate, conform prevederilor HG nr. 1061/2008 privind transportul deşeurilor periculoase şi nepericuloase pe teritoriul României.</w:t>
      </w:r>
    </w:p>
    <w:p w:rsidR="003E17C8" w:rsidRPr="000F3410" w:rsidRDefault="003E17C8" w:rsidP="003E17C8">
      <w:pPr>
        <w:pStyle w:val="Caption"/>
        <w:rPr>
          <w:color w:val="auto"/>
          <w:lang w:val="it-IT"/>
        </w:rPr>
      </w:pPr>
    </w:p>
    <w:p w:rsidR="003E17C8" w:rsidRPr="000F3410" w:rsidRDefault="003E17C8" w:rsidP="003E17C8">
      <w:pPr>
        <w:pStyle w:val="Caption"/>
        <w:ind w:firstLine="720"/>
        <w:jc w:val="left"/>
        <w:rPr>
          <w:rFonts w:ascii="Times New Roman" w:hAnsi="Times New Roman"/>
          <w:b w:val="0"/>
          <w:color w:val="auto"/>
          <w:sz w:val="22"/>
          <w:szCs w:val="22"/>
          <w:u w:val="single"/>
          <w:lang w:val="pt-BR"/>
        </w:rPr>
      </w:pPr>
      <w:r w:rsidRPr="000F3410">
        <w:rPr>
          <w:rFonts w:ascii="Times New Roman" w:hAnsi="Times New Roman"/>
          <w:b w:val="0"/>
          <w:color w:val="auto"/>
          <w:sz w:val="22"/>
          <w:szCs w:val="22"/>
          <w:u w:val="single"/>
          <w:lang w:val="ro-RO"/>
        </w:rPr>
        <w:t>d.1.2. Deşeuri generate în perioada de funcţionare</w:t>
      </w:r>
    </w:p>
    <w:p w:rsidR="003E17C8" w:rsidRPr="000F3410" w:rsidRDefault="003E17C8" w:rsidP="003E17C8">
      <w:pPr>
        <w:pStyle w:val="Caption"/>
        <w:ind w:firstLine="720"/>
        <w:jc w:val="left"/>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xml:space="preserve">După punerea în funcţiune a obiectivului se vor genera următoarele tipuri de deşeuri: </w:t>
      </w:r>
    </w:p>
    <w:p w:rsidR="003E17C8" w:rsidRPr="000F3410" w:rsidRDefault="003E17C8" w:rsidP="003E17C8">
      <w:pPr>
        <w:spacing w:after="0" w:line="240" w:lineRule="auto"/>
        <w:rPr>
          <w:rFonts w:ascii="Times New Roman" w:hAnsi="Times New Roman" w:cs="Times New Roman"/>
          <w:lang w:val="it-IT"/>
        </w:rPr>
      </w:pPr>
    </w:p>
    <w:tbl>
      <w:tblPr>
        <w:tblW w:w="86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4394"/>
        <w:gridCol w:w="1276"/>
        <w:gridCol w:w="1950"/>
      </w:tblGrid>
      <w:tr w:rsidR="003E17C8" w:rsidRPr="000F3410" w:rsidTr="007563BF">
        <w:trPr>
          <w:trHeight w:val="270"/>
        </w:trPr>
        <w:tc>
          <w:tcPr>
            <w:tcW w:w="993" w:type="dxa"/>
            <w:shd w:val="clear" w:color="auto" w:fill="F2F2F2"/>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Nr.crt</w:t>
            </w:r>
          </w:p>
        </w:tc>
        <w:tc>
          <w:tcPr>
            <w:tcW w:w="4394" w:type="dxa"/>
            <w:shd w:val="clear" w:color="auto" w:fill="F2F2F2"/>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Denumire deseu</w:t>
            </w:r>
          </w:p>
        </w:tc>
        <w:tc>
          <w:tcPr>
            <w:tcW w:w="1276" w:type="dxa"/>
            <w:shd w:val="clear" w:color="auto" w:fill="F2F2F2"/>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Cod deseu</w:t>
            </w:r>
          </w:p>
        </w:tc>
        <w:tc>
          <w:tcPr>
            <w:tcW w:w="1950" w:type="dxa"/>
            <w:shd w:val="clear" w:color="auto" w:fill="F2F2F2"/>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 xml:space="preserve">Cantitate estimata </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w:t>
            </w:r>
          </w:p>
        </w:tc>
        <w:tc>
          <w:tcPr>
            <w:tcW w:w="4394" w:type="dxa"/>
          </w:tcPr>
          <w:p w:rsidR="007563BF" w:rsidRPr="000F3410" w:rsidRDefault="003E17C8" w:rsidP="007563BF">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de ambalaje din h</w:t>
            </w:r>
            <w:r w:rsidR="007563BF" w:rsidRPr="000F3410">
              <w:rPr>
                <w:rFonts w:ascii="Times New Roman" w:eastAsia="Calibri" w:hAnsi="Times New Roman"/>
                <w:b w:val="0"/>
                <w:color w:val="auto"/>
                <w:sz w:val="22"/>
                <w:szCs w:val="22"/>
                <w:lang w:val="it-IT"/>
              </w:rPr>
              <w:t>â</w:t>
            </w:r>
            <w:r w:rsidRPr="000F3410">
              <w:rPr>
                <w:rFonts w:ascii="Times New Roman" w:eastAsia="Calibri" w:hAnsi="Times New Roman"/>
                <w:b w:val="0"/>
                <w:color w:val="auto"/>
                <w:sz w:val="22"/>
                <w:szCs w:val="22"/>
                <w:lang w:val="it-IT"/>
              </w:rPr>
              <w:t xml:space="preserve">rtie </w:t>
            </w:r>
            <w:r w:rsidR="000D228B" w:rsidRPr="000F3410">
              <w:rPr>
                <w:rFonts w:ascii="Times New Roman" w:eastAsia="Calibri" w:hAnsi="Times New Roman"/>
                <w:b w:val="0"/>
                <w:color w:val="auto"/>
                <w:sz w:val="22"/>
                <w:szCs w:val="22"/>
                <w:lang w:val="it-IT"/>
              </w:rPr>
              <w:t>–</w:t>
            </w:r>
            <w:r w:rsidR="000E6EE5" w:rsidRPr="000F3410">
              <w:rPr>
                <w:rFonts w:ascii="Times New Roman" w:eastAsia="Calibri" w:hAnsi="Times New Roman"/>
                <w:b w:val="0"/>
                <w:color w:val="auto"/>
                <w:sz w:val="22"/>
                <w:szCs w:val="22"/>
                <w:lang w:val="it-IT"/>
              </w:rPr>
              <w:t xml:space="preserve"> </w:t>
            </w:r>
            <w:r w:rsidRPr="000F3410">
              <w:rPr>
                <w:rFonts w:ascii="Times New Roman" w:eastAsia="Calibri" w:hAnsi="Times New Roman"/>
                <w:b w:val="0"/>
                <w:color w:val="auto"/>
                <w:sz w:val="22"/>
                <w:szCs w:val="22"/>
                <w:lang w:val="it-IT"/>
              </w:rPr>
              <w:t>carton</w:t>
            </w:r>
          </w:p>
          <w:p w:rsidR="003E17C8" w:rsidRPr="000F3410" w:rsidRDefault="007563BF" w:rsidP="007563BF">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 xml:space="preserve"> (cutii, saci</w:t>
            </w:r>
            <w:r w:rsidR="000E6EE5" w:rsidRPr="000F3410">
              <w:rPr>
                <w:rFonts w:ascii="Times New Roman" w:eastAsia="Calibri" w:hAnsi="Times New Roman"/>
                <w:b w:val="0"/>
                <w:color w:val="auto"/>
                <w:sz w:val="22"/>
                <w:szCs w:val="22"/>
                <w:lang w:val="it-IT"/>
              </w:rPr>
              <w:t>)</w:t>
            </w:r>
          </w:p>
        </w:tc>
        <w:tc>
          <w:tcPr>
            <w:tcW w:w="1276" w:type="dxa"/>
            <w:vAlign w:val="center"/>
          </w:tcPr>
          <w:p w:rsidR="003E17C8" w:rsidRPr="000F3410" w:rsidRDefault="000E6EE5" w:rsidP="000E6EE5">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w:t>
            </w:r>
            <w:r w:rsidR="003E17C8" w:rsidRPr="000F3410">
              <w:rPr>
                <w:rFonts w:ascii="Times New Roman" w:eastAsia="Calibri" w:hAnsi="Times New Roman"/>
                <w:b w:val="0"/>
                <w:color w:val="auto"/>
                <w:sz w:val="22"/>
                <w:szCs w:val="22"/>
                <w:lang w:val="it-IT"/>
              </w:rPr>
              <w:t>01</w:t>
            </w:r>
            <w:r w:rsidRPr="000F3410">
              <w:rPr>
                <w:rFonts w:ascii="Times New Roman" w:eastAsia="Calibri" w:hAnsi="Times New Roman"/>
                <w:b w:val="0"/>
                <w:color w:val="auto"/>
                <w:sz w:val="22"/>
                <w:szCs w:val="22"/>
                <w:lang w:val="it-IT"/>
              </w:rPr>
              <w:t>.</w:t>
            </w:r>
            <w:r w:rsidR="003E17C8" w:rsidRPr="000F3410">
              <w:rPr>
                <w:rFonts w:ascii="Times New Roman" w:eastAsia="Calibri" w:hAnsi="Times New Roman"/>
                <w:b w:val="0"/>
                <w:color w:val="auto"/>
                <w:sz w:val="22"/>
                <w:szCs w:val="22"/>
                <w:lang w:val="it-IT"/>
              </w:rPr>
              <w:t>01</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100  kg/an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din ambalaje de materiale plastice</w:t>
            </w:r>
            <w:r w:rsidR="007563BF" w:rsidRPr="000F3410">
              <w:rPr>
                <w:rFonts w:ascii="Times New Roman" w:eastAsia="Calibri" w:hAnsi="Times New Roman"/>
                <w:b w:val="0"/>
                <w:color w:val="auto"/>
                <w:sz w:val="22"/>
                <w:szCs w:val="22"/>
                <w:lang w:val="it-IT"/>
              </w:rPr>
              <w:t xml:space="preserve"> (saci, folie)</w:t>
            </w:r>
          </w:p>
        </w:tc>
        <w:tc>
          <w:tcPr>
            <w:tcW w:w="1276" w:type="dxa"/>
            <w:vAlign w:val="center"/>
          </w:tcPr>
          <w:p w:rsidR="003E17C8" w:rsidRPr="000F3410" w:rsidRDefault="000E6EE5"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02</w:t>
            </w:r>
          </w:p>
        </w:tc>
        <w:tc>
          <w:tcPr>
            <w:tcW w:w="1950" w:type="dxa"/>
            <w:vAlign w:val="center"/>
          </w:tcPr>
          <w:p w:rsidR="003E17C8" w:rsidRPr="000F3410" w:rsidRDefault="007563BF"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200 kg/a</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3</w:t>
            </w:r>
          </w:p>
        </w:tc>
        <w:tc>
          <w:tcPr>
            <w:tcW w:w="4394" w:type="dxa"/>
          </w:tcPr>
          <w:p w:rsidR="007563BF"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din ambalaje din lemn</w:t>
            </w:r>
            <w:r w:rsidR="007563BF" w:rsidRPr="000F3410">
              <w:rPr>
                <w:rFonts w:ascii="Times New Roman" w:eastAsia="Calibri" w:hAnsi="Times New Roman"/>
                <w:b w:val="0"/>
                <w:color w:val="auto"/>
                <w:sz w:val="22"/>
                <w:szCs w:val="22"/>
                <w:lang w:val="it-IT"/>
              </w:rPr>
              <w:t xml:space="preserve"> </w:t>
            </w:r>
          </w:p>
          <w:p w:rsidR="003E17C8" w:rsidRPr="000F3410" w:rsidRDefault="007563BF"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(paleţi, cutii, etc.)</w:t>
            </w:r>
          </w:p>
        </w:tc>
        <w:tc>
          <w:tcPr>
            <w:tcW w:w="1276" w:type="dxa"/>
            <w:vAlign w:val="center"/>
          </w:tcPr>
          <w:p w:rsidR="003E17C8" w:rsidRPr="000F3410" w:rsidRDefault="000E6EE5"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03</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100 kg/an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4</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municipale amestecate</w:t>
            </w:r>
          </w:p>
        </w:tc>
        <w:tc>
          <w:tcPr>
            <w:tcW w:w="1276" w:type="dxa"/>
            <w:vAlign w:val="center"/>
          </w:tcPr>
          <w:p w:rsidR="003E17C8" w:rsidRPr="000F3410" w:rsidRDefault="000E6EE5"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20.03.</w:t>
            </w:r>
            <w:r w:rsidR="003E17C8" w:rsidRPr="000F3410">
              <w:rPr>
                <w:rFonts w:ascii="Times New Roman" w:eastAsia="Calibri" w:hAnsi="Times New Roman"/>
                <w:b w:val="0"/>
                <w:color w:val="auto"/>
                <w:sz w:val="22"/>
                <w:szCs w:val="22"/>
                <w:lang w:val="it-IT"/>
              </w:rPr>
              <w:t>01</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40 m</w:t>
            </w:r>
            <w:r w:rsidRPr="000F3410">
              <w:rPr>
                <w:rFonts w:ascii="Times New Roman" w:eastAsia="Calibri" w:hAnsi="Times New Roman"/>
                <w:b w:val="0"/>
                <w:color w:val="auto"/>
                <w:sz w:val="22"/>
                <w:szCs w:val="22"/>
                <w:vertAlign w:val="superscript"/>
                <w:lang w:val="it-IT"/>
              </w:rPr>
              <w:t>3</w:t>
            </w:r>
            <w:r w:rsidRPr="000F3410">
              <w:rPr>
                <w:rFonts w:ascii="Times New Roman" w:eastAsia="Calibri" w:hAnsi="Times New Roman"/>
                <w:b w:val="0"/>
                <w:color w:val="auto"/>
                <w:sz w:val="22"/>
                <w:szCs w:val="22"/>
                <w:lang w:val="it-IT"/>
              </w:rPr>
              <w:t>/an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5</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 xml:space="preserve">Cenuşa de ardere </w:t>
            </w:r>
          </w:p>
        </w:tc>
        <w:tc>
          <w:tcPr>
            <w:tcW w:w="1276" w:type="dxa"/>
            <w:vAlign w:val="center"/>
          </w:tcPr>
          <w:p w:rsidR="003E17C8" w:rsidRPr="000F3410" w:rsidRDefault="000E6EE5"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19.01.</w:t>
            </w:r>
            <w:r w:rsidR="003E17C8" w:rsidRPr="000F3410">
              <w:rPr>
                <w:rFonts w:ascii="Times New Roman" w:eastAsia="Calibri" w:hAnsi="Times New Roman"/>
                <w:b w:val="0"/>
                <w:color w:val="auto"/>
                <w:sz w:val="22"/>
                <w:szCs w:val="22"/>
                <w:lang w:val="it-IT"/>
              </w:rPr>
              <w:t>12</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1000 kg /an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6</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metalice</w:t>
            </w:r>
          </w:p>
        </w:tc>
        <w:tc>
          <w:tcPr>
            <w:tcW w:w="1276" w:type="dxa"/>
            <w:vAlign w:val="center"/>
          </w:tcPr>
          <w:p w:rsidR="003E17C8" w:rsidRPr="000F3410" w:rsidRDefault="000E6EE5" w:rsidP="000E6EE5">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02.</w:t>
            </w:r>
            <w:r w:rsidR="003E17C8" w:rsidRPr="000F3410">
              <w:rPr>
                <w:rFonts w:ascii="Times New Roman" w:eastAsia="Calibri" w:hAnsi="Times New Roman"/>
                <w:b w:val="0"/>
                <w:color w:val="auto"/>
                <w:sz w:val="22"/>
                <w:szCs w:val="22"/>
                <w:lang w:val="it-IT"/>
              </w:rPr>
              <w:t>01</w:t>
            </w:r>
            <w:r w:rsidRPr="000F3410">
              <w:rPr>
                <w:rFonts w:ascii="Times New Roman" w:eastAsia="Calibri" w:hAnsi="Times New Roman"/>
                <w:b w:val="0"/>
                <w:color w:val="auto"/>
                <w:sz w:val="22"/>
                <w:szCs w:val="22"/>
                <w:lang w:val="it-IT"/>
              </w:rPr>
              <w:t>.</w:t>
            </w:r>
            <w:r w:rsidR="003E17C8" w:rsidRPr="000F3410">
              <w:rPr>
                <w:rFonts w:ascii="Times New Roman" w:eastAsia="Calibri" w:hAnsi="Times New Roman"/>
                <w:b w:val="0"/>
                <w:color w:val="auto"/>
                <w:sz w:val="22"/>
                <w:szCs w:val="22"/>
                <w:lang w:val="it-IT"/>
              </w:rPr>
              <w:t>10</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300 kg/an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7</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de echipamente electrice şi electronice</w:t>
            </w:r>
          </w:p>
        </w:tc>
        <w:tc>
          <w:tcPr>
            <w:tcW w:w="1276" w:type="dxa"/>
            <w:vAlign w:val="center"/>
          </w:tcPr>
          <w:p w:rsidR="003E17C8" w:rsidRPr="000F3410" w:rsidRDefault="000E6EE5" w:rsidP="000E6EE5">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16.</w:t>
            </w:r>
            <w:r w:rsidR="003E17C8" w:rsidRPr="000F3410">
              <w:rPr>
                <w:rFonts w:ascii="Times New Roman" w:eastAsia="Calibri" w:hAnsi="Times New Roman"/>
                <w:b w:val="0"/>
                <w:color w:val="auto"/>
                <w:sz w:val="22"/>
                <w:szCs w:val="22"/>
                <w:lang w:val="it-IT"/>
              </w:rPr>
              <w:t>02</w:t>
            </w:r>
            <w:r w:rsidRPr="000F3410">
              <w:rPr>
                <w:rFonts w:ascii="Times New Roman" w:eastAsia="Calibri" w:hAnsi="Times New Roman"/>
                <w:b w:val="0"/>
                <w:color w:val="auto"/>
                <w:sz w:val="22"/>
                <w:szCs w:val="22"/>
                <w:lang w:val="it-IT"/>
              </w:rPr>
              <w:t>.</w:t>
            </w:r>
            <w:r w:rsidR="003E17C8" w:rsidRPr="000F3410">
              <w:rPr>
                <w:rFonts w:ascii="Times New Roman" w:eastAsia="Calibri" w:hAnsi="Times New Roman"/>
                <w:b w:val="0"/>
                <w:color w:val="auto"/>
                <w:sz w:val="22"/>
                <w:szCs w:val="22"/>
                <w:lang w:val="it-IT"/>
              </w:rPr>
              <w:t>14</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 kg/an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8</w:t>
            </w:r>
          </w:p>
        </w:tc>
        <w:tc>
          <w:tcPr>
            <w:tcW w:w="4394" w:type="dxa"/>
            <w:vAlign w:val="center"/>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Deşeuri ambalaje metalice</w:t>
            </w:r>
          </w:p>
        </w:tc>
        <w:tc>
          <w:tcPr>
            <w:tcW w:w="1276" w:type="dxa"/>
            <w:vAlign w:val="center"/>
          </w:tcPr>
          <w:p w:rsidR="003E17C8" w:rsidRPr="000F3410" w:rsidRDefault="000E6EE5" w:rsidP="00CE1E88">
            <w:pPr>
              <w:pStyle w:val="Caption"/>
              <w:rPr>
                <w:rFonts w:ascii="Times New Roman" w:eastAsia="Calibri" w:hAnsi="Times New Roman"/>
                <w:b w:val="0"/>
                <w:strike/>
                <w:color w:val="auto"/>
                <w:sz w:val="22"/>
                <w:szCs w:val="22"/>
                <w:lang w:val="it-IT"/>
              </w:rPr>
            </w:pPr>
            <w:r w:rsidRPr="000F3410">
              <w:rPr>
                <w:rFonts w:ascii="Times New Roman" w:eastAsia="Calibri" w:hAnsi="Times New Roman"/>
                <w:b w:val="0"/>
                <w:color w:val="auto"/>
                <w:sz w:val="22"/>
                <w:szCs w:val="22"/>
                <w:lang w:val="it-IT"/>
              </w:rPr>
              <w:t>15.01.</w:t>
            </w:r>
            <w:r w:rsidR="003E17C8" w:rsidRPr="000F3410">
              <w:rPr>
                <w:rFonts w:ascii="Times New Roman" w:eastAsia="Calibri" w:hAnsi="Times New Roman"/>
                <w:b w:val="0"/>
                <w:color w:val="auto"/>
                <w:sz w:val="22"/>
                <w:szCs w:val="22"/>
                <w:lang w:val="it-IT"/>
              </w:rPr>
              <w:t>04</w:t>
            </w:r>
            <w:r w:rsidR="00CE1E88" w:rsidRPr="000F3410">
              <w:rPr>
                <w:rFonts w:ascii="Times New Roman" w:eastAsia="Calibri" w:hAnsi="Times New Roman"/>
                <w:b w:val="0"/>
                <w:color w:val="auto"/>
                <w:sz w:val="22"/>
                <w:szCs w:val="22"/>
                <w:lang w:val="it-IT"/>
              </w:rPr>
              <w:t xml:space="preserve"> </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20 kg/an</w:t>
            </w:r>
          </w:p>
        </w:tc>
      </w:tr>
      <w:tr w:rsidR="003E17C8" w:rsidRPr="000F3410" w:rsidTr="007563BF">
        <w:trPr>
          <w:trHeight w:val="270"/>
        </w:trPr>
        <w:tc>
          <w:tcPr>
            <w:tcW w:w="993"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it-IT"/>
              </w:rPr>
              <w:t>9</w:t>
            </w:r>
          </w:p>
        </w:tc>
        <w:tc>
          <w:tcPr>
            <w:tcW w:w="4394" w:type="dxa"/>
          </w:tcPr>
          <w:p w:rsidR="003E17C8" w:rsidRPr="000F3410" w:rsidRDefault="003E17C8" w:rsidP="003E17C8">
            <w:pPr>
              <w:pStyle w:val="Caption"/>
              <w:jc w:val="left"/>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ro-RO"/>
              </w:rPr>
              <w:t>Deșeuri de țesuturi animale</w:t>
            </w:r>
          </w:p>
        </w:tc>
        <w:tc>
          <w:tcPr>
            <w:tcW w:w="1276" w:type="dxa"/>
            <w:vAlign w:val="center"/>
          </w:tcPr>
          <w:p w:rsidR="003E17C8" w:rsidRPr="000F3410" w:rsidRDefault="000E6EE5"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ro-RO"/>
              </w:rPr>
              <w:t>02.01.</w:t>
            </w:r>
            <w:r w:rsidR="003E17C8" w:rsidRPr="000F3410">
              <w:rPr>
                <w:rFonts w:ascii="Times New Roman" w:eastAsia="Calibri" w:hAnsi="Times New Roman"/>
                <w:b w:val="0"/>
                <w:color w:val="auto"/>
                <w:sz w:val="22"/>
                <w:szCs w:val="22"/>
                <w:lang w:val="ro-RO"/>
              </w:rPr>
              <w:t>02</w:t>
            </w:r>
          </w:p>
        </w:tc>
        <w:tc>
          <w:tcPr>
            <w:tcW w:w="1950" w:type="dxa"/>
            <w:vAlign w:val="center"/>
          </w:tcPr>
          <w:p w:rsidR="003E17C8" w:rsidRPr="000F3410" w:rsidRDefault="003E17C8" w:rsidP="003E17C8">
            <w:pPr>
              <w:pStyle w:val="Caption"/>
              <w:rPr>
                <w:rFonts w:ascii="Times New Roman" w:eastAsia="Calibri" w:hAnsi="Times New Roman"/>
                <w:b w:val="0"/>
                <w:color w:val="auto"/>
                <w:sz w:val="22"/>
                <w:szCs w:val="22"/>
                <w:lang w:val="it-IT"/>
              </w:rPr>
            </w:pPr>
            <w:r w:rsidRPr="000F3410">
              <w:rPr>
                <w:rFonts w:ascii="Times New Roman" w:eastAsia="Calibri" w:hAnsi="Times New Roman"/>
                <w:b w:val="0"/>
                <w:color w:val="auto"/>
                <w:sz w:val="22"/>
                <w:szCs w:val="22"/>
                <w:lang w:val="ro-RO"/>
              </w:rPr>
              <w:t>5 t/an</w:t>
            </w:r>
          </w:p>
        </w:tc>
      </w:tr>
    </w:tbl>
    <w:p w:rsidR="003E17C8" w:rsidRPr="000F3410" w:rsidRDefault="00E951B6" w:rsidP="00E951B6">
      <w:pPr>
        <w:pStyle w:val="Caption"/>
        <w:rPr>
          <w:rFonts w:ascii="Times New Roman" w:eastAsia="Calibri" w:hAnsi="Times New Roman"/>
          <w:color w:val="auto"/>
        </w:rPr>
      </w:pPr>
      <w:r w:rsidRPr="000F3410">
        <w:rPr>
          <w:rFonts w:ascii="Times New Roman" w:hAnsi="Times New Roman"/>
          <w:b w:val="0"/>
          <w:color w:val="auto"/>
          <w:sz w:val="22"/>
          <w:szCs w:val="22"/>
          <w:lang w:val="it-IT"/>
        </w:rPr>
        <w:t xml:space="preserve"> </w:t>
      </w:r>
    </w:p>
    <w:p w:rsidR="00E951B6" w:rsidRPr="000F3410" w:rsidRDefault="00E951B6" w:rsidP="00CE27ED">
      <w:pPr>
        <w:autoSpaceDE w:val="0"/>
        <w:autoSpaceDN w:val="0"/>
        <w:adjustRightInd w:val="0"/>
        <w:spacing w:after="0" w:line="240" w:lineRule="auto"/>
        <w:ind w:firstLine="720"/>
        <w:jc w:val="both"/>
        <w:rPr>
          <w:rFonts w:ascii="Times New Roman" w:eastAsia="Calibri" w:hAnsi="Times New Roman" w:cs="Times New Roman"/>
          <w:u w:val="single"/>
        </w:rPr>
        <w:sectPr w:rsidR="00E951B6" w:rsidRPr="000F3410" w:rsidSect="003E17C8">
          <w:pgSz w:w="12240" w:h="15840"/>
          <w:pgMar w:top="1440" w:right="1440" w:bottom="1440" w:left="1440" w:header="720" w:footer="720" w:gutter="0"/>
          <w:cols w:space="720"/>
          <w:docGrid w:linePitch="360"/>
        </w:sectPr>
      </w:pPr>
    </w:p>
    <w:p w:rsidR="004729E8" w:rsidRPr="000F3410" w:rsidRDefault="00EE7F60" w:rsidP="00CE27ED">
      <w:pPr>
        <w:autoSpaceDE w:val="0"/>
        <w:autoSpaceDN w:val="0"/>
        <w:adjustRightInd w:val="0"/>
        <w:spacing w:after="0" w:line="240" w:lineRule="auto"/>
        <w:ind w:firstLine="720"/>
        <w:jc w:val="both"/>
        <w:rPr>
          <w:rFonts w:ascii="Times New Roman" w:eastAsia="Calibri" w:hAnsi="Times New Roman" w:cs="Times New Roman"/>
          <w:b/>
        </w:rPr>
      </w:pPr>
      <w:r w:rsidRPr="000F3410">
        <w:rPr>
          <w:rFonts w:ascii="Times New Roman" w:eastAsia="Calibri" w:hAnsi="Times New Roman" w:cs="Times New Roman"/>
          <w:b/>
        </w:rPr>
        <w:lastRenderedPageBreak/>
        <w:t>d.</w:t>
      </w:r>
      <w:r w:rsidR="004729E8" w:rsidRPr="000F3410">
        <w:rPr>
          <w:rFonts w:ascii="Times New Roman" w:eastAsia="Calibri" w:hAnsi="Times New Roman" w:cs="Times New Roman"/>
          <w:b/>
        </w:rPr>
        <w:t>2. Mod de gospodărire a deşeurilor</w:t>
      </w:r>
    </w:p>
    <w:p w:rsidR="004729E8" w:rsidRPr="000F3410" w:rsidRDefault="004729E8" w:rsidP="00CE27ED">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 xml:space="preserve">d.2.1. Mod de gospodărire </w:t>
      </w:r>
      <w:r w:rsidR="00164E51" w:rsidRPr="000F3410">
        <w:rPr>
          <w:rFonts w:ascii="Times New Roman" w:eastAsia="Calibri" w:hAnsi="Times New Roman" w:cs="Times New Roman"/>
          <w:u w:val="single"/>
        </w:rPr>
        <w:t xml:space="preserve">a deşeurilor </w:t>
      </w:r>
      <w:r w:rsidRPr="000F3410">
        <w:rPr>
          <w:rFonts w:ascii="Times New Roman" w:eastAsia="Calibri" w:hAnsi="Times New Roman" w:cs="Times New Roman"/>
          <w:u w:val="single"/>
        </w:rPr>
        <w:t>în perioada de execuţie</w:t>
      </w:r>
    </w:p>
    <w:p w:rsidR="007A3A13" w:rsidRPr="000F3410" w:rsidRDefault="007A3A13" w:rsidP="00CE27ED">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rPr>
        <w:t xml:space="preserve">In perioada de execuţie vor rezulta următoarele tipuri de deșeuri ca urmare a operării dotărilor propuse în cadrul proiectului: </w:t>
      </w:r>
    </w:p>
    <w:p w:rsidR="004729E8" w:rsidRPr="000F3410" w:rsidRDefault="004729E8" w:rsidP="00CE27ED">
      <w:pPr>
        <w:autoSpaceDE w:val="0"/>
        <w:autoSpaceDN w:val="0"/>
        <w:adjustRightInd w:val="0"/>
        <w:spacing w:after="0" w:line="240" w:lineRule="auto"/>
        <w:ind w:firstLine="720"/>
        <w:jc w:val="both"/>
        <w:rPr>
          <w:rFonts w:ascii="Times New Roman" w:eastAsia="Calibri" w:hAnsi="Times New Roman" w:cs="Times New Roman"/>
          <w:u w:val="single"/>
        </w:rPr>
      </w:pPr>
    </w:p>
    <w:tbl>
      <w:tblPr>
        <w:tblW w:w="13712" w:type="dxa"/>
        <w:jc w:val="center"/>
        <w:tblInd w:w="-4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2340"/>
        <w:gridCol w:w="1350"/>
        <w:gridCol w:w="1170"/>
        <w:gridCol w:w="990"/>
        <w:gridCol w:w="1502"/>
        <w:gridCol w:w="1440"/>
        <w:gridCol w:w="3600"/>
      </w:tblGrid>
      <w:tr w:rsidR="004729E8" w:rsidRPr="000F3410" w:rsidTr="007213B2">
        <w:trPr>
          <w:cantSplit/>
          <w:trHeight w:val="719"/>
          <w:tblHeader/>
          <w:jc w:val="center"/>
        </w:trPr>
        <w:tc>
          <w:tcPr>
            <w:tcW w:w="132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lang w:val="ro-RO"/>
              </w:rPr>
            </w:pPr>
            <w:r w:rsidRPr="000F3410">
              <w:rPr>
                <w:rFonts w:ascii="Times New Roman" w:hAnsi="Times New Roman"/>
                <w:b w:val="0"/>
                <w:color w:val="auto"/>
                <w:lang w:val="ro-RO"/>
              </w:rPr>
              <w:t>Cod deşeu</w:t>
            </w:r>
          </w:p>
        </w:tc>
        <w:tc>
          <w:tcPr>
            <w:tcW w:w="234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lang w:val="ro-RO"/>
              </w:rPr>
            </w:pPr>
            <w:r w:rsidRPr="000F3410">
              <w:rPr>
                <w:rFonts w:ascii="Times New Roman" w:hAnsi="Times New Roman"/>
                <w:b w:val="0"/>
                <w:color w:val="auto"/>
                <w:lang w:val="ro-RO"/>
              </w:rPr>
              <w:t>Denumire</w:t>
            </w:r>
          </w:p>
          <w:p w:rsidR="004729E8" w:rsidRPr="000F3410" w:rsidRDefault="004729E8" w:rsidP="007213B2">
            <w:pPr>
              <w:pStyle w:val="Caption"/>
              <w:rPr>
                <w:rFonts w:ascii="Times New Roman" w:hAnsi="Times New Roman"/>
                <w:b w:val="0"/>
                <w:color w:val="auto"/>
                <w:lang w:val="ro-RO"/>
              </w:rPr>
            </w:pPr>
            <w:r w:rsidRPr="000F3410">
              <w:rPr>
                <w:rFonts w:ascii="Times New Roman" w:hAnsi="Times New Roman"/>
                <w:b w:val="0"/>
                <w:color w:val="auto"/>
                <w:lang w:val="ro-RO"/>
              </w:rPr>
              <w:t>deşeu</w:t>
            </w:r>
          </w:p>
        </w:tc>
        <w:tc>
          <w:tcPr>
            <w:tcW w:w="135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Sursă generatoare</w:t>
            </w:r>
          </w:p>
        </w:tc>
        <w:tc>
          <w:tcPr>
            <w:tcW w:w="117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Cantitate</w:t>
            </w:r>
          </w:p>
        </w:tc>
        <w:tc>
          <w:tcPr>
            <w:tcW w:w="99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UM</w:t>
            </w:r>
          </w:p>
        </w:tc>
        <w:tc>
          <w:tcPr>
            <w:tcW w:w="1502"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Operaţiune</w:t>
            </w:r>
          </w:p>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valorificare/</w:t>
            </w:r>
          </w:p>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eliminare</w:t>
            </w:r>
          </w:p>
        </w:tc>
        <w:tc>
          <w:tcPr>
            <w:tcW w:w="144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Cod operaţiune</w:t>
            </w:r>
          </w:p>
        </w:tc>
        <w:tc>
          <w:tcPr>
            <w:tcW w:w="3600" w:type="dxa"/>
            <w:tcBorders>
              <w:top w:val="single" w:sz="4" w:space="0" w:color="auto"/>
              <w:left w:val="single" w:sz="4" w:space="0" w:color="auto"/>
              <w:right w:val="single" w:sz="4" w:space="0" w:color="auto"/>
            </w:tcBorders>
            <w:shd w:val="clear" w:color="auto" w:fill="F3F3F3"/>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iCs/>
                <w:color w:val="auto"/>
              </w:rPr>
              <w:t>Denumire operaţiune</w:t>
            </w:r>
          </w:p>
        </w:tc>
      </w:tr>
      <w:tr w:rsidR="004729E8" w:rsidRPr="000F3410" w:rsidTr="007213B2">
        <w:trPr>
          <w:cantSplit/>
          <w:trHeight w:val="118"/>
          <w:jc w:val="center"/>
        </w:trPr>
        <w:tc>
          <w:tcPr>
            <w:tcW w:w="132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15.01.01</w:t>
            </w:r>
          </w:p>
        </w:tc>
        <w:tc>
          <w:tcPr>
            <w:tcW w:w="234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ambalaje de hârtie/carton</w:t>
            </w:r>
            <w:r w:rsidR="002725EA" w:rsidRPr="000F3410">
              <w:rPr>
                <w:rFonts w:ascii="Times New Roman" w:hAnsi="Times New Roman"/>
                <w:b w:val="0"/>
                <w:iCs/>
                <w:color w:val="auto"/>
              </w:rPr>
              <w:t xml:space="preserve"> (cutii, saci)</w:t>
            </w:r>
          </w:p>
        </w:tc>
        <w:tc>
          <w:tcPr>
            <w:tcW w:w="135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organizare de şantier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color w:val="auto"/>
              </w:rPr>
            </w:pPr>
            <w:r w:rsidRPr="000F3410">
              <w:rPr>
                <w:rFonts w:ascii="Times New Roman" w:hAnsi="Times New Roman"/>
                <w:b w:val="0"/>
                <w:color w:val="auto"/>
              </w:rPr>
              <w:t xml:space="preserve">200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iCs/>
                <w:color w:val="auto"/>
              </w:rPr>
            </w:pPr>
            <w:r w:rsidRPr="000F3410">
              <w:rPr>
                <w:rFonts w:ascii="Times New Roman" w:hAnsi="Times New Roman"/>
                <w:b w:val="0"/>
                <w:color w:val="auto"/>
              </w:rPr>
              <w:t>kg</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4729E8" w:rsidRPr="000F3410" w:rsidTr="007213B2">
        <w:trPr>
          <w:cantSplit/>
          <w:trHeight w:val="118"/>
          <w:jc w:val="center"/>
        </w:trPr>
        <w:tc>
          <w:tcPr>
            <w:tcW w:w="132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15.01.02</w:t>
            </w:r>
          </w:p>
        </w:tc>
        <w:tc>
          <w:tcPr>
            <w:tcW w:w="234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ambalaje de materiale plastice</w:t>
            </w:r>
            <w:r w:rsidR="002725EA" w:rsidRPr="000F3410">
              <w:rPr>
                <w:rFonts w:ascii="Times New Roman" w:hAnsi="Times New Roman"/>
                <w:b w:val="0"/>
                <w:iCs/>
                <w:color w:val="auto"/>
              </w:rPr>
              <w:t xml:space="preserve"> (saci, folie)</w:t>
            </w:r>
          </w:p>
        </w:tc>
        <w:tc>
          <w:tcPr>
            <w:tcW w:w="135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organizare de şantier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150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iCs/>
                <w:color w:val="auto"/>
              </w:rPr>
            </w:pPr>
            <w:r w:rsidRPr="000F3410">
              <w:rPr>
                <w:rFonts w:ascii="Times New Roman" w:hAnsi="Times New Roman"/>
                <w:b w:val="0"/>
                <w:iCs/>
                <w:color w:val="auto"/>
              </w:rPr>
              <w:t>kg</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D10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0A74B5">
            <w:pPr>
              <w:pStyle w:val="Caption"/>
              <w:rPr>
                <w:rFonts w:ascii="Times New Roman" w:hAnsi="Times New Roman"/>
                <w:b w:val="0"/>
                <w:iCs/>
                <w:color w:val="auto"/>
              </w:rPr>
            </w:pPr>
            <w:r w:rsidRPr="000F3410">
              <w:rPr>
                <w:rFonts w:ascii="Times New Roman" w:hAnsi="Times New Roman"/>
                <w:b w:val="0"/>
                <w:iCs/>
                <w:color w:val="auto"/>
              </w:rPr>
              <w:t>Incinerare pe sol</w:t>
            </w:r>
          </w:p>
        </w:tc>
      </w:tr>
      <w:tr w:rsidR="004729E8" w:rsidRPr="000F3410" w:rsidTr="007213B2">
        <w:trPr>
          <w:cantSplit/>
          <w:trHeight w:val="118"/>
          <w:jc w:val="center"/>
        </w:trPr>
        <w:tc>
          <w:tcPr>
            <w:tcW w:w="132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15.01.03</w:t>
            </w:r>
          </w:p>
        </w:tc>
        <w:tc>
          <w:tcPr>
            <w:tcW w:w="2340" w:type="dxa"/>
            <w:tcBorders>
              <w:left w:val="single" w:sz="4" w:space="0" w:color="auto"/>
              <w:right w:val="single" w:sz="4" w:space="0" w:color="auto"/>
            </w:tcBorders>
            <w:shd w:val="clear" w:color="auto" w:fill="auto"/>
            <w:vAlign w:val="center"/>
          </w:tcPr>
          <w:p w:rsidR="002725EA"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ambalaje din lemn</w:t>
            </w:r>
            <w:r w:rsidR="002725EA" w:rsidRPr="000F3410">
              <w:rPr>
                <w:rFonts w:ascii="Times New Roman" w:hAnsi="Times New Roman"/>
                <w:b w:val="0"/>
                <w:iCs/>
                <w:color w:val="auto"/>
              </w:rPr>
              <w:t xml:space="preserve"> </w:t>
            </w:r>
          </w:p>
          <w:p w:rsidR="004729E8" w:rsidRPr="000F3410" w:rsidRDefault="002725EA" w:rsidP="007213B2">
            <w:pPr>
              <w:pStyle w:val="Caption"/>
              <w:rPr>
                <w:rFonts w:ascii="Times New Roman" w:hAnsi="Times New Roman"/>
                <w:b w:val="0"/>
                <w:iCs/>
                <w:color w:val="auto"/>
              </w:rPr>
            </w:pPr>
            <w:r w:rsidRPr="000F3410">
              <w:rPr>
                <w:rFonts w:ascii="Times New Roman" w:hAnsi="Times New Roman"/>
                <w:b w:val="0"/>
                <w:iCs/>
                <w:color w:val="auto"/>
              </w:rPr>
              <w:t>(paleţi, cutii)</w:t>
            </w:r>
          </w:p>
        </w:tc>
        <w:tc>
          <w:tcPr>
            <w:tcW w:w="135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organizare de şantier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 xml:space="preserve">100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iCs/>
                <w:color w:val="auto"/>
              </w:rPr>
            </w:pPr>
            <w:r w:rsidRPr="000F3410">
              <w:rPr>
                <w:rFonts w:ascii="Times New Roman" w:hAnsi="Times New Roman"/>
                <w:b w:val="0"/>
                <w:iCs/>
                <w:color w:val="auto"/>
              </w:rPr>
              <w:t>kg</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4729E8" w:rsidRPr="000F3410" w:rsidTr="007213B2">
        <w:trPr>
          <w:cantSplit/>
          <w:trHeight w:val="118"/>
          <w:jc w:val="center"/>
        </w:trPr>
        <w:tc>
          <w:tcPr>
            <w:tcW w:w="1320" w:type="dxa"/>
            <w:tcBorders>
              <w:left w:val="single" w:sz="4" w:space="0" w:color="auto"/>
              <w:right w:val="single" w:sz="4" w:space="0" w:color="auto"/>
            </w:tcBorders>
            <w:shd w:val="clear" w:color="auto" w:fill="auto"/>
            <w:vAlign w:val="center"/>
          </w:tcPr>
          <w:p w:rsidR="004729E8" w:rsidRPr="000F3410" w:rsidRDefault="004D2518" w:rsidP="007213B2">
            <w:pPr>
              <w:pStyle w:val="Caption"/>
              <w:rPr>
                <w:rFonts w:ascii="Times New Roman" w:hAnsi="Times New Roman"/>
                <w:b w:val="0"/>
                <w:color w:val="auto"/>
              </w:rPr>
            </w:pPr>
            <w:r w:rsidRPr="000F3410">
              <w:rPr>
                <w:rFonts w:ascii="Times New Roman" w:hAnsi="Times New Roman"/>
                <w:b w:val="0"/>
                <w:color w:val="auto"/>
              </w:rPr>
              <w:t>17.04.</w:t>
            </w:r>
            <w:r w:rsidR="004729E8" w:rsidRPr="000F3410">
              <w:rPr>
                <w:rFonts w:ascii="Times New Roman" w:hAnsi="Times New Roman"/>
                <w:b w:val="0"/>
                <w:color w:val="auto"/>
              </w:rPr>
              <w:t>07</w:t>
            </w:r>
          </w:p>
        </w:tc>
        <w:tc>
          <w:tcPr>
            <w:tcW w:w="234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amestecuri metalice</w:t>
            </w:r>
            <w:r w:rsidR="002725EA" w:rsidRPr="000F3410">
              <w:rPr>
                <w:rFonts w:ascii="Times New Roman" w:hAnsi="Times New Roman"/>
                <w:b w:val="0"/>
                <w:iCs/>
                <w:color w:val="auto"/>
              </w:rPr>
              <w:t xml:space="preserve"> (sârme, profile metalice, table, platbande metalice)</w:t>
            </w:r>
          </w:p>
        </w:tc>
        <w:tc>
          <w:tcPr>
            <w:tcW w:w="135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organizare de şantier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color w:val="auto"/>
              </w:rPr>
            </w:pPr>
            <w:r w:rsidRPr="000F3410">
              <w:rPr>
                <w:rFonts w:ascii="Times New Roman" w:hAnsi="Times New Roman"/>
                <w:b w:val="0"/>
                <w:color w:val="auto"/>
              </w:rPr>
              <w:t>200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iCs/>
                <w:color w:val="auto"/>
              </w:rPr>
            </w:pPr>
            <w:r w:rsidRPr="000F3410">
              <w:rPr>
                <w:rFonts w:ascii="Times New Roman" w:hAnsi="Times New Roman"/>
                <w:b w:val="0"/>
                <w:iCs/>
                <w:color w:val="auto"/>
              </w:rPr>
              <w:t>kg</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4729E8" w:rsidRPr="000F3410" w:rsidTr="007213B2">
        <w:trPr>
          <w:cantSplit/>
          <w:trHeight w:val="118"/>
          <w:jc w:val="center"/>
        </w:trPr>
        <w:tc>
          <w:tcPr>
            <w:tcW w:w="132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20.03.01</w:t>
            </w:r>
          </w:p>
        </w:tc>
        <w:tc>
          <w:tcPr>
            <w:tcW w:w="2340" w:type="dxa"/>
            <w:tcBorders>
              <w:left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deşeuri municipale amestecate</w:t>
            </w:r>
          </w:p>
        </w:tc>
        <w:tc>
          <w:tcPr>
            <w:tcW w:w="1350" w:type="dxa"/>
            <w:tcBorders>
              <w:left w:val="single" w:sz="4" w:space="0" w:color="auto"/>
              <w:right w:val="single" w:sz="4" w:space="0" w:color="auto"/>
            </w:tcBorders>
            <w:shd w:val="clear" w:color="auto" w:fill="auto"/>
            <w:vAlign w:val="center"/>
          </w:tcPr>
          <w:p w:rsidR="004729E8" w:rsidRPr="000F3410" w:rsidRDefault="004729E8" w:rsidP="004729E8">
            <w:pPr>
              <w:pStyle w:val="Caption"/>
              <w:rPr>
                <w:rFonts w:ascii="Times New Roman" w:hAnsi="Times New Roman"/>
                <w:b w:val="0"/>
                <w:noProof/>
                <w:color w:val="auto"/>
              </w:rPr>
            </w:pPr>
            <w:r w:rsidRPr="000F3410">
              <w:rPr>
                <w:rFonts w:ascii="Times New Roman" w:hAnsi="Times New Roman"/>
                <w:b w:val="0"/>
                <w:noProof/>
                <w:color w:val="auto"/>
              </w:rPr>
              <w:t>organizare de şantier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100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kg</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4729E8" w:rsidP="007213B2">
            <w:pPr>
              <w:pStyle w:val="Caption"/>
              <w:rPr>
                <w:rFonts w:ascii="Times New Roman" w:hAnsi="Times New Roman"/>
                <w:b w:val="0"/>
                <w:noProof/>
                <w:color w:val="auto"/>
              </w:rPr>
            </w:pPr>
            <w:r w:rsidRPr="000F3410">
              <w:rPr>
                <w:rFonts w:ascii="Times New Roman" w:hAnsi="Times New Roman"/>
                <w:b w:val="0"/>
                <w:noProof/>
                <w:color w:val="auto"/>
              </w:rPr>
              <w:t>D 5</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4729E8" w:rsidRPr="000F3410" w:rsidRDefault="005763F4" w:rsidP="007213B2">
            <w:pPr>
              <w:pStyle w:val="Caption"/>
              <w:rPr>
                <w:rFonts w:ascii="Times New Roman" w:hAnsi="Times New Roman"/>
                <w:b w:val="0"/>
                <w:noProof/>
                <w:color w:val="auto"/>
              </w:rPr>
            </w:pPr>
            <w:r w:rsidRPr="000F3410">
              <w:rPr>
                <w:rFonts w:ascii="Times New Roman" w:hAnsi="Times New Roman"/>
                <w:b w:val="0"/>
                <w:noProof/>
                <w:color w:val="auto"/>
              </w:rPr>
              <w:t>Depozitarea î</w:t>
            </w:r>
            <w:r w:rsidR="004729E8" w:rsidRPr="000F3410">
              <w:rPr>
                <w:rFonts w:ascii="Times New Roman" w:hAnsi="Times New Roman"/>
                <w:b w:val="0"/>
                <w:noProof/>
                <w:color w:val="auto"/>
              </w:rPr>
              <w:t>n depozite special amenajate (de exemplu, depunerea în celule etanşe separate, care sunt acoperite şi izolate unele faţ de celelalte şi faţă de mediu şi altele asemenea)</w:t>
            </w:r>
          </w:p>
        </w:tc>
      </w:tr>
    </w:tbl>
    <w:p w:rsidR="004729E8" w:rsidRPr="000F3410" w:rsidRDefault="004729E8" w:rsidP="00CE27ED">
      <w:pPr>
        <w:autoSpaceDE w:val="0"/>
        <w:autoSpaceDN w:val="0"/>
        <w:adjustRightInd w:val="0"/>
        <w:spacing w:after="0" w:line="240" w:lineRule="auto"/>
        <w:ind w:firstLine="720"/>
        <w:jc w:val="both"/>
        <w:rPr>
          <w:rFonts w:ascii="Times New Roman" w:eastAsia="Calibri" w:hAnsi="Times New Roman" w:cs="Times New Roman"/>
          <w:u w:val="single"/>
        </w:rPr>
      </w:pPr>
    </w:p>
    <w:p w:rsidR="00164E51" w:rsidRPr="000F3410" w:rsidRDefault="00164E51" w:rsidP="00164E51">
      <w:pPr>
        <w:autoSpaceDE w:val="0"/>
        <w:autoSpaceDN w:val="0"/>
        <w:adjustRightInd w:val="0"/>
        <w:spacing w:after="0" w:line="240" w:lineRule="auto"/>
        <w:rPr>
          <w:rFonts w:ascii="Times New Roman" w:hAnsi="Times New Roman"/>
          <w:lang w:val="it-IT"/>
        </w:rPr>
      </w:pPr>
      <w:r w:rsidRPr="000F3410">
        <w:rPr>
          <w:rFonts w:ascii="Times New Roman" w:hAnsi="Times New Roman"/>
          <w:u w:val="single"/>
          <w:lang w:val="it-IT"/>
        </w:rPr>
        <w:t>Deşeuri colectate</w:t>
      </w:r>
      <w:r w:rsidR="007928A9" w:rsidRPr="000F3410">
        <w:rPr>
          <w:rFonts w:ascii="Times New Roman" w:hAnsi="Times New Roman"/>
          <w:lang w:val="it-IT"/>
        </w:rPr>
        <w:t>: n</w:t>
      </w:r>
      <w:r w:rsidRPr="000F3410">
        <w:rPr>
          <w:rFonts w:ascii="Times New Roman" w:hAnsi="Times New Roman"/>
          <w:lang w:val="it-IT"/>
        </w:rPr>
        <w:t xml:space="preserve">u este cazul. </w:t>
      </w:r>
    </w:p>
    <w:p w:rsidR="00164E51" w:rsidRPr="000F3410" w:rsidRDefault="00164E51" w:rsidP="00164E51">
      <w:pPr>
        <w:autoSpaceDE w:val="0"/>
        <w:autoSpaceDN w:val="0"/>
        <w:adjustRightInd w:val="0"/>
        <w:spacing w:after="0" w:line="240" w:lineRule="auto"/>
        <w:rPr>
          <w:rFonts w:ascii="Times New Roman" w:hAnsi="Times New Roman"/>
          <w:u w:val="single"/>
          <w:lang w:val="it-IT"/>
        </w:rPr>
      </w:pPr>
    </w:p>
    <w:p w:rsidR="00164E51" w:rsidRPr="000F3410" w:rsidRDefault="00164E51" w:rsidP="00164E51">
      <w:pPr>
        <w:autoSpaceDE w:val="0"/>
        <w:autoSpaceDN w:val="0"/>
        <w:adjustRightInd w:val="0"/>
        <w:spacing w:after="0" w:line="240" w:lineRule="auto"/>
        <w:rPr>
          <w:rFonts w:ascii="Times New Roman" w:hAnsi="Times New Roman"/>
          <w:lang w:val="it-IT"/>
        </w:rPr>
      </w:pPr>
      <w:r w:rsidRPr="000F3410">
        <w:rPr>
          <w:rFonts w:ascii="Times New Roman" w:hAnsi="Times New Roman"/>
          <w:u w:val="single"/>
          <w:lang w:val="it-IT"/>
        </w:rPr>
        <w:t>Deşeuri stocate temporar</w:t>
      </w:r>
      <w:r w:rsidR="007928A9" w:rsidRPr="000F3410">
        <w:rPr>
          <w:rFonts w:ascii="Times New Roman" w:hAnsi="Times New Roman"/>
          <w:u w:val="single"/>
          <w:lang w:val="it-IT"/>
        </w:rPr>
        <w:t>:</w:t>
      </w:r>
      <w:r w:rsidR="007928A9" w:rsidRPr="000F3410">
        <w:rPr>
          <w:rFonts w:ascii="Times New Roman" w:hAnsi="Times New Roman"/>
          <w:lang w:val="it-IT"/>
        </w:rPr>
        <w:t xml:space="preserve">  </w:t>
      </w:r>
    </w:p>
    <w:p w:rsidR="00164E51" w:rsidRPr="000F3410" w:rsidRDefault="007928A9" w:rsidP="007928A9">
      <w:pPr>
        <w:pStyle w:val="Caption"/>
        <w:jc w:val="left"/>
        <w:rPr>
          <w:rFonts w:ascii="Times New Roman" w:hAnsi="Times New Roman"/>
          <w:color w:val="auto"/>
          <w:lang w:val="it-IT"/>
        </w:rPr>
      </w:pPr>
      <w:r w:rsidRPr="000F3410">
        <w:rPr>
          <w:rFonts w:ascii="Times New Roman" w:hAnsi="Times New Roman"/>
          <w:b w:val="0"/>
          <w:iCs/>
          <w:color w:val="auto"/>
          <w:sz w:val="22"/>
          <w:szCs w:val="22"/>
        </w:rPr>
        <w:sym w:font="Wingdings" w:char="F09E"/>
      </w:r>
      <w:r w:rsidRPr="000F3410">
        <w:rPr>
          <w:rFonts w:ascii="Times New Roman" w:hAnsi="Times New Roman"/>
          <w:b w:val="0"/>
          <w:iCs/>
          <w:color w:val="auto"/>
          <w:sz w:val="22"/>
          <w:szCs w:val="22"/>
        </w:rPr>
        <w:t xml:space="preserve"> ambalaje de hârtie/carton (cutii, saci): cod </w:t>
      </w:r>
      <w:r w:rsidRPr="000F3410">
        <w:rPr>
          <w:rFonts w:ascii="Times New Roman" w:hAnsi="Times New Roman"/>
          <w:b w:val="0"/>
          <w:color w:val="auto"/>
          <w:sz w:val="22"/>
          <w:szCs w:val="22"/>
        </w:rPr>
        <w:t xml:space="preserve">15.01.01; cca 200 kg; vor fi </w:t>
      </w:r>
      <w:r w:rsidRPr="000F3410">
        <w:rPr>
          <w:rFonts w:ascii="Times New Roman" w:hAnsi="Times New Roman"/>
          <w:b w:val="0"/>
          <w:iCs/>
          <w:color w:val="auto"/>
          <w:sz w:val="22"/>
          <w:szCs w:val="22"/>
        </w:rPr>
        <w:t>colectate în vrac, depozitate temporar în spaţiu special amenajat;</w:t>
      </w:r>
    </w:p>
    <w:p w:rsidR="007928A9" w:rsidRPr="000F3410" w:rsidRDefault="007928A9" w:rsidP="007928A9">
      <w:pPr>
        <w:pStyle w:val="Caption"/>
        <w:jc w:val="left"/>
        <w:rPr>
          <w:rFonts w:ascii="Times New Roman" w:hAnsi="Times New Roman"/>
          <w:color w:val="auto"/>
          <w:lang w:val="it-IT"/>
        </w:rPr>
      </w:pPr>
      <w:r w:rsidRPr="000F3410">
        <w:rPr>
          <w:rFonts w:ascii="Times New Roman" w:hAnsi="Times New Roman"/>
          <w:b w:val="0"/>
          <w:iCs/>
          <w:color w:val="auto"/>
          <w:sz w:val="22"/>
          <w:szCs w:val="22"/>
        </w:rPr>
        <w:sym w:font="Wingdings" w:char="F09E"/>
      </w:r>
      <w:r w:rsidRPr="000F3410">
        <w:rPr>
          <w:rFonts w:ascii="Times New Roman" w:hAnsi="Times New Roman"/>
          <w:b w:val="0"/>
          <w:iCs/>
          <w:color w:val="auto"/>
          <w:sz w:val="22"/>
          <w:szCs w:val="22"/>
        </w:rPr>
        <w:t xml:space="preserve"> ambalaje de materiale plastice (saci, folie): cod </w:t>
      </w:r>
      <w:r w:rsidRPr="000F3410">
        <w:rPr>
          <w:rFonts w:ascii="Times New Roman" w:hAnsi="Times New Roman"/>
          <w:b w:val="0"/>
          <w:color w:val="auto"/>
          <w:sz w:val="22"/>
          <w:szCs w:val="22"/>
        </w:rPr>
        <w:t xml:space="preserve">15.01.02; cca 150 kg; vor fi </w:t>
      </w:r>
      <w:r w:rsidRPr="000F3410">
        <w:rPr>
          <w:rFonts w:ascii="Times New Roman" w:hAnsi="Times New Roman"/>
          <w:b w:val="0"/>
          <w:iCs/>
          <w:color w:val="auto"/>
          <w:sz w:val="22"/>
          <w:szCs w:val="22"/>
        </w:rPr>
        <w:t>colectate în vrac, depozitate temporar în spaţiu special amenajat;</w:t>
      </w:r>
    </w:p>
    <w:p w:rsidR="007928A9" w:rsidRPr="000F3410" w:rsidRDefault="007928A9" w:rsidP="007928A9">
      <w:pPr>
        <w:pStyle w:val="Caption"/>
        <w:jc w:val="left"/>
        <w:rPr>
          <w:rFonts w:ascii="Times New Roman" w:hAnsi="Times New Roman"/>
          <w:color w:val="auto"/>
          <w:lang w:val="it-IT"/>
        </w:rPr>
      </w:pPr>
      <w:r w:rsidRPr="000F3410">
        <w:rPr>
          <w:rFonts w:ascii="Times New Roman" w:hAnsi="Times New Roman"/>
          <w:b w:val="0"/>
          <w:iCs/>
          <w:color w:val="auto"/>
          <w:sz w:val="22"/>
          <w:szCs w:val="22"/>
        </w:rPr>
        <w:sym w:font="Wingdings" w:char="F09E"/>
      </w:r>
      <w:r w:rsidRPr="000F3410">
        <w:rPr>
          <w:rFonts w:ascii="Times New Roman" w:hAnsi="Times New Roman"/>
          <w:b w:val="0"/>
          <w:iCs/>
          <w:color w:val="auto"/>
          <w:sz w:val="22"/>
          <w:szCs w:val="22"/>
        </w:rPr>
        <w:t xml:space="preserve"> ambalaje de ambalaje din lemn (paleţi, cutii, etc.): cod </w:t>
      </w:r>
      <w:r w:rsidRPr="000F3410">
        <w:rPr>
          <w:rFonts w:ascii="Times New Roman" w:hAnsi="Times New Roman"/>
          <w:b w:val="0"/>
          <w:color w:val="auto"/>
          <w:sz w:val="22"/>
          <w:szCs w:val="22"/>
        </w:rPr>
        <w:t xml:space="preserve">15.01.03; cca 100 kg; vor fi </w:t>
      </w:r>
      <w:r w:rsidRPr="000F3410">
        <w:rPr>
          <w:rFonts w:ascii="Times New Roman" w:hAnsi="Times New Roman"/>
          <w:b w:val="0"/>
          <w:iCs/>
          <w:color w:val="auto"/>
          <w:sz w:val="22"/>
          <w:szCs w:val="22"/>
        </w:rPr>
        <w:t>colectate în vrac, depozitate temporar în spaţiu special amenajat;</w:t>
      </w:r>
    </w:p>
    <w:p w:rsidR="007928A9" w:rsidRPr="000F3410" w:rsidRDefault="007928A9" w:rsidP="007928A9">
      <w:pPr>
        <w:pStyle w:val="Caption"/>
        <w:jc w:val="left"/>
        <w:rPr>
          <w:rFonts w:ascii="Times New Roman" w:hAnsi="Times New Roman"/>
          <w:color w:val="auto"/>
          <w:lang w:val="it-IT"/>
        </w:rPr>
      </w:pPr>
      <w:r w:rsidRPr="000F3410">
        <w:rPr>
          <w:rFonts w:ascii="Times New Roman" w:hAnsi="Times New Roman"/>
          <w:b w:val="0"/>
          <w:iCs/>
          <w:color w:val="auto"/>
          <w:sz w:val="22"/>
          <w:szCs w:val="22"/>
        </w:rPr>
        <w:sym w:font="Wingdings" w:char="F09E"/>
      </w:r>
      <w:r w:rsidRPr="000F3410">
        <w:rPr>
          <w:rFonts w:ascii="Times New Roman" w:hAnsi="Times New Roman"/>
          <w:b w:val="0"/>
          <w:iCs/>
          <w:color w:val="auto"/>
          <w:sz w:val="22"/>
          <w:szCs w:val="22"/>
        </w:rPr>
        <w:t xml:space="preserve"> amestecuri </w:t>
      </w:r>
      <w:r w:rsidR="002725EA" w:rsidRPr="000F3410">
        <w:rPr>
          <w:rFonts w:ascii="Times New Roman" w:hAnsi="Times New Roman"/>
          <w:b w:val="0"/>
          <w:iCs/>
          <w:color w:val="auto"/>
          <w:sz w:val="22"/>
          <w:szCs w:val="22"/>
        </w:rPr>
        <w:t>metalice</w:t>
      </w:r>
      <w:r w:rsidRPr="000F3410">
        <w:rPr>
          <w:rFonts w:ascii="Times New Roman" w:hAnsi="Times New Roman"/>
          <w:b w:val="0"/>
          <w:iCs/>
          <w:color w:val="auto"/>
          <w:sz w:val="22"/>
          <w:szCs w:val="22"/>
        </w:rPr>
        <w:t xml:space="preserve"> (</w:t>
      </w:r>
      <w:r w:rsidR="002725EA" w:rsidRPr="000F3410">
        <w:rPr>
          <w:rFonts w:ascii="Times New Roman" w:hAnsi="Times New Roman"/>
          <w:b w:val="0"/>
          <w:iCs/>
          <w:color w:val="auto"/>
          <w:sz w:val="22"/>
          <w:szCs w:val="22"/>
        </w:rPr>
        <w:t>sârme, profile metalice, table, platbande metalice, etc.</w:t>
      </w:r>
      <w:r w:rsidRPr="000F3410">
        <w:rPr>
          <w:rFonts w:ascii="Times New Roman" w:hAnsi="Times New Roman"/>
          <w:b w:val="0"/>
          <w:iCs/>
          <w:color w:val="auto"/>
          <w:sz w:val="22"/>
          <w:szCs w:val="22"/>
        </w:rPr>
        <w:t xml:space="preserve">): cod </w:t>
      </w:r>
      <w:r w:rsidRPr="000F3410">
        <w:rPr>
          <w:rFonts w:ascii="Times New Roman" w:hAnsi="Times New Roman"/>
          <w:b w:val="0"/>
          <w:color w:val="auto"/>
          <w:sz w:val="22"/>
          <w:szCs w:val="22"/>
        </w:rPr>
        <w:t>1</w:t>
      </w:r>
      <w:r w:rsidR="002725EA" w:rsidRPr="000F3410">
        <w:rPr>
          <w:rFonts w:ascii="Times New Roman" w:hAnsi="Times New Roman"/>
          <w:b w:val="0"/>
          <w:color w:val="auto"/>
          <w:sz w:val="22"/>
          <w:szCs w:val="22"/>
        </w:rPr>
        <w:t>7.04.07</w:t>
      </w:r>
      <w:r w:rsidRPr="000F3410">
        <w:rPr>
          <w:rFonts w:ascii="Times New Roman" w:hAnsi="Times New Roman"/>
          <w:b w:val="0"/>
          <w:color w:val="auto"/>
          <w:sz w:val="22"/>
          <w:szCs w:val="22"/>
        </w:rPr>
        <w:t xml:space="preserve">; cca 200 kg; vor fi </w:t>
      </w:r>
      <w:r w:rsidRPr="000F3410">
        <w:rPr>
          <w:rFonts w:ascii="Times New Roman" w:hAnsi="Times New Roman"/>
          <w:b w:val="0"/>
          <w:iCs/>
          <w:color w:val="auto"/>
          <w:sz w:val="22"/>
          <w:szCs w:val="22"/>
        </w:rPr>
        <w:t>colectate în vrac, depozitate temporar în spaţiu special amenajat;</w:t>
      </w:r>
    </w:p>
    <w:p w:rsidR="007928A9" w:rsidRPr="000F3410" w:rsidRDefault="002725EA" w:rsidP="002725EA">
      <w:pPr>
        <w:pStyle w:val="Caption"/>
        <w:jc w:val="left"/>
        <w:rPr>
          <w:rFonts w:ascii="Times New Roman" w:hAnsi="Times New Roman"/>
          <w:b w:val="0"/>
          <w:iCs/>
          <w:color w:val="auto"/>
          <w:sz w:val="22"/>
          <w:szCs w:val="22"/>
        </w:rPr>
      </w:pPr>
      <w:r w:rsidRPr="000F3410">
        <w:rPr>
          <w:rFonts w:ascii="Times New Roman" w:hAnsi="Times New Roman"/>
          <w:b w:val="0"/>
          <w:iCs/>
          <w:color w:val="auto"/>
          <w:sz w:val="22"/>
          <w:szCs w:val="22"/>
        </w:rPr>
        <w:sym w:font="Wingdings" w:char="F09E"/>
      </w:r>
      <w:r w:rsidRPr="000F3410">
        <w:rPr>
          <w:rFonts w:ascii="Times New Roman" w:hAnsi="Times New Roman"/>
          <w:b w:val="0"/>
          <w:iCs/>
          <w:color w:val="auto"/>
          <w:sz w:val="22"/>
          <w:szCs w:val="22"/>
        </w:rPr>
        <w:t xml:space="preserve"> deşeuri municipale amestecate: cod 20</w:t>
      </w:r>
      <w:r w:rsidRPr="000F3410">
        <w:rPr>
          <w:rFonts w:ascii="Times New Roman" w:hAnsi="Times New Roman"/>
          <w:b w:val="0"/>
          <w:color w:val="auto"/>
          <w:sz w:val="22"/>
          <w:szCs w:val="22"/>
        </w:rPr>
        <w:t xml:space="preserve">.03.01; cca 100 kg; vor fi </w:t>
      </w:r>
      <w:r w:rsidRPr="000F3410">
        <w:rPr>
          <w:rFonts w:ascii="Times New Roman" w:hAnsi="Times New Roman"/>
          <w:b w:val="0"/>
          <w:iCs/>
          <w:color w:val="auto"/>
          <w:sz w:val="22"/>
          <w:szCs w:val="22"/>
        </w:rPr>
        <w:t xml:space="preserve">colectate în pubele; </w:t>
      </w:r>
    </w:p>
    <w:p w:rsidR="002725EA" w:rsidRPr="000F3410" w:rsidRDefault="002725EA" w:rsidP="002725EA">
      <w:pPr>
        <w:rPr>
          <w:lang w:val="en-US"/>
        </w:rPr>
      </w:pPr>
    </w:p>
    <w:p w:rsidR="007928A9" w:rsidRPr="000F3410" w:rsidRDefault="007928A9" w:rsidP="00CE27ED">
      <w:pPr>
        <w:autoSpaceDE w:val="0"/>
        <w:autoSpaceDN w:val="0"/>
        <w:adjustRightInd w:val="0"/>
        <w:spacing w:after="0" w:line="240" w:lineRule="auto"/>
        <w:ind w:firstLine="720"/>
        <w:jc w:val="both"/>
        <w:rPr>
          <w:rFonts w:ascii="Times New Roman" w:eastAsia="Calibri" w:hAnsi="Times New Roman" w:cs="Times New Roman"/>
          <w:u w:val="single"/>
        </w:rPr>
      </w:pPr>
    </w:p>
    <w:p w:rsidR="007928A9" w:rsidRPr="000F3410" w:rsidRDefault="007928A9" w:rsidP="00CE27ED">
      <w:pPr>
        <w:autoSpaceDE w:val="0"/>
        <w:autoSpaceDN w:val="0"/>
        <w:adjustRightInd w:val="0"/>
        <w:spacing w:after="0" w:line="240" w:lineRule="auto"/>
        <w:ind w:firstLine="720"/>
        <w:jc w:val="both"/>
        <w:rPr>
          <w:rFonts w:ascii="Times New Roman" w:eastAsia="Calibri" w:hAnsi="Times New Roman" w:cs="Times New Roman"/>
          <w:u w:val="single"/>
        </w:rPr>
      </w:pPr>
    </w:p>
    <w:p w:rsidR="00203992" w:rsidRPr="000F3410" w:rsidRDefault="004729E8"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u w:val="single"/>
        </w:rPr>
        <w:lastRenderedPageBreak/>
        <w:t>d,2,</w:t>
      </w:r>
      <w:r w:rsidR="00EE7F60" w:rsidRPr="000F3410">
        <w:rPr>
          <w:rFonts w:ascii="Times New Roman" w:eastAsia="Calibri" w:hAnsi="Times New Roman" w:cs="Times New Roman"/>
          <w:u w:val="single"/>
        </w:rPr>
        <w:t xml:space="preserve">1.2. </w:t>
      </w:r>
      <w:r w:rsidRPr="000F3410">
        <w:rPr>
          <w:rFonts w:ascii="Times New Roman" w:eastAsia="Calibri" w:hAnsi="Times New Roman" w:cs="Times New Roman"/>
          <w:u w:val="single"/>
        </w:rPr>
        <w:t xml:space="preserve">Mod de gospodărire </w:t>
      </w:r>
      <w:r w:rsidR="00164E51" w:rsidRPr="000F3410">
        <w:rPr>
          <w:rFonts w:ascii="Times New Roman" w:eastAsia="Calibri" w:hAnsi="Times New Roman" w:cs="Times New Roman"/>
          <w:u w:val="single"/>
        </w:rPr>
        <w:t xml:space="preserve">a deşeurilor </w:t>
      </w:r>
      <w:r w:rsidRPr="000F3410">
        <w:rPr>
          <w:rFonts w:ascii="Times New Roman" w:eastAsia="Calibri" w:hAnsi="Times New Roman" w:cs="Times New Roman"/>
          <w:u w:val="single"/>
        </w:rPr>
        <w:t xml:space="preserve">în </w:t>
      </w:r>
      <w:r w:rsidR="00EE7F60" w:rsidRPr="000F3410">
        <w:rPr>
          <w:rFonts w:ascii="Times New Roman" w:eastAsia="Calibri" w:hAnsi="Times New Roman" w:cs="Times New Roman"/>
          <w:u w:val="single"/>
        </w:rPr>
        <w:t xml:space="preserve">perioada de funcţionare </w:t>
      </w:r>
    </w:p>
    <w:p w:rsidR="00E951B6" w:rsidRPr="000F3410" w:rsidRDefault="00CE27ED" w:rsidP="00DD46F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In perioada de funcționare vor rezulta următoarele tipuri de deșeuri ca urmare a operării dotărilor propuse în cadrul proiectului:</w:t>
      </w:r>
      <w:r w:rsidR="00DD46FB" w:rsidRPr="000F3410">
        <w:rPr>
          <w:rFonts w:ascii="Times New Roman" w:eastAsia="Calibri" w:hAnsi="Times New Roman" w:cs="Times New Roman"/>
        </w:rPr>
        <w:t xml:space="preserve"> </w:t>
      </w:r>
    </w:p>
    <w:p w:rsidR="00164E51" w:rsidRPr="000F3410" w:rsidRDefault="00164E51" w:rsidP="00DD46FB">
      <w:pPr>
        <w:autoSpaceDE w:val="0"/>
        <w:autoSpaceDN w:val="0"/>
        <w:adjustRightInd w:val="0"/>
        <w:spacing w:after="0" w:line="240" w:lineRule="auto"/>
        <w:ind w:firstLine="720"/>
        <w:jc w:val="both"/>
        <w:rPr>
          <w:rFonts w:ascii="Times New Roman" w:eastAsia="Calibri" w:hAnsi="Times New Roman" w:cs="Times New Roman"/>
        </w:rPr>
      </w:pPr>
    </w:p>
    <w:tbl>
      <w:tblPr>
        <w:tblW w:w="13712" w:type="dxa"/>
        <w:jc w:val="center"/>
        <w:tblInd w:w="-4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2340"/>
        <w:gridCol w:w="1486"/>
        <w:gridCol w:w="1260"/>
        <w:gridCol w:w="764"/>
        <w:gridCol w:w="1502"/>
        <w:gridCol w:w="1440"/>
        <w:gridCol w:w="3600"/>
      </w:tblGrid>
      <w:tr w:rsidR="00E951B6" w:rsidRPr="000F3410" w:rsidTr="00BE5721">
        <w:trPr>
          <w:cantSplit/>
          <w:trHeight w:val="719"/>
          <w:tblHeader/>
          <w:jc w:val="center"/>
        </w:trPr>
        <w:tc>
          <w:tcPr>
            <w:tcW w:w="132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lang w:val="ro-RO"/>
              </w:rPr>
            </w:pPr>
            <w:r w:rsidRPr="000F3410">
              <w:rPr>
                <w:rFonts w:ascii="Times New Roman" w:hAnsi="Times New Roman"/>
                <w:b w:val="0"/>
                <w:color w:val="auto"/>
                <w:lang w:val="ro-RO"/>
              </w:rPr>
              <w:t>Cod deşeu</w:t>
            </w:r>
          </w:p>
        </w:tc>
        <w:tc>
          <w:tcPr>
            <w:tcW w:w="234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lang w:val="ro-RO"/>
              </w:rPr>
            </w:pPr>
            <w:r w:rsidRPr="000F3410">
              <w:rPr>
                <w:rFonts w:ascii="Times New Roman" w:hAnsi="Times New Roman"/>
                <w:b w:val="0"/>
                <w:color w:val="auto"/>
                <w:lang w:val="ro-RO"/>
              </w:rPr>
              <w:t>Denumire</w:t>
            </w:r>
          </w:p>
          <w:p w:rsidR="00E951B6" w:rsidRPr="000F3410" w:rsidRDefault="00E951B6" w:rsidP="00150DBE">
            <w:pPr>
              <w:pStyle w:val="Caption"/>
              <w:rPr>
                <w:rFonts w:ascii="Times New Roman" w:hAnsi="Times New Roman"/>
                <w:b w:val="0"/>
                <w:color w:val="auto"/>
                <w:lang w:val="ro-RO"/>
              </w:rPr>
            </w:pPr>
            <w:r w:rsidRPr="000F3410">
              <w:rPr>
                <w:rFonts w:ascii="Times New Roman" w:hAnsi="Times New Roman"/>
                <w:b w:val="0"/>
                <w:color w:val="auto"/>
                <w:lang w:val="ro-RO"/>
              </w:rPr>
              <w:t>deşeu</w:t>
            </w:r>
          </w:p>
        </w:tc>
        <w:tc>
          <w:tcPr>
            <w:tcW w:w="1486"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Sursă generatoare</w:t>
            </w:r>
          </w:p>
        </w:tc>
        <w:tc>
          <w:tcPr>
            <w:tcW w:w="126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Cantitate</w:t>
            </w:r>
          </w:p>
        </w:tc>
        <w:tc>
          <w:tcPr>
            <w:tcW w:w="764"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UM</w:t>
            </w:r>
          </w:p>
        </w:tc>
        <w:tc>
          <w:tcPr>
            <w:tcW w:w="1502"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Operaţiune</w:t>
            </w:r>
          </w:p>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eliminare</w:t>
            </w:r>
          </w:p>
        </w:tc>
        <w:tc>
          <w:tcPr>
            <w:tcW w:w="144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Cod operaţiune</w:t>
            </w:r>
          </w:p>
        </w:tc>
        <w:tc>
          <w:tcPr>
            <w:tcW w:w="360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iCs/>
                <w:color w:val="auto"/>
              </w:rPr>
              <w:t>Denumire operaţiune</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15.01.01</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ambalaje de hârtie/carton</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creşterea porcilor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 xml:space="preserve">100 </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15.01.02</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ambalaje de materiale plastice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creşterea porcinelor (ambalaje medicamente)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200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D10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Incinerare pe sol</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15.01.03</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ambalaje din lemn</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creşterea porcinelor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rPr>
            </w:pPr>
            <w:r w:rsidRPr="000F3410">
              <w:rPr>
                <w:rFonts w:ascii="Times New Roman" w:hAnsi="Times New Roman"/>
                <w:b w:val="0"/>
                <w:color w:val="auto"/>
              </w:rPr>
              <w:t xml:space="preserve">100 </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20.03.01</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deşeuri municipale amestecate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 xml:space="preserve">activități administrative, personal, </w:t>
            </w:r>
          </w:p>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salubrizare</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40,00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mc/an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343209" w:rsidP="00150DBE">
            <w:pPr>
              <w:pStyle w:val="Caption"/>
              <w:rPr>
                <w:rFonts w:ascii="Times New Roman" w:hAnsi="Times New Roman"/>
                <w:b w:val="0"/>
                <w:noProof/>
                <w:color w:val="auto"/>
              </w:rPr>
            </w:pPr>
            <w:r w:rsidRPr="000F3410">
              <w:rPr>
                <w:rFonts w:ascii="Times New Roman" w:hAnsi="Times New Roman"/>
                <w:b w:val="0"/>
                <w:noProof/>
                <w:color w:val="auto"/>
              </w:rPr>
              <w:t>D</w:t>
            </w:r>
            <w:r w:rsidR="00E951B6" w:rsidRPr="000F3410">
              <w:rPr>
                <w:rFonts w:ascii="Times New Roman" w:hAnsi="Times New Roman"/>
                <w:b w:val="0"/>
                <w:noProof/>
                <w:color w:val="auto"/>
              </w:rPr>
              <w:t>5</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5763F4" w:rsidP="00150DBE">
            <w:pPr>
              <w:pStyle w:val="Caption"/>
              <w:rPr>
                <w:rFonts w:ascii="Times New Roman" w:hAnsi="Times New Roman"/>
                <w:b w:val="0"/>
                <w:noProof/>
                <w:color w:val="auto"/>
              </w:rPr>
            </w:pPr>
            <w:r w:rsidRPr="000F3410">
              <w:rPr>
                <w:rFonts w:ascii="Times New Roman" w:hAnsi="Times New Roman"/>
                <w:b w:val="0"/>
                <w:noProof/>
                <w:color w:val="auto"/>
              </w:rPr>
              <w:t>Depozitarea î</w:t>
            </w:r>
            <w:r w:rsidR="00E951B6" w:rsidRPr="000F3410">
              <w:rPr>
                <w:rFonts w:ascii="Times New Roman" w:hAnsi="Times New Roman"/>
                <w:b w:val="0"/>
                <w:noProof/>
                <w:color w:val="auto"/>
              </w:rPr>
              <w:t>n depozite special amenajate (de exemplu, depunerea în celule etanşe separate, care sunt acoperite şi izolate unele faţ</w:t>
            </w:r>
            <w:r w:rsidR="00827559" w:rsidRPr="000F3410">
              <w:rPr>
                <w:rFonts w:ascii="Times New Roman" w:hAnsi="Times New Roman"/>
                <w:b w:val="0"/>
                <w:noProof/>
                <w:color w:val="auto"/>
              </w:rPr>
              <w:t>ă</w:t>
            </w:r>
            <w:r w:rsidR="00E951B6" w:rsidRPr="000F3410">
              <w:rPr>
                <w:rFonts w:ascii="Times New Roman" w:hAnsi="Times New Roman"/>
                <w:b w:val="0"/>
                <w:noProof/>
                <w:color w:val="auto"/>
              </w:rPr>
              <w:t xml:space="preserve"> de celelalte şi faţă de mediu şi altele asemenea)</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19.01.12</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cenuşi de ardere şi zguri, altele decât cele menţionate la 19 01 11</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incinerator subproduse de origine animală</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1000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BF4072" w:rsidP="00150DBE">
            <w:pPr>
              <w:pStyle w:val="Caption"/>
              <w:rPr>
                <w:rFonts w:ascii="Times New Roman" w:hAnsi="Times New Roman"/>
                <w:b w:val="0"/>
                <w:noProof/>
                <w:color w:val="auto"/>
              </w:rPr>
            </w:pPr>
            <w:r w:rsidRPr="000F3410">
              <w:rPr>
                <w:rFonts w:ascii="Times New Roman" w:hAnsi="Times New Roman"/>
                <w:b w:val="0"/>
                <w:noProof/>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BF4072" w:rsidP="00150DBE">
            <w:pPr>
              <w:pStyle w:val="Caption"/>
              <w:rPr>
                <w:rFonts w:ascii="Times New Roman" w:hAnsi="Times New Roman"/>
                <w:b w:val="0"/>
                <w:noProof/>
                <w:color w:val="auto"/>
              </w:rPr>
            </w:pPr>
            <w:r w:rsidRPr="000F3410">
              <w:rPr>
                <w:rFonts w:ascii="Times New Roman" w:hAnsi="Times New Roman"/>
                <w:b w:val="0"/>
                <w:noProof/>
                <w:color w:val="auto"/>
              </w:rPr>
              <w:t>R10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BF4072" w:rsidP="00BF4072">
            <w:pPr>
              <w:pStyle w:val="Caption"/>
              <w:rPr>
                <w:rFonts w:ascii="Times New Roman" w:hAnsi="Times New Roman"/>
                <w:b w:val="0"/>
                <w:noProof/>
                <w:color w:val="auto"/>
              </w:rPr>
            </w:pPr>
            <w:r w:rsidRPr="000F3410">
              <w:rPr>
                <w:rFonts w:ascii="Times New Roman" w:hAnsi="Times New Roman"/>
                <w:b w:val="0"/>
                <w:color w:val="auto"/>
              </w:rPr>
              <w:t>Tratarea terenurilor având drept rezultat beneficii pentru agricultură sau pentru îmbunătăţirea ecologică</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02.01.10</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deşeuri metalice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creşterea porcilor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300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16.02.14</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deşeuri de echipamente electrice şi electronice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creşterea porcilor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20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4D2518"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15.01.</w:t>
            </w:r>
            <w:r w:rsidR="00E951B6" w:rsidRPr="000F3410">
              <w:rPr>
                <w:rFonts w:ascii="Times New Roman" w:eastAsia="Calibri" w:hAnsi="Times New Roman"/>
                <w:b w:val="0"/>
                <w:color w:val="auto"/>
                <w:lang w:val="it-IT"/>
              </w:rPr>
              <w:t>04</w:t>
            </w:r>
          </w:p>
        </w:tc>
        <w:tc>
          <w:tcPr>
            <w:tcW w:w="234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deşeuri ambalaje metalice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creşterea porcilor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20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eastAsia="Calibri" w:hAnsi="Times New Roman"/>
                <w:b w:val="0"/>
                <w:color w:val="auto"/>
                <w:lang w:val="it-IT"/>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Schimbul de deşeuri în vederea expunerii la oricare dintre operaţiunile numerotate de la R1 la R11</w:t>
            </w:r>
          </w:p>
        </w:tc>
      </w:tr>
      <w:tr w:rsidR="00E951B6" w:rsidRPr="000F3410" w:rsidTr="00BE5721">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02.01.02</w:t>
            </w:r>
          </w:p>
        </w:tc>
        <w:tc>
          <w:tcPr>
            <w:tcW w:w="2340" w:type="dxa"/>
            <w:tcBorders>
              <w:left w:val="single" w:sz="4" w:space="0" w:color="auto"/>
              <w:right w:val="single" w:sz="4" w:space="0" w:color="auto"/>
            </w:tcBorders>
            <w:shd w:val="clear" w:color="auto" w:fill="auto"/>
            <w:vAlign w:val="center"/>
          </w:tcPr>
          <w:p w:rsidR="00E951B6" w:rsidRPr="000F3410" w:rsidRDefault="009F1D07" w:rsidP="00150DBE">
            <w:pPr>
              <w:pStyle w:val="Caption"/>
              <w:rPr>
                <w:rFonts w:ascii="Times New Roman" w:hAnsi="Times New Roman"/>
                <w:b w:val="0"/>
                <w:noProof/>
                <w:color w:val="auto"/>
              </w:rPr>
            </w:pPr>
            <w:r w:rsidRPr="000F3410">
              <w:rPr>
                <w:rFonts w:ascii="Times New Roman" w:eastAsia="Calibri" w:hAnsi="Times New Roman"/>
                <w:b w:val="0"/>
                <w:color w:val="auto"/>
                <w:lang w:val="ro-RO"/>
              </w:rPr>
              <w:t>d</w:t>
            </w:r>
            <w:r w:rsidR="00E951B6" w:rsidRPr="000F3410">
              <w:rPr>
                <w:rFonts w:ascii="Times New Roman" w:eastAsia="Calibri" w:hAnsi="Times New Roman"/>
                <w:b w:val="0"/>
                <w:color w:val="auto"/>
                <w:lang w:val="ro-RO"/>
              </w:rPr>
              <w:t>eșeuri de țesuturi animale</w:t>
            </w:r>
          </w:p>
        </w:tc>
        <w:tc>
          <w:tcPr>
            <w:tcW w:w="1486"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creşterea porcilor</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5</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rPr>
            </w:pPr>
            <w:r w:rsidRPr="000F3410">
              <w:rPr>
                <w:rFonts w:ascii="Times New Roman" w:hAnsi="Times New Roman"/>
                <w:b w:val="0"/>
                <w:noProof/>
                <w:color w:val="auto"/>
              </w:rPr>
              <w:t>to/an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D10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rPr>
            </w:pPr>
            <w:r w:rsidRPr="000F3410">
              <w:rPr>
                <w:rFonts w:ascii="Times New Roman" w:hAnsi="Times New Roman"/>
                <w:b w:val="0"/>
                <w:iCs/>
                <w:color w:val="auto"/>
              </w:rPr>
              <w:t>Incinerare pe sol</w:t>
            </w:r>
          </w:p>
        </w:tc>
      </w:tr>
    </w:tbl>
    <w:p w:rsidR="00203992" w:rsidRPr="000F3410" w:rsidRDefault="00203992" w:rsidP="00CE27ED">
      <w:pPr>
        <w:autoSpaceDE w:val="0"/>
        <w:autoSpaceDN w:val="0"/>
        <w:adjustRightInd w:val="0"/>
        <w:spacing w:after="0" w:line="240" w:lineRule="auto"/>
        <w:ind w:firstLine="720"/>
        <w:jc w:val="both"/>
        <w:rPr>
          <w:rFonts w:ascii="Times New Roman" w:eastAsia="Calibri" w:hAnsi="Times New Roman" w:cs="Times New Roman"/>
        </w:rPr>
      </w:pPr>
    </w:p>
    <w:p w:rsidR="000572FF" w:rsidRPr="000F3410" w:rsidRDefault="000572FF" w:rsidP="00CE27ED">
      <w:pPr>
        <w:autoSpaceDE w:val="0"/>
        <w:autoSpaceDN w:val="0"/>
        <w:adjustRightInd w:val="0"/>
        <w:spacing w:after="0" w:line="240" w:lineRule="auto"/>
        <w:ind w:firstLine="720"/>
        <w:jc w:val="both"/>
        <w:rPr>
          <w:rFonts w:ascii="Times New Roman" w:eastAsia="Calibri" w:hAnsi="Times New Roman" w:cs="Times New Roman"/>
        </w:rPr>
      </w:pPr>
    </w:p>
    <w:p w:rsidR="00E951B6" w:rsidRPr="000F3410" w:rsidRDefault="00E951B6" w:rsidP="00CE27ED">
      <w:pPr>
        <w:autoSpaceDE w:val="0"/>
        <w:autoSpaceDN w:val="0"/>
        <w:adjustRightInd w:val="0"/>
        <w:spacing w:after="0" w:line="240" w:lineRule="auto"/>
        <w:ind w:firstLine="720"/>
        <w:jc w:val="both"/>
        <w:rPr>
          <w:rFonts w:ascii="Times New Roman" w:eastAsia="Calibri" w:hAnsi="Times New Roman" w:cs="Times New Roman"/>
        </w:rPr>
        <w:sectPr w:rsidR="00E951B6" w:rsidRPr="000F3410" w:rsidSect="00E951B6">
          <w:pgSz w:w="15840" w:h="12240" w:orient="landscape"/>
          <w:pgMar w:top="1440" w:right="1440" w:bottom="1440" w:left="1440" w:header="720" w:footer="720" w:gutter="0"/>
          <w:cols w:space="720"/>
          <w:docGrid w:linePitch="360"/>
        </w:sectPr>
      </w:pPr>
    </w:p>
    <w:p w:rsidR="00E951B6" w:rsidRPr="000F3410" w:rsidRDefault="00E951B6" w:rsidP="00CE1E88">
      <w:pPr>
        <w:autoSpaceDE w:val="0"/>
        <w:autoSpaceDN w:val="0"/>
        <w:adjustRightInd w:val="0"/>
        <w:spacing w:after="0" w:line="240" w:lineRule="auto"/>
        <w:rPr>
          <w:rFonts w:ascii="Times New Roman" w:hAnsi="Times New Roman"/>
          <w:lang w:val="it-IT"/>
        </w:rPr>
      </w:pPr>
      <w:r w:rsidRPr="000F3410">
        <w:rPr>
          <w:rFonts w:ascii="Times New Roman" w:hAnsi="Times New Roman"/>
          <w:u w:val="single"/>
          <w:lang w:val="it-IT"/>
        </w:rPr>
        <w:lastRenderedPageBreak/>
        <w:t>Deşeuri colectate</w:t>
      </w:r>
      <w:r w:rsidR="009312F5" w:rsidRPr="000F3410">
        <w:rPr>
          <w:rFonts w:ascii="Times New Roman" w:hAnsi="Times New Roman"/>
          <w:lang w:val="it-IT"/>
        </w:rPr>
        <w:t>: n</w:t>
      </w:r>
      <w:r w:rsidRPr="000F3410">
        <w:rPr>
          <w:rFonts w:ascii="Times New Roman" w:hAnsi="Times New Roman"/>
          <w:lang w:val="it-IT"/>
        </w:rPr>
        <w:t xml:space="preserve">u este cazul. </w:t>
      </w:r>
    </w:p>
    <w:p w:rsidR="00E951B6" w:rsidRPr="000F3410" w:rsidRDefault="00E951B6" w:rsidP="00CE1E88">
      <w:pPr>
        <w:autoSpaceDE w:val="0"/>
        <w:autoSpaceDN w:val="0"/>
        <w:adjustRightInd w:val="0"/>
        <w:spacing w:after="0" w:line="240" w:lineRule="auto"/>
        <w:rPr>
          <w:rFonts w:ascii="Times New Roman" w:hAnsi="Times New Roman"/>
          <w:lang w:val="it-IT"/>
        </w:rPr>
      </w:pPr>
    </w:p>
    <w:p w:rsidR="00E951B6" w:rsidRPr="000F3410" w:rsidRDefault="00E951B6" w:rsidP="00CE1E88">
      <w:pPr>
        <w:autoSpaceDE w:val="0"/>
        <w:autoSpaceDN w:val="0"/>
        <w:adjustRightInd w:val="0"/>
        <w:spacing w:after="0" w:line="240" w:lineRule="auto"/>
        <w:rPr>
          <w:rFonts w:ascii="Times New Roman" w:hAnsi="Times New Roman"/>
          <w:u w:val="single"/>
          <w:lang w:val="it-IT"/>
        </w:rPr>
      </w:pPr>
      <w:r w:rsidRPr="000F3410">
        <w:rPr>
          <w:rFonts w:ascii="Times New Roman" w:hAnsi="Times New Roman"/>
          <w:u w:val="single"/>
          <w:lang w:val="it-IT"/>
        </w:rPr>
        <w:t>Deşeuri stocate temporar</w:t>
      </w:r>
    </w:p>
    <w:p w:rsidR="00E951B6" w:rsidRPr="000F3410" w:rsidRDefault="00E951B6" w:rsidP="00CE1E88">
      <w:pPr>
        <w:autoSpaceDE w:val="0"/>
        <w:autoSpaceDN w:val="0"/>
        <w:adjustRightInd w:val="0"/>
        <w:spacing w:after="0" w:line="240" w:lineRule="auto"/>
        <w:rPr>
          <w:rFonts w:ascii="Times New Roman" w:hAnsi="Times New Roman"/>
          <w:lang w:val="it-IT"/>
        </w:rPr>
      </w:pPr>
      <w:r w:rsidRPr="000F3410">
        <w:rPr>
          <w:rFonts w:ascii="Times New Roman" w:hAnsi="Times New Roman"/>
          <w:lang w:val="it-IT"/>
        </w:rPr>
        <w:t xml:space="preserve">Deşeurile stocate temporar sunt prezentate în tabelul următor: </w:t>
      </w:r>
    </w:p>
    <w:p w:rsidR="009312F5" w:rsidRPr="000F3410" w:rsidRDefault="009312F5" w:rsidP="00CE1E88">
      <w:pPr>
        <w:autoSpaceDE w:val="0"/>
        <w:autoSpaceDN w:val="0"/>
        <w:adjustRightInd w:val="0"/>
        <w:spacing w:after="0" w:line="240" w:lineRule="auto"/>
        <w:rPr>
          <w:rFonts w:ascii="Times New Roman" w:hAnsi="Times New Roman"/>
          <w:lang w:val="it-IT"/>
        </w:rPr>
      </w:pPr>
    </w:p>
    <w:tbl>
      <w:tblPr>
        <w:tblW w:w="9696" w:type="dxa"/>
        <w:jc w:val="center"/>
        <w:tblInd w:w="-4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01"/>
        <w:gridCol w:w="3060"/>
        <w:gridCol w:w="1080"/>
        <w:gridCol w:w="900"/>
        <w:gridCol w:w="3155"/>
      </w:tblGrid>
      <w:tr w:rsidR="00E951B6" w:rsidRPr="000F3410" w:rsidTr="00150DBE">
        <w:trPr>
          <w:cantSplit/>
          <w:trHeight w:val="719"/>
          <w:tblHeader/>
          <w:jc w:val="center"/>
        </w:trPr>
        <w:tc>
          <w:tcPr>
            <w:tcW w:w="1501"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Cod deşeu</w:t>
            </w:r>
          </w:p>
        </w:tc>
        <w:tc>
          <w:tcPr>
            <w:tcW w:w="306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Denumire deşeu</w:t>
            </w:r>
          </w:p>
        </w:tc>
        <w:tc>
          <w:tcPr>
            <w:tcW w:w="108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iCs/>
                <w:color w:val="auto"/>
                <w:sz w:val="22"/>
                <w:szCs w:val="22"/>
              </w:rPr>
              <w:t>Cantitate</w:t>
            </w:r>
          </w:p>
        </w:tc>
        <w:tc>
          <w:tcPr>
            <w:tcW w:w="90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iCs/>
                <w:color w:val="auto"/>
                <w:sz w:val="22"/>
                <w:szCs w:val="22"/>
              </w:rPr>
              <w:t>UM</w:t>
            </w:r>
          </w:p>
        </w:tc>
        <w:tc>
          <w:tcPr>
            <w:tcW w:w="3155"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iCs/>
                <w:color w:val="auto"/>
                <w:sz w:val="22"/>
                <w:szCs w:val="22"/>
              </w:rPr>
              <w:t>Mod de stocare</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15.01.01</w:t>
            </w:r>
          </w:p>
        </w:tc>
        <w:tc>
          <w:tcPr>
            <w:tcW w:w="3060" w:type="dxa"/>
            <w:tcBorders>
              <w:left w:val="single" w:sz="4" w:space="0" w:color="auto"/>
              <w:right w:val="single" w:sz="4" w:space="0" w:color="auto"/>
            </w:tcBorders>
            <w:shd w:val="clear" w:color="auto" w:fill="auto"/>
            <w:vAlign w:val="center"/>
          </w:tcPr>
          <w:p w:rsidR="00E15D6E"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ambalaje de hârtie/carton</w:t>
            </w:r>
            <w:r w:rsidR="00E15D6E" w:rsidRPr="000F3410">
              <w:rPr>
                <w:rFonts w:ascii="Times New Roman" w:hAnsi="Times New Roman"/>
                <w:b w:val="0"/>
                <w:iCs/>
                <w:color w:val="auto"/>
                <w:sz w:val="22"/>
                <w:szCs w:val="22"/>
              </w:rPr>
              <w:t xml:space="preserve"> </w:t>
            </w:r>
          </w:p>
          <w:p w:rsidR="00E951B6" w:rsidRPr="000F3410" w:rsidRDefault="00E15D6E"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(cutii, saci)</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100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15D6E" w:rsidRPr="000F3410" w:rsidRDefault="00E951B6" w:rsidP="00E15D6E">
            <w:pPr>
              <w:pStyle w:val="Caption"/>
              <w:rPr>
                <w:color w:val="auto"/>
              </w:rPr>
            </w:pPr>
            <w:r w:rsidRPr="000F3410">
              <w:rPr>
                <w:rFonts w:ascii="Times New Roman" w:hAnsi="Times New Roman"/>
                <w:b w:val="0"/>
                <w:iCs/>
                <w:color w:val="auto"/>
                <w:sz w:val="22"/>
                <w:szCs w:val="22"/>
              </w:rPr>
              <w:t xml:space="preserve">colectate </w:t>
            </w:r>
            <w:r w:rsidR="00E15D6E" w:rsidRPr="000F3410">
              <w:rPr>
                <w:rFonts w:ascii="Times New Roman" w:hAnsi="Times New Roman"/>
                <w:b w:val="0"/>
                <w:iCs/>
                <w:color w:val="auto"/>
                <w:sz w:val="22"/>
                <w:szCs w:val="22"/>
              </w:rPr>
              <w:t xml:space="preserve">vrac, depozitare temporară </w:t>
            </w:r>
            <w:r w:rsidRPr="000F3410">
              <w:rPr>
                <w:rFonts w:ascii="Times New Roman" w:hAnsi="Times New Roman"/>
                <w:b w:val="0"/>
                <w:iCs/>
                <w:color w:val="auto"/>
                <w:sz w:val="22"/>
                <w:szCs w:val="22"/>
              </w:rPr>
              <w:t xml:space="preserve">în </w:t>
            </w:r>
            <w:r w:rsidR="00E15D6E" w:rsidRPr="000F3410">
              <w:rPr>
                <w:rFonts w:ascii="Times New Roman" w:hAnsi="Times New Roman"/>
                <w:b w:val="0"/>
                <w:iCs/>
                <w:color w:val="auto"/>
                <w:sz w:val="22"/>
                <w:szCs w:val="22"/>
              </w:rPr>
              <w:t>spaţiu special amenajat</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15.01.02</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ambalaje de materiale plastice</w:t>
            </w:r>
            <w:r w:rsidR="00E15D6E" w:rsidRPr="000F3410">
              <w:rPr>
                <w:rFonts w:ascii="Times New Roman" w:hAnsi="Times New Roman"/>
                <w:b w:val="0"/>
                <w:iCs/>
                <w:color w:val="auto"/>
                <w:sz w:val="22"/>
                <w:szCs w:val="22"/>
              </w:rPr>
              <w:t xml:space="preserve"> (saci, folie)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200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15D6E"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colectate vrac, depozitare temporară în spaţiu special amenajat</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15.01.03</w:t>
            </w:r>
          </w:p>
        </w:tc>
        <w:tc>
          <w:tcPr>
            <w:tcW w:w="3060" w:type="dxa"/>
            <w:tcBorders>
              <w:left w:val="single" w:sz="4" w:space="0" w:color="auto"/>
              <w:right w:val="single" w:sz="4" w:space="0" w:color="auto"/>
            </w:tcBorders>
            <w:shd w:val="clear" w:color="auto" w:fill="auto"/>
            <w:vAlign w:val="center"/>
          </w:tcPr>
          <w:p w:rsidR="00E15D6E"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ambalaje din lemn</w:t>
            </w:r>
          </w:p>
          <w:p w:rsidR="00E951B6" w:rsidRPr="000F3410" w:rsidRDefault="00E15D6E"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(paleţi, cutii, etc.)</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100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15D6E" w:rsidP="00E15D6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 xml:space="preserve">colectare vrac, depozitare temporară </w:t>
            </w:r>
            <w:r w:rsidR="00E951B6" w:rsidRPr="000F3410">
              <w:rPr>
                <w:rFonts w:ascii="Times New Roman" w:hAnsi="Times New Roman"/>
                <w:b w:val="0"/>
                <w:iCs/>
                <w:color w:val="auto"/>
                <w:sz w:val="22"/>
                <w:szCs w:val="22"/>
              </w:rPr>
              <w:t>în spaţiu special amenajat</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20.03.01</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deşeuri municipale amestecate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40,00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mc/an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colectate în pubele</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22"/>
                <w:szCs w:val="22"/>
              </w:rPr>
            </w:pPr>
            <w:r w:rsidRPr="000F3410">
              <w:rPr>
                <w:rFonts w:ascii="Times New Roman" w:hAnsi="Times New Roman"/>
                <w:b w:val="0"/>
                <w:noProof/>
                <w:color w:val="auto"/>
                <w:sz w:val="22"/>
                <w:szCs w:val="22"/>
              </w:rPr>
              <w:t>19.01.12</w:t>
            </w:r>
          </w:p>
        </w:tc>
        <w:tc>
          <w:tcPr>
            <w:tcW w:w="3060" w:type="dxa"/>
            <w:tcBorders>
              <w:left w:val="single" w:sz="4" w:space="0" w:color="auto"/>
              <w:right w:val="single" w:sz="4" w:space="0" w:color="auto"/>
            </w:tcBorders>
            <w:shd w:val="clear" w:color="auto" w:fill="auto"/>
            <w:vAlign w:val="center"/>
          </w:tcPr>
          <w:p w:rsidR="007563BF"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 xml:space="preserve">cenuşi de ardere şi zguri, altele decât cele menţionate </w:t>
            </w:r>
          </w:p>
          <w:p w:rsidR="00E951B6"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noProof/>
                <w:color w:val="auto"/>
                <w:sz w:val="22"/>
                <w:szCs w:val="22"/>
              </w:rPr>
              <w:t>la 19 01 11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1000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15D6E" w:rsidRPr="000F3410" w:rsidRDefault="00E951B6" w:rsidP="0055691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în spaţiu specia</w:t>
            </w:r>
            <w:r w:rsidR="00E15D6E" w:rsidRPr="000F3410">
              <w:rPr>
                <w:rFonts w:ascii="Times New Roman" w:hAnsi="Times New Roman"/>
                <w:b w:val="0"/>
                <w:iCs/>
                <w:color w:val="auto"/>
                <w:sz w:val="22"/>
                <w:szCs w:val="22"/>
              </w:rPr>
              <w:t xml:space="preserve">l amenajat, </w:t>
            </w:r>
          </w:p>
          <w:p w:rsidR="00E15D6E" w:rsidRPr="000F3410" w:rsidRDefault="00E951B6" w:rsidP="0055691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 xml:space="preserve">în </w:t>
            </w:r>
            <w:r w:rsidR="0055691E" w:rsidRPr="000F3410">
              <w:rPr>
                <w:rFonts w:ascii="Times New Roman" w:hAnsi="Times New Roman"/>
                <w:b w:val="0"/>
                <w:iCs/>
                <w:color w:val="auto"/>
                <w:sz w:val="22"/>
                <w:szCs w:val="22"/>
              </w:rPr>
              <w:t xml:space="preserve">containere </w:t>
            </w:r>
            <w:r w:rsidRPr="000F3410">
              <w:rPr>
                <w:rFonts w:ascii="Times New Roman" w:hAnsi="Times New Roman"/>
                <w:b w:val="0"/>
                <w:iCs/>
                <w:color w:val="auto"/>
                <w:sz w:val="22"/>
                <w:szCs w:val="22"/>
              </w:rPr>
              <w:t>metalice</w:t>
            </w:r>
            <w:r w:rsidR="0055691E" w:rsidRPr="000F3410">
              <w:rPr>
                <w:rFonts w:ascii="Times New Roman" w:hAnsi="Times New Roman"/>
                <w:b w:val="0"/>
                <w:iCs/>
                <w:color w:val="auto"/>
                <w:sz w:val="22"/>
                <w:szCs w:val="22"/>
              </w:rPr>
              <w:t xml:space="preserve"> </w:t>
            </w:r>
          </w:p>
          <w:p w:rsidR="00E951B6" w:rsidRPr="000F3410" w:rsidRDefault="0055691E" w:rsidP="0055691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prevăzute cu capac</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02.01.10</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deşeuri metalice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300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15D6E" w:rsidP="00E15D6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colectare vrac, depozitare temporară în</w:t>
            </w:r>
            <w:r w:rsidR="00E951B6" w:rsidRPr="000F3410">
              <w:rPr>
                <w:rFonts w:ascii="Times New Roman" w:hAnsi="Times New Roman"/>
                <w:b w:val="0"/>
                <w:iCs/>
                <w:color w:val="auto"/>
                <w:sz w:val="22"/>
                <w:szCs w:val="22"/>
              </w:rPr>
              <w:t xml:space="preserve"> spaţiu special amenajat </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16.02.14</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deşeuri de echipamente electrice şi electronice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20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15D6E"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colectare vrac, depozitare temporară în spaţiu special amenajat</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0E6EE5"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15.01.</w:t>
            </w:r>
            <w:r w:rsidR="00E951B6" w:rsidRPr="000F3410">
              <w:rPr>
                <w:rFonts w:ascii="Times New Roman" w:eastAsia="Calibri" w:hAnsi="Times New Roman"/>
                <w:b w:val="0"/>
                <w:color w:val="auto"/>
                <w:sz w:val="22"/>
                <w:szCs w:val="22"/>
                <w:lang w:val="it-IT"/>
              </w:rPr>
              <w:t>04</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deşeuri ambalaje metalice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20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it-IT"/>
              </w:rPr>
              <w:t>kg/an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15D6E"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colectare vrac, depozitare temporară în spaţiu special amenajat</w:t>
            </w:r>
          </w:p>
        </w:tc>
      </w:tr>
      <w:tr w:rsidR="00E951B6" w:rsidRPr="000F3410" w:rsidTr="00150DBE">
        <w:trPr>
          <w:cantSplit/>
          <w:trHeight w:val="118"/>
          <w:jc w:val="center"/>
        </w:trPr>
        <w:tc>
          <w:tcPr>
            <w:tcW w:w="1501"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02.01.02</w:t>
            </w:r>
          </w:p>
        </w:tc>
        <w:tc>
          <w:tcPr>
            <w:tcW w:w="306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eastAsia="Calibri" w:hAnsi="Times New Roman"/>
                <w:b w:val="0"/>
                <w:color w:val="auto"/>
                <w:sz w:val="22"/>
                <w:szCs w:val="22"/>
                <w:lang w:val="ro-RO"/>
              </w:rPr>
              <w:t>deșeuri de țesuturi animale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5</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to/an</w:t>
            </w:r>
          </w:p>
        </w:tc>
        <w:tc>
          <w:tcPr>
            <w:tcW w:w="3155" w:type="dxa"/>
            <w:tcBorders>
              <w:top w:val="single" w:sz="4" w:space="0" w:color="auto"/>
              <w:left w:val="single" w:sz="4" w:space="0" w:color="auto"/>
              <w:bottom w:val="single" w:sz="4" w:space="0" w:color="auto"/>
              <w:right w:val="single" w:sz="4" w:space="0" w:color="auto"/>
            </w:tcBorders>
            <w:shd w:val="clear" w:color="auto" w:fill="auto"/>
            <w:vAlign w:val="center"/>
          </w:tcPr>
          <w:p w:rsidR="00FC3B1D" w:rsidRPr="000F3410" w:rsidRDefault="00E951B6" w:rsidP="00150DBE">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 xml:space="preserve">în spaţiu special amenajat </w:t>
            </w:r>
          </w:p>
          <w:p w:rsidR="00E951B6" w:rsidRPr="000F3410" w:rsidRDefault="00E951B6" w:rsidP="002235AF">
            <w:pPr>
              <w:pStyle w:val="Caption"/>
              <w:rPr>
                <w:rFonts w:ascii="Times New Roman" w:hAnsi="Times New Roman"/>
                <w:b w:val="0"/>
                <w:iCs/>
                <w:color w:val="auto"/>
                <w:sz w:val="22"/>
                <w:szCs w:val="22"/>
              </w:rPr>
            </w:pPr>
            <w:r w:rsidRPr="000F3410">
              <w:rPr>
                <w:rFonts w:ascii="Times New Roman" w:hAnsi="Times New Roman"/>
                <w:b w:val="0"/>
                <w:iCs/>
                <w:color w:val="auto"/>
                <w:sz w:val="22"/>
                <w:szCs w:val="22"/>
              </w:rPr>
              <w:t>(</w:t>
            </w:r>
            <w:r w:rsidR="002235AF" w:rsidRPr="000F3410">
              <w:rPr>
                <w:rFonts w:ascii="Times New Roman" w:hAnsi="Times New Roman"/>
                <w:b w:val="0"/>
                <w:iCs/>
                <w:color w:val="auto"/>
                <w:sz w:val="22"/>
                <w:szCs w:val="22"/>
              </w:rPr>
              <w:t>spaţiu</w:t>
            </w:r>
            <w:r w:rsidRPr="000F3410">
              <w:rPr>
                <w:rFonts w:ascii="Times New Roman" w:hAnsi="Times New Roman"/>
                <w:b w:val="0"/>
                <w:iCs/>
                <w:color w:val="auto"/>
                <w:sz w:val="22"/>
                <w:szCs w:val="22"/>
              </w:rPr>
              <w:t xml:space="preserve"> frigorifică)</w:t>
            </w:r>
          </w:p>
        </w:tc>
      </w:tr>
    </w:tbl>
    <w:p w:rsidR="009312F5" w:rsidRPr="000F3410" w:rsidRDefault="009312F5" w:rsidP="00CE27ED">
      <w:pPr>
        <w:autoSpaceDE w:val="0"/>
        <w:autoSpaceDN w:val="0"/>
        <w:adjustRightInd w:val="0"/>
        <w:spacing w:after="0" w:line="240" w:lineRule="auto"/>
        <w:ind w:firstLine="720"/>
        <w:jc w:val="both"/>
        <w:rPr>
          <w:rFonts w:ascii="Times New Roman" w:eastAsia="Calibri" w:hAnsi="Times New Roman" w:cs="Times New Roman"/>
        </w:rPr>
      </w:pPr>
    </w:p>
    <w:p w:rsidR="00CE27ED" w:rsidRPr="000F3410" w:rsidRDefault="00DD46FB"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Deş</w:t>
      </w:r>
      <w:r w:rsidR="00CE27ED" w:rsidRPr="000F3410">
        <w:rPr>
          <w:rFonts w:ascii="Times New Roman" w:eastAsia="Calibri" w:hAnsi="Times New Roman" w:cs="Times New Roman"/>
        </w:rPr>
        <w:t xml:space="preserve">eurile din materiale recuperabile vor fi stocate selectiv </w:t>
      </w:r>
      <w:r w:rsidR="00255AF5" w:rsidRPr="000F3410">
        <w:rPr>
          <w:rFonts w:ascii="Times New Roman" w:eastAsia="Calibri" w:hAnsi="Times New Roman" w:cs="Times New Roman"/>
        </w:rPr>
        <w:t>şi temporar î</w:t>
      </w:r>
      <w:r w:rsidR="00CE27ED" w:rsidRPr="000F3410">
        <w:rPr>
          <w:rFonts w:ascii="Times New Roman" w:eastAsia="Calibri" w:hAnsi="Times New Roman" w:cs="Times New Roman"/>
        </w:rPr>
        <w:t xml:space="preserve">n recipiente adecvate (saci, pubele) sau vrac pe platforme betonate </w:t>
      </w:r>
      <w:r w:rsidR="00255AF5" w:rsidRPr="000F3410">
        <w:rPr>
          <w:rFonts w:ascii="Times New Roman" w:eastAsia="Calibri" w:hAnsi="Times New Roman" w:cs="Times New Roman"/>
        </w:rPr>
        <w:t>ş</w:t>
      </w:r>
      <w:r w:rsidR="00CE27ED" w:rsidRPr="000F3410">
        <w:rPr>
          <w:rFonts w:ascii="Times New Roman" w:eastAsia="Calibri" w:hAnsi="Times New Roman" w:cs="Times New Roman"/>
        </w:rPr>
        <w:t>i predate c</w:t>
      </w:r>
      <w:r w:rsidR="00255AF5" w:rsidRPr="000F3410">
        <w:rPr>
          <w:rFonts w:ascii="Times New Roman" w:eastAsia="Calibri" w:hAnsi="Times New Roman" w:cs="Times New Roman"/>
        </w:rPr>
        <w:t>ă</w:t>
      </w:r>
      <w:r w:rsidR="00CE27ED" w:rsidRPr="000F3410">
        <w:rPr>
          <w:rFonts w:ascii="Times New Roman" w:eastAsia="Calibri" w:hAnsi="Times New Roman" w:cs="Times New Roman"/>
        </w:rPr>
        <w:t xml:space="preserve">tre operatori autorizați pentru colectarea </w:t>
      </w:r>
      <w:r w:rsidR="00255AF5" w:rsidRPr="000F3410">
        <w:rPr>
          <w:rFonts w:ascii="Times New Roman" w:eastAsia="Calibri" w:hAnsi="Times New Roman" w:cs="Times New Roman"/>
        </w:rPr>
        <w:t>ş</w:t>
      </w:r>
      <w:r w:rsidR="00CE27ED" w:rsidRPr="000F3410">
        <w:rPr>
          <w:rFonts w:ascii="Times New Roman" w:eastAsia="Calibri" w:hAnsi="Times New Roman" w:cs="Times New Roman"/>
        </w:rPr>
        <w:t xml:space="preserve"> val</w:t>
      </w:r>
      <w:r w:rsidR="00255AF5" w:rsidRPr="000F3410">
        <w:rPr>
          <w:rFonts w:ascii="Times New Roman" w:eastAsia="Calibri" w:hAnsi="Times New Roman" w:cs="Times New Roman"/>
        </w:rPr>
        <w:t>orificarea acestor tipuri de deş</w:t>
      </w:r>
      <w:r w:rsidR="00CE27ED" w:rsidRPr="000F3410">
        <w:rPr>
          <w:rFonts w:ascii="Times New Roman" w:eastAsia="Calibri" w:hAnsi="Times New Roman" w:cs="Times New Roman"/>
        </w:rPr>
        <w:t xml:space="preserve">euri. </w:t>
      </w:r>
    </w:p>
    <w:p w:rsidR="00CE27ED" w:rsidRPr="000F3410" w:rsidRDefault="00255AF5"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Deş</w:t>
      </w:r>
      <w:r w:rsidR="00CE27ED" w:rsidRPr="000F3410">
        <w:rPr>
          <w:rFonts w:ascii="Times New Roman" w:eastAsia="Calibri" w:hAnsi="Times New Roman" w:cs="Times New Roman"/>
        </w:rPr>
        <w:t>eurile menajere vor fi stocate în pubele special destinate acestui scop şi ridicate periodic de firma de salubritate cu care societatea are încheiat contract în vederea eliminarii acestor tipuri de deşeuri.</w:t>
      </w: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Proiectul prevede eliminarea prin incinerare a deșeurilor de țesuturi animale (cod 02 01 02), care se pot genera într-o cantitate estimată de cca 5 t/an din funcționarea fermei de reproducție amenajată pe amplasament.</w:t>
      </w:r>
    </w:p>
    <w:p w:rsidR="00E951B6" w:rsidRPr="000F3410" w:rsidRDefault="00CE27ED" w:rsidP="008E0876">
      <w:pPr>
        <w:autoSpaceDE w:val="0"/>
        <w:autoSpaceDN w:val="0"/>
        <w:adjustRightInd w:val="0"/>
        <w:spacing w:after="0" w:line="240" w:lineRule="auto"/>
        <w:ind w:firstLine="720"/>
        <w:jc w:val="both"/>
        <w:rPr>
          <w:b/>
        </w:rPr>
      </w:pPr>
      <w:r w:rsidRPr="000F3410">
        <w:rPr>
          <w:rFonts w:ascii="Times New Roman" w:eastAsia="Calibri" w:hAnsi="Times New Roman" w:cs="Times New Roman"/>
        </w:rPr>
        <w:t>Cenușa rezultată din ardere va fi stocată în containere metalice prev</w:t>
      </w:r>
      <w:r w:rsidR="008E0876" w:rsidRPr="000F3410">
        <w:rPr>
          <w:rFonts w:ascii="Times New Roman" w:eastAsia="Calibri" w:hAnsi="Times New Roman" w:cs="Times New Roman"/>
        </w:rPr>
        <w:t>ă</w:t>
      </w:r>
      <w:r w:rsidRPr="000F3410">
        <w:rPr>
          <w:rFonts w:ascii="Times New Roman" w:eastAsia="Calibri" w:hAnsi="Times New Roman" w:cs="Times New Roman"/>
        </w:rPr>
        <w:t>zu</w:t>
      </w:r>
      <w:r w:rsidR="009312F5" w:rsidRPr="000F3410">
        <w:rPr>
          <w:rFonts w:ascii="Times New Roman" w:eastAsia="Calibri" w:hAnsi="Times New Roman" w:cs="Times New Roman"/>
        </w:rPr>
        <w:t xml:space="preserve">te cu capac pentru etanşare </w:t>
      </w:r>
      <w:r w:rsidR="008E0876" w:rsidRPr="000F3410">
        <w:rPr>
          <w:rFonts w:ascii="Times New Roman" w:eastAsia="Calibri" w:hAnsi="Times New Roman" w:cs="Times New Roman"/>
        </w:rPr>
        <w:t xml:space="preserve">în vederea eliminării/valorificării; cenuşa valorificată </w:t>
      </w:r>
      <w:r w:rsidRPr="000F3410">
        <w:rPr>
          <w:rFonts w:ascii="Times New Roman" w:eastAsia="Calibri" w:hAnsi="Times New Roman" w:cs="Times New Roman"/>
        </w:rPr>
        <w:t>va fi transportată la platforma de nămol aferentă staţiei de epurare a S</w:t>
      </w:r>
      <w:r w:rsidR="00255AF5" w:rsidRPr="000F3410">
        <w:rPr>
          <w:rFonts w:ascii="Times New Roman" w:eastAsia="Calibri" w:hAnsi="Times New Roman" w:cs="Times New Roman"/>
        </w:rPr>
        <w:t>.</w:t>
      </w:r>
      <w:r w:rsidRPr="000F3410">
        <w:rPr>
          <w:rFonts w:ascii="Times New Roman" w:eastAsia="Calibri" w:hAnsi="Times New Roman" w:cs="Times New Roman"/>
        </w:rPr>
        <w:t>C</w:t>
      </w:r>
      <w:r w:rsidR="00255AF5" w:rsidRPr="000F3410">
        <w:rPr>
          <w:rFonts w:ascii="Times New Roman" w:eastAsia="Calibri" w:hAnsi="Times New Roman" w:cs="Times New Roman"/>
        </w:rPr>
        <w:t>.</w:t>
      </w:r>
      <w:r w:rsidRPr="000F3410">
        <w:rPr>
          <w:rFonts w:ascii="Times New Roman" w:eastAsia="Calibri" w:hAnsi="Times New Roman" w:cs="Times New Roman"/>
        </w:rPr>
        <w:t xml:space="preserve"> Tebu Consult Invest S</w:t>
      </w:r>
      <w:r w:rsidR="00255AF5" w:rsidRPr="000F3410">
        <w:rPr>
          <w:rFonts w:ascii="Times New Roman" w:eastAsia="Calibri" w:hAnsi="Times New Roman" w:cs="Times New Roman"/>
        </w:rPr>
        <w:t>.</w:t>
      </w:r>
      <w:r w:rsidRPr="000F3410">
        <w:rPr>
          <w:rFonts w:ascii="Times New Roman" w:eastAsia="Calibri" w:hAnsi="Times New Roman" w:cs="Times New Roman"/>
        </w:rPr>
        <w:t>R</w:t>
      </w:r>
      <w:r w:rsidR="00255AF5" w:rsidRPr="000F3410">
        <w:rPr>
          <w:rFonts w:ascii="Times New Roman" w:eastAsia="Calibri" w:hAnsi="Times New Roman" w:cs="Times New Roman"/>
        </w:rPr>
        <w:t>.</w:t>
      </w:r>
      <w:r w:rsidRPr="000F3410">
        <w:rPr>
          <w:rFonts w:ascii="Times New Roman" w:eastAsia="Calibri" w:hAnsi="Times New Roman" w:cs="Times New Roman"/>
        </w:rPr>
        <w:t>L</w:t>
      </w:r>
      <w:r w:rsidR="00255AF5" w:rsidRPr="000F3410">
        <w:rPr>
          <w:rFonts w:ascii="Times New Roman" w:eastAsia="Calibri" w:hAnsi="Times New Roman" w:cs="Times New Roman"/>
        </w:rPr>
        <w:t>.</w:t>
      </w:r>
      <w:r w:rsidRPr="000F3410">
        <w:rPr>
          <w:rFonts w:ascii="Times New Roman" w:eastAsia="Calibri" w:hAnsi="Times New Roman" w:cs="Times New Roman"/>
        </w:rPr>
        <w:t xml:space="preserve"> din punctul de lucru situat în sudul amplasamentului, unde va fi amestecat</w:t>
      </w:r>
      <w:r w:rsidR="008E0876" w:rsidRPr="000F3410">
        <w:rPr>
          <w:rFonts w:ascii="Times New Roman" w:eastAsia="Calibri" w:hAnsi="Times New Roman" w:cs="Times New Roman"/>
        </w:rPr>
        <w:t>ă</w:t>
      </w:r>
      <w:r w:rsidRPr="000F3410">
        <w:rPr>
          <w:rFonts w:ascii="Times New Roman" w:eastAsia="Calibri" w:hAnsi="Times New Roman" w:cs="Times New Roman"/>
        </w:rPr>
        <w:t xml:space="preserve"> cu nămolul existent mineralizat şi apoi împrăştiat</w:t>
      </w:r>
      <w:r w:rsidR="008E0876" w:rsidRPr="000F3410">
        <w:rPr>
          <w:rFonts w:ascii="Times New Roman" w:eastAsia="Calibri" w:hAnsi="Times New Roman" w:cs="Times New Roman"/>
        </w:rPr>
        <w:t>ă</w:t>
      </w:r>
      <w:r w:rsidRPr="000F3410">
        <w:rPr>
          <w:rFonts w:ascii="Times New Roman" w:eastAsia="Calibri" w:hAnsi="Times New Roman" w:cs="Times New Roman"/>
        </w:rPr>
        <w:t xml:space="preserve"> pe terenurile agricole din zonă.</w:t>
      </w:r>
      <w:r w:rsidR="008650AC" w:rsidRPr="000F3410">
        <w:rPr>
          <w:rFonts w:ascii="Times New Roman" w:eastAsia="Calibri" w:hAnsi="Times New Roman" w:cs="Times New Roman"/>
        </w:rPr>
        <w:t xml:space="preserve"> </w:t>
      </w:r>
      <w:r w:rsidR="008E0876" w:rsidRPr="000F3410">
        <w:rPr>
          <w:rFonts w:ascii="Times New Roman" w:eastAsia="Calibri" w:hAnsi="Times New Roman" w:cs="Times New Roman"/>
        </w:rPr>
        <w:t>Valorificarea cenuşii rezultate în urma incinerării cadavrelor de animale pentru fertilizarea terenurilor agricole în amestec cu nămolul de epurare deshidratat este permisă doar în situaţia în care se va preciza acest lucru în studiul agrochimic elaborat de Oficiul de Studii Pedologice şi Agrochimice (O</w:t>
      </w:r>
      <w:r w:rsidR="00E30DA7" w:rsidRPr="000F3410">
        <w:rPr>
          <w:rFonts w:ascii="Times New Roman" w:eastAsia="Calibri" w:hAnsi="Times New Roman" w:cs="Times New Roman"/>
        </w:rPr>
        <w:t>.</w:t>
      </w:r>
      <w:r w:rsidR="008E0876" w:rsidRPr="000F3410">
        <w:rPr>
          <w:rFonts w:ascii="Times New Roman" w:eastAsia="Calibri" w:hAnsi="Times New Roman" w:cs="Times New Roman"/>
        </w:rPr>
        <w:t>S</w:t>
      </w:r>
      <w:r w:rsidR="00E30DA7" w:rsidRPr="000F3410">
        <w:rPr>
          <w:rFonts w:ascii="Times New Roman" w:eastAsia="Calibri" w:hAnsi="Times New Roman" w:cs="Times New Roman"/>
        </w:rPr>
        <w:t>.</w:t>
      </w:r>
      <w:r w:rsidR="008E0876" w:rsidRPr="000F3410">
        <w:rPr>
          <w:rFonts w:ascii="Times New Roman" w:eastAsia="Calibri" w:hAnsi="Times New Roman" w:cs="Times New Roman"/>
        </w:rPr>
        <w:t>P</w:t>
      </w:r>
      <w:r w:rsidR="00E30DA7" w:rsidRPr="000F3410">
        <w:rPr>
          <w:rFonts w:ascii="Times New Roman" w:eastAsia="Calibri" w:hAnsi="Times New Roman" w:cs="Times New Roman"/>
        </w:rPr>
        <w:t>.</w:t>
      </w:r>
      <w:r w:rsidR="008E0876" w:rsidRPr="000F3410">
        <w:rPr>
          <w:rFonts w:ascii="Times New Roman" w:eastAsia="Calibri" w:hAnsi="Times New Roman" w:cs="Times New Roman"/>
        </w:rPr>
        <w:t>A</w:t>
      </w:r>
      <w:r w:rsidR="00E30DA7" w:rsidRPr="000F3410">
        <w:rPr>
          <w:rFonts w:ascii="Times New Roman" w:eastAsia="Calibri" w:hAnsi="Times New Roman" w:cs="Times New Roman"/>
        </w:rPr>
        <w:t>.</w:t>
      </w:r>
      <w:r w:rsidR="008E0876" w:rsidRPr="000F3410">
        <w:rPr>
          <w:rFonts w:ascii="Times New Roman" w:eastAsia="Calibri" w:hAnsi="Times New Roman" w:cs="Times New Roman"/>
        </w:rPr>
        <w:t xml:space="preserve">) şi aprobat de Direcţia pentru Agricultură şi Dezvoltare Rurală. </w:t>
      </w:r>
    </w:p>
    <w:p w:rsidR="00E951B6" w:rsidRPr="000F3410" w:rsidRDefault="00E951B6" w:rsidP="000417EB">
      <w:pPr>
        <w:pStyle w:val="al"/>
        <w:shd w:val="clear" w:color="auto" w:fill="FFFFFF"/>
        <w:spacing w:before="0" w:beforeAutospacing="0" w:after="0" w:afterAutospacing="0"/>
        <w:ind w:firstLine="720"/>
        <w:jc w:val="both"/>
        <w:rPr>
          <w:b/>
          <w:sz w:val="22"/>
          <w:szCs w:val="22"/>
        </w:rPr>
      </w:pPr>
    </w:p>
    <w:p w:rsidR="00E951B6" w:rsidRPr="000F3410" w:rsidRDefault="00E951B6" w:rsidP="000417EB">
      <w:pPr>
        <w:pStyle w:val="al"/>
        <w:shd w:val="clear" w:color="auto" w:fill="FFFFFF"/>
        <w:spacing w:before="0" w:beforeAutospacing="0" w:after="0" w:afterAutospacing="0"/>
        <w:ind w:firstLine="720"/>
        <w:jc w:val="both"/>
        <w:rPr>
          <w:b/>
          <w:sz w:val="22"/>
          <w:szCs w:val="22"/>
        </w:rPr>
        <w:sectPr w:rsidR="00E951B6" w:rsidRPr="000F3410" w:rsidSect="00E951B6">
          <w:pgSz w:w="12240" w:h="15840"/>
          <w:pgMar w:top="1440" w:right="1440" w:bottom="1440" w:left="1440" w:header="720" w:footer="720" w:gutter="0"/>
          <w:cols w:space="720"/>
          <w:docGrid w:linePitch="360"/>
        </w:sectPr>
      </w:pPr>
    </w:p>
    <w:p w:rsidR="00E951B6" w:rsidRPr="000F3410" w:rsidRDefault="00E951B6" w:rsidP="00E951B6">
      <w:pPr>
        <w:autoSpaceDE w:val="0"/>
        <w:autoSpaceDN w:val="0"/>
        <w:adjustRightInd w:val="0"/>
        <w:jc w:val="center"/>
        <w:rPr>
          <w:rFonts w:ascii="Times New Roman" w:hAnsi="Times New Roman"/>
          <w:lang w:val="it-IT"/>
        </w:rPr>
      </w:pPr>
      <w:r w:rsidRPr="000F3410">
        <w:rPr>
          <w:rFonts w:ascii="Times New Roman" w:hAnsi="Times New Roman"/>
          <w:lang w:val="it-IT"/>
        </w:rPr>
        <w:lastRenderedPageBreak/>
        <w:t>Deşeuri valorificate, eliminate</w:t>
      </w:r>
    </w:p>
    <w:tbl>
      <w:tblPr>
        <w:tblW w:w="13712" w:type="dxa"/>
        <w:jc w:val="center"/>
        <w:tblInd w:w="-4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2042"/>
        <w:gridCol w:w="1648"/>
        <w:gridCol w:w="1170"/>
        <w:gridCol w:w="990"/>
        <w:gridCol w:w="1502"/>
        <w:gridCol w:w="1440"/>
        <w:gridCol w:w="3600"/>
      </w:tblGrid>
      <w:tr w:rsidR="00E951B6" w:rsidRPr="000F3410" w:rsidTr="00150DBE">
        <w:trPr>
          <w:cantSplit/>
          <w:trHeight w:val="719"/>
          <w:tblHeader/>
          <w:jc w:val="center"/>
        </w:trPr>
        <w:tc>
          <w:tcPr>
            <w:tcW w:w="132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lang w:val="ro-RO"/>
              </w:rPr>
            </w:pPr>
            <w:r w:rsidRPr="000F3410">
              <w:rPr>
                <w:rFonts w:ascii="Times New Roman" w:hAnsi="Times New Roman"/>
                <w:b w:val="0"/>
                <w:color w:val="auto"/>
                <w:sz w:val="19"/>
                <w:szCs w:val="19"/>
                <w:lang w:val="ro-RO"/>
              </w:rPr>
              <w:t>Cod deşeu</w:t>
            </w:r>
          </w:p>
        </w:tc>
        <w:tc>
          <w:tcPr>
            <w:tcW w:w="2042"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lang w:val="ro-RO"/>
              </w:rPr>
            </w:pPr>
            <w:r w:rsidRPr="000F3410">
              <w:rPr>
                <w:rFonts w:ascii="Times New Roman" w:hAnsi="Times New Roman"/>
                <w:b w:val="0"/>
                <w:color w:val="auto"/>
                <w:sz w:val="19"/>
                <w:szCs w:val="19"/>
                <w:lang w:val="ro-RO"/>
              </w:rPr>
              <w:t>Denumire</w:t>
            </w:r>
          </w:p>
          <w:p w:rsidR="00E951B6" w:rsidRPr="000F3410" w:rsidRDefault="00E951B6" w:rsidP="00150DBE">
            <w:pPr>
              <w:pStyle w:val="Caption"/>
              <w:rPr>
                <w:rFonts w:ascii="Times New Roman" w:hAnsi="Times New Roman"/>
                <w:b w:val="0"/>
                <w:color w:val="auto"/>
                <w:sz w:val="19"/>
                <w:szCs w:val="19"/>
                <w:lang w:val="ro-RO"/>
              </w:rPr>
            </w:pPr>
            <w:r w:rsidRPr="000F3410">
              <w:rPr>
                <w:rFonts w:ascii="Times New Roman" w:hAnsi="Times New Roman"/>
                <w:b w:val="0"/>
                <w:color w:val="auto"/>
                <w:sz w:val="19"/>
                <w:szCs w:val="19"/>
                <w:lang w:val="ro-RO"/>
              </w:rPr>
              <w:t>deşeu</w:t>
            </w:r>
          </w:p>
        </w:tc>
        <w:tc>
          <w:tcPr>
            <w:tcW w:w="1648"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Sursă generatoare</w:t>
            </w:r>
          </w:p>
        </w:tc>
        <w:tc>
          <w:tcPr>
            <w:tcW w:w="117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Cantitate</w:t>
            </w:r>
          </w:p>
        </w:tc>
        <w:tc>
          <w:tcPr>
            <w:tcW w:w="99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UM</w:t>
            </w:r>
          </w:p>
        </w:tc>
        <w:tc>
          <w:tcPr>
            <w:tcW w:w="1502"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Operaţiune</w:t>
            </w:r>
          </w:p>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eliminare</w:t>
            </w:r>
          </w:p>
        </w:tc>
        <w:tc>
          <w:tcPr>
            <w:tcW w:w="144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Cod operaţiune</w:t>
            </w:r>
          </w:p>
        </w:tc>
        <w:tc>
          <w:tcPr>
            <w:tcW w:w="3600" w:type="dxa"/>
            <w:tcBorders>
              <w:top w:val="single" w:sz="4" w:space="0" w:color="auto"/>
              <w:left w:val="single" w:sz="4" w:space="0" w:color="auto"/>
              <w:right w:val="single" w:sz="4" w:space="0" w:color="auto"/>
            </w:tcBorders>
            <w:shd w:val="clear" w:color="auto" w:fill="F3F3F3"/>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iCs/>
                <w:color w:val="auto"/>
                <w:sz w:val="19"/>
                <w:szCs w:val="19"/>
              </w:rPr>
              <w:t>Denumire operaţiune</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15.01.01</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ambalaje de hârtie/carton</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creşterea porcilor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 xml:space="preserve">100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Schimbul de deşeuri în vederea expunerii la oricare dintre operaţiunile numerotate de la R1 la R11</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15.01.02</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ambalaje de materiale plastice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creşterea porcinelor (ambalaje medicamente)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200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D10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Incinerare pe sol</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15.01.03</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ambalaje din lemn</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creşterea porcinelor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color w:val="auto"/>
                <w:sz w:val="19"/>
                <w:szCs w:val="19"/>
              </w:rPr>
            </w:pPr>
            <w:r w:rsidRPr="000F3410">
              <w:rPr>
                <w:rFonts w:ascii="Times New Roman" w:hAnsi="Times New Roman"/>
                <w:b w:val="0"/>
                <w:color w:val="auto"/>
                <w:sz w:val="19"/>
                <w:szCs w:val="19"/>
              </w:rPr>
              <w:t xml:space="preserve">100 </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Schimbul de deşeuri în vederea expunerii la oricare dintre operaţiunile numerotate de la R1 la R11</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20.03.01</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deşeuri municipale amestecate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 xml:space="preserve">activități administrative, personal, </w:t>
            </w:r>
          </w:p>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salubrizare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40,00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mc/an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343209"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D</w:t>
            </w:r>
            <w:r w:rsidR="00E951B6" w:rsidRPr="000F3410">
              <w:rPr>
                <w:rFonts w:ascii="Times New Roman" w:hAnsi="Times New Roman"/>
                <w:b w:val="0"/>
                <w:noProof/>
                <w:color w:val="auto"/>
                <w:sz w:val="19"/>
                <w:szCs w:val="19"/>
              </w:rPr>
              <w:t>5</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5763F4"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Depozitarea î</w:t>
            </w:r>
            <w:r w:rsidR="00E951B6" w:rsidRPr="000F3410">
              <w:rPr>
                <w:rFonts w:ascii="Times New Roman" w:hAnsi="Times New Roman"/>
                <w:b w:val="0"/>
                <w:noProof/>
                <w:color w:val="auto"/>
                <w:sz w:val="19"/>
                <w:szCs w:val="19"/>
              </w:rPr>
              <w:t>n depozite special amenajate (de exemplu, depunerea în celule etanşe separate, care sunt acoperite şi izolate unele faţ</w:t>
            </w:r>
            <w:r w:rsidR="00827559" w:rsidRPr="000F3410">
              <w:rPr>
                <w:rFonts w:ascii="Times New Roman" w:hAnsi="Times New Roman"/>
                <w:b w:val="0"/>
                <w:noProof/>
                <w:color w:val="auto"/>
                <w:sz w:val="19"/>
                <w:szCs w:val="19"/>
              </w:rPr>
              <w:t>ă</w:t>
            </w:r>
            <w:r w:rsidR="00E951B6" w:rsidRPr="000F3410">
              <w:rPr>
                <w:rFonts w:ascii="Times New Roman" w:hAnsi="Times New Roman"/>
                <w:b w:val="0"/>
                <w:noProof/>
                <w:color w:val="auto"/>
                <w:sz w:val="19"/>
                <w:szCs w:val="19"/>
              </w:rPr>
              <w:t xml:space="preserve"> de celelalte şi faţă de mediu şi altele asemenea)</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19.01.12</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cenuşi de ardere şi zguri, altele decât cele menţionate la 19 01 11</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incinerator subproduse de origine animală</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1000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80600F"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80600F"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R10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80600F" w:rsidP="0080600F">
            <w:pPr>
              <w:pStyle w:val="Caption"/>
              <w:rPr>
                <w:rFonts w:ascii="Times New Roman" w:hAnsi="Times New Roman"/>
                <w:b w:val="0"/>
                <w:noProof/>
                <w:color w:val="auto"/>
                <w:sz w:val="19"/>
                <w:szCs w:val="19"/>
              </w:rPr>
            </w:pPr>
            <w:r w:rsidRPr="000F3410">
              <w:rPr>
                <w:rFonts w:ascii="Times New Roman" w:hAnsi="Times New Roman"/>
                <w:b w:val="0"/>
                <w:color w:val="auto"/>
                <w:sz w:val="19"/>
                <w:szCs w:val="19"/>
              </w:rPr>
              <w:t>Tratarea terenurilor având drept rezultat beneficii pentru agricultură sau pentru îmbunătăţirea ecologică</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02.01.10</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deşeuri metalice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creşterea porcilor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300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Schimbul de deşeuri în vederea expunerii la oricare dintre operaţiunile numerotate de la R1 la R11</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16.02.14</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deşeuri de echipamente electrice şi electronice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creşterea porcilor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20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Schimbul de deşeuri în vederea expunerii la oricare dintre operaţiunile numerotate de la R1 la R11</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15 01 04</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deşeuri ambalaje metalice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creşterea porcilor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20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it-IT"/>
              </w:rPr>
              <w:t>kg/an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valorificare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R12</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Schimbul de deşeuri în vederea expunerii la oricare dintre operaţiunile numerotate de la R1 la R11</w:t>
            </w:r>
          </w:p>
        </w:tc>
      </w:tr>
      <w:tr w:rsidR="00E951B6" w:rsidRPr="000F3410" w:rsidTr="00150DBE">
        <w:trPr>
          <w:cantSplit/>
          <w:trHeight w:val="118"/>
          <w:jc w:val="center"/>
        </w:trPr>
        <w:tc>
          <w:tcPr>
            <w:tcW w:w="1320"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02.01.02</w:t>
            </w:r>
          </w:p>
        </w:tc>
        <w:tc>
          <w:tcPr>
            <w:tcW w:w="2042"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eastAsia="Calibri" w:hAnsi="Times New Roman"/>
                <w:b w:val="0"/>
                <w:color w:val="auto"/>
                <w:sz w:val="19"/>
                <w:szCs w:val="19"/>
                <w:lang w:val="ro-RO"/>
              </w:rPr>
              <w:t>deșeuri de țesuturi animale</w:t>
            </w:r>
          </w:p>
        </w:tc>
        <w:tc>
          <w:tcPr>
            <w:tcW w:w="1648" w:type="dxa"/>
            <w:tcBorders>
              <w:left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creşterea porcilor</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noProof/>
                <w:color w:val="auto"/>
                <w:sz w:val="19"/>
                <w:szCs w:val="19"/>
              </w:rPr>
            </w:pPr>
            <w:r w:rsidRPr="000F3410">
              <w:rPr>
                <w:rFonts w:ascii="Times New Roman" w:hAnsi="Times New Roman"/>
                <w:b w:val="0"/>
                <w:noProof/>
                <w:color w:val="auto"/>
                <w:sz w:val="19"/>
                <w:szCs w:val="19"/>
              </w:rPr>
              <w:t>to/an</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eliminare</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D10</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E951B6" w:rsidRPr="000F3410" w:rsidRDefault="00E951B6" w:rsidP="00150DBE">
            <w:pPr>
              <w:pStyle w:val="Caption"/>
              <w:rPr>
                <w:rFonts w:ascii="Times New Roman" w:hAnsi="Times New Roman"/>
                <w:b w:val="0"/>
                <w:iCs/>
                <w:color w:val="auto"/>
                <w:sz w:val="19"/>
                <w:szCs w:val="19"/>
              </w:rPr>
            </w:pPr>
            <w:r w:rsidRPr="000F3410">
              <w:rPr>
                <w:rFonts w:ascii="Times New Roman" w:hAnsi="Times New Roman"/>
                <w:b w:val="0"/>
                <w:iCs/>
                <w:color w:val="auto"/>
                <w:sz w:val="19"/>
                <w:szCs w:val="19"/>
              </w:rPr>
              <w:t>Incinerare pe sol</w:t>
            </w:r>
          </w:p>
        </w:tc>
      </w:tr>
    </w:tbl>
    <w:p w:rsidR="009312F5" w:rsidRPr="000F3410" w:rsidRDefault="009312F5" w:rsidP="00BE5721">
      <w:pPr>
        <w:autoSpaceDE w:val="0"/>
        <w:autoSpaceDN w:val="0"/>
        <w:adjustRightInd w:val="0"/>
        <w:spacing w:after="0" w:line="240" w:lineRule="auto"/>
        <w:rPr>
          <w:rFonts w:ascii="Times New Roman" w:hAnsi="Times New Roman"/>
          <w:sz w:val="20"/>
          <w:szCs w:val="20"/>
          <w:lang w:val="it-IT"/>
        </w:rPr>
      </w:pPr>
    </w:p>
    <w:p w:rsidR="00E951B6" w:rsidRPr="000F3410" w:rsidRDefault="00BE5721" w:rsidP="00BE5721">
      <w:pPr>
        <w:autoSpaceDE w:val="0"/>
        <w:autoSpaceDN w:val="0"/>
        <w:adjustRightInd w:val="0"/>
        <w:spacing w:after="0" w:line="240" w:lineRule="auto"/>
        <w:rPr>
          <w:rFonts w:ascii="Times New Roman" w:hAnsi="Times New Roman"/>
          <w:sz w:val="20"/>
          <w:szCs w:val="20"/>
          <w:lang w:val="it-IT"/>
        </w:rPr>
        <w:sectPr w:rsidR="00E951B6" w:rsidRPr="000F3410" w:rsidSect="00E951B6">
          <w:pgSz w:w="15840" w:h="12240" w:orient="landscape"/>
          <w:pgMar w:top="1440" w:right="1440" w:bottom="1440" w:left="1440" w:header="720" w:footer="720" w:gutter="0"/>
          <w:cols w:space="720"/>
          <w:docGrid w:linePitch="360"/>
        </w:sectPr>
      </w:pPr>
      <w:r w:rsidRPr="000F3410">
        <w:rPr>
          <w:rFonts w:ascii="Times New Roman" w:hAnsi="Times New Roman"/>
          <w:i/>
          <w:sz w:val="20"/>
          <w:szCs w:val="20"/>
          <w:lang w:val="it-IT"/>
        </w:rPr>
        <w:t>Notă</w:t>
      </w:r>
      <w:r w:rsidRPr="000F3410">
        <w:rPr>
          <w:rFonts w:ascii="Times New Roman" w:hAnsi="Times New Roman"/>
          <w:sz w:val="20"/>
          <w:szCs w:val="20"/>
          <w:lang w:val="it-IT"/>
        </w:rPr>
        <w:t xml:space="preserve">: </w:t>
      </w:r>
      <w:r w:rsidR="0080600F" w:rsidRPr="000F3410">
        <w:rPr>
          <w:rFonts w:ascii="Times New Roman" w:hAnsi="Times New Roman"/>
          <w:sz w:val="20"/>
          <w:szCs w:val="20"/>
          <w:lang w:val="it-IT"/>
        </w:rPr>
        <w:t xml:space="preserve">În condiţiile în care se va realiza </w:t>
      </w:r>
      <w:r w:rsidRPr="000F3410">
        <w:rPr>
          <w:rFonts w:ascii="Times New Roman" w:hAnsi="Times New Roman"/>
          <w:sz w:val="20"/>
          <w:szCs w:val="20"/>
          <w:lang w:val="it-IT"/>
        </w:rPr>
        <w:t>eliminarea cenuşii rezultate în urma incinerării cadavrelor de animale la un depozit de deşeuri nepericuloase</w:t>
      </w:r>
      <w:r w:rsidR="001D5D27" w:rsidRPr="000F3410">
        <w:rPr>
          <w:rFonts w:ascii="Times New Roman" w:hAnsi="Times New Roman"/>
          <w:sz w:val="20"/>
          <w:szCs w:val="20"/>
          <w:lang w:val="it-IT"/>
        </w:rPr>
        <w:t xml:space="preserve">, eliminarea </w:t>
      </w:r>
      <w:r w:rsidRPr="000F3410">
        <w:rPr>
          <w:rFonts w:ascii="Times New Roman" w:hAnsi="Times New Roman"/>
          <w:sz w:val="20"/>
          <w:szCs w:val="20"/>
          <w:lang w:val="it-IT"/>
        </w:rPr>
        <w:t xml:space="preserve"> va fi condiţionată de realizarea de teste privind compoziţia deşeului şi comportarea la levigare, realizate de către un laborator acreditat specializat independent, cu respectarea prevederilor  Ordinului </w:t>
      </w:r>
      <w:r w:rsidR="008E0876" w:rsidRPr="000F3410">
        <w:rPr>
          <w:rFonts w:ascii="Times New Roman" w:hAnsi="Times New Roman"/>
          <w:sz w:val="20"/>
          <w:szCs w:val="20"/>
          <w:lang w:val="it-IT"/>
        </w:rPr>
        <w:t xml:space="preserve">MMGA </w:t>
      </w:r>
      <w:r w:rsidRPr="000F3410">
        <w:rPr>
          <w:rFonts w:ascii="Times New Roman" w:hAnsi="Times New Roman"/>
          <w:sz w:val="20"/>
          <w:szCs w:val="20"/>
          <w:lang w:val="it-IT"/>
        </w:rPr>
        <w:t>nr. 95/2005, Secţiunile 2 şi 3, din care să rezulte că cenuşa nu este un deşeu periculos, având în vedere preci</w:t>
      </w:r>
      <w:r w:rsidR="009312F5" w:rsidRPr="000F3410">
        <w:rPr>
          <w:rFonts w:ascii="Times New Roman" w:hAnsi="Times New Roman"/>
          <w:sz w:val="20"/>
          <w:szCs w:val="20"/>
          <w:lang w:val="it-IT"/>
        </w:rPr>
        <w:t>z</w:t>
      </w:r>
      <w:r w:rsidRPr="000F3410">
        <w:rPr>
          <w:rFonts w:ascii="Times New Roman" w:hAnsi="Times New Roman"/>
          <w:sz w:val="20"/>
          <w:szCs w:val="20"/>
          <w:lang w:val="it-IT"/>
        </w:rPr>
        <w:t xml:space="preserve">ările din </w:t>
      </w:r>
      <w:r w:rsidR="009312F5" w:rsidRPr="000F3410">
        <w:rPr>
          <w:rFonts w:ascii="Times New Roman" w:hAnsi="Times New Roman"/>
          <w:sz w:val="20"/>
          <w:szCs w:val="20"/>
          <w:lang w:val="it-IT"/>
        </w:rPr>
        <w:t>art. 8, alin.</w:t>
      </w:r>
      <w:r w:rsidR="006C75A8" w:rsidRPr="000F3410">
        <w:rPr>
          <w:rFonts w:ascii="Times New Roman" w:hAnsi="Times New Roman"/>
          <w:sz w:val="20"/>
          <w:szCs w:val="20"/>
          <w:lang w:val="it-IT"/>
        </w:rPr>
        <w:t xml:space="preserve"> </w:t>
      </w:r>
      <w:r w:rsidR="009312F5" w:rsidRPr="000F3410">
        <w:rPr>
          <w:rFonts w:ascii="Times New Roman" w:hAnsi="Times New Roman"/>
          <w:sz w:val="20"/>
          <w:szCs w:val="20"/>
          <w:lang w:val="it-IT"/>
        </w:rPr>
        <w:t xml:space="preserve">2, Legea nr. 211/2011 privind regimul deşeurilor, anexa la Ordinul </w:t>
      </w:r>
      <w:r w:rsidR="00343209" w:rsidRPr="000F3410">
        <w:rPr>
          <w:rFonts w:ascii="Times New Roman" w:hAnsi="Times New Roman"/>
          <w:sz w:val="20"/>
          <w:szCs w:val="20"/>
          <w:lang w:val="it-IT"/>
        </w:rPr>
        <w:t xml:space="preserve">MMGA nr. </w:t>
      </w:r>
      <w:r w:rsidR="009312F5" w:rsidRPr="000F3410">
        <w:rPr>
          <w:rFonts w:ascii="Times New Roman" w:hAnsi="Times New Roman"/>
          <w:sz w:val="20"/>
          <w:szCs w:val="20"/>
          <w:lang w:val="it-IT"/>
        </w:rPr>
        <w:t xml:space="preserve">95/2005, punctul 3.1.1. </w:t>
      </w:r>
    </w:p>
    <w:p w:rsidR="00CE27ED" w:rsidRPr="000F3410" w:rsidRDefault="009C00CF" w:rsidP="000417EB">
      <w:pPr>
        <w:pStyle w:val="al"/>
        <w:shd w:val="clear" w:color="auto" w:fill="FFFFFF"/>
        <w:spacing w:before="0" w:beforeAutospacing="0" w:after="0" w:afterAutospacing="0"/>
        <w:ind w:firstLine="720"/>
        <w:jc w:val="both"/>
        <w:rPr>
          <w:b/>
          <w:sz w:val="22"/>
          <w:szCs w:val="22"/>
        </w:rPr>
      </w:pPr>
      <w:r w:rsidRPr="000F3410">
        <w:rPr>
          <w:b/>
          <w:sz w:val="22"/>
          <w:szCs w:val="22"/>
        </w:rPr>
        <w:lastRenderedPageBreak/>
        <w:t xml:space="preserve">d.2. </w:t>
      </w:r>
      <w:r w:rsidR="000417EB" w:rsidRPr="000F3410">
        <w:rPr>
          <w:b/>
          <w:sz w:val="22"/>
          <w:szCs w:val="22"/>
        </w:rPr>
        <w:t xml:space="preserve">Poluarea </w:t>
      </w:r>
      <w:r w:rsidRPr="000F3410">
        <w:rPr>
          <w:b/>
          <w:sz w:val="22"/>
          <w:szCs w:val="22"/>
        </w:rPr>
        <w:t>apei</w:t>
      </w:r>
      <w:r w:rsidR="00CE27ED" w:rsidRPr="000F3410">
        <w:rPr>
          <w:b/>
          <w:sz w:val="22"/>
          <w:szCs w:val="22"/>
        </w:rPr>
        <w:t xml:space="preserve"> </w:t>
      </w:r>
    </w:p>
    <w:p w:rsidR="000417EB" w:rsidRPr="000F3410" w:rsidRDefault="000417EB"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Apele uzate rezultate în perioada de funcționare ca urmare a implementare proiectului (menajere, de la igienizarea incineratorului și a halei de livrare, precum și cele cu dejecții din hala propusă) se vor colecta prin canalizarea existentă ce se va extinde și vor fi evacuate în stația de epurare deținută </w:t>
      </w:r>
      <w:r w:rsidR="006D0E40" w:rsidRPr="000F3410">
        <w:rPr>
          <w:rFonts w:ascii="Times New Roman" w:eastAsia="Calibri" w:hAnsi="Times New Roman" w:cs="Times New Roman"/>
        </w:rPr>
        <w:t xml:space="preserve">şi operată </w:t>
      </w:r>
      <w:r w:rsidRPr="000F3410">
        <w:rPr>
          <w:rFonts w:ascii="Times New Roman" w:eastAsia="Calibri" w:hAnsi="Times New Roman" w:cs="Times New Roman"/>
        </w:rPr>
        <w:t xml:space="preserve">de </w:t>
      </w:r>
      <w:r w:rsidR="006D0E40" w:rsidRPr="000F3410">
        <w:rPr>
          <w:rFonts w:ascii="Times New Roman" w:eastAsia="Calibri" w:hAnsi="Times New Roman" w:cs="Times New Roman"/>
        </w:rPr>
        <w:t xml:space="preserve">S.C. </w:t>
      </w:r>
      <w:r w:rsidRPr="000F3410">
        <w:rPr>
          <w:rFonts w:ascii="Times New Roman" w:eastAsia="Calibri" w:hAnsi="Times New Roman" w:cs="Times New Roman"/>
        </w:rPr>
        <w:t xml:space="preserve">Tebu Consult Invest S.R.L. la punctul de lucru din vecinătatea amplasamentului. </w:t>
      </w:r>
    </w:p>
    <w:p w:rsidR="008650AC" w:rsidRPr="000F3410" w:rsidRDefault="008650AC" w:rsidP="000417EB">
      <w:pPr>
        <w:autoSpaceDE w:val="0"/>
        <w:autoSpaceDN w:val="0"/>
        <w:adjustRightInd w:val="0"/>
        <w:spacing w:after="0" w:line="240" w:lineRule="auto"/>
        <w:ind w:firstLine="720"/>
        <w:jc w:val="both"/>
        <w:rPr>
          <w:rFonts w:ascii="Times New Roman" w:eastAsia="Calibri" w:hAnsi="Times New Roman" w:cs="Times New Roman"/>
        </w:rPr>
      </w:pPr>
    </w:p>
    <w:tbl>
      <w:tblPr>
        <w:tblStyle w:val="TableGrid"/>
        <w:tblW w:w="9095" w:type="dxa"/>
        <w:jc w:val="center"/>
        <w:tblLayout w:type="fixed"/>
        <w:tblLook w:val="0000"/>
      </w:tblPr>
      <w:tblGrid>
        <w:gridCol w:w="3699"/>
        <w:gridCol w:w="2430"/>
        <w:gridCol w:w="2966"/>
      </w:tblGrid>
      <w:tr w:rsidR="008650AC" w:rsidRPr="000F3410" w:rsidTr="00BD4136">
        <w:trPr>
          <w:trHeight w:val="548"/>
          <w:jc w:val="center"/>
        </w:trPr>
        <w:tc>
          <w:tcPr>
            <w:tcW w:w="3699" w:type="dxa"/>
            <w:shd w:val="clear" w:color="auto" w:fill="F2F2F2" w:themeFill="background1" w:themeFillShade="F2"/>
            <w:vAlign w:val="center"/>
          </w:tcPr>
          <w:p w:rsidR="008650AC" w:rsidRPr="000F3410" w:rsidRDefault="008650AC" w:rsidP="00E951B6">
            <w:pPr>
              <w:pStyle w:val="BodyText"/>
              <w:tabs>
                <w:tab w:val="left" w:pos="360"/>
              </w:tabs>
              <w:jc w:val="center"/>
              <w:rPr>
                <w:sz w:val="20"/>
                <w:szCs w:val="20"/>
              </w:rPr>
            </w:pPr>
            <w:r w:rsidRPr="000F3410">
              <w:rPr>
                <w:sz w:val="20"/>
                <w:szCs w:val="20"/>
              </w:rPr>
              <w:t>Sursa de apă uzată</w:t>
            </w:r>
          </w:p>
        </w:tc>
        <w:tc>
          <w:tcPr>
            <w:tcW w:w="2430" w:type="dxa"/>
            <w:shd w:val="clear" w:color="auto" w:fill="F2F2F2" w:themeFill="background1" w:themeFillShade="F2"/>
            <w:vAlign w:val="center"/>
          </w:tcPr>
          <w:p w:rsidR="008650AC" w:rsidRPr="000F3410" w:rsidRDefault="008650AC" w:rsidP="00E951B6">
            <w:pPr>
              <w:pStyle w:val="BodyText"/>
              <w:tabs>
                <w:tab w:val="left" w:pos="360"/>
              </w:tabs>
              <w:jc w:val="center"/>
              <w:rPr>
                <w:sz w:val="20"/>
                <w:szCs w:val="20"/>
              </w:rPr>
            </w:pPr>
            <w:r w:rsidRPr="000F3410">
              <w:rPr>
                <w:sz w:val="20"/>
                <w:szCs w:val="20"/>
              </w:rPr>
              <w:t>Poluanţi</w:t>
            </w:r>
          </w:p>
        </w:tc>
        <w:tc>
          <w:tcPr>
            <w:tcW w:w="2966" w:type="dxa"/>
            <w:shd w:val="clear" w:color="auto" w:fill="F2F2F2" w:themeFill="background1" w:themeFillShade="F2"/>
            <w:vAlign w:val="center"/>
          </w:tcPr>
          <w:p w:rsidR="008650AC" w:rsidRPr="000F3410" w:rsidRDefault="008650AC" w:rsidP="00E951B6">
            <w:pPr>
              <w:pStyle w:val="BodyText"/>
              <w:tabs>
                <w:tab w:val="left" w:pos="360"/>
              </w:tabs>
              <w:jc w:val="center"/>
              <w:rPr>
                <w:sz w:val="20"/>
                <w:szCs w:val="20"/>
              </w:rPr>
            </w:pPr>
            <w:r w:rsidRPr="000F3410">
              <w:rPr>
                <w:sz w:val="20"/>
                <w:szCs w:val="20"/>
              </w:rPr>
              <w:t>Metode de colectare/</w:t>
            </w:r>
          </w:p>
          <w:p w:rsidR="008650AC" w:rsidRPr="000F3410" w:rsidRDefault="008650AC" w:rsidP="00E951B6">
            <w:pPr>
              <w:pStyle w:val="BodyText"/>
              <w:tabs>
                <w:tab w:val="left" w:pos="360"/>
              </w:tabs>
              <w:jc w:val="center"/>
              <w:rPr>
                <w:sz w:val="20"/>
                <w:szCs w:val="20"/>
              </w:rPr>
            </w:pPr>
            <w:r w:rsidRPr="000F3410">
              <w:rPr>
                <w:sz w:val="20"/>
                <w:szCs w:val="20"/>
              </w:rPr>
              <w:t>evacuare</w:t>
            </w:r>
          </w:p>
        </w:tc>
      </w:tr>
      <w:tr w:rsidR="006C75A8" w:rsidRPr="000F3410" w:rsidTr="00E951B6">
        <w:trPr>
          <w:jc w:val="center"/>
        </w:trPr>
        <w:tc>
          <w:tcPr>
            <w:tcW w:w="3699" w:type="dxa"/>
            <w:vAlign w:val="center"/>
          </w:tcPr>
          <w:p w:rsidR="006C75A8" w:rsidRPr="000F3410" w:rsidRDefault="006C75A8" w:rsidP="00E951B6">
            <w:pPr>
              <w:jc w:val="center"/>
              <w:rPr>
                <w:rFonts w:ascii="Times New Roman" w:hAnsi="Times New Roman" w:cs="Times New Roman"/>
                <w:sz w:val="20"/>
                <w:szCs w:val="20"/>
                <w:lang w:val="it-IT"/>
              </w:rPr>
            </w:pPr>
            <w:r w:rsidRPr="000F3410">
              <w:rPr>
                <w:rFonts w:ascii="Times New Roman" w:hAnsi="Times New Roman" w:cs="Times New Roman"/>
                <w:sz w:val="20"/>
                <w:szCs w:val="20"/>
                <w:lang w:bidi="en-US"/>
              </w:rPr>
              <w:t xml:space="preserve">ape uzate menajere de la </w:t>
            </w:r>
            <w:r w:rsidRPr="000F3410">
              <w:rPr>
                <w:rFonts w:ascii="Times New Roman" w:hAnsi="Times New Roman" w:cs="Times New Roman"/>
                <w:sz w:val="20"/>
                <w:szCs w:val="20"/>
              </w:rPr>
              <w:t xml:space="preserve">filtrul sanitar aferent fermei și de la </w:t>
            </w:r>
            <w:r w:rsidRPr="000F3410">
              <w:rPr>
                <w:rFonts w:ascii="Times New Roman" w:hAnsi="Times New Roman" w:cs="Times New Roman"/>
                <w:sz w:val="20"/>
                <w:szCs w:val="20"/>
                <w:lang w:bidi="en-US"/>
              </w:rPr>
              <w:t>clădirea incineratorului</w:t>
            </w:r>
          </w:p>
        </w:tc>
        <w:tc>
          <w:tcPr>
            <w:tcW w:w="2430" w:type="dxa"/>
            <w:vMerge w:val="restart"/>
          </w:tcPr>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p</w:t>
            </w:r>
            <w:r w:rsidR="00F77BE1" w:rsidRPr="000F3410">
              <w:rPr>
                <w:rFonts w:ascii="Times New Roman" w:hAnsi="Times New Roman" w:cs="Times New Roman"/>
                <w:sz w:val="20"/>
                <w:szCs w:val="20"/>
              </w:rPr>
              <w:t>H</w:t>
            </w:r>
          </w:p>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Materii în suspensii </w:t>
            </w:r>
          </w:p>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CBO5 </w:t>
            </w:r>
          </w:p>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CCOCr </w:t>
            </w:r>
          </w:p>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Azot amoniacal </w:t>
            </w:r>
          </w:p>
          <w:p w:rsidR="00F77BE1" w:rsidRPr="000F3410" w:rsidRDefault="00F77BE1"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Fosfor total</w:t>
            </w:r>
          </w:p>
          <w:p w:rsidR="00F77BE1" w:rsidRPr="000F3410" w:rsidRDefault="00F77BE1" w:rsidP="00F77BE1">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Fenoli antrenabili cu vapori de apă</w:t>
            </w:r>
          </w:p>
          <w:p w:rsidR="00F77BE1" w:rsidRPr="000F3410" w:rsidRDefault="00F77BE1" w:rsidP="00F77BE1">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Clor</w:t>
            </w:r>
            <w:r w:rsidR="00E02E0E" w:rsidRPr="000F3410">
              <w:rPr>
                <w:rFonts w:ascii="Times New Roman" w:hAnsi="Times New Roman" w:cs="Times New Roman"/>
                <w:sz w:val="20"/>
                <w:szCs w:val="20"/>
              </w:rPr>
              <w:t xml:space="preserve"> rezidual liber</w:t>
            </w:r>
            <w:r w:rsidRPr="000F3410">
              <w:rPr>
                <w:rFonts w:ascii="Times New Roman" w:hAnsi="Times New Roman" w:cs="Times New Roman"/>
                <w:sz w:val="20"/>
                <w:szCs w:val="20"/>
              </w:rPr>
              <w:t xml:space="preserve"> </w:t>
            </w:r>
          </w:p>
          <w:p w:rsidR="00F77BE1" w:rsidRPr="000F3410" w:rsidRDefault="00F77BE1" w:rsidP="00F77BE1">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Detergenţi sintetici biodegradabili </w:t>
            </w:r>
          </w:p>
          <w:p w:rsidR="006C75A8" w:rsidRPr="000F3410" w:rsidRDefault="006C75A8" w:rsidP="00E951B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Substanţe extractibile</w:t>
            </w:r>
            <w:r w:rsidR="00F77BE1" w:rsidRPr="000F3410">
              <w:rPr>
                <w:rFonts w:ascii="Times New Roman" w:hAnsi="Times New Roman" w:cs="Times New Roman"/>
                <w:sz w:val="20"/>
                <w:szCs w:val="20"/>
              </w:rPr>
              <w:t xml:space="preserve"> cu solvenţi organici</w:t>
            </w:r>
          </w:p>
          <w:p w:rsidR="006C75A8" w:rsidRPr="000F3410" w:rsidRDefault="006C75A8" w:rsidP="00E951B6">
            <w:pPr>
              <w:rPr>
                <w:rFonts w:ascii="Times New Roman" w:hAnsi="Times New Roman" w:cs="Times New Roman"/>
                <w:sz w:val="20"/>
                <w:szCs w:val="20"/>
                <w:lang w:val="it-IT"/>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Sulfuri şi H</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xml:space="preserve">S </w:t>
            </w:r>
          </w:p>
        </w:tc>
        <w:tc>
          <w:tcPr>
            <w:tcW w:w="2966" w:type="dxa"/>
            <w:vAlign w:val="center"/>
          </w:tcPr>
          <w:p w:rsidR="006C75A8" w:rsidRPr="000F3410" w:rsidRDefault="006C75A8" w:rsidP="00E951B6">
            <w:pPr>
              <w:pStyle w:val="Header"/>
              <w:jc w:val="center"/>
              <w:rPr>
                <w:rFonts w:ascii="Times New Roman" w:hAnsi="Times New Roman" w:cs="Times New Roman"/>
                <w:bCs/>
                <w:sz w:val="20"/>
                <w:szCs w:val="20"/>
                <w:lang w:bidi="en-US"/>
              </w:rPr>
            </w:pPr>
            <w:r w:rsidRPr="000F3410">
              <w:rPr>
                <w:rFonts w:ascii="Times New Roman" w:hAnsi="Times New Roman" w:cs="Times New Roman"/>
                <w:bCs/>
                <w:sz w:val="20"/>
                <w:szCs w:val="20"/>
                <w:lang w:bidi="en-US"/>
              </w:rPr>
              <w:t>În reţeaua de canalizare pentru a fi evacuate în staţia de epurare</w:t>
            </w:r>
          </w:p>
          <w:p w:rsidR="006C75A8" w:rsidRPr="000F3410" w:rsidRDefault="006C75A8" w:rsidP="00E951B6">
            <w:pPr>
              <w:pStyle w:val="Header"/>
              <w:jc w:val="center"/>
              <w:rPr>
                <w:rFonts w:ascii="Times New Roman" w:hAnsi="Times New Roman" w:cs="Times New Roman"/>
                <w:sz w:val="20"/>
                <w:szCs w:val="20"/>
                <w:lang w:val="it-IT"/>
              </w:rPr>
            </w:pPr>
            <w:r w:rsidRPr="000F3410">
              <w:rPr>
                <w:rFonts w:ascii="Times New Roman" w:hAnsi="Times New Roman" w:cs="Times New Roman"/>
                <w:bCs/>
                <w:sz w:val="20"/>
                <w:szCs w:val="20"/>
                <w:lang w:bidi="en-US"/>
              </w:rPr>
              <w:t>S.C. Tebu Consult Invest S.R.L.</w:t>
            </w:r>
          </w:p>
        </w:tc>
      </w:tr>
      <w:tr w:rsidR="006C75A8" w:rsidRPr="000F3410" w:rsidTr="00E951B6">
        <w:trPr>
          <w:jc w:val="center"/>
        </w:trPr>
        <w:tc>
          <w:tcPr>
            <w:tcW w:w="3699" w:type="dxa"/>
            <w:vAlign w:val="center"/>
          </w:tcPr>
          <w:p w:rsidR="006C75A8" w:rsidRPr="000F3410" w:rsidRDefault="006C75A8" w:rsidP="00EC2114">
            <w:pPr>
              <w:jc w:val="center"/>
              <w:rPr>
                <w:rFonts w:ascii="Times New Roman" w:hAnsi="Times New Roman" w:cs="Times New Roman"/>
                <w:sz w:val="20"/>
                <w:szCs w:val="20"/>
                <w:lang w:bidi="en-US"/>
              </w:rPr>
            </w:pPr>
            <w:r w:rsidRPr="000F3410">
              <w:rPr>
                <w:rFonts w:ascii="Times New Roman" w:hAnsi="Times New Roman" w:cs="Times New Roman"/>
                <w:sz w:val="20"/>
                <w:szCs w:val="20"/>
                <w:lang w:bidi="en-US"/>
              </w:rPr>
              <w:t xml:space="preserve">ape uzate menajere de la </w:t>
            </w:r>
            <w:r w:rsidR="00B31471" w:rsidRPr="000F3410">
              <w:rPr>
                <w:rFonts w:ascii="Times New Roman" w:hAnsi="Times New Roman" w:cs="Times New Roman"/>
                <w:sz w:val="20"/>
                <w:szCs w:val="20"/>
              </w:rPr>
              <w:t>spaţiile interioare (birouri şi magazii)</w:t>
            </w:r>
          </w:p>
        </w:tc>
        <w:tc>
          <w:tcPr>
            <w:tcW w:w="2430" w:type="dxa"/>
            <w:vMerge/>
          </w:tcPr>
          <w:p w:rsidR="006C75A8" w:rsidRPr="000F3410" w:rsidRDefault="006C75A8" w:rsidP="00E951B6">
            <w:pPr>
              <w:rPr>
                <w:rFonts w:ascii="Times New Roman" w:hAnsi="Times New Roman" w:cs="Times New Roman"/>
                <w:sz w:val="20"/>
                <w:szCs w:val="20"/>
                <w:lang w:val="it-IT"/>
              </w:rPr>
            </w:pPr>
          </w:p>
        </w:tc>
        <w:tc>
          <w:tcPr>
            <w:tcW w:w="2966" w:type="dxa"/>
            <w:vAlign w:val="center"/>
          </w:tcPr>
          <w:p w:rsidR="006C75A8" w:rsidRPr="000F3410" w:rsidRDefault="006C75A8" w:rsidP="00E951B6">
            <w:pPr>
              <w:pStyle w:val="Header"/>
              <w:jc w:val="center"/>
              <w:rPr>
                <w:rFonts w:ascii="Times New Roman" w:hAnsi="Times New Roman" w:cs="Times New Roman"/>
                <w:bCs/>
                <w:sz w:val="20"/>
                <w:szCs w:val="20"/>
                <w:lang w:bidi="en-US"/>
              </w:rPr>
            </w:pPr>
            <w:r w:rsidRPr="000F3410">
              <w:rPr>
                <w:rFonts w:ascii="Times New Roman" w:hAnsi="Times New Roman" w:cs="Times New Roman"/>
                <w:bCs/>
                <w:sz w:val="20"/>
                <w:szCs w:val="20"/>
                <w:lang w:bidi="en-US"/>
              </w:rPr>
              <w:t>În reţeaua de canalizare pentru a fi evacuate în staţia de epurare</w:t>
            </w:r>
          </w:p>
          <w:p w:rsidR="006C75A8" w:rsidRPr="000F3410" w:rsidRDefault="006C75A8" w:rsidP="00E951B6">
            <w:pPr>
              <w:pStyle w:val="Header"/>
              <w:jc w:val="center"/>
              <w:rPr>
                <w:rFonts w:ascii="Times New Roman" w:hAnsi="Times New Roman" w:cs="Times New Roman"/>
                <w:sz w:val="20"/>
                <w:szCs w:val="20"/>
                <w:lang w:val="it-IT"/>
              </w:rPr>
            </w:pPr>
            <w:r w:rsidRPr="000F3410">
              <w:rPr>
                <w:rFonts w:ascii="Times New Roman" w:hAnsi="Times New Roman" w:cs="Times New Roman"/>
                <w:bCs/>
                <w:sz w:val="20"/>
                <w:szCs w:val="20"/>
                <w:lang w:bidi="en-US"/>
              </w:rPr>
              <w:t>S.C. Tebu Consult Invest S.R.L.</w:t>
            </w:r>
          </w:p>
        </w:tc>
      </w:tr>
      <w:tr w:rsidR="006C75A8" w:rsidRPr="000F3410" w:rsidTr="00E951B6">
        <w:trPr>
          <w:jc w:val="center"/>
        </w:trPr>
        <w:tc>
          <w:tcPr>
            <w:tcW w:w="3699" w:type="dxa"/>
            <w:vAlign w:val="center"/>
          </w:tcPr>
          <w:p w:rsidR="006C75A8" w:rsidRPr="000F3410" w:rsidRDefault="006C75A8" w:rsidP="00E951B6">
            <w:pPr>
              <w:jc w:val="center"/>
              <w:rPr>
                <w:rFonts w:ascii="Times New Roman" w:eastAsia="MS Mincho" w:hAnsi="Times New Roman" w:cs="Times New Roman"/>
                <w:sz w:val="20"/>
                <w:szCs w:val="20"/>
                <w:lang w:bidi="en-US"/>
              </w:rPr>
            </w:pPr>
            <w:r w:rsidRPr="000F3410">
              <w:rPr>
                <w:rFonts w:ascii="Times New Roman" w:eastAsia="MS Mincho" w:hAnsi="Times New Roman" w:cs="Times New Roman"/>
                <w:sz w:val="20"/>
                <w:szCs w:val="20"/>
                <w:lang w:bidi="en-US"/>
              </w:rPr>
              <w:t xml:space="preserve">ape uzate rezultate de la igienizarea prin spălare a halelor de creștere a porcilor </w:t>
            </w:r>
          </w:p>
          <w:p w:rsidR="006C75A8" w:rsidRPr="000F3410" w:rsidRDefault="006C75A8" w:rsidP="00E951B6">
            <w:pPr>
              <w:jc w:val="center"/>
              <w:rPr>
                <w:rFonts w:ascii="Times New Roman" w:hAnsi="Times New Roman" w:cs="Times New Roman"/>
                <w:sz w:val="20"/>
                <w:szCs w:val="20"/>
                <w:lang w:bidi="en-US"/>
              </w:rPr>
            </w:pPr>
            <w:r w:rsidRPr="000F3410">
              <w:rPr>
                <w:rFonts w:ascii="Times New Roman" w:eastAsia="MS Mincho" w:hAnsi="Times New Roman" w:cs="Times New Roman"/>
                <w:sz w:val="20"/>
                <w:szCs w:val="20"/>
                <w:lang w:bidi="en-US"/>
              </w:rPr>
              <w:t>(prin utilizarea de pompe cu debit mic și presiune mare)</w:t>
            </w:r>
          </w:p>
        </w:tc>
        <w:tc>
          <w:tcPr>
            <w:tcW w:w="2430" w:type="dxa"/>
            <w:vMerge/>
          </w:tcPr>
          <w:p w:rsidR="006C75A8" w:rsidRPr="000F3410" w:rsidRDefault="006C75A8" w:rsidP="00E951B6">
            <w:pPr>
              <w:rPr>
                <w:rFonts w:ascii="Times New Roman" w:hAnsi="Times New Roman" w:cs="Times New Roman"/>
                <w:sz w:val="20"/>
                <w:szCs w:val="20"/>
                <w:lang w:val="it-IT"/>
              </w:rPr>
            </w:pPr>
          </w:p>
        </w:tc>
        <w:tc>
          <w:tcPr>
            <w:tcW w:w="2966" w:type="dxa"/>
            <w:vAlign w:val="center"/>
          </w:tcPr>
          <w:p w:rsidR="006C75A8" w:rsidRPr="000F3410" w:rsidRDefault="006C75A8" w:rsidP="00E951B6">
            <w:pPr>
              <w:pStyle w:val="Header"/>
              <w:jc w:val="center"/>
              <w:rPr>
                <w:rFonts w:ascii="Times New Roman" w:hAnsi="Times New Roman" w:cs="Times New Roman"/>
                <w:bCs/>
                <w:sz w:val="20"/>
                <w:szCs w:val="20"/>
                <w:lang w:bidi="en-US"/>
              </w:rPr>
            </w:pPr>
            <w:r w:rsidRPr="000F3410">
              <w:rPr>
                <w:rFonts w:ascii="Times New Roman" w:hAnsi="Times New Roman" w:cs="Times New Roman"/>
                <w:bCs/>
                <w:sz w:val="20"/>
                <w:szCs w:val="20"/>
                <w:lang w:bidi="en-US"/>
              </w:rPr>
              <w:t>În reţeaua de canalizare pentru a fi evacuate în staţia de epurare S.C. Tebu Consult Invest S.R.L.</w:t>
            </w:r>
          </w:p>
        </w:tc>
      </w:tr>
    </w:tbl>
    <w:p w:rsidR="008650AC" w:rsidRPr="000F3410" w:rsidRDefault="008650AC" w:rsidP="000417EB">
      <w:pPr>
        <w:autoSpaceDE w:val="0"/>
        <w:autoSpaceDN w:val="0"/>
        <w:adjustRightInd w:val="0"/>
        <w:spacing w:after="0" w:line="240" w:lineRule="auto"/>
        <w:ind w:firstLine="720"/>
        <w:jc w:val="both"/>
        <w:rPr>
          <w:rFonts w:ascii="Times New Roman" w:eastAsia="Calibri" w:hAnsi="Times New Roman" w:cs="Times New Roman"/>
        </w:rPr>
      </w:pPr>
    </w:p>
    <w:p w:rsidR="00540DA7" w:rsidRPr="000F3410" w:rsidRDefault="00F2342B" w:rsidP="00F2342B">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bCs/>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D3615A" w:rsidRPr="000F3410">
        <w:rPr>
          <w:rFonts w:ascii="Times New Roman" w:hAnsi="Times New Roman" w:cs="Times New Roman"/>
          <w:i/>
        </w:rPr>
        <w:t xml:space="preserve">Apele </w:t>
      </w:r>
      <w:r w:rsidRPr="000F3410">
        <w:rPr>
          <w:rFonts w:ascii="Times New Roman" w:hAnsi="Times New Roman" w:cs="Times New Roman"/>
          <w:i/>
        </w:rPr>
        <w:t>uzate menajer</w:t>
      </w:r>
      <w:r w:rsidR="00D22BD2" w:rsidRPr="000F3410">
        <w:rPr>
          <w:rFonts w:ascii="Times New Roman" w:hAnsi="Times New Roman" w:cs="Times New Roman"/>
          <w:i/>
        </w:rPr>
        <w:t>e</w:t>
      </w:r>
      <w:r w:rsidRPr="000F3410">
        <w:rPr>
          <w:rFonts w:ascii="Times New Roman" w:hAnsi="Times New Roman" w:cs="Times New Roman"/>
        </w:rPr>
        <w:t xml:space="preserve"> </w:t>
      </w:r>
      <w:r w:rsidR="00D22BD2" w:rsidRPr="000F3410">
        <w:rPr>
          <w:rFonts w:ascii="Times New Roman" w:hAnsi="Times New Roman" w:cs="Times New Roman"/>
        </w:rPr>
        <w:t xml:space="preserve">rezultate: consumul igienico-sanitar (de la grupurile sanitare şi menajer (de la igienizarea </w:t>
      </w:r>
      <w:r w:rsidR="00BD4136" w:rsidRPr="000F3410">
        <w:rPr>
          <w:rFonts w:ascii="Times New Roman" w:hAnsi="Times New Roman" w:cs="Times New Roman"/>
        </w:rPr>
        <w:t>spaţiilor interioar</w:t>
      </w:r>
      <w:r w:rsidR="00D22BD2" w:rsidRPr="000F3410">
        <w:rPr>
          <w:rFonts w:ascii="Times New Roman" w:hAnsi="Times New Roman" w:cs="Times New Roman"/>
        </w:rPr>
        <w:t xml:space="preserve">e (birou şi magazie) </w:t>
      </w:r>
      <w:r w:rsidR="0044755B" w:rsidRPr="000F3410">
        <w:rPr>
          <w:rFonts w:ascii="Times New Roman" w:hAnsi="Times New Roman" w:cs="Times New Roman"/>
        </w:rPr>
        <w:t xml:space="preserve">vor fi </w:t>
      </w:r>
      <w:r w:rsidR="00D22BD2" w:rsidRPr="000F3410">
        <w:rPr>
          <w:rFonts w:ascii="Times New Roman" w:hAnsi="Times New Roman" w:cs="Times New Roman"/>
        </w:rPr>
        <w:t>colectate prin reţeaua de canalizare interioară din tuburi PVC Dn 150 mm</w:t>
      </w:r>
      <w:r w:rsidR="00BD4136" w:rsidRPr="000F3410">
        <w:rPr>
          <w:rFonts w:ascii="Times New Roman" w:hAnsi="Times New Roman" w:cs="Times New Roman"/>
        </w:rPr>
        <w:t xml:space="preserve"> </w:t>
      </w:r>
      <w:r w:rsidR="00D22BD2" w:rsidRPr="000F3410">
        <w:rPr>
          <w:rFonts w:ascii="Times New Roman" w:hAnsi="Times New Roman" w:cs="Times New Roman"/>
        </w:rPr>
        <w:t>şi dirijate în colectorul exterior central de ape uzate prin care sunt evacuate la staţia de pompare S.C. Tebu Consult Invest S.R.L., conform Contract nr. 771/29.12.2014 încheiat între părţi</w:t>
      </w:r>
      <w:r w:rsidR="00BD4136" w:rsidRPr="000F3410">
        <w:rPr>
          <w:rFonts w:ascii="Times New Roman" w:hAnsi="Times New Roman" w:cs="Times New Roman"/>
        </w:rPr>
        <w:t>.</w:t>
      </w:r>
    </w:p>
    <w:p w:rsidR="00574339" w:rsidRPr="000F3410" w:rsidRDefault="00F2342B" w:rsidP="00540DA7">
      <w:pPr>
        <w:tabs>
          <w:tab w:val="left" w:pos="180"/>
          <w:tab w:val="left" w:pos="360"/>
          <w:tab w:val="left" w:pos="540"/>
        </w:tabs>
        <w:spacing w:after="0" w:line="240" w:lineRule="auto"/>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p>
    <w:p w:rsidR="000F6AB5" w:rsidRPr="000F3410" w:rsidRDefault="00574339" w:rsidP="00540DA7">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00D22BD2" w:rsidRPr="000F3410">
        <w:rPr>
          <w:rFonts w:ascii="Times New Roman" w:hAnsi="Times New Roman" w:cs="Times New Roman"/>
          <w:bCs/>
          <w:i/>
        </w:rPr>
        <w:t>Apele uzate tehnologice</w:t>
      </w:r>
      <w:r w:rsidR="00D22BD2" w:rsidRPr="000F3410">
        <w:rPr>
          <w:rFonts w:ascii="Times New Roman" w:hAnsi="Times New Roman" w:cs="Times New Roman"/>
          <w:bCs/>
        </w:rPr>
        <w:t xml:space="preserve"> rezultate de la spălarea </w:t>
      </w:r>
      <w:r w:rsidR="00D3615A" w:rsidRPr="000F3410">
        <w:rPr>
          <w:rFonts w:ascii="Times New Roman" w:hAnsi="Times New Roman" w:cs="Times New Roman"/>
          <w:bCs/>
        </w:rPr>
        <w:t>halelor (</w:t>
      </w:r>
      <w:r w:rsidR="00E52041" w:rsidRPr="000F3410">
        <w:rPr>
          <w:rFonts w:ascii="Times New Roman" w:hAnsi="Times New Roman" w:cs="Times New Roman"/>
          <w:bCs/>
        </w:rPr>
        <w:t>4 hale de creştere a suinelor şi hala de livrare</w:t>
      </w:r>
      <w:r w:rsidR="00D3615A" w:rsidRPr="000F3410">
        <w:rPr>
          <w:rFonts w:ascii="Times New Roman" w:hAnsi="Times New Roman" w:cs="Times New Roman"/>
          <w:bCs/>
        </w:rPr>
        <w:t>)</w:t>
      </w:r>
      <w:r w:rsidR="00E52041" w:rsidRPr="000F3410">
        <w:rPr>
          <w:rFonts w:ascii="Times New Roman" w:hAnsi="Times New Roman" w:cs="Times New Roman"/>
          <w:bCs/>
        </w:rPr>
        <w:t xml:space="preserve"> sunt </w:t>
      </w:r>
      <w:r w:rsidR="00D3615A" w:rsidRPr="000F3410">
        <w:rPr>
          <w:rFonts w:ascii="Times New Roman" w:hAnsi="Times New Roman" w:cs="Times New Roman"/>
          <w:bCs/>
        </w:rPr>
        <w:t>colectate prin intermediul sistemului de canalizare prevăzut la fiecare hală în ba</w:t>
      </w:r>
      <w:r w:rsidR="00540DA7" w:rsidRPr="000F3410">
        <w:rPr>
          <w:rFonts w:ascii="Times New Roman" w:hAnsi="Times New Roman" w:cs="Times New Roman"/>
        </w:rPr>
        <w:t>zine de</w:t>
      </w:r>
      <w:r w:rsidR="00E52041" w:rsidRPr="000F3410">
        <w:rPr>
          <w:rFonts w:ascii="Times New Roman" w:hAnsi="Times New Roman" w:cs="Times New Roman"/>
        </w:rPr>
        <w:t xml:space="preserve"> dejecţii </w:t>
      </w:r>
      <w:r w:rsidR="00D3615A" w:rsidRPr="000F3410">
        <w:rPr>
          <w:rFonts w:ascii="Times New Roman" w:hAnsi="Times New Roman" w:cs="Times New Roman"/>
        </w:rPr>
        <w:t xml:space="preserve">amplasate </w:t>
      </w:r>
      <w:r w:rsidR="00540DA7" w:rsidRPr="000F3410">
        <w:rPr>
          <w:rFonts w:ascii="Times New Roman" w:hAnsi="Times New Roman" w:cs="Times New Roman"/>
        </w:rPr>
        <w:t>sub hale</w:t>
      </w:r>
      <w:r w:rsidR="00E52041" w:rsidRPr="000F3410">
        <w:rPr>
          <w:rFonts w:ascii="Times New Roman" w:hAnsi="Times New Roman" w:cs="Times New Roman"/>
        </w:rPr>
        <w:t>.</w:t>
      </w:r>
      <w:r w:rsidR="00827559" w:rsidRPr="000F3410">
        <w:rPr>
          <w:rFonts w:ascii="Times New Roman" w:hAnsi="Times New Roman" w:cs="Times New Roman"/>
        </w:rPr>
        <w:t xml:space="preserve"> </w:t>
      </w:r>
      <w:r w:rsidR="00D3615A" w:rsidRPr="000F3410">
        <w:rPr>
          <w:rFonts w:ascii="Times New Roman" w:hAnsi="Times New Roman" w:cs="Times New Roman"/>
        </w:rPr>
        <w:t xml:space="preserve">Din aceste bazine, apele uzate sunt deversate în reţeaua de canalizare exterioară a fermei, formată dintr-un colector central din conductă PE Dn 250 mm, comun celor 5 hale şi cămine de vizitare. </w:t>
      </w:r>
      <w:r w:rsidR="00E52041" w:rsidRPr="000F3410">
        <w:rPr>
          <w:rFonts w:ascii="Times New Roman" w:hAnsi="Times New Roman" w:cs="Times New Roman"/>
        </w:rPr>
        <w:t xml:space="preserve"> Sis</w:t>
      </w:r>
      <w:r w:rsidR="00D3615A" w:rsidRPr="000F3410">
        <w:rPr>
          <w:rFonts w:ascii="Times New Roman" w:hAnsi="Times New Roman" w:cs="Times New Roman"/>
        </w:rPr>
        <w:t>t</w:t>
      </w:r>
      <w:r w:rsidR="00E52041" w:rsidRPr="000F3410">
        <w:rPr>
          <w:rFonts w:ascii="Times New Roman" w:hAnsi="Times New Roman" w:cs="Times New Roman"/>
        </w:rPr>
        <w:t>emul de canalizare intern al fermei va prelua dejecţiile şi apele uzate tehnologice de la hale, ape</w:t>
      </w:r>
      <w:r w:rsidR="00D3615A" w:rsidRPr="000F3410">
        <w:rPr>
          <w:rFonts w:ascii="Times New Roman" w:hAnsi="Times New Roman" w:cs="Times New Roman"/>
        </w:rPr>
        <w:t xml:space="preserve">le de spălare de la incinerator. Din colectorul central, apele uzate sunt descărcate gravitaţional, prin intermediul unui cămin </w:t>
      </w:r>
      <w:r w:rsidR="00827559" w:rsidRPr="000F3410">
        <w:rPr>
          <w:rFonts w:ascii="Times New Roman" w:hAnsi="Times New Roman" w:cs="Times New Roman"/>
        </w:rPr>
        <w:t>d</w:t>
      </w:r>
      <w:r w:rsidR="00D3615A" w:rsidRPr="000F3410">
        <w:rPr>
          <w:rFonts w:ascii="Times New Roman" w:hAnsi="Times New Roman" w:cs="Times New Roman"/>
        </w:rPr>
        <w:t xml:space="preserve">e racord amplasat la capătul de sud al incintei, în reţeaua de canalizare a Fermei nr. 1 (conductă Dn 500 mm) şi în continuare la </w:t>
      </w:r>
      <w:r w:rsidR="00E52041" w:rsidRPr="000F3410">
        <w:rPr>
          <w:rFonts w:ascii="Times New Roman" w:hAnsi="Times New Roman" w:cs="Times New Roman"/>
        </w:rPr>
        <w:t>staţia de epurare a S.C. Tebu Consult Invest S.R.L., amplasată în comuna Tufeşti, T5, P1, 16, 20, 21, Judeţul Brăila</w:t>
      </w:r>
      <w:r w:rsidR="00103D0E" w:rsidRPr="000F3410">
        <w:rPr>
          <w:rFonts w:ascii="Times New Roman" w:hAnsi="Times New Roman" w:cs="Times New Roman"/>
        </w:rPr>
        <w:t>, conform Contractului nr. 771/29.12.2014 încheiat</w:t>
      </w:r>
      <w:r w:rsidR="00D3615A" w:rsidRPr="000F3410">
        <w:rPr>
          <w:rFonts w:ascii="Times New Roman" w:hAnsi="Times New Roman" w:cs="Times New Roman"/>
        </w:rPr>
        <w:t xml:space="preserve"> între părţi, în vederea epurării</w:t>
      </w:r>
      <w:r w:rsidR="00E52041" w:rsidRPr="000F3410">
        <w:rPr>
          <w:rFonts w:ascii="Times New Roman" w:hAnsi="Times New Roman" w:cs="Times New Roman"/>
        </w:rPr>
        <w:t xml:space="preserve">. </w:t>
      </w:r>
    </w:p>
    <w:p w:rsidR="008F6BEC" w:rsidRPr="000F3410" w:rsidRDefault="00D3615A" w:rsidP="00540DA7">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8F6BEC" w:rsidRPr="000F3410">
        <w:rPr>
          <w:rFonts w:ascii="Times New Roman" w:hAnsi="Times New Roman" w:cs="Times New Roman"/>
        </w:rPr>
        <w:tab/>
      </w:r>
      <w:r w:rsidRPr="000F3410">
        <w:rPr>
          <w:rFonts w:ascii="Times New Roman" w:hAnsi="Times New Roman" w:cs="Times New Roman"/>
        </w:rPr>
        <w:t xml:space="preserve">Staţia de epurare este administrată şi operată de </w:t>
      </w:r>
      <w:r w:rsidR="008F6BEC" w:rsidRPr="000F3410">
        <w:rPr>
          <w:rFonts w:ascii="Times New Roman" w:hAnsi="Times New Roman" w:cs="Times New Roman"/>
        </w:rPr>
        <w:t>S.C. Tebu Consult Invest S.R.L.</w:t>
      </w:r>
    </w:p>
    <w:p w:rsidR="00574339" w:rsidRPr="000F3410" w:rsidRDefault="008A69D8" w:rsidP="00540DA7">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p>
    <w:p w:rsidR="003E63E4" w:rsidRPr="000F3410" w:rsidRDefault="00574339" w:rsidP="00540DA7">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3E63E4" w:rsidRPr="000F3410">
        <w:rPr>
          <w:rFonts w:ascii="Times New Roman" w:hAnsi="Times New Roman" w:cs="Times New Roman"/>
          <w:i/>
        </w:rPr>
        <w:t>Apele pluviale</w:t>
      </w:r>
      <w:r w:rsidR="003E63E4" w:rsidRPr="000F3410">
        <w:rPr>
          <w:rFonts w:ascii="Times New Roman" w:hAnsi="Times New Roman" w:cs="Times New Roman"/>
        </w:rPr>
        <w:t xml:space="preserve"> sunt colectate de pe acoperişuri prin jgheaburi şi burlane din tablă zincată, fiind evacuate gravitaţional în spaţiul verde din jurul halelor de pe amplasament.</w:t>
      </w:r>
    </w:p>
    <w:p w:rsidR="00E52041" w:rsidRPr="000F3410" w:rsidRDefault="0044755B" w:rsidP="00540DA7">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E52041" w:rsidRPr="000F3410">
        <w:rPr>
          <w:rFonts w:ascii="Times New Roman" w:hAnsi="Times New Roman" w:cs="Times New Roman"/>
        </w:rPr>
        <w:t>In interiorul ferm</w:t>
      </w:r>
      <w:r w:rsidRPr="000F3410">
        <w:rPr>
          <w:rFonts w:ascii="Times New Roman" w:hAnsi="Times New Roman" w:cs="Times New Roman"/>
        </w:rPr>
        <w:t>e</w:t>
      </w:r>
      <w:r w:rsidR="00E52041" w:rsidRPr="000F3410">
        <w:rPr>
          <w:rFonts w:ascii="Times New Roman" w:hAnsi="Times New Roman" w:cs="Times New Roman"/>
        </w:rPr>
        <w:t>i sunt realizate trasee de conducte pentru colectar</w:t>
      </w:r>
      <w:r w:rsidR="00103D0E" w:rsidRPr="000F3410">
        <w:rPr>
          <w:rFonts w:ascii="Times New Roman" w:hAnsi="Times New Roman" w:cs="Times New Roman"/>
        </w:rPr>
        <w:t>e</w:t>
      </w:r>
      <w:r w:rsidR="00E52041" w:rsidRPr="000F3410">
        <w:rPr>
          <w:rFonts w:ascii="Times New Roman" w:hAnsi="Times New Roman" w:cs="Times New Roman"/>
        </w:rPr>
        <w:t xml:space="preserve">a apelor reziduale aferente fiecărei hale. Aceste trasee sunt realizate în lungul căilor de acces, topografia permiţând </w:t>
      </w:r>
      <w:r w:rsidRPr="000F3410">
        <w:rPr>
          <w:rFonts w:ascii="Times New Roman" w:hAnsi="Times New Roman" w:cs="Times New Roman"/>
        </w:rPr>
        <w:t>o curgere naturală către staţia de epurare.</w:t>
      </w:r>
    </w:p>
    <w:p w:rsidR="00540DA7" w:rsidRPr="000F3410" w:rsidRDefault="006D0E40" w:rsidP="00540DA7">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Tehnici de reducere a emisiilor în apă: </w:t>
      </w:r>
      <w:r w:rsidR="00540DA7" w:rsidRPr="000F3410">
        <w:rPr>
          <w:rFonts w:ascii="Times New Roman" w:hAnsi="Times New Roman" w:cs="Times New Roman"/>
        </w:rPr>
        <w:t>în cadrul complexului se aplică cerința BAT 6 a, b, pentru a reduce producerea de ape uzate, respect</w:t>
      </w:r>
      <w:r w:rsidRPr="000F3410">
        <w:rPr>
          <w:rFonts w:ascii="Times New Roman" w:hAnsi="Times New Roman" w:cs="Times New Roman"/>
        </w:rPr>
        <w:t xml:space="preserve">iv cerința BAT 7 a, b, </w:t>
      </w:r>
      <w:r w:rsidR="00540DA7" w:rsidRPr="000F3410">
        <w:rPr>
          <w:rFonts w:ascii="Times New Roman" w:hAnsi="Times New Roman" w:cs="Times New Roman"/>
        </w:rPr>
        <w:t>pentru a reduce emisiile în apă provenite din apele uzate.</w:t>
      </w:r>
    </w:p>
    <w:p w:rsidR="00E951B6" w:rsidRPr="000F3410" w:rsidRDefault="00E951B6" w:rsidP="00540DA7">
      <w:pPr>
        <w:spacing w:after="0" w:line="100" w:lineRule="atLeast"/>
        <w:ind w:firstLine="720"/>
        <w:jc w:val="both"/>
        <w:rPr>
          <w:rFonts w:ascii="Times New Roman" w:hAnsi="Times New Roman" w:cs="Times New Roman"/>
        </w:rPr>
      </w:pPr>
    </w:p>
    <w:p w:rsidR="00F10420" w:rsidRPr="000F3410" w:rsidRDefault="00F10420" w:rsidP="00540DA7">
      <w:pPr>
        <w:spacing w:after="0" w:line="100" w:lineRule="atLeast"/>
        <w:ind w:firstLine="720"/>
        <w:jc w:val="both"/>
        <w:rPr>
          <w:rFonts w:ascii="Times New Roman" w:hAnsi="Times New Roman" w:cs="Times New Roman"/>
        </w:rPr>
      </w:pPr>
    </w:p>
    <w:p w:rsidR="00F10420" w:rsidRPr="000F3410" w:rsidRDefault="00F10420" w:rsidP="00540DA7">
      <w:pPr>
        <w:spacing w:after="0" w:line="100" w:lineRule="atLeast"/>
        <w:ind w:firstLine="720"/>
        <w:jc w:val="both"/>
        <w:rPr>
          <w:rFonts w:ascii="Times New Roman" w:hAnsi="Times New Roman" w:cs="Times New Roman"/>
        </w:rPr>
      </w:pPr>
    </w:p>
    <w:p w:rsidR="00F2342B" w:rsidRPr="000F3410" w:rsidRDefault="00540DA7" w:rsidP="00F2342B">
      <w:pPr>
        <w:tabs>
          <w:tab w:val="left" w:pos="180"/>
          <w:tab w:val="left" w:pos="360"/>
          <w:tab w:val="left" w:pos="540"/>
        </w:tabs>
        <w:spacing w:after="0" w:line="240" w:lineRule="auto"/>
        <w:jc w:val="both"/>
        <w:rPr>
          <w:rFonts w:ascii="Times New Roman" w:hAnsi="Times New Roman" w:cs="Times New Roman"/>
          <w:b/>
        </w:rPr>
      </w:pPr>
      <w:r w:rsidRPr="000F3410">
        <w:rPr>
          <w:rFonts w:ascii="Times New Roman" w:hAnsi="Times New Roman" w:cs="Times New Roman"/>
          <w:bCs/>
        </w:rPr>
        <w:lastRenderedPageBreak/>
        <w:tab/>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00F2342B" w:rsidRPr="000F3410">
        <w:rPr>
          <w:rFonts w:ascii="Times New Roman" w:hAnsi="Times New Roman" w:cs="Times New Roman"/>
          <w:b/>
        </w:rPr>
        <w:t>Debite de evacuare ape uzate autorizate</w:t>
      </w:r>
    </w:p>
    <w:p w:rsidR="00F2342B" w:rsidRPr="000F3410" w:rsidRDefault="00F2342B" w:rsidP="00F2342B">
      <w:pPr>
        <w:tabs>
          <w:tab w:val="left" w:pos="180"/>
          <w:tab w:val="left" w:pos="360"/>
          <w:tab w:val="left" w:pos="540"/>
        </w:tabs>
        <w:spacing w:after="0" w:line="240" w:lineRule="auto"/>
        <w:jc w:val="both"/>
        <w:rPr>
          <w:rFonts w:ascii="Arial" w:hAnsi="Arial" w:cs="Arial"/>
          <w:sz w:val="24"/>
          <w:szCs w:val="24"/>
        </w:rPr>
      </w:pPr>
      <w:r w:rsidRPr="000F3410">
        <w:rPr>
          <w:rFonts w:ascii="Times New Roman" w:hAnsi="Times New Roman" w:cs="Times New Roman"/>
          <w:caps/>
        </w:rPr>
        <w:tab/>
      </w:r>
      <w:r w:rsidRPr="000F3410">
        <w:rPr>
          <w:rFonts w:ascii="Times New Roman" w:hAnsi="Times New Roman" w:cs="Times New Roman"/>
          <w:caps/>
        </w:rPr>
        <w:tab/>
      </w:r>
      <w:r w:rsidRPr="000F3410">
        <w:rPr>
          <w:rFonts w:ascii="Times New Roman" w:hAnsi="Times New Roman" w:cs="Times New Roman"/>
          <w:caps/>
        </w:rPr>
        <w:tab/>
      </w:r>
      <w:r w:rsidRPr="000F3410">
        <w:rPr>
          <w:rFonts w:ascii="Times New Roman" w:hAnsi="Times New Roman" w:cs="Times New Roman"/>
          <w:caps/>
        </w:rPr>
        <w:tab/>
        <w:t>d</w:t>
      </w:r>
      <w:r w:rsidRPr="000F3410">
        <w:rPr>
          <w:rFonts w:ascii="Times New Roman" w:hAnsi="Times New Roman" w:cs="Times New Roman"/>
        </w:rPr>
        <w:t>ebitele prevăzute în Autorizaţia de Gospodărire a Apelor nr.</w:t>
      </w:r>
      <w:r w:rsidR="006D0058" w:rsidRPr="000F3410">
        <w:rPr>
          <w:rFonts w:ascii="Times New Roman" w:hAnsi="Times New Roman" w:cs="Times New Roman"/>
        </w:rPr>
        <w:t xml:space="preserve"> 96/07.07.2019</w:t>
      </w:r>
      <w:r w:rsidRPr="000F3410">
        <w:rPr>
          <w:rFonts w:ascii="Times New Roman" w:hAnsi="Times New Roman" w:cs="Times New Roman"/>
        </w:rPr>
        <w:t xml:space="preserve">, eliberată de Administraţia Naţională Apele Române, ABA </w:t>
      </w:r>
      <w:r w:rsidR="009F611A" w:rsidRPr="000F3410">
        <w:rPr>
          <w:rFonts w:ascii="Times New Roman" w:hAnsi="Times New Roman" w:cs="Times New Roman"/>
        </w:rPr>
        <w:t>Buzău-Ialomiţa</w:t>
      </w:r>
      <w:r w:rsidRPr="000F3410">
        <w:rPr>
          <w:rFonts w:ascii="Times New Roman" w:hAnsi="Times New Roman" w:cs="Times New Roman"/>
        </w:rPr>
        <w:t>, sunt următoarele</w:t>
      </w:r>
      <w:r w:rsidRPr="000F3410">
        <w:rPr>
          <w:rFonts w:ascii="Arial" w:hAnsi="Arial" w:cs="Arial"/>
          <w:sz w:val="24"/>
          <w:szCs w:val="24"/>
        </w:rPr>
        <w:t>:</w:t>
      </w:r>
    </w:p>
    <w:p w:rsidR="00F2342B" w:rsidRPr="000F3410" w:rsidRDefault="00F2342B" w:rsidP="00F2342B">
      <w:pPr>
        <w:tabs>
          <w:tab w:val="left" w:pos="180"/>
          <w:tab w:val="left" w:pos="360"/>
          <w:tab w:val="left" w:pos="540"/>
        </w:tabs>
        <w:spacing w:after="0" w:line="240" w:lineRule="auto"/>
        <w:jc w:val="both"/>
        <w:rPr>
          <w:rFonts w:ascii="Arial" w:hAnsi="Arial" w:cs="Arial"/>
          <w:b/>
          <w:sz w:val="24"/>
          <w:szCs w:val="24"/>
        </w:rPr>
      </w:pPr>
    </w:p>
    <w:tbl>
      <w:tblPr>
        <w:tblW w:w="9416" w:type="dxa"/>
        <w:jc w:val="center"/>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0"/>
        <w:gridCol w:w="1586"/>
        <w:gridCol w:w="1260"/>
        <w:gridCol w:w="1260"/>
        <w:gridCol w:w="1170"/>
        <w:gridCol w:w="810"/>
        <w:gridCol w:w="990"/>
        <w:gridCol w:w="990"/>
      </w:tblGrid>
      <w:tr w:rsidR="006D0058" w:rsidRPr="000F3410" w:rsidTr="006D0058">
        <w:trPr>
          <w:cantSplit/>
          <w:jc w:val="center"/>
        </w:trPr>
        <w:tc>
          <w:tcPr>
            <w:tcW w:w="1350" w:type="dxa"/>
            <w:vMerge w:val="restart"/>
            <w:shd w:val="clear" w:color="auto" w:fill="F2F2F2" w:themeFill="background1" w:themeFillShade="F2"/>
            <w:vAlign w:val="center"/>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Categoria apei</w:t>
            </w:r>
          </w:p>
        </w:tc>
        <w:tc>
          <w:tcPr>
            <w:tcW w:w="1586" w:type="dxa"/>
            <w:vMerge w:val="restart"/>
            <w:shd w:val="clear" w:color="auto" w:fill="F2F2F2" w:themeFill="background1" w:themeFillShade="F2"/>
            <w:vAlign w:val="center"/>
          </w:tcPr>
          <w:p w:rsidR="006D0058" w:rsidRPr="000F3410" w:rsidRDefault="006D0058" w:rsidP="00EE7F60">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Receptor </w:t>
            </w:r>
          </w:p>
        </w:tc>
        <w:tc>
          <w:tcPr>
            <w:tcW w:w="6480" w:type="dxa"/>
            <w:gridSpan w:val="6"/>
            <w:shd w:val="clear" w:color="auto" w:fill="F2F2F2" w:themeFill="background1" w:themeFillShade="F2"/>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Volumul total evacuat</w:t>
            </w:r>
          </w:p>
        </w:tc>
      </w:tr>
      <w:tr w:rsidR="008A69D8" w:rsidRPr="000F3410" w:rsidTr="006D0058">
        <w:trPr>
          <w:cantSplit/>
          <w:jc w:val="center"/>
        </w:trPr>
        <w:tc>
          <w:tcPr>
            <w:tcW w:w="1350" w:type="dxa"/>
            <w:vMerge/>
            <w:shd w:val="clear" w:color="auto" w:fill="D9D9D9" w:themeFill="background1" w:themeFillShade="D9"/>
            <w:vAlign w:val="center"/>
          </w:tcPr>
          <w:p w:rsidR="008A69D8" w:rsidRPr="000F3410" w:rsidRDefault="008A69D8" w:rsidP="009F611A">
            <w:pPr>
              <w:pStyle w:val="BodyTextIndent2"/>
              <w:tabs>
                <w:tab w:val="left" w:pos="284"/>
              </w:tabs>
              <w:spacing w:after="0" w:line="240" w:lineRule="auto"/>
              <w:ind w:left="0"/>
              <w:jc w:val="center"/>
              <w:rPr>
                <w:rFonts w:ascii="Times New Roman" w:hAnsi="Times New Roman" w:cs="Times New Roman"/>
                <w:sz w:val="20"/>
                <w:szCs w:val="20"/>
              </w:rPr>
            </w:pPr>
          </w:p>
        </w:tc>
        <w:tc>
          <w:tcPr>
            <w:tcW w:w="1586" w:type="dxa"/>
            <w:vMerge/>
            <w:shd w:val="clear" w:color="auto" w:fill="D9D9D9" w:themeFill="background1" w:themeFillShade="D9"/>
            <w:vAlign w:val="center"/>
          </w:tcPr>
          <w:p w:rsidR="008A69D8" w:rsidRPr="000F3410" w:rsidRDefault="008A69D8" w:rsidP="009F611A">
            <w:pPr>
              <w:pStyle w:val="BodyTextIndent2"/>
              <w:tabs>
                <w:tab w:val="left" w:pos="284"/>
              </w:tabs>
              <w:spacing w:after="0" w:line="240" w:lineRule="auto"/>
              <w:ind w:left="0"/>
              <w:jc w:val="center"/>
              <w:rPr>
                <w:rFonts w:ascii="Times New Roman" w:hAnsi="Times New Roman" w:cs="Times New Roman"/>
                <w:sz w:val="20"/>
                <w:szCs w:val="20"/>
              </w:rPr>
            </w:pPr>
          </w:p>
        </w:tc>
        <w:tc>
          <w:tcPr>
            <w:tcW w:w="3690" w:type="dxa"/>
            <w:gridSpan w:val="3"/>
            <w:tcBorders>
              <w:top w:val="single" w:sz="4" w:space="0" w:color="auto"/>
            </w:tcBorders>
            <w:shd w:val="clear" w:color="auto" w:fill="F2F2F2" w:themeFill="background1" w:themeFillShade="F2"/>
            <w:vAlign w:val="center"/>
          </w:tcPr>
          <w:p w:rsidR="008A69D8" w:rsidRPr="000F3410" w:rsidRDefault="008A69D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Zilnic</w:t>
            </w:r>
          </w:p>
        </w:tc>
        <w:tc>
          <w:tcPr>
            <w:tcW w:w="2790" w:type="dxa"/>
            <w:gridSpan w:val="3"/>
            <w:shd w:val="clear" w:color="auto" w:fill="F2F2F2" w:themeFill="background1" w:themeFillShade="F2"/>
            <w:vAlign w:val="center"/>
          </w:tcPr>
          <w:p w:rsidR="008A69D8" w:rsidRPr="000F3410" w:rsidRDefault="008A69D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Anual </w:t>
            </w:r>
          </w:p>
        </w:tc>
      </w:tr>
      <w:tr w:rsidR="006D0058" w:rsidRPr="000F3410" w:rsidTr="006D0058">
        <w:trPr>
          <w:cantSplit/>
          <w:jc w:val="center"/>
        </w:trPr>
        <w:tc>
          <w:tcPr>
            <w:tcW w:w="1350" w:type="dxa"/>
            <w:vMerge/>
            <w:shd w:val="clear" w:color="auto" w:fill="D9D9D9" w:themeFill="background1" w:themeFillShade="D9"/>
            <w:vAlign w:val="center"/>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p>
        </w:tc>
        <w:tc>
          <w:tcPr>
            <w:tcW w:w="1586" w:type="dxa"/>
            <w:vMerge/>
            <w:shd w:val="clear" w:color="auto" w:fill="D9D9D9" w:themeFill="background1" w:themeFillShade="D9"/>
            <w:vAlign w:val="center"/>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p>
        </w:tc>
        <w:tc>
          <w:tcPr>
            <w:tcW w:w="1260" w:type="dxa"/>
            <w:shd w:val="clear" w:color="auto" w:fill="F2F2F2" w:themeFill="background1" w:themeFillShade="F2"/>
            <w:vAlign w:val="center"/>
          </w:tcPr>
          <w:p w:rsidR="006D0058" w:rsidRPr="000F3410" w:rsidRDefault="006D0058" w:rsidP="008A69D8">
            <w:pPr>
              <w:pStyle w:val="BodyTextIndent2"/>
              <w:tabs>
                <w:tab w:val="left" w:pos="-78"/>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Maxim </w:t>
            </w:r>
          </w:p>
        </w:tc>
        <w:tc>
          <w:tcPr>
            <w:tcW w:w="1260" w:type="dxa"/>
            <w:shd w:val="clear" w:color="auto" w:fill="F2F2F2" w:themeFill="background1" w:themeFillShade="F2"/>
            <w:vAlign w:val="center"/>
          </w:tcPr>
          <w:p w:rsidR="006D0058" w:rsidRPr="000F3410" w:rsidRDefault="006D0058" w:rsidP="008A69D8">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Mediu </w:t>
            </w:r>
          </w:p>
        </w:tc>
        <w:tc>
          <w:tcPr>
            <w:tcW w:w="1170" w:type="dxa"/>
            <w:shd w:val="clear" w:color="auto" w:fill="F2F2F2" w:themeFill="background1" w:themeFillShade="F2"/>
          </w:tcPr>
          <w:p w:rsidR="006D0058" w:rsidRPr="000F3410" w:rsidRDefault="006D0058" w:rsidP="008A69D8">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Minim</w:t>
            </w:r>
          </w:p>
        </w:tc>
        <w:tc>
          <w:tcPr>
            <w:tcW w:w="810" w:type="dxa"/>
            <w:shd w:val="clear" w:color="auto" w:fill="F2F2F2" w:themeFill="background1" w:themeFillShade="F2"/>
            <w:vAlign w:val="center"/>
          </w:tcPr>
          <w:p w:rsidR="006D0058" w:rsidRPr="000F3410" w:rsidRDefault="006D0058" w:rsidP="008A69D8">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Maxim</w:t>
            </w:r>
          </w:p>
        </w:tc>
        <w:tc>
          <w:tcPr>
            <w:tcW w:w="990" w:type="dxa"/>
            <w:shd w:val="clear" w:color="auto" w:fill="F2F2F2" w:themeFill="background1" w:themeFillShade="F2"/>
            <w:vAlign w:val="center"/>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Mediu </w:t>
            </w:r>
          </w:p>
        </w:tc>
        <w:tc>
          <w:tcPr>
            <w:tcW w:w="990" w:type="dxa"/>
            <w:shd w:val="clear" w:color="auto" w:fill="F2F2F2" w:themeFill="background1" w:themeFillShade="F2"/>
            <w:vAlign w:val="center"/>
          </w:tcPr>
          <w:p w:rsidR="006D0058" w:rsidRPr="000F3410" w:rsidRDefault="006D0058" w:rsidP="009F611A">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Minim</w:t>
            </w:r>
          </w:p>
        </w:tc>
      </w:tr>
      <w:tr w:rsidR="006D0058" w:rsidRPr="000F3410" w:rsidTr="006D0058">
        <w:trPr>
          <w:jc w:val="center"/>
        </w:trPr>
        <w:tc>
          <w:tcPr>
            <w:tcW w:w="1350" w:type="dxa"/>
            <w:vMerge w:val="restart"/>
            <w:vAlign w:val="center"/>
          </w:tcPr>
          <w:p w:rsidR="006D0058" w:rsidRPr="000F3410" w:rsidRDefault="006D0058" w:rsidP="00DD46FB">
            <w:pPr>
              <w:pStyle w:val="BodyTextIndent2"/>
              <w:tabs>
                <w:tab w:val="left" w:pos="284"/>
              </w:tabs>
              <w:spacing w:after="0" w:line="240" w:lineRule="auto"/>
              <w:ind w:left="0"/>
              <w:rPr>
                <w:rFonts w:ascii="Times New Roman" w:hAnsi="Times New Roman" w:cs="Times New Roman"/>
                <w:sz w:val="20"/>
                <w:szCs w:val="20"/>
              </w:rPr>
            </w:pPr>
            <w:r w:rsidRPr="000F3410">
              <w:rPr>
                <w:rFonts w:ascii="Times New Roman" w:hAnsi="Times New Roman" w:cs="Times New Roman"/>
                <w:sz w:val="20"/>
                <w:szCs w:val="20"/>
              </w:rPr>
              <w:t>Menajere şi tehnologice</w:t>
            </w:r>
          </w:p>
        </w:tc>
        <w:tc>
          <w:tcPr>
            <w:tcW w:w="1586" w:type="dxa"/>
            <w:vMerge w:val="restart"/>
          </w:tcPr>
          <w:p w:rsidR="006D0058" w:rsidRPr="000F3410" w:rsidRDefault="006D0058" w:rsidP="004C4029">
            <w:pPr>
              <w:pStyle w:val="BodyTextIndent2"/>
              <w:tabs>
                <w:tab w:val="left" w:pos="0"/>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Reţeaua de canalizare</w:t>
            </w:r>
          </w:p>
          <w:p w:rsidR="006D0058" w:rsidRPr="000F3410" w:rsidRDefault="006D0058" w:rsidP="004C4029">
            <w:pPr>
              <w:pStyle w:val="BodyTextIndent2"/>
              <w:tabs>
                <w:tab w:val="left" w:pos="0"/>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S.C. Tebu Consult Invest S.R.L. pentru a fi epurate în staţia de epurare</w:t>
            </w:r>
          </w:p>
        </w:tc>
        <w:tc>
          <w:tcPr>
            <w:tcW w:w="1260" w:type="dxa"/>
            <w:vAlign w:val="center"/>
          </w:tcPr>
          <w:p w:rsidR="006D0058" w:rsidRPr="000F3410" w:rsidRDefault="006D0058" w:rsidP="00142917">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3,705 mc/zi = 0,044 l/s</w:t>
            </w:r>
          </w:p>
        </w:tc>
        <w:tc>
          <w:tcPr>
            <w:tcW w:w="1260" w:type="dxa"/>
            <w:vAlign w:val="center"/>
          </w:tcPr>
          <w:p w:rsidR="006D0058" w:rsidRPr="000F3410" w:rsidRDefault="006D0058" w:rsidP="00142917">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3,088 mc/zi = 0,033 l/s</w:t>
            </w:r>
          </w:p>
        </w:tc>
        <w:tc>
          <w:tcPr>
            <w:tcW w:w="1170" w:type="dxa"/>
            <w:vAlign w:val="center"/>
          </w:tcPr>
          <w:p w:rsidR="006D0058" w:rsidRPr="000F3410" w:rsidRDefault="006D0058" w:rsidP="006D0058">
            <w:pPr>
              <w:pStyle w:val="BodyTextIndent2"/>
              <w:tabs>
                <w:tab w:val="left" w:pos="0"/>
              </w:tabs>
              <w:spacing w:after="0" w:line="240" w:lineRule="auto"/>
              <w:ind w:left="0"/>
              <w:jc w:val="center"/>
              <w:rPr>
                <w:rFonts w:ascii="Times New Roman" w:hAnsi="Times New Roman" w:cs="Times New Roman"/>
                <w:bCs/>
                <w:iCs/>
                <w:sz w:val="20"/>
                <w:szCs w:val="20"/>
              </w:rPr>
            </w:pPr>
            <w:r w:rsidRPr="000F3410">
              <w:rPr>
                <w:rFonts w:ascii="Times New Roman" w:hAnsi="Times New Roman" w:cs="Times New Roman"/>
                <w:bCs/>
                <w:iCs/>
                <w:sz w:val="20"/>
                <w:szCs w:val="20"/>
              </w:rPr>
              <w:t>2,48 mc/zi = 0,028 l/s</w:t>
            </w:r>
          </w:p>
        </w:tc>
        <w:tc>
          <w:tcPr>
            <w:tcW w:w="810" w:type="dxa"/>
            <w:vAlign w:val="center"/>
          </w:tcPr>
          <w:p w:rsidR="006D0058" w:rsidRPr="000F3410" w:rsidRDefault="006D0058" w:rsidP="00142917">
            <w:pPr>
              <w:pStyle w:val="BodyTextIndent2"/>
              <w:tabs>
                <w:tab w:val="left" w:pos="0"/>
              </w:tabs>
              <w:spacing w:after="0" w:line="240" w:lineRule="auto"/>
              <w:ind w:left="0"/>
              <w:jc w:val="center"/>
              <w:rPr>
                <w:rFonts w:ascii="Times New Roman" w:hAnsi="Times New Roman" w:cs="Times New Roman"/>
                <w:bCs/>
                <w:iCs/>
                <w:sz w:val="20"/>
                <w:szCs w:val="20"/>
              </w:rPr>
            </w:pPr>
            <w:r w:rsidRPr="000F3410">
              <w:rPr>
                <w:rFonts w:ascii="Times New Roman" w:hAnsi="Times New Roman" w:cs="Times New Roman"/>
                <w:bCs/>
                <w:iCs/>
                <w:sz w:val="20"/>
                <w:szCs w:val="20"/>
              </w:rPr>
              <w:t xml:space="preserve">1356 </w:t>
            </w:r>
          </w:p>
          <w:p w:rsidR="006D0058" w:rsidRPr="000F3410" w:rsidRDefault="006D0058" w:rsidP="00142917">
            <w:pPr>
              <w:pStyle w:val="BodyTextIndent2"/>
              <w:tabs>
                <w:tab w:val="left" w:pos="0"/>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bCs/>
                <w:iCs/>
                <w:sz w:val="20"/>
                <w:szCs w:val="20"/>
              </w:rPr>
              <w:t>mc/an</w:t>
            </w:r>
          </w:p>
        </w:tc>
        <w:tc>
          <w:tcPr>
            <w:tcW w:w="990" w:type="dxa"/>
            <w:vAlign w:val="center"/>
          </w:tcPr>
          <w:p w:rsidR="006D0058" w:rsidRPr="000F3410" w:rsidRDefault="006D0058" w:rsidP="006D0058">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1135 mc/an</w:t>
            </w:r>
          </w:p>
        </w:tc>
        <w:tc>
          <w:tcPr>
            <w:tcW w:w="990" w:type="dxa"/>
            <w:vAlign w:val="center"/>
          </w:tcPr>
          <w:p w:rsidR="006D0058" w:rsidRPr="000F3410" w:rsidRDefault="006D0058" w:rsidP="006D0058">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906 mc/an</w:t>
            </w:r>
          </w:p>
        </w:tc>
      </w:tr>
      <w:tr w:rsidR="006D0058" w:rsidRPr="000F3410" w:rsidTr="006D0058">
        <w:trPr>
          <w:jc w:val="center"/>
        </w:trPr>
        <w:tc>
          <w:tcPr>
            <w:tcW w:w="1350" w:type="dxa"/>
            <w:vMerge/>
            <w:vAlign w:val="center"/>
          </w:tcPr>
          <w:p w:rsidR="006D0058" w:rsidRPr="000F3410" w:rsidRDefault="006D0058" w:rsidP="00DD46FB">
            <w:pPr>
              <w:pStyle w:val="BodyTextIndent2"/>
              <w:tabs>
                <w:tab w:val="left" w:pos="284"/>
              </w:tabs>
              <w:spacing w:after="0" w:line="240" w:lineRule="auto"/>
              <w:ind w:left="0"/>
              <w:rPr>
                <w:rFonts w:ascii="Times New Roman" w:hAnsi="Times New Roman" w:cs="Times New Roman"/>
                <w:sz w:val="20"/>
                <w:szCs w:val="20"/>
              </w:rPr>
            </w:pPr>
          </w:p>
        </w:tc>
        <w:tc>
          <w:tcPr>
            <w:tcW w:w="1586" w:type="dxa"/>
            <w:vMerge/>
          </w:tcPr>
          <w:p w:rsidR="006D0058" w:rsidRPr="000F3410" w:rsidRDefault="006D0058" w:rsidP="00142917">
            <w:pPr>
              <w:pStyle w:val="BodyTextIndent2"/>
              <w:tabs>
                <w:tab w:val="left" w:pos="0"/>
              </w:tabs>
              <w:spacing w:after="0" w:line="240" w:lineRule="auto"/>
              <w:ind w:left="0"/>
              <w:rPr>
                <w:rFonts w:ascii="Times New Roman" w:hAnsi="Times New Roman" w:cs="Times New Roman"/>
                <w:sz w:val="20"/>
                <w:szCs w:val="20"/>
              </w:rPr>
            </w:pPr>
          </w:p>
        </w:tc>
        <w:tc>
          <w:tcPr>
            <w:tcW w:w="1260" w:type="dxa"/>
            <w:vAlign w:val="center"/>
          </w:tcPr>
          <w:p w:rsidR="006D0058" w:rsidRPr="000F3410" w:rsidRDefault="006D0058" w:rsidP="00142917">
            <w:pPr>
              <w:pStyle w:val="BodyTextIndent2"/>
              <w:tabs>
                <w:tab w:val="left" w:pos="284"/>
              </w:tabs>
              <w:spacing w:after="0" w:line="240" w:lineRule="auto"/>
              <w:ind w:left="0"/>
              <w:jc w:val="center"/>
              <w:rPr>
                <w:rFonts w:ascii="Times New Roman" w:hAnsi="Times New Roman" w:cs="Times New Roman"/>
                <w:sz w:val="20"/>
                <w:szCs w:val="20"/>
              </w:rPr>
            </w:pPr>
            <w:r w:rsidRPr="000F3410">
              <w:rPr>
                <w:rFonts w:ascii="Times New Roman" w:hAnsi="Times New Roman" w:cs="Times New Roman"/>
                <w:sz w:val="20"/>
                <w:szCs w:val="20"/>
              </w:rPr>
              <w:t xml:space="preserve">Q </w:t>
            </w:r>
            <w:r w:rsidRPr="000F3410">
              <w:rPr>
                <w:rFonts w:ascii="Times New Roman" w:hAnsi="Times New Roman" w:cs="Times New Roman"/>
                <w:sz w:val="20"/>
                <w:szCs w:val="20"/>
                <w:vertAlign w:val="subscript"/>
              </w:rPr>
              <w:t>orar</w:t>
            </w:r>
            <w:r w:rsidRPr="000F3410">
              <w:rPr>
                <w:rFonts w:ascii="Times New Roman" w:hAnsi="Times New Roman" w:cs="Times New Roman"/>
                <w:sz w:val="20"/>
                <w:szCs w:val="20"/>
              </w:rPr>
              <w:t xml:space="preserve"> = 0,231 mc/h = 0,066 l/s</w:t>
            </w:r>
          </w:p>
        </w:tc>
        <w:tc>
          <w:tcPr>
            <w:tcW w:w="1260" w:type="dxa"/>
            <w:vAlign w:val="center"/>
          </w:tcPr>
          <w:p w:rsidR="006D0058" w:rsidRPr="000F3410" w:rsidRDefault="006D0058" w:rsidP="00142917">
            <w:pPr>
              <w:pStyle w:val="BodyTextIndent2"/>
              <w:tabs>
                <w:tab w:val="left" w:pos="284"/>
              </w:tabs>
              <w:spacing w:after="0" w:line="240" w:lineRule="auto"/>
              <w:ind w:left="0"/>
              <w:jc w:val="center"/>
              <w:rPr>
                <w:rFonts w:ascii="Times New Roman" w:hAnsi="Times New Roman" w:cs="Times New Roman"/>
                <w:sz w:val="20"/>
                <w:szCs w:val="20"/>
              </w:rPr>
            </w:pPr>
          </w:p>
        </w:tc>
        <w:tc>
          <w:tcPr>
            <w:tcW w:w="1170" w:type="dxa"/>
            <w:vAlign w:val="center"/>
          </w:tcPr>
          <w:p w:rsidR="006D0058" w:rsidRPr="000F3410" w:rsidRDefault="006D0058" w:rsidP="006D0058">
            <w:pPr>
              <w:pStyle w:val="BodyTextIndent2"/>
              <w:tabs>
                <w:tab w:val="left" w:pos="0"/>
              </w:tabs>
              <w:spacing w:after="0" w:line="240" w:lineRule="auto"/>
              <w:ind w:left="0"/>
              <w:jc w:val="center"/>
              <w:rPr>
                <w:rFonts w:ascii="Times New Roman" w:hAnsi="Times New Roman" w:cs="Times New Roman"/>
                <w:bCs/>
                <w:iCs/>
                <w:sz w:val="20"/>
                <w:szCs w:val="20"/>
              </w:rPr>
            </w:pPr>
          </w:p>
        </w:tc>
        <w:tc>
          <w:tcPr>
            <w:tcW w:w="810" w:type="dxa"/>
            <w:vAlign w:val="center"/>
          </w:tcPr>
          <w:p w:rsidR="006D0058" w:rsidRPr="000F3410" w:rsidRDefault="006D0058" w:rsidP="00142917">
            <w:pPr>
              <w:pStyle w:val="BodyTextIndent2"/>
              <w:tabs>
                <w:tab w:val="left" w:pos="0"/>
              </w:tabs>
              <w:spacing w:after="0" w:line="240" w:lineRule="auto"/>
              <w:ind w:left="0"/>
              <w:jc w:val="center"/>
              <w:rPr>
                <w:rFonts w:ascii="Times New Roman" w:hAnsi="Times New Roman" w:cs="Times New Roman"/>
                <w:bCs/>
                <w:iCs/>
                <w:sz w:val="20"/>
                <w:szCs w:val="20"/>
              </w:rPr>
            </w:pPr>
          </w:p>
        </w:tc>
        <w:tc>
          <w:tcPr>
            <w:tcW w:w="990" w:type="dxa"/>
            <w:vAlign w:val="center"/>
          </w:tcPr>
          <w:p w:rsidR="006D0058" w:rsidRPr="000F3410" w:rsidRDefault="006D0058" w:rsidP="006D0058">
            <w:pPr>
              <w:pStyle w:val="BodyTextIndent2"/>
              <w:tabs>
                <w:tab w:val="left" w:pos="284"/>
              </w:tabs>
              <w:spacing w:after="0" w:line="240" w:lineRule="auto"/>
              <w:ind w:left="0"/>
              <w:jc w:val="center"/>
              <w:rPr>
                <w:rFonts w:ascii="Times New Roman" w:hAnsi="Times New Roman" w:cs="Times New Roman"/>
                <w:sz w:val="20"/>
                <w:szCs w:val="20"/>
              </w:rPr>
            </w:pPr>
          </w:p>
        </w:tc>
        <w:tc>
          <w:tcPr>
            <w:tcW w:w="990" w:type="dxa"/>
            <w:vAlign w:val="center"/>
          </w:tcPr>
          <w:p w:rsidR="006D0058" w:rsidRPr="000F3410" w:rsidRDefault="006D0058" w:rsidP="006D0058">
            <w:pPr>
              <w:pStyle w:val="BodyTextIndent2"/>
              <w:tabs>
                <w:tab w:val="left" w:pos="284"/>
              </w:tabs>
              <w:spacing w:after="0" w:line="240" w:lineRule="auto"/>
              <w:ind w:left="0"/>
              <w:jc w:val="center"/>
              <w:rPr>
                <w:rFonts w:ascii="Times New Roman" w:hAnsi="Times New Roman" w:cs="Times New Roman"/>
                <w:sz w:val="20"/>
                <w:szCs w:val="20"/>
              </w:rPr>
            </w:pPr>
          </w:p>
        </w:tc>
      </w:tr>
    </w:tbl>
    <w:p w:rsidR="00F2342B" w:rsidRPr="000F3410" w:rsidRDefault="00F2342B" w:rsidP="00F2342B">
      <w:pPr>
        <w:spacing w:after="0"/>
        <w:jc w:val="both"/>
        <w:rPr>
          <w:rFonts w:ascii="Arial" w:hAnsi="Arial" w:cs="Arial"/>
          <w:caps/>
          <w:sz w:val="10"/>
          <w:szCs w:val="10"/>
        </w:rPr>
      </w:pPr>
    </w:p>
    <w:p w:rsidR="00D3615A" w:rsidRPr="000F3410" w:rsidRDefault="009F611A" w:rsidP="00F2342B">
      <w:pPr>
        <w:tabs>
          <w:tab w:val="left" w:pos="180"/>
          <w:tab w:val="left" w:pos="360"/>
          <w:tab w:val="left" w:pos="540"/>
        </w:tabs>
        <w:spacing w:after="0" w:line="240" w:lineRule="auto"/>
        <w:jc w:val="both"/>
        <w:rPr>
          <w:rFonts w:ascii="Arial" w:hAnsi="Arial" w:cs="Arial"/>
          <w:b/>
          <w:sz w:val="24"/>
          <w:szCs w:val="24"/>
        </w:rPr>
      </w:pPr>
      <w:r w:rsidRPr="000F3410">
        <w:rPr>
          <w:rFonts w:ascii="Arial" w:hAnsi="Arial" w:cs="Arial"/>
          <w:b/>
          <w:sz w:val="24"/>
          <w:szCs w:val="24"/>
        </w:rPr>
        <w:tab/>
      </w:r>
      <w:r w:rsidRPr="000F3410">
        <w:rPr>
          <w:rFonts w:ascii="Arial" w:hAnsi="Arial" w:cs="Arial"/>
          <w:b/>
          <w:sz w:val="24"/>
          <w:szCs w:val="24"/>
        </w:rPr>
        <w:tab/>
      </w:r>
      <w:r w:rsidRPr="000F3410">
        <w:rPr>
          <w:rFonts w:ascii="Arial" w:hAnsi="Arial" w:cs="Arial"/>
          <w:b/>
          <w:sz w:val="24"/>
          <w:szCs w:val="24"/>
        </w:rPr>
        <w:tab/>
      </w:r>
    </w:p>
    <w:p w:rsidR="005A2561" w:rsidRPr="000F3410" w:rsidRDefault="00D3615A" w:rsidP="006D0E40">
      <w:pPr>
        <w:pStyle w:val="Caption"/>
        <w:jc w:val="both"/>
        <w:rPr>
          <w:rFonts w:ascii="Times New Roman" w:hAnsi="Times New Roman"/>
          <w:b w:val="0"/>
          <w:color w:val="auto"/>
          <w:sz w:val="22"/>
          <w:szCs w:val="22"/>
        </w:rPr>
      </w:pPr>
      <w:r w:rsidRPr="000F3410">
        <w:rPr>
          <w:rFonts w:ascii="Arial" w:hAnsi="Arial" w:cs="Arial"/>
          <w:b w:val="0"/>
          <w:color w:val="auto"/>
          <w:sz w:val="24"/>
          <w:szCs w:val="24"/>
        </w:rPr>
        <w:t xml:space="preserve"> </w:t>
      </w:r>
      <w:r w:rsidR="009F611A" w:rsidRPr="000F3410">
        <w:rPr>
          <w:rFonts w:ascii="Arial" w:hAnsi="Arial" w:cs="Arial"/>
          <w:b w:val="0"/>
          <w:color w:val="auto"/>
          <w:sz w:val="24"/>
          <w:szCs w:val="24"/>
        </w:rPr>
        <w:tab/>
      </w:r>
      <w:r w:rsidR="00BD4136" w:rsidRPr="000F3410">
        <w:rPr>
          <w:rFonts w:ascii="Times New Roman" w:hAnsi="Times New Roman"/>
          <w:b w:val="0"/>
          <w:i/>
          <w:color w:val="auto"/>
          <w:sz w:val="22"/>
          <w:szCs w:val="22"/>
        </w:rPr>
        <w:t>Pretratare ape industriale pe amplasament</w:t>
      </w:r>
      <w:r w:rsidR="00BD4136" w:rsidRPr="000F3410">
        <w:rPr>
          <w:rFonts w:ascii="Times New Roman" w:hAnsi="Times New Roman"/>
          <w:b w:val="0"/>
          <w:color w:val="auto"/>
          <w:sz w:val="22"/>
          <w:szCs w:val="22"/>
        </w:rPr>
        <w:t xml:space="preserve">: Nu. </w:t>
      </w:r>
    </w:p>
    <w:p w:rsidR="00BD4136" w:rsidRPr="000F3410" w:rsidRDefault="005A2561" w:rsidP="005A256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Se face c</w:t>
      </w:r>
      <w:r w:rsidR="00BD4136" w:rsidRPr="000F3410">
        <w:rPr>
          <w:rFonts w:ascii="Times New Roman" w:hAnsi="Times New Roman"/>
          <w:b w:val="0"/>
          <w:color w:val="auto"/>
          <w:sz w:val="22"/>
          <w:szCs w:val="22"/>
        </w:rPr>
        <w:t>olectare în reţeaua de canalizare S.C. Tebu Consult Invest S.R.L., pentru a fi epurate în staţia de epurare administrată şi operată de S.C. Tebu Consult Invest S.R.L. .</w:t>
      </w:r>
    </w:p>
    <w:p w:rsidR="00BD4136" w:rsidRPr="000F3410" w:rsidRDefault="00BD4136" w:rsidP="006D0E40">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lang w:eastAsia="ro-RO"/>
        </w:rPr>
        <w:t>Tratare ape industriale în amplasament</w:t>
      </w:r>
      <w:r w:rsidRPr="000F3410">
        <w:rPr>
          <w:rFonts w:ascii="Times New Roman" w:hAnsi="Times New Roman"/>
          <w:b w:val="0"/>
          <w:color w:val="auto"/>
          <w:sz w:val="22"/>
          <w:szCs w:val="22"/>
          <w:lang w:eastAsia="ro-RO"/>
        </w:rPr>
        <w:t xml:space="preserve">: Nu. </w:t>
      </w:r>
      <w:r w:rsidRPr="000F3410">
        <w:rPr>
          <w:rFonts w:ascii="Times New Roman" w:hAnsi="Times New Roman"/>
          <w:b w:val="0"/>
          <w:color w:val="auto"/>
          <w:sz w:val="22"/>
          <w:szCs w:val="22"/>
        </w:rPr>
        <w:t xml:space="preserve"> </w:t>
      </w:r>
    </w:p>
    <w:p w:rsidR="00142917" w:rsidRPr="000F3410" w:rsidRDefault="00142917" w:rsidP="006D0E40">
      <w:pPr>
        <w:tabs>
          <w:tab w:val="left" w:pos="180"/>
          <w:tab w:val="left" w:pos="360"/>
          <w:tab w:val="left" w:pos="540"/>
        </w:tabs>
        <w:spacing w:after="0" w:line="240" w:lineRule="auto"/>
        <w:jc w:val="both"/>
        <w:rPr>
          <w:rFonts w:ascii="Times New Roman" w:eastAsia="Calibri" w:hAnsi="Times New Roman" w:cs="Times New Roman"/>
        </w:rPr>
      </w:pPr>
    </w:p>
    <w:p w:rsidR="0044755B" w:rsidRPr="000F3410" w:rsidRDefault="0044755B"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noProof/>
          <w:lang w:val="en-US"/>
        </w:rPr>
        <w:drawing>
          <wp:inline distT="0" distB="0" distL="0" distR="0">
            <wp:extent cx="4929468" cy="3837725"/>
            <wp:effectExtent l="19050" t="0" r="4482"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4929743" cy="3837939"/>
                    </a:xfrm>
                    <a:prstGeom prst="rect">
                      <a:avLst/>
                    </a:prstGeom>
                    <a:noFill/>
                    <a:ln w="9525">
                      <a:noFill/>
                      <a:miter lim="800000"/>
                      <a:headEnd/>
                      <a:tailEnd/>
                    </a:ln>
                  </pic:spPr>
                </pic:pic>
              </a:graphicData>
            </a:graphic>
          </wp:inline>
        </w:drawing>
      </w:r>
    </w:p>
    <w:p w:rsidR="0044755B" w:rsidRPr="000F3410" w:rsidRDefault="0044755B" w:rsidP="0044755B">
      <w:pPr>
        <w:autoSpaceDE w:val="0"/>
        <w:autoSpaceDN w:val="0"/>
        <w:adjustRightInd w:val="0"/>
        <w:spacing w:after="0" w:line="240" w:lineRule="auto"/>
        <w:ind w:left="2880" w:firstLine="720"/>
        <w:jc w:val="both"/>
        <w:rPr>
          <w:rFonts w:ascii="Times New Roman" w:eastAsia="Calibri" w:hAnsi="Times New Roman" w:cs="Times New Roman"/>
        </w:rPr>
      </w:pPr>
      <w:r w:rsidRPr="000F3410">
        <w:rPr>
          <w:rFonts w:ascii="Times New Roman" w:eastAsia="Calibri" w:hAnsi="Times New Roman" w:cs="Times New Roman"/>
        </w:rPr>
        <w:t>Localizarea staţiei de epurare</w:t>
      </w:r>
    </w:p>
    <w:p w:rsidR="0044755B" w:rsidRPr="000F3410" w:rsidRDefault="0044755B" w:rsidP="000417EB">
      <w:pPr>
        <w:autoSpaceDE w:val="0"/>
        <w:autoSpaceDN w:val="0"/>
        <w:adjustRightInd w:val="0"/>
        <w:spacing w:after="0" w:line="240" w:lineRule="auto"/>
        <w:ind w:firstLine="720"/>
        <w:jc w:val="both"/>
        <w:rPr>
          <w:rFonts w:ascii="Times New Roman" w:eastAsia="Calibri" w:hAnsi="Times New Roman" w:cs="Times New Roman"/>
        </w:rPr>
      </w:pPr>
    </w:p>
    <w:p w:rsidR="00BD4136" w:rsidRPr="000F3410" w:rsidRDefault="00BD4136" w:rsidP="000417EB">
      <w:pPr>
        <w:autoSpaceDE w:val="0"/>
        <w:autoSpaceDN w:val="0"/>
        <w:adjustRightInd w:val="0"/>
        <w:spacing w:after="0" w:line="240" w:lineRule="auto"/>
        <w:ind w:firstLine="720"/>
        <w:jc w:val="both"/>
        <w:rPr>
          <w:rFonts w:ascii="Times New Roman" w:eastAsia="Calibri" w:hAnsi="Times New Roman" w:cs="Times New Roman"/>
        </w:rPr>
      </w:pPr>
    </w:p>
    <w:p w:rsidR="000417EB" w:rsidRPr="000F3410" w:rsidRDefault="00103D0E"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Impactul </w:t>
      </w:r>
      <w:r w:rsidR="000417EB" w:rsidRPr="000F3410">
        <w:rPr>
          <w:rFonts w:ascii="Times New Roman" w:eastAsia="Calibri" w:hAnsi="Times New Roman" w:cs="Times New Roman"/>
        </w:rPr>
        <w:t>gestionării apelor uzate în stația existentă</w:t>
      </w:r>
      <w:r w:rsidRPr="000F3410">
        <w:rPr>
          <w:rFonts w:ascii="Times New Roman" w:eastAsia="Calibri" w:hAnsi="Times New Roman" w:cs="Times New Roman"/>
        </w:rPr>
        <w:t>:</w:t>
      </w:r>
    </w:p>
    <w:p w:rsidR="00103D0E" w:rsidRPr="000F3410" w:rsidRDefault="00103D0E"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Conform prevederilor Autorizaţiei de gospodărire a apelor nr. 154/13.11.2017 privind Alimentarea cu apă şi evacuarea apelor </w:t>
      </w:r>
      <w:r w:rsidR="00C744B4" w:rsidRPr="000F3410">
        <w:rPr>
          <w:rFonts w:ascii="Times New Roman" w:eastAsia="Calibri" w:hAnsi="Times New Roman" w:cs="Times New Roman"/>
        </w:rPr>
        <w:t>la complexul de creştere a porcilor Grope</w:t>
      </w:r>
      <w:r w:rsidR="0023604D" w:rsidRPr="000F3410">
        <w:rPr>
          <w:rFonts w:ascii="Times New Roman" w:eastAsia="Calibri" w:hAnsi="Times New Roman" w:cs="Times New Roman"/>
        </w:rPr>
        <w:t>n</w:t>
      </w:r>
      <w:r w:rsidR="00C744B4" w:rsidRPr="000F3410">
        <w:rPr>
          <w:rFonts w:ascii="Times New Roman" w:eastAsia="Calibri" w:hAnsi="Times New Roman" w:cs="Times New Roman"/>
        </w:rPr>
        <w:t xml:space="preserve">i – Tufeşti, judeţul </w:t>
      </w:r>
      <w:r w:rsidR="00C744B4" w:rsidRPr="000F3410">
        <w:rPr>
          <w:rFonts w:ascii="Times New Roman" w:eastAsia="Calibri" w:hAnsi="Times New Roman" w:cs="Times New Roman"/>
        </w:rPr>
        <w:lastRenderedPageBreak/>
        <w:t>Brăila emisă de A.N. Apele Române –</w:t>
      </w:r>
      <w:r w:rsidR="00F26B3A" w:rsidRPr="000F3410">
        <w:rPr>
          <w:rFonts w:ascii="Times New Roman" w:eastAsia="Calibri" w:hAnsi="Times New Roman" w:cs="Times New Roman"/>
        </w:rPr>
        <w:t xml:space="preserve"> </w:t>
      </w:r>
      <w:r w:rsidR="00C744B4" w:rsidRPr="000F3410">
        <w:rPr>
          <w:rFonts w:ascii="Times New Roman" w:eastAsia="Calibri" w:hAnsi="Times New Roman" w:cs="Times New Roman"/>
        </w:rPr>
        <w:t>A</w:t>
      </w:r>
      <w:r w:rsidR="00F26B3A" w:rsidRPr="000F3410">
        <w:rPr>
          <w:rFonts w:ascii="Times New Roman" w:eastAsia="Calibri" w:hAnsi="Times New Roman" w:cs="Times New Roman"/>
        </w:rPr>
        <w:t>.</w:t>
      </w:r>
      <w:r w:rsidR="00C744B4" w:rsidRPr="000F3410">
        <w:rPr>
          <w:rFonts w:ascii="Times New Roman" w:eastAsia="Calibri" w:hAnsi="Times New Roman" w:cs="Times New Roman"/>
        </w:rPr>
        <w:t>B</w:t>
      </w:r>
      <w:r w:rsidR="00F26B3A" w:rsidRPr="000F3410">
        <w:rPr>
          <w:rFonts w:ascii="Times New Roman" w:eastAsia="Calibri" w:hAnsi="Times New Roman" w:cs="Times New Roman"/>
        </w:rPr>
        <w:t>.</w:t>
      </w:r>
      <w:r w:rsidR="00C744B4" w:rsidRPr="000F3410">
        <w:rPr>
          <w:rFonts w:ascii="Times New Roman" w:eastAsia="Calibri" w:hAnsi="Times New Roman" w:cs="Times New Roman"/>
        </w:rPr>
        <w:t>A</w:t>
      </w:r>
      <w:r w:rsidR="00F26B3A" w:rsidRPr="000F3410">
        <w:rPr>
          <w:rFonts w:ascii="Times New Roman" w:eastAsia="Calibri" w:hAnsi="Times New Roman" w:cs="Times New Roman"/>
        </w:rPr>
        <w:t>. Buzău-</w:t>
      </w:r>
      <w:r w:rsidR="00C744B4" w:rsidRPr="000F3410">
        <w:rPr>
          <w:rFonts w:ascii="Times New Roman" w:eastAsia="Calibri" w:hAnsi="Times New Roman" w:cs="Times New Roman"/>
        </w:rPr>
        <w:t xml:space="preserve">Ialomiţa pentru S.C. Tebu Consult Invest S.R.L., pct. 6, Evacuarea apelor uzate, volumele zilnice de apă epurată autorizate sunt: </w:t>
      </w:r>
    </w:p>
    <w:p w:rsidR="00C744B4" w:rsidRPr="000F3410" w:rsidRDefault="00C744B4" w:rsidP="000417EB">
      <w:pPr>
        <w:autoSpaceDE w:val="0"/>
        <w:autoSpaceDN w:val="0"/>
        <w:adjustRightInd w:val="0"/>
        <w:spacing w:after="0" w:line="240" w:lineRule="auto"/>
        <w:ind w:firstLine="720"/>
        <w:jc w:val="both"/>
        <w:rPr>
          <w:rFonts w:ascii="Times New Roman" w:eastAsia="Calibri" w:hAnsi="Times New Roman" w:cs="Times New Roman"/>
        </w:rPr>
      </w:pPr>
    </w:p>
    <w:tbl>
      <w:tblPr>
        <w:tblStyle w:val="TableGrid"/>
        <w:tblW w:w="0" w:type="auto"/>
        <w:tblLook w:val="04A0"/>
      </w:tblPr>
      <w:tblGrid>
        <w:gridCol w:w="2394"/>
        <w:gridCol w:w="2394"/>
        <w:gridCol w:w="2394"/>
        <w:gridCol w:w="2394"/>
      </w:tblGrid>
      <w:tr w:rsidR="00C744B4" w:rsidRPr="000F3410" w:rsidTr="00C744B4">
        <w:tc>
          <w:tcPr>
            <w:tcW w:w="2394" w:type="dxa"/>
            <w:vMerge w:val="restart"/>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Categoria apei</w:t>
            </w:r>
          </w:p>
        </w:tc>
        <w:tc>
          <w:tcPr>
            <w:tcW w:w="2394" w:type="dxa"/>
            <w:vMerge w:val="restart"/>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Receptori autorizaţi</w:t>
            </w:r>
          </w:p>
        </w:tc>
        <w:tc>
          <w:tcPr>
            <w:tcW w:w="4788" w:type="dxa"/>
            <w:gridSpan w:val="2"/>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Volum total evacuat (mc)</w:t>
            </w:r>
          </w:p>
        </w:tc>
      </w:tr>
      <w:tr w:rsidR="00C744B4" w:rsidRPr="000F3410" w:rsidTr="00C744B4">
        <w:tc>
          <w:tcPr>
            <w:tcW w:w="2394" w:type="dxa"/>
            <w:vMerge/>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p>
        </w:tc>
        <w:tc>
          <w:tcPr>
            <w:tcW w:w="2394" w:type="dxa"/>
            <w:vMerge/>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p>
        </w:tc>
        <w:tc>
          <w:tcPr>
            <w:tcW w:w="2394" w:type="dxa"/>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Zilnic maxim</w:t>
            </w:r>
          </w:p>
        </w:tc>
        <w:tc>
          <w:tcPr>
            <w:tcW w:w="2394" w:type="dxa"/>
            <w:shd w:val="clear" w:color="auto" w:fill="F2F2F2" w:themeFill="background1" w:themeFillShade="F2"/>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Zilnic minim</w:t>
            </w:r>
          </w:p>
        </w:tc>
      </w:tr>
      <w:tr w:rsidR="00C744B4" w:rsidRPr="000F3410" w:rsidTr="00C744B4">
        <w:tc>
          <w:tcPr>
            <w:tcW w:w="2394" w:type="dxa"/>
            <w:vMerge w:val="restart"/>
          </w:tcPr>
          <w:p w:rsidR="00C744B4" w:rsidRPr="000F3410" w:rsidRDefault="00C744B4" w:rsidP="000417EB">
            <w:pPr>
              <w:autoSpaceDE w:val="0"/>
              <w:autoSpaceDN w:val="0"/>
              <w:adjustRightInd w:val="0"/>
              <w:jc w:val="both"/>
              <w:rPr>
                <w:rFonts w:ascii="Times New Roman" w:eastAsia="Calibri" w:hAnsi="Times New Roman" w:cs="Times New Roman"/>
              </w:rPr>
            </w:pPr>
            <w:r w:rsidRPr="000F3410">
              <w:rPr>
                <w:rFonts w:ascii="Times New Roman" w:eastAsia="Calibri" w:hAnsi="Times New Roman" w:cs="Times New Roman"/>
              </w:rPr>
              <w:t>Tehnologice şi menajere care necesită epurare</w:t>
            </w:r>
          </w:p>
        </w:tc>
        <w:tc>
          <w:tcPr>
            <w:tcW w:w="2394" w:type="dxa"/>
            <w:vMerge w:val="restart"/>
          </w:tcPr>
          <w:p w:rsidR="00C744B4" w:rsidRPr="000F3410" w:rsidRDefault="00C744B4" w:rsidP="004C4029">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fluviul Dunărea prin Braţul Cremenea</w:t>
            </w:r>
          </w:p>
        </w:tc>
        <w:tc>
          <w:tcPr>
            <w:tcW w:w="2394" w:type="dxa"/>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1453,56</w:t>
            </w:r>
          </w:p>
        </w:tc>
        <w:tc>
          <w:tcPr>
            <w:tcW w:w="2394" w:type="dxa"/>
            <w:vAlign w:val="center"/>
          </w:tcPr>
          <w:p w:rsidR="00C744B4" w:rsidRPr="000F3410" w:rsidRDefault="00C744B4"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959</w:t>
            </w:r>
          </w:p>
        </w:tc>
      </w:tr>
      <w:tr w:rsidR="00C744B4" w:rsidRPr="000F3410" w:rsidTr="00C744B4">
        <w:tc>
          <w:tcPr>
            <w:tcW w:w="2394" w:type="dxa"/>
            <w:vMerge/>
          </w:tcPr>
          <w:p w:rsidR="00C744B4" w:rsidRPr="000F3410" w:rsidRDefault="00C744B4" w:rsidP="000417EB">
            <w:pPr>
              <w:autoSpaceDE w:val="0"/>
              <w:autoSpaceDN w:val="0"/>
              <w:adjustRightInd w:val="0"/>
              <w:jc w:val="both"/>
              <w:rPr>
                <w:rFonts w:ascii="Times New Roman" w:eastAsia="Calibri" w:hAnsi="Times New Roman" w:cs="Times New Roman"/>
              </w:rPr>
            </w:pPr>
          </w:p>
        </w:tc>
        <w:tc>
          <w:tcPr>
            <w:tcW w:w="2394" w:type="dxa"/>
            <w:vMerge/>
          </w:tcPr>
          <w:p w:rsidR="00C744B4" w:rsidRPr="000F3410" w:rsidRDefault="00C744B4" w:rsidP="000417EB">
            <w:pPr>
              <w:autoSpaceDE w:val="0"/>
              <w:autoSpaceDN w:val="0"/>
              <w:adjustRightInd w:val="0"/>
              <w:jc w:val="both"/>
              <w:rPr>
                <w:rFonts w:ascii="Times New Roman" w:eastAsia="Calibri" w:hAnsi="Times New Roman" w:cs="Times New Roman"/>
              </w:rPr>
            </w:pPr>
          </w:p>
        </w:tc>
        <w:tc>
          <w:tcPr>
            <w:tcW w:w="4788" w:type="dxa"/>
            <w:gridSpan w:val="2"/>
            <w:vAlign w:val="center"/>
          </w:tcPr>
          <w:p w:rsidR="00C744B4" w:rsidRPr="000F3410" w:rsidRDefault="00D172B2" w:rsidP="00C744B4">
            <w:pPr>
              <w:autoSpaceDE w:val="0"/>
              <w:autoSpaceDN w:val="0"/>
              <w:adjustRightInd w:val="0"/>
              <w:jc w:val="center"/>
              <w:rPr>
                <w:rFonts w:ascii="Times New Roman" w:eastAsia="Calibri" w:hAnsi="Times New Roman" w:cs="Times New Roman"/>
              </w:rPr>
            </w:pPr>
            <w:r w:rsidRPr="000F3410">
              <w:rPr>
                <w:rFonts w:ascii="Times New Roman" w:eastAsia="Calibri" w:hAnsi="Times New Roman" w:cs="Times New Roman"/>
              </w:rPr>
              <w:t>Q</w:t>
            </w:r>
            <w:r w:rsidR="00C744B4" w:rsidRPr="000F3410">
              <w:rPr>
                <w:rFonts w:ascii="Times New Roman" w:eastAsia="Calibri" w:hAnsi="Times New Roman" w:cs="Times New Roman"/>
                <w:vertAlign w:val="subscript"/>
              </w:rPr>
              <w:t>orar maxim</w:t>
            </w:r>
            <w:r w:rsidR="00C744B4" w:rsidRPr="000F3410">
              <w:rPr>
                <w:rFonts w:ascii="Times New Roman" w:eastAsia="Calibri" w:hAnsi="Times New Roman" w:cs="Times New Roman"/>
              </w:rPr>
              <w:t xml:space="preserve"> = 60,57 mc/h</w:t>
            </w:r>
          </w:p>
        </w:tc>
      </w:tr>
    </w:tbl>
    <w:p w:rsidR="00C744B4" w:rsidRPr="000F3410" w:rsidRDefault="00C744B4" w:rsidP="000417EB">
      <w:pPr>
        <w:autoSpaceDE w:val="0"/>
        <w:autoSpaceDN w:val="0"/>
        <w:adjustRightInd w:val="0"/>
        <w:spacing w:after="0" w:line="240" w:lineRule="auto"/>
        <w:ind w:firstLine="720"/>
        <w:jc w:val="both"/>
        <w:rPr>
          <w:rFonts w:ascii="Times New Roman" w:eastAsia="Calibri" w:hAnsi="Times New Roman" w:cs="Times New Roman"/>
        </w:rPr>
      </w:pPr>
    </w:p>
    <w:p w:rsidR="001D5D27" w:rsidRPr="000F3410" w:rsidRDefault="00C744B4"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Volumele au fost calculate pentru </w:t>
      </w:r>
      <w:r w:rsidRPr="000F3410">
        <w:rPr>
          <w:rFonts w:ascii="Times New Roman" w:eastAsia="Calibri" w:hAnsi="Times New Roman" w:cs="Times New Roman"/>
          <w:b/>
        </w:rPr>
        <w:t>capacitatea totală de 183</w:t>
      </w:r>
      <w:r w:rsidR="00500E4A" w:rsidRPr="000F3410">
        <w:rPr>
          <w:rFonts w:ascii="Times New Roman" w:eastAsia="Calibri" w:hAnsi="Times New Roman" w:cs="Times New Roman"/>
          <w:b/>
        </w:rPr>
        <w:t>.</w:t>
      </w:r>
      <w:r w:rsidRPr="000F3410">
        <w:rPr>
          <w:rFonts w:ascii="Times New Roman" w:eastAsia="Calibri" w:hAnsi="Times New Roman" w:cs="Times New Roman"/>
          <w:b/>
        </w:rPr>
        <w:t xml:space="preserve">550 capete </w:t>
      </w:r>
      <w:r w:rsidRPr="000F3410">
        <w:rPr>
          <w:rFonts w:ascii="Times New Roman" w:eastAsia="Calibri" w:hAnsi="Times New Roman" w:cs="Times New Roman"/>
        </w:rPr>
        <w:t>în 3 ferme:</w:t>
      </w:r>
      <w:r w:rsidR="00500E4A" w:rsidRPr="000F3410">
        <w:rPr>
          <w:rFonts w:ascii="Times New Roman" w:eastAsia="Calibri" w:hAnsi="Times New Roman" w:cs="Times New Roman"/>
        </w:rPr>
        <w:t xml:space="preserve"> </w:t>
      </w:r>
      <w:r w:rsidRPr="000F3410">
        <w:rPr>
          <w:rFonts w:ascii="Times New Roman" w:eastAsia="Calibri" w:hAnsi="Times New Roman" w:cs="Times New Roman"/>
        </w:rPr>
        <w:t>-</w:t>
      </w:r>
      <w:r w:rsidR="006E044E" w:rsidRPr="000F3410">
        <w:rPr>
          <w:rFonts w:ascii="Times New Roman" w:eastAsia="Calibri" w:hAnsi="Times New Roman" w:cs="Times New Roman"/>
        </w:rPr>
        <w:t xml:space="preserve"> </w:t>
      </w:r>
      <w:r w:rsidRPr="000F3410">
        <w:rPr>
          <w:rFonts w:ascii="Times New Roman" w:eastAsia="Calibri" w:hAnsi="Times New Roman" w:cs="Times New Roman"/>
        </w:rPr>
        <w:t>ferma de bază 80.000 capete</w:t>
      </w:r>
      <w:r w:rsidR="00500E4A" w:rsidRPr="000F3410">
        <w:rPr>
          <w:rFonts w:ascii="Times New Roman" w:eastAsia="Calibri" w:hAnsi="Times New Roman" w:cs="Times New Roman"/>
        </w:rPr>
        <w:t xml:space="preserve">; </w:t>
      </w:r>
      <w:r w:rsidRPr="000F3410">
        <w:rPr>
          <w:rFonts w:ascii="Times New Roman" w:eastAsia="Calibri" w:hAnsi="Times New Roman" w:cs="Times New Roman"/>
        </w:rPr>
        <w:t>-</w:t>
      </w:r>
      <w:r w:rsidR="006E044E" w:rsidRPr="000F3410">
        <w:rPr>
          <w:rFonts w:ascii="Times New Roman" w:eastAsia="Calibri" w:hAnsi="Times New Roman" w:cs="Times New Roman"/>
        </w:rPr>
        <w:t xml:space="preserve"> </w:t>
      </w:r>
      <w:r w:rsidRPr="000F3410">
        <w:rPr>
          <w:rFonts w:ascii="Times New Roman" w:eastAsia="Calibri" w:hAnsi="Times New Roman" w:cs="Times New Roman"/>
        </w:rPr>
        <w:t>ferma gestaţie maternitate tiner</w:t>
      </w:r>
      <w:r w:rsidR="006E044E" w:rsidRPr="000F3410">
        <w:rPr>
          <w:rFonts w:ascii="Times New Roman" w:eastAsia="Calibri" w:hAnsi="Times New Roman" w:cs="Times New Roman"/>
        </w:rPr>
        <w:t>e</w:t>
      </w:r>
      <w:r w:rsidRPr="000F3410">
        <w:rPr>
          <w:rFonts w:ascii="Times New Roman" w:eastAsia="Calibri" w:hAnsi="Times New Roman" w:cs="Times New Roman"/>
        </w:rPr>
        <w:t>t 43.550 capete</w:t>
      </w:r>
      <w:r w:rsidR="00500E4A" w:rsidRPr="000F3410">
        <w:rPr>
          <w:rFonts w:ascii="Times New Roman" w:eastAsia="Calibri" w:hAnsi="Times New Roman" w:cs="Times New Roman"/>
        </w:rPr>
        <w:t xml:space="preserve">; </w:t>
      </w:r>
      <w:r w:rsidR="006E044E" w:rsidRPr="000F3410">
        <w:rPr>
          <w:rFonts w:ascii="Times New Roman" w:eastAsia="Calibri" w:hAnsi="Times New Roman" w:cs="Times New Roman"/>
        </w:rPr>
        <w:t xml:space="preserve">- </w:t>
      </w:r>
      <w:r w:rsidR="00500E4A" w:rsidRPr="000F3410">
        <w:rPr>
          <w:rFonts w:ascii="Times New Roman" w:eastAsia="Calibri" w:hAnsi="Times New Roman" w:cs="Times New Roman"/>
        </w:rPr>
        <w:t xml:space="preserve">ferma de creştere-îngrăşătorie 60.000 capete. Ferma mixtă are în prezent un nr. de 4 hale de creştere porci nepopulate şi o hală cu un nr. de 90 vaci. </w:t>
      </w:r>
    </w:p>
    <w:p w:rsidR="006E044E" w:rsidRPr="000F3410" w:rsidRDefault="00500E4A"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Capacităţile proiectate şi autorizate ale S.C. Tebu Consult Invest S.R.</w:t>
      </w:r>
      <w:r w:rsidR="006E044E" w:rsidRPr="000F3410">
        <w:rPr>
          <w:rFonts w:ascii="Times New Roman" w:eastAsia="Calibri" w:hAnsi="Times New Roman" w:cs="Times New Roman"/>
        </w:rPr>
        <w:t xml:space="preserve">L. sunt: </w:t>
      </w:r>
    </w:p>
    <w:p w:rsidR="00500E4A" w:rsidRPr="000F3410" w:rsidRDefault="006E044E" w:rsidP="006E044E">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E"/>
      </w:r>
      <w:r w:rsidRPr="000F3410">
        <w:rPr>
          <w:rFonts w:ascii="Times New Roman" w:eastAsia="Calibri" w:hAnsi="Times New Roman" w:cs="Times New Roman"/>
        </w:rPr>
        <w:t xml:space="preserve"> FERMA 1: 80.000 locuri, din care gestaţie liberă 5</w:t>
      </w:r>
      <w:r w:rsidR="001D5D27" w:rsidRPr="000F3410">
        <w:rPr>
          <w:rFonts w:ascii="Times New Roman" w:eastAsia="Calibri" w:hAnsi="Times New Roman" w:cs="Times New Roman"/>
        </w:rPr>
        <w:t>.</w:t>
      </w:r>
      <w:r w:rsidRPr="000F3410">
        <w:rPr>
          <w:rFonts w:ascii="Times New Roman" w:eastAsia="Calibri" w:hAnsi="Times New Roman" w:cs="Times New Roman"/>
        </w:rPr>
        <w:t>577 locuri; maternitate 12.474 locuri; tineret 27.929 locuri; îngrăşătorie 34.020 locuri</w:t>
      </w:r>
      <w:r w:rsidR="005A2561" w:rsidRPr="000F3410">
        <w:rPr>
          <w:rFonts w:ascii="Times New Roman" w:eastAsia="Calibri" w:hAnsi="Times New Roman" w:cs="Times New Roman"/>
        </w:rPr>
        <w:t xml:space="preserve">); </w:t>
      </w:r>
    </w:p>
    <w:p w:rsidR="006E044E" w:rsidRPr="000F3410" w:rsidRDefault="006E044E" w:rsidP="006E044E">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E"/>
      </w:r>
      <w:r w:rsidRPr="000F3410">
        <w:rPr>
          <w:rFonts w:ascii="Times New Roman" w:eastAsia="Calibri" w:hAnsi="Times New Roman" w:cs="Times New Roman"/>
        </w:rPr>
        <w:t xml:space="preserve"> FERMA 2: 43.550 locuri, din care gestaţie liberă 6.008 locuri; maternitate 12.902</w:t>
      </w:r>
      <w:r w:rsidR="001D5D27" w:rsidRPr="000F3410">
        <w:rPr>
          <w:rFonts w:ascii="Times New Roman" w:eastAsia="Calibri" w:hAnsi="Times New Roman" w:cs="Times New Roman"/>
        </w:rPr>
        <w:t xml:space="preserve"> locuri; tineret 24.640 locuri;</w:t>
      </w:r>
    </w:p>
    <w:p w:rsidR="006E044E" w:rsidRPr="000F3410" w:rsidRDefault="006E044E" w:rsidP="006E044E">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E"/>
      </w:r>
      <w:r w:rsidRPr="000F3410">
        <w:rPr>
          <w:rFonts w:ascii="Times New Roman" w:eastAsia="Calibri" w:hAnsi="Times New Roman" w:cs="Times New Roman"/>
        </w:rPr>
        <w:t xml:space="preserve"> FERMA 3: 29.160 locuri,  îngrăşătorie</w:t>
      </w:r>
      <w:r w:rsidR="001D5D27" w:rsidRPr="000F3410">
        <w:rPr>
          <w:rFonts w:ascii="Times New Roman" w:eastAsia="Calibri" w:hAnsi="Times New Roman" w:cs="Times New Roman"/>
        </w:rPr>
        <w:t>;</w:t>
      </w:r>
    </w:p>
    <w:p w:rsidR="006E044E" w:rsidRPr="000F3410" w:rsidRDefault="006E044E" w:rsidP="006E044E">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sym w:font="Wingdings" w:char="F09E"/>
      </w:r>
      <w:r w:rsidRPr="000F3410">
        <w:rPr>
          <w:rFonts w:ascii="Times New Roman" w:eastAsia="Calibri" w:hAnsi="Times New Roman" w:cs="Times New Roman"/>
        </w:rPr>
        <w:t xml:space="preserve"> Ferma mixtă nu a fos</w:t>
      </w:r>
      <w:r w:rsidR="001D5D27" w:rsidRPr="000F3410">
        <w:rPr>
          <w:rFonts w:ascii="Times New Roman" w:eastAsia="Calibri" w:hAnsi="Times New Roman" w:cs="Times New Roman"/>
        </w:rPr>
        <w:t>t populată – este nefuncţională;</w:t>
      </w:r>
    </w:p>
    <w:p w:rsidR="006E044E" w:rsidRPr="000F3410" w:rsidRDefault="006E044E" w:rsidP="006E044E">
      <w:pPr>
        <w:autoSpaceDE w:val="0"/>
        <w:autoSpaceDN w:val="0"/>
        <w:adjustRightInd w:val="0"/>
        <w:spacing w:after="0" w:line="240" w:lineRule="auto"/>
        <w:ind w:firstLine="720"/>
        <w:jc w:val="both"/>
        <w:rPr>
          <w:rFonts w:ascii="Times New Roman" w:eastAsia="Calibri" w:hAnsi="Times New Roman" w:cs="Times New Roman"/>
          <w:b/>
        </w:rPr>
      </w:pPr>
      <w:r w:rsidRPr="000F3410">
        <w:rPr>
          <w:rFonts w:ascii="Times New Roman" w:eastAsia="Calibri" w:hAnsi="Times New Roman" w:cs="Times New Roman"/>
          <w:b/>
        </w:rPr>
        <w:t>Total: 152.710 locuri.</w:t>
      </w:r>
    </w:p>
    <w:p w:rsidR="001D5D27" w:rsidRPr="000F3410" w:rsidRDefault="001D5D27" w:rsidP="006E044E">
      <w:pPr>
        <w:autoSpaceDE w:val="0"/>
        <w:autoSpaceDN w:val="0"/>
        <w:adjustRightInd w:val="0"/>
        <w:spacing w:after="0" w:line="240" w:lineRule="auto"/>
        <w:ind w:firstLine="720"/>
        <w:jc w:val="both"/>
        <w:rPr>
          <w:rFonts w:ascii="Times New Roman" w:eastAsia="Calibri" w:hAnsi="Times New Roman" w:cs="Times New Roman"/>
        </w:rPr>
      </w:pPr>
    </w:p>
    <w:p w:rsidR="006E044E" w:rsidRPr="000F3410" w:rsidRDefault="006E044E" w:rsidP="006E044E">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Faţă de situaţia prezentată în autorizaţie, 183.550 locuri (cu 30.840 mai multe locuri faţă de situaţia existentă) şi având în vedere că ferma de reproducţie suine S.C. Centrul Regional de Colectare Cereale </w:t>
      </w:r>
      <w:r w:rsidR="00391CB4" w:rsidRPr="000F3410">
        <w:rPr>
          <w:rFonts w:ascii="Times New Roman" w:eastAsia="Calibri" w:hAnsi="Times New Roman" w:cs="Times New Roman"/>
        </w:rPr>
        <w:t xml:space="preserve">S.R.L. </w:t>
      </w:r>
      <w:r w:rsidRPr="000F3410">
        <w:rPr>
          <w:rFonts w:ascii="Times New Roman" w:eastAsia="Calibri" w:hAnsi="Times New Roman" w:cs="Times New Roman"/>
        </w:rPr>
        <w:t xml:space="preserve">are o capacitate maximă de populare de 4.956 locuri de cazare pentru porci, se poate afirma că staţia de epurare deţinută de S.C. Tebu Consult Invest S.R.L. </w:t>
      </w:r>
      <w:r w:rsidR="00391CB4" w:rsidRPr="000F3410">
        <w:rPr>
          <w:rFonts w:ascii="Times New Roman" w:eastAsia="Calibri" w:hAnsi="Times New Roman" w:cs="Times New Roman"/>
        </w:rPr>
        <w:t>va putea epura şi</w:t>
      </w:r>
      <w:r w:rsidRPr="000F3410">
        <w:rPr>
          <w:rFonts w:ascii="Times New Roman" w:eastAsia="Calibri" w:hAnsi="Times New Roman" w:cs="Times New Roman"/>
        </w:rPr>
        <w:t xml:space="preserve"> dejecţiile lichide rezultate de la ferma de reproducţie suine care aparţine </w:t>
      </w:r>
      <w:r w:rsidR="00391CB4" w:rsidRPr="000F3410">
        <w:rPr>
          <w:rFonts w:ascii="Times New Roman" w:eastAsia="Calibri" w:hAnsi="Times New Roman" w:cs="Times New Roman"/>
        </w:rPr>
        <w:t xml:space="preserve">S.C. Centrul Regional de Colectare Cereale S.R.L. </w:t>
      </w:r>
    </w:p>
    <w:p w:rsidR="00391CB4" w:rsidRPr="000F3410" w:rsidRDefault="00391CB4" w:rsidP="006E044E">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Breviarul de calcul care a stat la baza dimensionării staţiei de epurare face parte din documentaţia tehnică necesară pentru obţinerea Autorizaţiei de gospodărire a apelor.</w:t>
      </w:r>
    </w:p>
    <w:p w:rsidR="005545DD" w:rsidRPr="000F3410" w:rsidRDefault="005545DD" w:rsidP="006E044E">
      <w:pPr>
        <w:autoSpaceDE w:val="0"/>
        <w:autoSpaceDN w:val="0"/>
        <w:adjustRightInd w:val="0"/>
        <w:spacing w:after="0" w:line="240" w:lineRule="auto"/>
        <w:ind w:firstLine="720"/>
        <w:jc w:val="both"/>
        <w:rPr>
          <w:rFonts w:ascii="Times New Roman" w:eastAsia="Calibri" w:hAnsi="Times New Roman" w:cs="Times New Roman"/>
          <w:i/>
        </w:rPr>
      </w:pPr>
      <w:r w:rsidRPr="000F3410">
        <w:rPr>
          <w:rFonts w:ascii="Times New Roman" w:hAnsi="Times New Roman" w:cs="Times New Roman"/>
          <w:i/>
        </w:rPr>
        <w:t>I</w:t>
      </w:r>
      <w:r w:rsidRPr="000F3410">
        <w:rPr>
          <w:rFonts w:ascii="Times New Roman" w:eastAsia="Calibri" w:hAnsi="Times New Roman" w:cs="Times New Roman"/>
          <w:i/>
        </w:rPr>
        <w:t xml:space="preserve">mpactul asupra calităţii apei la evacuare în receptor natural pentru tratarea apelor uzate în staţia de epurare </w:t>
      </w:r>
      <w:r w:rsidR="006D0E40" w:rsidRPr="000F3410">
        <w:rPr>
          <w:rFonts w:ascii="Times New Roman" w:eastAsia="Calibri" w:hAnsi="Times New Roman" w:cs="Times New Roman"/>
          <w:i/>
        </w:rPr>
        <w:t xml:space="preserve">administrată şi operată de </w:t>
      </w:r>
      <w:r w:rsidRPr="000F3410">
        <w:rPr>
          <w:rFonts w:ascii="Times New Roman" w:eastAsia="Calibri" w:hAnsi="Times New Roman" w:cs="Times New Roman"/>
          <w:i/>
        </w:rPr>
        <w:t xml:space="preserve">S.C. Tebu Consult Invest S.R.L. va fi în limite admisibile. </w:t>
      </w:r>
    </w:p>
    <w:p w:rsidR="00BD4136" w:rsidRPr="000F3410" w:rsidRDefault="00BD4136" w:rsidP="006E044E">
      <w:pPr>
        <w:autoSpaceDE w:val="0"/>
        <w:autoSpaceDN w:val="0"/>
        <w:adjustRightInd w:val="0"/>
        <w:spacing w:after="0" w:line="240" w:lineRule="auto"/>
        <w:ind w:firstLine="720"/>
        <w:jc w:val="both"/>
        <w:rPr>
          <w:rFonts w:ascii="Times New Roman" w:eastAsia="Calibri" w:hAnsi="Times New Roman" w:cs="Times New Roman"/>
          <w:i/>
        </w:rPr>
      </w:pPr>
    </w:p>
    <w:p w:rsidR="000D228B" w:rsidRPr="000F3410" w:rsidRDefault="000D228B" w:rsidP="00BD4136">
      <w:pPr>
        <w:pStyle w:val="Caption"/>
        <w:rPr>
          <w:rFonts w:ascii="Times New Roman" w:hAnsi="Times New Roman"/>
          <w:b w:val="0"/>
          <w:color w:val="auto"/>
          <w:lang w:val="ro-RO"/>
        </w:rPr>
      </w:pPr>
    </w:p>
    <w:p w:rsidR="00BD4136" w:rsidRPr="000F3410" w:rsidRDefault="00BD4136" w:rsidP="00BD4136">
      <w:pPr>
        <w:pStyle w:val="Caption"/>
        <w:rPr>
          <w:rFonts w:ascii="Times New Roman" w:hAnsi="Times New Roman"/>
          <w:b w:val="0"/>
          <w:color w:val="auto"/>
          <w:lang w:val="ro-RO"/>
        </w:rPr>
      </w:pPr>
      <w:r w:rsidRPr="000F3410">
        <w:rPr>
          <w:rFonts w:ascii="Times New Roman" w:hAnsi="Times New Roman"/>
          <w:b w:val="0"/>
          <w:color w:val="auto"/>
          <w:lang w:val="ro-RO"/>
        </w:rPr>
        <w:t>Bilanţul consumului de apă</w:t>
      </w:r>
      <w:r w:rsidR="00B006A6" w:rsidRPr="000F3410">
        <w:rPr>
          <w:rFonts w:ascii="Times New Roman" w:hAnsi="Times New Roman"/>
          <w:b w:val="0"/>
          <w:color w:val="auto"/>
          <w:lang w:val="ro-RO"/>
        </w:rPr>
        <w:t xml:space="preserve"> CRCC</w:t>
      </w:r>
    </w:p>
    <w:p w:rsidR="00BD4136" w:rsidRPr="000F3410" w:rsidRDefault="00BD4136" w:rsidP="00BD4136"/>
    <w:tbl>
      <w:tblPr>
        <w:tblW w:w="9866" w:type="dxa"/>
        <w:jc w:val="center"/>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8"/>
        <w:gridCol w:w="990"/>
        <w:gridCol w:w="864"/>
        <w:gridCol w:w="990"/>
        <w:gridCol w:w="878"/>
        <w:gridCol w:w="832"/>
        <w:gridCol w:w="900"/>
        <w:gridCol w:w="990"/>
        <w:gridCol w:w="900"/>
        <w:gridCol w:w="771"/>
        <w:gridCol w:w="793"/>
      </w:tblGrid>
      <w:tr w:rsidR="00ED2402" w:rsidRPr="000F3410" w:rsidTr="008650B5">
        <w:trPr>
          <w:trHeight w:val="301"/>
          <w:jc w:val="center"/>
        </w:trPr>
        <w:tc>
          <w:tcPr>
            <w:tcW w:w="958" w:type="dxa"/>
            <w:vMerge w:val="restart"/>
            <w:shd w:val="clear" w:color="auto" w:fill="F2F2F2"/>
            <w:vAlign w:val="center"/>
          </w:tcPr>
          <w:p w:rsidR="00ED2402" w:rsidRPr="000F3410" w:rsidRDefault="00ED2402"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Sursa</w:t>
            </w:r>
          </w:p>
          <w:p w:rsidR="00ED2402" w:rsidRPr="000F3410" w:rsidRDefault="00ED2402"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de apă</w:t>
            </w:r>
          </w:p>
        </w:tc>
        <w:tc>
          <w:tcPr>
            <w:tcW w:w="990" w:type="dxa"/>
            <w:vMerge w:val="restart"/>
            <w:shd w:val="clear" w:color="auto" w:fill="F2F2F2"/>
            <w:vAlign w:val="center"/>
          </w:tcPr>
          <w:p w:rsidR="00ED2402" w:rsidRPr="000F3410" w:rsidRDefault="00ED2402"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Consum de apă (suma coloanelor 4, 10, 11)</w:t>
            </w:r>
          </w:p>
        </w:tc>
        <w:tc>
          <w:tcPr>
            <w:tcW w:w="864" w:type="dxa"/>
            <w:shd w:val="clear" w:color="auto" w:fill="F2F2F2"/>
            <w:vAlign w:val="center"/>
          </w:tcPr>
          <w:p w:rsidR="00ED2402" w:rsidRPr="000F3410" w:rsidRDefault="00ED2402" w:rsidP="00B006A6">
            <w:pPr>
              <w:pStyle w:val="Caption"/>
              <w:rPr>
                <w:rFonts w:ascii="Times New Roman" w:hAnsi="Times New Roman"/>
                <w:b w:val="0"/>
                <w:color w:val="auto"/>
                <w:sz w:val="15"/>
                <w:szCs w:val="15"/>
                <w:lang w:val="ro-RO"/>
              </w:rPr>
            </w:pPr>
          </w:p>
        </w:tc>
        <w:tc>
          <w:tcPr>
            <w:tcW w:w="5490" w:type="dxa"/>
            <w:gridSpan w:val="6"/>
            <w:shd w:val="clear" w:color="auto" w:fill="F2F2F2"/>
            <w:vAlign w:val="center"/>
          </w:tcPr>
          <w:p w:rsidR="00ED2402" w:rsidRPr="000F3410" w:rsidRDefault="00ED2402"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Apă prelevată din sursă</w:t>
            </w:r>
          </w:p>
        </w:tc>
        <w:tc>
          <w:tcPr>
            <w:tcW w:w="1564" w:type="dxa"/>
            <w:gridSpan w:val="2"/>
            <w:vMerge w:val="restart"/>
            <w:shd w:val="clear" w:color="auto" w:fill="F2F2F2"/>
            <w:vAlign w:val="center"/>
          </w:tcPr>
          <w:p w:rsidR="00ED2402" w:rsidRPr="000F3410" w:rsidRDefault="00ED2402"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Recirculată/ reutilizată</w:t>
            </w:r>
          </w:p>
        </w:tc>
      </w:tr>
      <w:tr w:rsidR="00B006A6" w:rsidRPr="000F3410" w:rsidTr="008650B5">
        <w:trPr>
          <w:trHeight w:val="194"/>
          <w:jc w:val="center"/>
        </w:trPr>
        <w:tc>
          <w:tcPr>
            <w:tcW w:w="958" w:type="dxa"/>
            <w:vMerge/>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p>
        </w:tc>
        <w:tc>
          <w:tcPr>
            <w:tcW w:w="990" w:type="dxa"/>
            <w:vMerge/>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p>
        </w:tc>
        <w:tc>
          <w:tcPr>
            <w:tcW w:w="864" w:type="dxa"/>
            <w:vMerge w:val="restart"/>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Total</w:t>
            </w:r>
          </w:p>
        </w:tc>
        <w:tc>
          <w:tcPr>
            <w:tcW w:w="990" w:type="dxa"/>
            <w:vMerge w:val="restart"/>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Consum menajer</w:t>
            </w:r>
          </w:p>
        </w:tc>
        <w:tc>
          <w:tcPr>
            <w:tcW w:w="878" w:type="dxa"/>
            <w:vMerge w:val="restart"/>
            <w:shd w:val="clear" w:color="auto" w:fill="F2F2F2"/>
            <w:vAlign w:val="center"/>
          </w:tcPr>
          <w:p w:rsidR="00B006A6" w:rsidRPr="000F3410" w:rsidRDefault="00B006A6" w:rsidP="00B006A6">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Consum tehnologic</w:t>
            </w:r>
          </w:p>
        </w:tc>
        <w:tc>
          <w:tcPr>
            <w:tcW w:w="3622" w:type="dxa"/>
            <w:gridSpan w:val="4"/>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Consum industrial</w:t>
            </w:r>
          </w:p>
        </w:tc>
        <w:tc>
          <w:tcPr>
            <w:tcW w:w="1564" w:type="dxa"/>
            <w:gridSpan w:val="2"/>
            <w:vMerge/>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p>
        </w:tc>
      </w:tr>
      <w:tr w:rsidR="00B006A6" w:rsidRPr="000F3410" w:rsidTr="008650B5">
        <w:trPr>
          <w:trHeight w:val="172"/>
          <w:jc w:val="center"/>
        </w:trPr>
        <w:tc>
          <w:tcPr>
            <w:tcW w:w="958" w:type="dxa"/>
            <w:vMerge/>
            <w:shd w:val="clear" w:color="auto" w:fill="F2F2F2"/>
          </w:tcPr>
          <w:p w:rsidR="00B006A6" w:rsidRPr="000F3410" w:rsidRDefault="00B006A6" w:rsidP="00150DBE">
            <w:pPr>
              <w:pStyle w:val="Caption"/>
              <w:rPr>
                <w:rFonts w:ascii="Times New Roman" w:hAnsi="Times New Roman"/>
                <w:b w:val="0"/>
                <w:color w:val="auto"/>
                <w:sz w:val="15"/>
                <w:szCs w:val="15"/>
                <w:lang w:val="ro-RO"/>
              </w:rPr>
            </w:pPr>
          </w:p>
        </w:tc>
        <w:tc>
          <w:tcPr>
            <w:tcW w:w="990" w:type="dxa"/>
            <w:vMerge/>
            <w:shd w:val="clear" w:color="auto" w:fill="F2F2F2"/>
          </w:tcPr>
          <w:p w:rsidR="00B006A6" w:rsidRPr="000F3410" w:rsidRDefault="00B006A6" w:rsidP="00150DBE">
            <w:pPr>
              <w:pStyle w:val="Caption"/>
              <w:rPr>
                <w:rFonts w:ascii="Times New Roman" w:hAnsi="Times New Roman"/>
                <w:b w:val="0"/>
                <w:color w:val="auto"/>
                <w:sz w:val="15"/>
                <w:szCs w:val="15"/>
                <w:lang w:val="ro-RO"/>
              </w:rPr>
            </w:pPr>
          </w:p>
        </w:tc>
        <w:tc>
          <w:tcPr>
            <w:tcW w:w="864" w:type="dxa"/>
            <w:vMerge/>
            <w:shd w:val="clear" w:color="auto" w:fill="F2F2F2"/>
          </w:tcPr>
          <w:p w:rsidR="00B006A6" w:rsidRPr="000F3410" w:rsidRDefault="00B006A6" w:rsidP="00150DBE">
            <w:pPr>
              <w:pStyle w:val="Caption"/>
              <w:rPr>
                <w:rFonts w:ascii="Times New Roman" w:hAnsi="Times New Roman"/>
                <w:b w:val="0"/>
                <w:color w:val="auto"/>
                <w:sz w:val="15"/>
                <w:szCs w:val="15"/>
                <w:lang w:val="ro-RO"/>
              </w:rPr>
            </w:pPr>
          </w:p>
        </w:tc>
        <w:tc>
          <w:tcPr>
            <w:tcW w:w="990" w:type="dxa"/>
            <w:vMerge/>
            <w:shd w:val="clear" w:color="auto" w:fill="F2F2F2"/>
          </w:tcPr>
          <w:p w:rsidR="00B006A6" w:rsidRPr="000F3410" w:rsidRDefault="00B006A6" w:rsidP="00150DBE">
            <w:pPr>
              <w:pStyle w:val="Caption"/>
              <w:rPr>
                <w:rFonts w:ascii="Times New Roman" w:hAnsi="Times New Roman"/>
                <w:b w:val="0"/>
                <w:color w:val="auto"/>
                <w:sz w:val="15"/>
                <w:szCs w:val="15"/>
                <w:lang w:val="ro-RO"/>
              </w:rPr>
            </w:pPr>
          </w:p>
        </w:tc>
        <w:tc>
          <w:tcPr>
            <w:tcW w:w="878" w:type="dxa"/>
            <w:vMerge/>
            <w:shd w:val="clear" w:color="auto" w:fill="F2F2F2"/>
            <w:vAlign w:val="center"/>
          </w:tcPr>
          <w:p w:rsidR="00B006A6" w:rsidRPr="000F3410" w:rsidRDefault="00B006A6" w:rsidP="00B006A6">
            <w:pPr>
              <w:pStyle w:val="Caption"/>
              <w:rPr>
                <w:rFonts w:ascii="Times New Roman" w:hAnsi="Times New Roman"/>
                <w:b w:val="0"/>
                <w:color w:val="auto"/>
                <w:sz w:val="15"/>
                <w:szCs w:val="15"/>
                <w:lang w:val="ro-RO"/>
              </w:rPr>
            </w:pPr>
          </w:p>
        </w:tc>
        <w:tc>
          <w:tcPr>
            <w:tcW w:w="832" w:type="dxa"/>
            <w:vMerge w:val="restart"/>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 xml:space="preserve">Apă </w:t>
            </w:r>
          </w:p>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subterană</w:t>
            </w:r>
          </w:p>
        </w:tc>
        <w:tc>
          <w:tcPr>
            <w:tcW w:w="900" w:type="dxa"/>
            <w:vMerge w:val="restart"/>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Apă de suprafaţă</w:t>
            </w:r>
          </w:p>
        </w:tc>
        <w:tc>
          <w:tcPr>
            <w:tcW w:w="1890" w:type="dxa"/>
            <w:gridSpan w:val="2"/>
            <w:shd w:val="clear" w:color="auto" w:fill="F2F2F2"/>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Pentru compensarea pierderilor</w:t>
            </w:r>
          </w:p>
        </w:tc>
        <w:tc>
          <w:tcPr>
            <w:tcW w:w="771" w:type="dxa"/>
            <w:vMerge w:val="restart"/>
            <w:shd w:val="clear" w:color="auto" w:fill="F2F2F2"/>
            <w:vAlign w:val="center"/>
          </w:tcPr>
          <w:p w:rsidR="008650B5"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 xml:space="preserve">Apa </w:t>
            </w:r>
          </w:p>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de la propriul obiectiv</w:t>
            </w:r>
          </w:p>
        </w:tc>
        <w:tc>
          <w:tcPr>
            <w:tcW w:w="793" w:type="dxa"/>
            <w:vMerge w:val="restart"/>
            <w:shd w:val="clear" w:color="auto" w:fill="F2F2F2"/>
            <w:vAlign w:val="center"/>
          </w:tcPr>
          <w:p w:rsidR="008650B5"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 xml:space="preserve">Apă </w:t>
            </w:r>
          </w:p>
          <w:p w:rsidR="008650B5"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 xml:space="preserve">de la </w:t>
            </w:r>
          </w:p>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alte obiective</w:t>
            </w:r>
          </w:p>
        </w:tc>
      </w:tr>
      <w:tr w:rsidR="00B006A6" w:rsidRPr="000F3410" w:rsidTr="008650B5">
        <w:trPr>
          <w:trHeight w:val="230"/>
          <w:jc w:val="center"/>
        </w:trPr>
        <w:tc>
          <w:tcPr>
            <w:tcW w:w="958" w:type="dxa"/>
            <w:vMerge/>
          </w:tcPr>
          <w:p w:rsidR="00B006A6" w:rsidRPr="000F3410" w:rsidRDefault="00B006A6" w:rsidP="00150DBE">
            <w:pPr>
              <w:pStyle w:val="Caption"/>
              <w:rPr>
                <w:rFonts w:ascii="Times New Roman" w:hAnsi="Times New Roman"/>
                <w:b w:val="0"/>
                <w:color w:val="auto"/>
                <w:sz w:val="15"/>
                <w:szCs w:val="15"/>
                <w:lang w:val="ro-RO"/>
              </w:rPr>
            </w:pPr>
          </w:p>
        </w:tc>
        <w:tc>
          <w:tcPr>
            <w:tcW w:w="990" w:type="dxa"/>
            <w:vMerge/>
          </w:tcPr>
          <w:p w:rsidR="00B006A6" w:rsidRPr="000F3410" w:rsidRDefault="00B006A6" w:rsidP="00150DBE">
            <w:pPr>
              <w:pStyle w:val="Caption"/>
              <w:rPr>
                <w:rFonts w:ascii="Times New Roman" w:hAnsi="Times New Roman"/>
                <w:b w:val="0"/>
                <w:color w:val="auto"/>
                <w:sz w:val="15"/>
                <w:szCs w:val="15"/>
                <w:lang w:val="ro-RO"/>
              </w:rPr>
            </w:pPr>
          </w:p>
        </w:tc>
        <w:tc>
          <w:tcPr>
            <w:tcW w:w="864" w:type="dxa"/>
            <w:vMerge/>
          </w:tcPr>
          <w:p w:rsidR="00B006A6" w:rsidRPr="000F3410" w:rsidRDefault="00B006A6" w:rsidP="00150DBE">
            <w:pPr>
              <w:pStyle w:val="Caption"/>
              <w:rPr>
                <w:rFonts w:ascii="Times New Roman" w:hAnsi="Times New Roman"/>
                <w:b w:val="0"/>
                <w:color w:val="auto"/>
                <w:sz w:val="15"/>
                <w:szCs w:val="15"/>
                <w:lang w:val="ro-RO"/>
              </w:rPr>
            </w:pPr>
          </w:p>
        </w:tc>
        <w:tc>
          <w:tcPr>
            <w:tcW w:w="990" w:type="dxa"/>
            <w:vMerge/>
          </w:tcPr>
          <w:p w:rsidR="00B006A6" w:rsidRPr="000F3410" w:rsidRDefault="00B006A6" w:rsidP="00150DBE">
            <w:pPr>
              <w:pStyle w:val="Caption"/>
              <w:rPr>
                <w:rFonts w:ascii="Times New Roman" w:hAnsi="Times New Roman"/>
                <w:b w:val="0"/>
                <w:color w:val="auto"/>
                <w:sz w:val="15"/>
                <w:szCs w:val="15"/>
                <w:lang w:val="ro-RO"/>
              </w:rPr>
            </w:pPr>
          </w:p>
        </w:tc>
        <w:tc>
          <w:tcPr>
            <w:tcW w:w="878" w:type="dxa"/>
            <w:vMerge/>
          </w:tcPr>
          <w:p w:rsidR="00B006A6" w:rsidRPr="000F3410" w:rsidRDefault="00B006A6" w:rsidP="00150DBE">
            <w:pPr>
              <w:pStyle w:val="Caption"/>
              <w:rPr>
                <w:rFonts w:ascii="Times New Roman" w:hAnsi="Times New Roman"/>
                <w:b w:val="0"/>
                <w:color w:val="auto"/>
                <w:sz w:val="15"/>
                <w:szCs w:val="15"/>
                <w:lang w:val="ro-RO"/>
              </w:rPr>
            </w:pPr>
          </w:p>
        </w:tc>
        <w:tc>
          <w:tcPr>
            <w:tcW w:w="832" w:type="dxa"/>
            <w:vMerge/>
          </w:tcPr>
          <w:p w:rsidR="00B006A6" w:rsidRPr="000F3410" w:rsidRDefault="00B006A6" w:rsidP="00150DBE">
            <w:pPr>
              <w:pStyle w:val="Caption"/>
              <w:rPr>
                <w:rFonts w:ascii="Times New Roman" w:hAnsi="Times New Roman"/>
                <w:b w:val="0"/>
                <w:color w:val="auto"/>
                <w:sz w:val="15"/>
                <w:szCs w:val="15"/>
                <w:lang w:val="ro-RO"/>
              </w:rPr>
            </w:pPr>
          </w:p>
        </w:tc>
        <w:tc>
          <w:tcPr>
            <w:tcW w:w="900" w:type="dxa"/>
            <w:vMerge/>
          </w:tcPr>
          <w:p w:rsidR="00B006A6" w:rsidRPr="000F3410" w:rsidRDefault="00B006A6" w:rsidP="00150DBE">
            <w:pPr>
              <w:pStyle w:val="Caption"/>
              <w:rPr>
                <w:rFonts w:ascii="Times New Roman" w:hAnsi="Times New Roman"/>
                <w:b w:val="0"/>
                <w:color w:val="auto"/>
                <w:sz w:val="15"/>
                <w:szCs w:val="15"/>
                <w:lang w:val="ro-RO"/>
              </w:rPr>
            </w:pP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Apă subterană</w:t>
            </w:r>
          </w:p>
        </w:tc>
        <w:tc>
          <w:tcPr>
            <w:tcW w:w="90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Apă de suprafaţă</w:t>
            </w:r>
          </w:p>
        </w:tc>
        <w:tc>
          <w:tcPr>
            <w:tcW w:w="771" w:type="dxa"/>
            <w:vMerge/>
            <w:vAlign w:val="center"/>
          </w:tcPr>
          <w:p w:rsidR="00B006A6" w:rsidRPr="000F3410" w:rsidRDefault="00B006A6" w:rsidP="00150DBE">
            <w:pPr>
              <w:pStyle w:val="Caption"/>
              <w:rPr>
                <w:rFonts w:ascii="Times New Roman" w:eastAsia="TimesNewRoman" w:hAnsi="Times New Roman"/>
                <w:b w:val="0"/>
                <w:color w:val="auto"/>
                <w:sz w:val="15"/>
                <w:szCs w:val="15"/>
                <w:lang w:val="ro-RO"/>
              </w:rPr>
            </w:pPr>
          </w:p>
        </w:tc>
        <w:tc>
          <w:tcPr>
            <w:tcW w:w="793" w:type="dxa"/>
            <w:vMerge/>
            <w:vAlign w:val="center"/>
          </w:tcPr>
          <w:p w:rsidR="00B006A6" w:rsidRPr="000F3410" w:rsidRDefault="00B006A6" w:rsidP="00150DBE">
            <w:pPr>
              <w:pStyle w:val="Caption"/>
              <w:rPr>
                <w:rFonts w:ascii="Times New Roman" w:eastAsia="TimesNewRoman" w:hAnsi="Times New Roman"/>
                <w:b w:val="0"/>
                <w:color w:val="auto"/>
                <w:sz w:val="15"/>
                <w:szCs w:val="15"/>
                <w:lang w:val="ro-RO"/>
              </w:rPr>
            </w:pPr>
          </w:p>
        </w:tc>
      </w:tr>
      <w:tr w:rsidR="00B006A6" w:rsidRPr="000F3410" w:rsidTr="008650B5">
        <w:trPr>
          <w:jc w:val="center"/>
        </w:trPr>
        <w:tc>
          <w:tcPr>
            <w:tcW w:w="958" w:type="dxa"/>
            <w:vAlign w:val="center"/>
          </w:tcPr>
          <w:p w:rsidR="00B006A6" w:rsidRPr="000F3410" w:rsidRDefault="008650B5"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1</w:t>
            </w:r>
          </w:p>
        </w:tc>
        <w:tc>
          <w:tcPr>
            <w:tcW w:w="990" w:type="dxa"/>
            <w:vAlign w:val="center"/>
          </w:tcPr>
          <w:p w:rsidR="00B006A6" w:rsidRPr="000F3410" w:rsidRDefault="008650B5"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2</w:t>
            </w:r>
          </w:p>
        </w:tc>
        <w:tc>
          <w:tcPr>
            <w:tcW w:w="864" w:type="dxa"/>
            <w:vAlign w:val="center"/>
          </w:tcPr>
          <w:p w:rsidR="00B006A6" w:rsidRPr="000F3410" w:rsidRDefault="008650B5"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3</w:t>
            </w:r>
          </w:p>
        </w:tc>
        <w:tc>
          <w:tcPr>
            <w:tcW w:w="990" w:type="dxa"/>
            <w:vAlign w:val="center"/>
          </w:tcPr>
          <w:p w:rsidR="00B006A6" w:rsidRPr="000F3410" w:rsidRDefault="008650B5"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4</w:t>
            </w:r>
          </w:p>
        </w:tc>
        <w:tc>
          <w:tcPr>
            <w:tcW w:w="878" w:type="dxa"/>
          </w:tcPr>
          <w:p w:rsidR="00B006A6" w:rsidRPr="000F3410" w:rsidRDefault="008650B5"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5</w:t>
            </w:r>
          </w:p>
        </w:tc>
        <w:tc>
          <w:tcPr>
            <w:tcW w:w="832"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6</w:t>
            </w:r>
          </w:p>
        </w:tc>
        <w:tc>
          <w:tcPr>
            <w:tcW w:w="90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7</w:t>
            </w: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8</w:t>
            </w:r>
          </w:p>
        </w:tc>
        <w:tc>
          <w:tcPr>
            <w:tcW w:w="90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9</w:t>
            </w:r>
          </w:p>
        </w:tc>
        <w:tc>
          <w:tcPr>
            <w:tcW w:w="771"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10</w:t>
            </w:r>
          </w:p>
        </w:tc>
        <w:tc>
          <w:tcPr>
            <w:tcW w:w="793"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11</w:t>
            </w:r>
          </w:p>
        </w:tc>
      </w:tr>
      <w:tr w:rsidR="00B006A6" w:rsidRPr="000F3410" w:rsidTr="000D228B">
        <w:trPr>
          <w:jc w:val="center"/>
        </w:trPr>
        <w:tc>
          <w:tcPr>
            <w:tcW w:w="958" w:type="dxa"/>
            <w:vMerge w:val="restart"/>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 xml:space="preserve">din reţeaua </w:t>
            </w:r>
            <w:r w:rsidR="002E2921" w:rsidRPr="000F3410">
              <w:rPr>
                <w:rFonts w:ascii="Times New Roman" w:hAnsi="Times New Roman"/>
                <w:b w:val="0"/>
                <w:color w:val="auto"/>
                <w:sz w:val="15"/>
                <w:szCs w:val="15"/>
                <w:lang w:val="ro-RO"/>
              </w:rPr>
              <w:t xml:space="preserve">S.C. </w:t>
            </w:r>
            <w:r w:rsidRPr="000F3410">
              <w:rPr>
                <w:rFonts w:ascii="Times New Roman" w:hAnsi="Times New Roman"/>
                <w:b w:val="0"/>
                <w:color w:val="auto"/>
                <w:sz w:val="15"/>
                <w:szCs w:val="15"/>
                <w:lang w:val="ro-RO"/>
              </w:rPr>
              <w:t>Tebu Consult Invest S</w:t>
            </w:r>
            <w:r w:rsidR="002E2921" w:rsidRPr="000F3410">
              <w:rPr>
                <w:rFonts w:ascii="Times New Roman" w:hAnsi="Times New Roman"/>
                <w:b w:val="0"/>
                <w:color w:val="auto"/>
                <w:sz w:val="15"/>
                <w:szCs w:val="15"/>
                <w:lang w:val="ro-RO"/>
              </w:rPr>
              <w:t>.</w:t>
            </w:r>
            <w:r w:rsidRPr="000F3410">
              <w:rPr>
                <w:rFonts w:ascii="Times New Roman" w:hAnsi="Times New Roman"/>
                <w:b w:val="0"/>
                <w:color w:val="auto"/>
                <w:sz w:val="15"/>
                <w:szCs w:val="15"/>
                <w:lang w:val="ro-RO"/>
              </w:rPr>
              <w:t>R</w:t>
            </w:r>
            <w:r w:rsidR="002E2921" w:rsidRPr="000F3410">
              <w:rPr>
                <w:rFonts w:ascii="Times New Roman" w:hAnsi="Times New Roman"/>
                <w:b w:val="0"/>
                <w:color w:val="auto"/>
                <w:sz w:val="15"/>
                <w:szCs w:val="15"/>
                <w:lang w:val="ro-RO"/>
              </w:rPr>
              <w:t>.</w:t>
            </w:r>
            <w:r w:rsidRPr="000F3410">
              <w:rPr>
                <w:rFonts w:ascii="Times New Roman" w:hAnsi="Times New Roman"/>
                <w:b w:val="0"/>
                <w:color w:val="auto"/>
                <w:sz w:val="15"/>
                <w:szCs w:val="15"/>
                <w:lang w:val="ro-RO"/>
              </w:rPr>
              <w:t>L</w:t>
            </w:r>
            <w:r w:rsidR="002E2921" w:rsidRPr="000F3410">
              <w:rPr>
                <w:rFonts w:ascii="Times New Roman" w:hAnsi="Times New Roman"/>
                <w:b w:val="0"/>
                <w:color w:val="auto"/>
                <w:sz w:val="15"/>
                <w:szCs w:val="15"/>
                <w:lang w:val="ro-RO"/>
              </w:rPr>
              <w:t>.</w:t>
            </w: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124,020</w:t>
            </w:r>
          </w:p>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mc/zi</w:t>
            </w:r>
          </w:p>
        </w:tc>
        <w:tc>
          <w:tcPr>
            <w:tcW w:w="864" w:type="dxa"/>
            <w:vAlign w:val="center"/>
          </w:tcPr>
          <w:p w:rsidR="00B006A6" w:rsidRPr="000F3410" w:rsidRDefault="005A2561"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124,020</w:t>
            </w:r>
          </w:p>
          <w:p w:rsidR="00B006A6" w:rsidRPr="000F3410" w:rsidRDefault="00B006A6"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mc/zi</w:t>
            </w:r>
          </w:p>
        </w:tc>
        <w:tc>
          <w:tcPr>
            <w:tcW w:w="990" w:type="dxa"/>
            <w:vAlign w:val="center"/>
          </w:tcPr>
          <w:p w:rsidR="00B006A6" w:rsidRPr="000F3410" w:rsidRDefault="00B006A6"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4</w:t>
            </w:r>
            <w:r w:rsidR="005A2561" w:rsidRPr="000F3410">
              <w:rPr>
                <w:rFonts w:ascii="Times New Roman" w:hAnsi="Times New Roman"/>
                <w:b w:val="0"/>
                <w:color w:val="auto"/>
                <w:sz w:val="15"/>
                <w:szCs w:val="15"/>
                <w:lang w:val="ro-RO"/>
              </w:rPr>
              <w:t>6,850</w:t>
            </w:r>
            <w:r w:rsidRPr="000F3410">
              <w:rPr>
                <w:rFonts w:ascii="Times New Roman" w:hAnsi="Times New Roman"/>
                <w:b w:val="0"/>
                <w:color w:val="auto"/>
                <w:sz w:val="15"/>
                <w:szCs w:val="15"/>
                <w:lang w:val="ro-RO"/>
              </w:rPr>
              <w:t xml:space="preserve"> mc/zi</w:t>
            </w:r>
          </w:p>
        </w:tc>
        <w:tc>
          <w:tcPr>
            <w:tcW w:w="878" w:type="dxa"/>
            <w:vAlign w:val="center"/>
          </w:tcPr>
          <w:p w:rsidR="00B006A6" w:rsidRPr="000F3410" w:rsidRDefault="005A2561"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77,17</w:t>
            </w:r>
            <w:r w:rsidR="00B006A6" w:rsidRPr="000F3410">
              <w:rPr>
                <w:rFonts w:ascii="Times New Roman" w:hAnsi="Times New Roman"/>
                <w:b w:val="0"/>
                <w:color w:val="auto"/>
                <w:sz w:val="15"/>
                <w:szCs w:val="15"/>
                <w:lang w:val="ro-RO"/>
              </w:rPr>
              <w:t xml:space="preserve"> </w:t>
            </w:r>
            <w:r w:rsidR="009F434A" w:rsidRPr="000F3410">
              <w:rPr>
                <w:rFonts w:ascii="Times New Roman" w:hAnsi="Times New Roman"/>
                <w:b w:val="0"/>
                <w:color w:val="auto"/>
                <w:sz w:val="15"/>
                <w:szCs w:val="15"/>
                <w:lang w:val="ro-RO"/>
              </w:rPr>
              <w:t>m</w:t>
            </w:r>
            <w:r w:rsidR="00B006A6" w:rsidRPr="000F3410">
              <w:rPr>
                <w:rFonts w:ascii="Times New Roman" w:hAnsi="Times New Roman"/>
                <w:b w:val="0"/>
                <w:color w:val="auto"/>
                <w:sz w:val="15"/>
                <w:szCs w:val="15"/>
                <w:lang w:val="ro-RO"/>
              </w:rPr>
              <w:t>c/zi</w:t>
            </w:r>
          </w:p>
        </w:tc>
        <w:tc>
          <w:tcPr>
            <w:tcW w:w="832" w:type="dxa"/>
            <w:vAlign w:val="center"/>
          </w:tcPr>
          <w:p w:rsidR="00B006A6" w:rsidRPr="000F3410" w:rsidRDefault="005A2561" w:rsidP="00150DBE">
            <w:pPr>
              <w:pStyle w:val="Caption"/>
              <w:rPr>
                <w:rFonts w:ascii="Times New Roman" w:hAnsi="Times New Roman"/>
                <w:color w:val="auto"/>
                <w:sz w:val="15"/>
                <w:szCs w:val="15"/>
                <w:lang w:val="ro-RO"/>
              </w:rPr>
            </w:pPr>
            <w:r w:rsidRPr="000F3410">
              <w:rPr>
                <w:rFonts w:ascii="Times New Roman" w:hAnsi="Times New Roman"/>
                <w:color w:val="auto"/>
                <w:sz w:val="15"/>
                <w:szCs w:val="15"/>
                <w:lang w:val="ro-RO"/>
              </w:rPr>
              <w:t>-</w:t>
            </w:r>
          </w:p>
        </w:tc>
        <w:tc>
          <w:tcPr>
            <w:tcW w:w="900" w:type="dxa"/>
            <w:vAlign w:val="center"/>
          </w:tcPr>
          <w:p w:rsidR="00B006A6" w:rsidRPr="000F3410" w:rsidRDefault="005A2561"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90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771"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w:t>
            </w:r>
          </w:p>
        </w:tc>
        <w:tc>
          <w:tcPr>
            <w:tcW w:w="793"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w:t>
            </w:r>
          </w:p>
        </w:tc>
      </w:tr>
      <w:tr w:rsidR="00B006A6" w:rsidRPr="000F3410" w:rsidTr="000D228B">
        <w:trPr>
          <w:jc w:val="center"/>
        </w:trPr>
        <w:tc>
          <w:tcPr>
            <w:tcW w:w="958" w:type="dxa"/>
            <w:vMerge/>
          </w:tcPr>
          <w:p w:rsidR="00B006A6" w:rsidRPr="000F3410" w:rsidRDefault="00B006A6" w:rsidP="00150DBE">
            <w:pPr>
              <w:pStyle w:val="Caption"/>
              <w:rPr>
                <w:rFonts w:ascii="Times New Roman" w:hAnsi="Times New Roman"/>
                <w:b w:val="0"/>
                <w:color w:val="auto"/>
                <w:sz w:val="15"/>
                <w:szCs w:val="15"/>
                <w:lang w:val="ro-RO"/>
              </w:rPr>
            </w:pP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45,270 mii</w:t>
            </w:r>
          </w:p>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mc/an</w:t>
            </w:r>
          </w:p>
        </w:tc>
        <w:tc>
          <w:tcPr>
            <w:tcW w:w="864" w:type="dxa"/>
            <w:vAlign w:val="center"/>
          </w:tcPr>
          <w:p w:rsidR="002E2921" w:rsidRPr="000F3410" w:rsidRDefault="005A2561"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45,270</w:t>
            </w:r>
          </w:p>
          <w:p w:rsidR="00B006A6" w:rsidRPr="000F3410" w:rsidRDefault="00B006A6"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mii</w:t>
            </w:r>
            <w:r w:rsidR="002E2921" w:rsidRPr="000F3410">
              <w:rPr>
                <w:rFonts w:ascii="Times New Roman" w:hAnsi="Times New Roman"/>
                <w:b w:val="0"/>
                <w:color w:val="auto"/>
                <w:sz w:val="15"/>
                <w:szCs w:val="15"/>
                <w:lang w:val="ro-RO"/>
              </w:rPr>
              <w:t xml:space="preserve"> </w:t>
            </w:r>
            <w:r w:rsidRPr="000F3410">
              <w:rPr>
                <w:rFonts w:ascii="Times New Roman" w:hAnsi="Times New Roman"/>
                <w:b w:val="0"/>
                <w:color w:val="auto"/>
                <w:sz w:val="15"/>
                <w:szCs w:val="15"/>
                <w:lang w:val="ro-RO"/>
              </w:rPr>
              <w:t>mc/an</w:t>
            </w:r>
          </w:p>
        </w:tc>
        <w:tc>
          <w:tcPr>
            <w:tcW w:w="990" w:type="dxa"/>
            <w:vAlign w:val="center"/>
          </w:tcPr>
          <w:p w:rsidR="002E2921" w:rsidRPr="000F3410" w:rsidRDefault="00B006A6"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1</w:t>
            </w:r>
            <w:r w:rsidR="005A2561" w:rsidRPr="000F3410">
              <w:rPr>
                <w:rFonts w:ascii="Times New Roman" w:hAnsi="Times New Roman"/>
                <w:b w:val="0"/>
                <w:color w:val="auto"/>
                <w:sz w:val="15"/>
                <w:szCs w:val="15"/>
                <w:lang w:val="ro-RO"/>
              </w:rPr>
              <w:t>7,100</w:t>
            </w:r>
          </w:p>
          <w:p w:rsidR="00B006A6" w:rsidRPr="000F3410" w:rsidRDefault="00B006A6"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mii mc/an</w:t>
            </w:r>
          </w:p>
        </w:tc>
        <w:tc>
          <w:tcPr>
            <w:tcW w:w="878" w:type="dxa"/>
            <w:vAlign w:val="center"/>
          </w:tcPr>
          <w:p w:rsidR="00B006A6" w:rsidRPr="000F3410" w:rsidRDefault="009F434A" w:rsidP="000D228B">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2</w:t>
            </w:r>
            <w:r w:rsidR="005A2561" w:rsidRPr="000F3410">
              <w:rPr>
                <w:rFonts w:ascii="Times New Roman" w:hAnsi="Times New Roman"/>
                <w:b w:val="0"/>
                <w:color w:val="auto"/>
                <w:sz w:val="15"/>
                <w:szCs w:val="15"/>
                <w:lang w:val="ro-RO"/>
              </w:rPr>
              <w:t>8,17</w:t>
            </w:r>
            <w:r w:rsidR="00B006A6" w:rsidRPr="000F3410">
              <w:rPr>
                <w:rFonts w:ascii="Times New Roman" w:hAnsi="Times New Roman"/>
                <w:b w:val="0"/>
                <w:color w:val="auto"/>
                <w:sz w:val="15"/>
                <w:szCs w:val="15"/>
                <w:lang w:val="ro-RO"/>
              </w:rPr>
              <w:t xml:space="preserve"> mii mc/an</w:t>
            </w:r>
          </w:p>
        </w:tc>
        <w:tc>
          <w:tcPr>
            <w:tcW w:w="832" w:type="dxa"/>
            <w:vAlign w:val="center"/>
          </w:tcPr>
          <w:p w:rsidR="00B006A6" w:rsidRPr="000F3410" w:rsidRDefault="005A2561"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900" w:type="dxa"/>
            <w:vAlign w:val="center"/>
          </w:tcPr>
          <w:p w:rsidR="00B006A6" w:rsidRPr="000F3410" w:rsidRDefault="005A2561"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99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900" w:type="dxa"/>
            <w:vAlign w:val="center"/>
          </w:tcPr>
          <w:p w:rsidR="00B006A6" w:rsidRPr="000F3410" w:rsidRDefault="00B006A6" w:rsidP="00150DBE">
            <w:pPr>
              <w:pStyle w:val="Caption"/>
              <w:rPr>
                <w:rFonts w:ascii="Times New Roman" w:hAnsi="Times New Roman"/>
                <w:b w:val="0"/>
                <w:color w:val="auto"/>
                <w:sz w:val="15"/>
                <w:szCs w:val="15"/>
                <w:lang w:val="ro-RO"/>
              </w:rPr>
            </w:pPr>
            <w:r w:rsidRPr="000F3410">
              <w:rPr>
                <w:rFonts w:ascii="Times New Roman" w:hAnsi="Times New Roman"/>
                <w:b w:val="0"/>
                <w:color w:val="auto"/>
                <w:sz w:val="15"/>
                <w:szCs w:val="15"/>
                <w:lang w:val="ro-RO"/>
              </w:rPr>
              <w:t>-</w:t>
            </w:r>
          </w:p>
        </w:tc>
        <w:tc>
          <w:tcPr>
            <w:tcW w:w="771"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w:t>
            </w:r>
          </w:p>
        </w:tc>
        <w:tc>
          <w:tcPr>
            <w:tcW w:w="793" w:type="dxa"/>
            <w:vAlign w:val="center"/>
          </w:tcPr>
          <w:p w:rsidR="00B006A6" w:rsidRPr="000F3410" w:rsidRDefault="00B006A6" w:rsidP="00150DBE">
            <w:pPr>
              <w:pStyle w:val="Caption"/>
              <w:rPr>
                <w:rFonts w:ascii="Times New Roman" w:eastAsia="TimesNewRoman" w:hAnsi="Times New Roman"/>
                <w:b w:val="0"/>
                <w:color w:val="auto"/>
                <w:sz w:val="15"/>
                <w:szCs w:val="15"/>
                <w:lang w:val="ro-RO"/>
              </w:rPr>
            </w:pPr>
            <w:r w:rsidRPr="000F3410">
              <w:rPr>
                <w:rFonts w:ascii="Times New Roman" w:eastAsia="TimesNewRoman" w:hAnsi="Times New Roman"/>
                <w:b w:val="0"/>
                <w:color w:val="auto"/>
                <w:sz w:val="15"/>
                <w:szCs w:val="15"/>
                <w:lang w:val="ro-RO"/>
              </w:rPr>
              <w:t>-</w:t>
            </w:r>
          </w:p>
        </w:tc>
      </w:tr>
    </w:tbl>
    <w:p w:rsidR="00BD4136" w:rsidRPr="000F3410" w:rsidRDefault="00BD4136" w:rsidP="00BD4136">
      <w:pPr>
        <w:widowControl w:val="0"/>
        <w:ind w:firstLine="720"/>
        <w:rPr>
          <w:rFonts w:ascii="Times New Roman" w:hAnsi="Times New Roman" w:cs="Times New Roman"/>
        </w:rPr>
      </w:pPr>
    </w:p>
    <w:p w:rsidR="00BD4136" w:rsidRPr="000F3410" w:rsidRDefault="00BD4136" w:rsidP="00BD4136">
      <w:pPr>
        <w:widowControl w:val="0"/>
        <w:ind w:firstLine="720"/>
        <w:jc w:val="center"/>
        <w:rPr>
          <w:rFonts w:ascii="Times New Roman" w:hAnsi="Times New Roman"/>
          <w:sz w:val="20"/>
          <w:szCs w:val="20"/>
        </w:rPr>
      </w:pPr>
    </w:p>
    <w:p w:rsidR="002E2921" w:rsidRPr="000F3410" w:rsidRDefault="002E2921" w:rsidP="00BD4136">
      <w:pPr>
        <w:widowControl w:val="0"/>
        <w:ind w:firstLine="720"/>
        <w:jc w:val="center"/>
        <w:rPr>
          <w:rFonts w:ascii="Times New Roman" w:hAnsi="Times New Roman"/>
          <w:sz w:val="20"/>
          <w:szCs w:val="20"/>
        </w:rPr>
      </w:pPr>
    </w:p>
    <w:p w:rsidR="002E2921" w:rsidRPr="000F3410" w:rsidRDefault="002E2921" w:rsidP="00BD4136">
      <w:pPr>
        <w:widowControl w:val="0"/>
        <w:ind w:firstLine="720"/>
        <w:jc w:val="center"/>
        <w:rPr>
          <w:rFonts w:ascii="Times New Roman" w:hAnsi="Times New Roman"/>
          <w:sz w:val="20"/>
          <w:szCs w:val="20"/>
        </w:rPr>
      </w:pPr>
    </w:p>
    <w:p w:rsidR="00BD4136" w:rsidRPr="000F3410" w:rsidRDefault="00BD4136" w:rsidP="00BD4136">
      <w:pPr>
        <w:widowControl w:val="0"/>
        <w:ind w:firstLine="720"/>
        <w:jc w:val="center"/>
        <w:rPr>
          <w:rFonts w:ascii="Times New Roman" w:hAnsi="Times New Roman"/>
          <w:sz w:val="20"/>
          <w:szCs w:val="20"/>
        </w:rPr>
      </w:pPr>
      <w:r w:rsidRPr="000F3410">
        <w:rPr>
          <w:rFonts w:ascii="Times New Roman" w:hAnsi="Times New Roman"/>
          <w:sz w:val="20"/>
          <w:szCs w:val="20"/>
        </w:rPr>
        <w:lastRenderedPageBreak/>
        <w:t>Bilanţul apelor uzate evacuate</w:t>
      </w:r>
    </w:p>
    <w:tbl>
      <w:tblPr>
        <w:tblW w:w="9416" w:type="dxa"/>
        <w:jc w:val="center"/>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0"/>
        <w:gridCol w:w="1586"/>
        <w:gridCol w:w="1260"/>
        <w:gridCol w:w="1260"/>
        <w:gridCol w:w="1170"/>
        <w:gridCol w:w="810"/>
        <w:gridCol w:w="990"/>
        <w:gridCol w:w="990"/>
      </w:tblGrid>
      <w:tr w:rsidR="00BD4136" w:rsidRPr="000F3410" w:rsidTr="00BD4136">
        <w:trPr>
          <w:cantSplit/>
          <w:jc w:val="center"/>
        </w:trPr>
        <w:tc>
          <w:tcPr>
            <w:tcW w:w="1350" w:type="dxa"/>
            <w:vMerge w:val="restart"/>
            <w:shd w:val="clear" w:color="auto" w:fill="F2F2F2"/>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Categoria apei</w:t>
            </w:r>
          </w:p>
        </w:tc>
        <w:tc>
          <w:tcPr>
            <w:tcW w:w="1586" w:type="dxa"/>
            <w:vMerge w:val="restart"/>
            <w:shd w:val="clear" w:color="auto" w:fill="F2F2F2"/>
            <w:vAlign w:val="center"/>
          </w:tcPr>
          <w:p w:rsidR="00BD4136" w:rsidRPr="000F3410" w:rsidRDefault="00BD4136" w:rsidP="00BD4136">
            <w:pPr>
              <w:pStyle w:val="BodyTextIndent2"/>
              <w:tabs>
                <w:tab w:val="left" w:pos="284"/>
              </w:tabs>
              <w:spacing w:after="0" w:line="240" w:lineRule="auto"/>
              <w:ind w:left="0"/>
              <w:rPr>
                <w:rFonts w:ascii="Times New Roman" w:hAnsi="Times New Roman" w:cs="Times New Roman"/>
                <w:sz w:val="18"/>
                <w:szCs w:val="18"/>
              </w:rPr>
            </w:pPr>
            <w:r w:rsidRPr="000F3410">
              <w:rPr>
                <w:rFonts w:ascii="Times New Roman" w:hAnsi="Times New Roman" w:cs="Times New Roman"/>
                <w:sz w:val="18"/>
                <w:szCs w:val="18"/>
              </w:rPr>
              <w:t>Receptor</w:t>
            </w:r>
          </w:p>
        </w:tc>
        <w:tc>
          <w:tcPr>
            <w:tcW w:w="6480" w:type="dxa"/>
            <w:gridSpan w:val="6"/>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Volumul total evacuat</w:t>
            </w:r>
          </w:p>
        </w:tc>
      </w:tr>
      <w:tr w:rsidR="00BD4136" w:rsidRPr="000F3410" w:rsidTr="00BD4136">
        <w:trPr>
          <w:cantSplit/>
          <w:jc w:val="center"/>
        </w:trPr>
        <w:tc>
          <w:tcPr>
            <w:tcW w:w="1350" w:type="dxa"/>
            <w:vMerge/>
            <w:shd w:val="clear" w:color="auto" w:fill="D9D9D9"/>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c>
          <w:tcPr>
            <w:tcW w:w="1586" w:type="dxa"/>
            <w:vMerge/>
            <w:shd w:val="clear" w:color="auto" w:fill="D9D9D9"/>
            <w:vAlign w:val="center"/>
          </w:tcPr>
          <w:p w:rsidR="00BD4136" w:rsidRPr="000F3410" w:rsidRDefault="00BD4136" w:rsidP="00BD4136">
            <w:pPr>
              <w:pStyle w:val="BodyTextIndent2"/>
              <w:tabs>
                <w:tab w:val="left" w:pos="284"/>
              </w:tabs>
              <w:spacing w:after="0" w:line="240" w:lineRule="auto"/>
              <w:ind w:left="0"/>
              <w:rPr>
                <w:rFonts w:ascii="Times New Roman" w:hAnsi="Times New Roman" w:cs="Times New Roman"/>
                <w:sz w:val="18"/>
                <w:szCs w:val="18"/>
              </w:rPr>
            </w:pPr>
          </w:p>
        </w:tc>
        <w:tc>
          <w:tcPr>
            <w:tcW w:w="3690" w:type="dxa"/>
            <w:gridSpan w:val="3"/>
            <w:tcBorders>
              <w:top w:val="single" w:sz="4" w:space="0" w:color="auto"/>
            </w:tcBorders>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Zilnic</w:t>
            </w:r>
          </w:p>
        </w:tc>
        <w:tc>
          <w:tcPr>
            <w:tcW w:w="2790" w:type="dxa"/>
            <w:gridSpan w:val="3"/>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Anual</w:t>
            </w:r>
          </w:p>
        </w:tc>
      </w:tr>
      <w:tr w:rsidR="00BD4136" w:rsidRPr="000F3410" w:rsidTr="00BD4136">
        <w:trPr>
          <w:cantSplit/>
          <w:jc w:val="center"/>
        </w:trPr>
        <w:tc>
          <w:tcPr>
            <w:tcW w:w="1350" w:type="dxa"/>
            <w:vMerge/>
            <w:shd w:val="clear" w:color="auto" w:fill="D9D9D9"/>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c>
          <w:tcPr>
            <w:tcW w:w="1586" w:type="dxa"/>
            <w:vMerge/>
            <w:shd w:val="clear" w:color="auto" w:fill="D9D9D9"/>
            <w:vAlign w:val="center"/>
          </w:tcPr>
          <w:p w:rsidR="00BD4136" w:rsidRPr="000F3410" w:rsidRDefault="00BD4136" w:rsidP="00BD4136">
            <w:pPr>
              <w:pStyle w:val="BodyTextIndent2"/>
              <w:tabs>
                <w:tab w:val="left" w:pos="284"/>
              </w:tabs>
              <w:spacing w:after="0" w:line="240" w:lineRule="auto"/>
              <w:ind w:left="0"/>
              <w:rPr>
                <w:rFonts w:ascii="Times New Roman" w:hAnsi="Times New Roman" w:cs="Times New Roman"/>
                <w:sz w:val="18"/>
                <w:szCs w:val="18"/>
              </w:rPr>
            </w:pPr>
          </w:p>
        </w:tc>
        <w:tc>
          <w:tcPr>
            <w:tcW w:w="1260" w:type="dxa"/>
            <w:shd w:val="clear" w:color="auto" w:fill="F2F2F2"/>
            <w:vAlign w:val="center"/>
          </w:tcPr>
          <w:p w:rsidR="00BD4136" w:rsidRPr="000F3410" w:rsidRDefault="00BD4136" w:rsidP="004C45F0">
            <w:pPr>
              <w:pStyle w:val="BodyTextIndent2"/>
              <w:tabs>
                <w:tab w:val="left" w:pos="-78"/>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Maxim</w:t>
            </w:r>
          </w:p>
        </w:tc>
        <w:tc>
          <w:tcPr>
            <w:tcW w:w="1260" w:type="dxa"/>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Mediu</w:t>
            </w:r>
          </w:p>
        </w:tc>
        <w:tc>
          <w:tcPr>
            <w:tcW w:w="1170" w:type="dxa"/>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Minim</w:t>
            </w:r>
          </w:p>
        </w:tc>
        <w:tc>
          <w:tcPr>
            <w:tcW w:w="810" w:type="dxa"/>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Maxim</w:t>
            </w:r>
          </w:p>
        </w:tc>
        <w:tc>
          <w:tcPr>
            <w:tcW w:w="990" w:type="dxa"/>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Mediu</w:t>
            </w:r>
          </w:p>
        </w:tc>
        <w:tc>
          <w:tcPr>
            <w:tcW w:w="990" w:type="dxa"/>
            <w:shd w:val="clear" w:color="auto" w:fill="F2F2F2"/>
            <w:vAlign w:val="center"/>
          </w:tcPr>
          <w:p w:rsidR="00BD4136" w:rsidRPr="000F3410" w:rsidRDefault="00BD4136" w:rsidP="004C45F0">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Minim</w:t>
            </w:r>
          </w:p>
        </w:tc>
      </w:tr>
      <w:tr w:rsidR="00BD4136" w:rsidRPr="000F3410" w:rsidTr="00BD4136">
        <w:trPr>
          <w:jc w:val="center"/>
        </w:trPr>
        <w:tc>
          <w:tcPr>
            <w:tcW w:w="1350" w:type="dxa"/>
            <w:vMerge w:val="restart"/>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Menajere şi tehnologice</w:t>
            </w:r>
          </w:p>
        </w:tc>
        <w:tc>
          <w:tcPr>
            <w:tcW w:w="1586" w:type="dxa"/>
            <w:vMerge w:val="restart"/>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Reţeaua de canalizare</w:t>
            </w:r>
          </w:p>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S.C. Tebu Consult Invest S.R.L. pentru a fi epurate în staţia de epurare</w:t>
            </w:r>
          </w:p>
        </w:tc>
        <w:tc>
          <w:tcPr>
            <w:tcW w:w="126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3,705 mc/zi = 0,044 l/s</w:t>
            </w:r>
          </w:p>
        </w:tc>
        <w:tc>
          <w:tcPr>
            <w:tcW w:w="126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3,088 mc/zi = 0,033 l/s</w:t>
            </w:r>
          </w:p>
        </w:tc>
        <w:tc>
          <w:tcPr>
            <w:tcW w:w="1170" w:type="dxa"/>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bCs/>
                <w:iCs/>
                <w:sz w:val="18"/>
                <w:szCs w:val="18"/>
              </w:rPr>
            </w:pPr>
            <w:r w:rsidRPr="000F3410">
              <w:rPr>
                <w:rFonts w:ascii="Times New Roman" w:hAnsi="Times New Roman" w:cs="Times New Roman"/>
                <w:bCs/>
                <w:iCs/>
                <w:sz w:val="18"/>
                <w:szCs w:val="18"/>
              </w:rPr>
              <w:t>2,48 mc/zi = 0,028 l/s</w:t>
            </w:r>
          </w:p>
        </w:tc>
        <w:tc>
          <w:tcPr>
            <w:tcW w:w="810" w:type="dxa"/>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bCs/>
                <w:iCs/>
                <w:sz w:val="18"/>
                <w:szCs w:val="18"/>
              </w:rPr>
            </w:pPr>
            <w:r w:rsidRPr="000F3410">
              <w:rPr>
                <w:rFonts w:ascii="Times New Roman" w:hAnsi="Times New Roman" w:cs="Times New Roman"/>
                <w:bCs/>
                <w:iCs/>
                <w:sz w:val="18"/>
                <w:szCs w:val="18"/>
              </w:rPr>
              <w:t>1356</w:t>
            </w:r>
          </w:p>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bCs/>
                <w:iCs/>
                <w:sz w:val="18"/>
                <w:szCs w:val="18"/>
              </w:rPr>
              <w:t>mc/an</w:t>
            </w:r>
          </w:p>
        </w:tc>
        <w:tc>
          <w:tcPr>
            <w:tcW w:w="99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1135 mc/an</w:t>
            </w:r>
          </w:p>
        </w:tc>
        <w:tc>
          <w:tcPr>
            <w:tcW w:w="99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906 mc/an</w:t>
            </w:r>
          </w:p>
        </w:tc>
      </w:tr>
      <w:tr w:rsidR="00BD4136" w:rsidRPr="000F3410" w:rsidTr="00150DBE">
        <w:trPr>
          <w:jc w:val="center"/>
        </w:trPr>
        <w:tc>
          <w:tcPr>
            <w:tcW w:w="1350" w:type="dxa"/>
            <w:vMerge/>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c>
          <w:tcPr>
            <w:tcW w:w="1586" w:type="dxa"/>
            <w:vMerge/>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sz w:val="18"/>
                <w:szCs w:val="18"/>
              </w:rPr>
            </w:pPr>
          </w:p>
        </w:tc>
        <w:tc>
          <w:tcPr>
            <w:tcW w:w="126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 xml:space="preserve">Q </w:t>
            </w:r>
            <w:r w:rsidRPr="000F3410">
              <w:rPr>
                <w:rFonts w:ascii="Times New Roman" w:hAnsi="Times New Roman" w:cs="Times New Roman"/>
                <w:sz w:val="18"/>
                <w:szCs w:val="18"/>
                <w:vertAlign w:val="subscript"/>
              </w:rPr>
              <w:t>orar</w:t>
            </w:r>
            <w:r w:rsidRPr="000F3410">
              <w:rPr>
                <w:rFonts w:ascii="Times New Roman" w:hAnsi="Times New Roman" w:cs="Times New Roman"/>
                <w:sz w:val="18"/>
                <w:szCs w:val="18"/>
              </w:rPr>
              <w:t xml:space="preserve"> = </w:t>
            </w:r>
          </w:p>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 xml:space="preserve">0,231 mc/h = </w:t>
            </w:r>
          </w:p>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r w:rsidRPr="000F3410">
              <w:rPr>
                <w:rFonts w:ascii="Times New Roman" w:hAnsi="Times New Roman" w:cs="Times New Roman"/>
                <w:sz w:val="18"/>
                <w:szCs w:val="18"/>
              </w:rPr>
              <w:t>0,066 l/s</w:t>
            </w:r>
          </w:p>
        </w:tc>
        <w:tc>
          <w:tcPr>
            <w:tcW w:w="126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c>
          <w:tcPr>
            <w:tcW w:w="1170" w:type="dxa"/>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bCs/>
                <w:iCs/>
                <w:sz w:val="18"/>
                <w:szCs w:val="18"/>
              </w:rPr>
            </w:pPr>
          </w:p>
        </w:tc>
        <w:tc>
          <w:tcPr>
            <w:tcW w:w="810" w:type="dxa"/>
            <w:vAlign w:val="center"/>
          </w:tcPr>
          <w:p w:rsidR="00BD4136" w:rsidRPr="000F3410" w:rsidRDefault="00BD4136" w:rsidP="00BD4136">
            <w:pPr>
              <w:pStyle w:val="BodyTextIndent2"/>
              <w:tabs>
                <w:tab w:val="left" w:pos="0"/>
              </w:tabs>
              <w:spacing w:after="0" w:line="240" w:lineRule="auto"/>
              <w:ind w:left="0"/>
              <w:jc w:val="center"/>
              <w:rPr>
                <w:rFonts w:ascii="Times New Roman" w:hAnsi="Times New Roman" w:cs="Times New Roman"/>
                <w:bCs/>
                <w:iCs/>
                <w:sz w:val="18"/>
                <w:szCs w:val="18"/>
              </w:rPr>
            </w:pPr>
          </w:p>
        </w:tc>
        <w:tc>
          <w:tcPr>
            <w:tcW w:w="99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c>
          <w:tcPr>
            <w:tcW w:w="990" w:type="dxa"/>
            <w:vAlign w:val="center"/>
          </w:tcPr>
          <w:p w:rsidR="00BD4136" w:rsidRPr="000F3410" w:rsidRDefault="00BD4136" w:rsidP="00BD4136">
            <w:pPr>
              <w:pStyle w:val="BodyTextIndent2"/>
              <w:tabs>
                <w:tab w:val="left" w:pos="284"/>
              </w:tabs>
              <w:spacing w:after="0" w:line="240" w:lineRule="auto"/>
              <w:ind w:left="0"/>
              <w:jc w:val="center"/>
              <w:rPr>
                <w:rFonts w:ascii="Times New Roman" w:hAnsi="Times New Roman" w:cs="Times New Roman"/>
                <w:sz w:val="18"/>
                <w:szCs w:val="18"/>
              </w:rPr>
            </w:pPr>
          </w:p>
        </w:tc>
      </w:tr>
    </w:tbl>
    <w:p w:rsidR="00BD4136" w:rsidRPr="000F3410" w:rsidRDefault="00BD4136" w:rsidP="00BD4136">
      <w:pPr>
        <w:autoSpaceDE w:val="0"/>
        <w:autoSpaceDN w:val="0"/>
        <w:adjustRightInd w:val="0"/>
        <w:ind w:firstLine="720"/>
        <w:rPr>
          <w:rFonts w:ascii="Times New Roman" w:hAnsi="Times New Roman"/>
          <w:b/>
          <w:bCs/>
        </w:rPr>
      </w:pPr>
    </w:p>
    <w:p w:rsidR="00CE27ED" w:rsidRPr="000F3410" w:rsidRDefault="009C00CF" w:rsidP="00CE27ED">
      <w:pPr>
        <w:pStyle w:val="al"/>
        <w:shd w:val="clear" w:color="auto" w:fill="FFFFFF"/>
        <w:spacing w:before="0" w:beforeAutospacing="0" w:after="0" w:afterAutospacing="0"/>
        <w:ind w:firstLine="720"/>
        <w:jc w:val="both"/>
        <w:rPr>
          <w:b/>
          <w:sz w:val="22"/>
          <w:szCs w:val="22"/>
        </w:rPr>
      </w:pPr>
      <w:r w:rsidRPr="000F3410">
        <w:rPr>
          <w:b/>
          <w:sz w:val="22"/>
          <w:szCs w:val="22"/>
        </w:rPr>
        <w:t xml:space="preserve">d.3. </w:t>
      </w:r>
      <w:r w:rsidR="00CE27ED" w:rsidRPr="000F3410">
        <w:rPr>
          <w:b/>
          <w:sz w:val="22"/>
          <w:szCs w:val="22"/>
        </w:rPr>
        <w:t xml:space="preserve">Poluarea aerului </w:t>
      </w:r>
    </w:p>
    <w:p w:rsidR="000417EB" w:rsidRPr="000F3410" w:rsidRDefault="00EE7F60" w:rsidP="00CE27ED">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 xml:space="preserve">d.3.1. </w:t>
      </w:r>
      <w:r w:rsidR="000417EB" w:rsidRPr="000F3410">
        <w:rPr>
          <w:rFonts w:ascii="Times New Roman" w:eastAsia="Calibri" w:hAnsi="Times New Roman" w:cs="Times New Roman"/>
          <w:u w:val="single"/>
        </w:rPr>
        <w:t>Poluarea aerului în perioada de execuţie</w:t>
      </w: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Pe perioada realizării lucrărilor vor rezulta emisii în atmosferă de poluanți generați din arderea combustibililor folosiți de utilajele și mijloacele de transport implicate, pulberi și zgomot.</w:t>
      </w: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Principalele surse vor fi reprezentate de:  </w:t>
      </w:r>
    </w:p>
    <w:p w:rsidR="00CE27ED" w:rsidRPr="000F3410" w:rsidRDefault="00142917" w:rsidP="00142917">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i/>
        </w:rPr>
        <w:t xml:space="preserve">- </w:t>
      </w:r>
      <w:r w:rsidR="00CE27ED" w:rsidRPr="000F3410">
        <w:rPr>
          <w:rFonts w:ascii="Times New Roman" w:eastAsia="Calibri" w:hAnsi="Times New Roman" w:cs="Times New Roman"/>
          <w:i/>
        </w:rPr>
        <w:t>Sursele staţionare nedirijate</w:t>
      </w:r>
      <w:r w:rsidR="00CE27ED" w:rsidRPr="000F3410">
        <w:rPr>
          <w:rFonts w:ascii="Times New Roman" w:eastAsia="Calibri" w:hAnsi="Times New Roman" w:cs="Times New Roman"/>
        </w:rPr>
        <w:t xml:space="preserve">: rezultate ca urmare a activităţilor de manevrare a unor materiale de construcţie, a deşeurilor de construcţie și demolări şi a maselor de pământ (generate din săparea casetelor pentru turnarea fundațiilor și a șanțurilor pentru montarea conductelor și a cablurilor electrice), care vor genera zgomot, particule în suspensie şi pulberi sedimentabile; </w:t>
      </w:r>
    </w:p>
    <w:p w:rsidR="00CE27ED" w:rsidRPr="000F3410" w:rsidRDefault="00142917" w:rsidP="00142917">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i/>
        </w:rPr>
        <w:t xml:space="preserve">- </w:t>
      </w:r>
      <w:r w:rsidR="00CE27ED" w:rsidRPr="000F3410">
        <w:rPr>
          <w:rFonts w:ascii="Times New Roman" w:eastAsia="Calibri" w:hAnsi="Times New Roman" w:cs="Times New Roman"/>
          <w:i/>
        </w:rPr>
        <w:t>Surse staţionare dirijate</w:t>
      </w:r>
      <w:r w:rsidR="00CE27ED" w:rsidRPr="000F3410">
        <w:rPr>
          <w:rFonts w:ascii="Times New Roman" w:eastAsia="Calibri" w:hAnsi="Times New Roman" w:cs="Times New Roman"/>
        </w:rPr>
        <w:t xml:space="preserve">: utilaje folosite la realizarea construcțiilor propuse și a sistemului rutier al căilor de acces, care vor genera zgomot, vibrații, oxizi de azot și de sulf, monoxid de carbon, particule în suspensie încărcate cu metale grele;  </w:t>
      </w:r>
    </w:p>
    <w:p w:rsidR="00CE27ED" w:rsidRPr="000F3410" w:rsidRDefault="00142917" w:rsidP="00142917">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i/>
        </w:rPr>
        <w:t xml:space="preserve">- </w:t>
      </w:r>
      <w:r w:rsidR="00CE27ED" w:rsidRPr="000F3410">
        <w:rPr>
          <w:rFonts w:ascii="Times New Roman" w:eastAsia="Calibri" w:hAnsi="Times New Roman" w:cs="Times New Roman"/>
          <w:i/>
        </w:rPr>
        <w:t>Sursele de emisie mobile</w:t>
      </w:r>
      <w:r w:rsidR="00CE27ED" w:rsidRPr="000F3410">
        <w:rPr>
          <w:rFonts w:ascii="Times New Roman" w:eastAsia="Calibri" w:hAnsi="Times New Roman" w:cs="Times New Roman"/>
        </w:rPr>
        <w:t xml:space="preserve"> (vehicule utilizate la transportul materialelor, echipamentelor şi al deșeurilor), care vor genera zgomot, oxizi de azot și de sulf, monoxid de carbon, particule în suspensie.</w:t>
      </w: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Realizarea obiectivelor proiectului ar putea afecta calitatea ae</w:t>
      </w:r>
      <w:r w:rsidR="00142917" w:rsidRPr="000F3410">
        <w:rPr>
          <w:rFonts w:ascii="Times New Roman" w:eastAsia="Calibri" w:hAnsi="Times New Roman" w:cs="Times New Roman"/>
        </w:rPr>
        <w:t>rului în timpul executării lucrărilor de construcţ</w:t>
      </w:r>
      <w:r w:rsidRPr="000F3410">
        <w:rPr>
          <w:rFonts w:ascii="Times New Roman" w:eastAsia="Calibri" w:hAnsi="Times New Roman" w:cs="Times New Roman"/>
        </w:rPr>
        <w:t>ii, dar se apreciază că nu se vor depăși valorile legale maxime admise pentru substanțele generate în aer.</w:t>
      </w:r>
    </w:p>
    <w:p w:rsidR="00CE27ED" w:rsidRPr="000F3410" w:rsidRDefault="00CE27ED" w:rsidP="00CE27ED">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Sursele vor fi intermitente, în funcție de programul de lucru, se vor manifesta local, pe o perioadă scurtă și vor avea un caracter temporar (vor dispărea la finalizarea lucrărilor). </w:t>
      </w:r>
    </w:p>
    <w:p w:rsidR="000417EB" w:rsidRPr="000F3410" w:rsidRDefault="00CE27ED"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Titularul a stabilit măsuri privind starea tehnică, modul de funcționare și întreținerea utilajelor și a mijloacelor de transport, pentru a nu depăși nivelul de zgomot și emisiile generate de acestea. </w:t>
      </w:r>
    </w:p>
    <w:p w:rsidR="00CE27ED" w:rsidRPr="000F3410" w:rsidRDefault="00CE27ED"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Totodată, s-au prevăzut măsuri pentru reducerea pulberilor, referitoare la manipularea pământului și a materialelor, precum și la umezirea suprafețelor pe care se va interveni.</w:t>
      </w:r>
    </w:p>
    <w:p w:rsidR="00142917" w:rsidRPr="000F3410" w:rsidRDefault="00142917" w:rsidP="000417EB">
      <w:pPr>
        <w:autoSpaceDE w:val="0"/>
        <w:autoSpaceDN w:val="0"/>
        <w:adjustRightInd w:val="0"/>
        <w:spacing w:after="0" w:line="240" w:lineRule="auto"/>
        <w:ind w:firstLine="720"/>
        <w:jc w:val="both"/>
        <w:rPr>
          <w:rFonts w:ascii="Times New Roman" w:eastAsia="Calibri" w:hAnsi="Times New Roman" w:cs="Times New Roman"/>
          <w:u w:val="single"/>
        </w:rPr>
      </w:pPr>
    </w:p>
    <w:p w:rsidR="000417EB" w:rsidRPr="000F3410" w:rsidRDefault="00EE7F60" w:rsidP="000417EB">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 xml:space="preserve">d.3.2. </w:t>
      </w:r>
      <w:r w:rsidR="000417EB" w:rsidRPr="000F3410">
        <w:rPr>
          <w:rFonts w:ascii="Times New Roman" w:eastAsia="Calibri" w:hAnsi="Times New Roman" w:cs="Times New Roman"/>
          <w:u w:val="single"/>
        </w:rPr>
        <w:t>Poluarea aerului în peroada de funcţionare</w:t>
      </w:r>
    </w:p>
    <w:p w:rsidR="00CE27ED" w:rsidRPr="000F3410" w:rsidRDefault="00C22848"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În timpul exploată</w:t>
      </w:r>
      <w:r w:rsidR="00CE27ED" w:rsidRPr="000F3410">
        <w:rPr>
          <w:rFonts w:ascii="Times New Roman" w:eastAsia="Calibri" w:hAnsi="Times New Roman" w:cs="Times New Roman"/>
        </w:rPr>
        <w:t>rii</w:t>
      </w:r>
      <w:r w:rsidRPr="000F3410">
        <w:rPr>
          <w:rFonts w:ascii="Times New Roman" w:eastAsia="Calibri" w:hAnsi="Times New Roman" w:cs="Times New Roman"/>
        </w:rPr>
        <w:t>,</w:t>
      </w:r>
      <w:r w:rsidR="00CE27ED" w:rsidRPr="000F3410">
        <w:rPr>
          <w:rFonts w:ascii="Times New Roman" w:eastAsia="Calibri" w:hAnsi="Times New Roman" w:cs="Times New Roman"/>
        </w:rPr>
        <w:t xml:space="preserve"> sursele de emisii poluante </w:t>
      </w:r>
      <w:r w:rsidRPr="000F3410">
        <w:rPr>
          <w:rFonts w:ascii="Times New Roman" w:eastAsia="Calibri" w:hAnsi="Times New Roman" w:cs="Times New Roman"/>
        </w:rPr>
        <w:t>î</w:t>
      </w:r>
      <w:r w:rsidR="00CE27ED" w:rsidRPr="000F3410">
        <w:rPr>
          <w:rFonts w:ascii="Times New Roman" w:eastAsia="Calibri" w:hAnsi="Times New Roman" w:cs="Times New Roman"/>
        </w:rPr>
        <w:t>n atmosfer</w:t>
      </w:r>
      <w:r w:rsidRPr="000F3410">
        <w:rPr>
          <w:rFonts w:ascii="Times New Roman" w:eastAsia="Calibri" w:hAnsi="Times New Roman" w:cs="Times New Roman"/>
        </w:rPr>
        <w:t>ă</w:t>
      </w:r>
      <w:r w:rsidR="00CE27ED" w:rsidRPr="000F3410">
        <w:rPr>
          <w:rFonts w:ascii="Times New Roman" w:eastAsia="Calibri" w:hAnsi="Times New Roman" w:cs="Times New Roman"/>
        </w:rPr>
        <w:t xml:space="preserve"> sunt reprezentate prin: </w:t>
      </w:r>
      <w:r w:rsidR="00D30580" w:rsidRPr="000F3410">
        <w:rPr>
          <w:rFonts w:ascii="Times New Roman" w:eastAsia="Calibri" w:hAnsi="Times New Roman" w:cs="Times New Roman"/>
        </w:rPr>
        <w:t>surse staţionare nedirijate, surse staţionare dirijate, surse mobile.</w:t>
      </w:r>
    </w:p>
    <w:p w:rsidR="00732A75" w:rsidRPr="000F3410" w:rsidRDefault="00C22848" w:rsidP="00732A75">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 </w:t>
      </w:r>
      <w:r w:rsidR="00CE27ED" w:rsidRPr="000F3410">
        <w:rPr>
          <w:rFonts w:ascii="Times New Roman" w:eastAsia="Calibri" w:hAnsi="Times New Roman" w:cs="Times New Roman"/>
          <w:i/>
        </w:rPr>
        <w:t>Surse sta</w:t>
      </w:r>
      <w:r w:rsidRPr="000F3410">
        <w:rPr>
          <w:rFonts w:ascii="Times New Roman" w:eastAsia="Calibri" w:hAnsi="Times New Roman" w:cs="Times New Roman"/>
          <w:i/>
        </w:rPr>
        <w:t>ţ</w:t>
      </w:r>
      <w:r w:rsidR="00CE27ED" w:rsidRPr="000F3410">
        <w:rPr>
          <w:rFonts w:ascii="Times New Roman" w:eastAsia="Calibri" w:hAnsi="Times New Roman" w:cs="Times New Roman"/>
          <w:i/>
        </w:rPr>
        <w:t>ionare nedirijate</w:t>
      </w:r>
      <w:r w:rsidR="00CE27ED" w:rsidRPr="000F3410">
        <w:rPr>
          <w:rFonts w:ascii="Times New Roman" w:eastAsia="Calibri" w:hAnsi="Times New Roman" w:cs="Times New Roman"/>
        </w:rPr>
        <w:t xml:space="preserve"> de la halele de creștere a suinelor, care vor genera amoniac și hidrogen sulfurat; proiectul nu propune schimbări ale spațiilor de cazare a porcilor și nu va conduce la modificări ale capacității fermei.</w:t>
      </w:r>
    </w:p>
    <w:p w:rsidR="004C45F0" w:rsidRPr="000F3410" w:rsidRDefault="004C45F0" w:rsidP="00732A75">
      <w:pPr>
        <w:autoSpaceDE w:val="0"/>
        <w:autoSpaceDN w:val="0"/>
        <w:adjustRightInd w:val="0"/>
        <w:spacing w:after="0" w:line="240" w:lineRule="auto"/>
        <w:ind w:firstLine="720"/>
        <w:jc w:val="both"/>
        <w:rPr>
          <w:rFonts w:ascii="Times New Roman" w:eastAsia="Calibri" w:hAnsi="Times New Roman" w:cs="Times New Roman"/>
        </w:rPr>
      </w:pPr>
    </w:p>
    <w:tbl>
      <w:tblPr>
        <w:tblW w:w="4360" w:type="pct"/>
        <w:jc w:val="center"/>
        <w:tblInd w:w="-1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2912"/>
        <w:gridCol w:w="3544"/>
      </w:tblGrid>
      <w:tr w:rsidR="00D30580" w:rsidRPr="000F3410" w:rsidTr="004C45F0">
        <w:trPr>
          <w:cantSplit/>
          <w:trHeight w:val="368"/>
          <w:tblHeader/>
          <w:jc w:val="center"/>
        </w:trPr>
        <w:tc>
          <w:tcPr>
            <w:tcW w:w="1134" w:type="pct"/>
            <w:tcBorders>
              <w:bottom w:val="single" w:sz="4" w:space="0" w:color="auto"/>
            </w:tcBorders>
            <w:shd w:val="clear" w:color="auto" w:fill="F2F2F2" w:themeFill="background1" w:themeFillShade="F2"/>
            <w:vAlign w:val="center"/>
          </w:tcPr>
          <w:p w:rsidR="00D30580" w:rsidRPr="000F3410" w:rsidRDefault="00D30580" w:rsidP="00D30580">
            <w:pPr>
              <w:spacing w:after="0" w:line="240" w:lineRule="auto"/>
              <w:jc w:val="center"/>
              <w:rPr>
                <w:rFonts w:ascii="Times New Roman" w:eastAsia="Times New Roman" w:hAnsi="Times New Roman" w:cs="Times New Roman"/>
                <w:bCs/>
              </w:rPr>
            </w:pPr>
            <w:r w:rsidRPr="000F3410">
              <w:rPr>
                <w:rFonts w:ascii="Times New Roman" w:eastAsia="Times New Roman" w:hAnsi="Times New Roman" w:cs="Times New Roman"/>
                <w:bCs/>
              </w:rPr>
              <w:t xml:space="preserve">Activitate IED </w:t>
            </w:r>
          </w:p>
        </w:tc>
        <w:tc>
          <w:tcPr>
            <w:tcW w:w="1744" w:type="pct"/>
            <w:tcBorders>
              <w:bottom w:val="single" w:sz="4" w:space="0" w:color="auto"/>
            </w:tcBorders>
            <w:shd w:val="clear" w:color="auto" w:fill="F2F2F2" w:themeFill="background1" w:themeFillShade="F2"/>
            <w:vAlign w:val="center"/>
          </w:tcPr>
          <w:p w:rsidR="00D30580" w:rsidRPr="000F3410" w:rsidRDefault="00D30580" w:rsidP="00D30580">
            <w:pPr>
              <w:pStyle w:val="StyletableBlackBefore3pt"/>
              <w:snapToGrid w:val="0"/>
              <w:spacing w:before="0" w:after="0"/>
              <w:jc w:val="center"/>
              <w:rPr>
                <w:color w:val="auto"/>
                <w:sz w:val="22"/>
                <w:szCs w:val="22"/>
                <w:lang w:val="en-GB"/>
              </w:rPr>
            </w:pPr>
            <w:r w:rsidRPr="000F3410">
              <w:rPr>
                <w:color w:val="auto"/>
                <w:sz w:val="22"/>
                <w:szCs w:val="22"/>
                <w:lang w:val="en-GB"/>
              </w:rPr>
              <w:t>Sursa/</w:t>
            </w:r>
            <w:r w:rsidRPr="000F3410">
              <w:rPr>
                <w:color w:val="auto"/>
                <w:sz w:val="22"/>
                <w:szCs w:val="22"/>
              </w:rPr>
              <w:t xml:space="preserve"> Activitatea generatoare </w:t>
            </w:r>
          </w:p>
        </w:tc>
        <w:tc>
          <w:tcPr>
            <w:tcW w:w="2122" w:type="pct"/>
            <w:tcBorders>
              <w:bottom w:val="single" w:sz="4" w:space="0" w:color="auto"/>
            </w:tcBorders>
            <w:shd w:val="clear" w:color="auto" w:fill="F2F2F2" w:themeFill="background1" w:themeFillShade="F2"/>
            <w:vAlign w:val="center"/>
          </w:tcPr>
          <w:p w:rsidR="00D30580" w:rsidRPr="000F3410" w:rsidRDefault="00D30580" w:rsidP="00D30580">
            <w:pPr>
              <w:pStyle w:val="StyletableBlackBefore3pt"/>
              <w:snapToGrid w:val="0"/>
              <w:spacing w:before="0" w:after="0"/>
              <w:jc w:val="center"/>
              <w:rPr>
                <w:color w:val="auto"/>
                <w:sz w:val="22"/>
                <w:szCs w:val="22"/>
                <w:lang w:val="en-GB"/>
              </w:rPr>
            </w:pPr>
            <w:r w:rsidRPr="000F3410">
              <w:rPr>
                <w:color w:val="auto"/>
                <w:sz w:val="22"/>
                <w:szCs w:val="22"/>
                <w:lang w:val="en-GB"/>
              </w:rPr>
              <w:t>Poluant</w:t>
            </w:r>
          </w:p>
        </w:tc>
      </w:tr>
      <w:tr w:rsidR="00D30580" w:rsidRPr="000F3410" w:rsidTr="004C45F0">
        <w:trPr>
          <w:trHeight w:val="269"/>
          <w:jc w:val="center"/>
        </w:trPr>
        <w:tc>
          <w:tcPr>
            <w:tcW w:w="1134" w:type="pct"/>
            <w:vMerge w:val="restart"/>
            <w:shd w:val="clear" w:color="auto" w:fill="auto"/>
            <w:vAlign w:val="center"/>
          </w:tcPr>
          <w:p w:rsidR="00D30580" w:rsidRPr="000F3410" w:rsidRDefault="00D30580" w:rsidP="00D30580">
            <w:pPr>
              <w:spacing w:after="0" w:line="240" w:lineRule="auto"/>
              <w:jc w:val="center"/>
              <w:rPr>
                <w:rFonts w:ascii="Times New Roman" w:eastAsia="Times New Roman" w:hAnsi="Times New Roman" w:cs="Times New Roman"/>
                <w:bCs/>
              </w:rPr>
            </w:pPr>
            <w:r w:rsidRPr="000F3410">
              <w:rPr>
                <w:rFonts w:ascii="Times New Roman" w:eastAsia="Times New Roman" w:hAnsi="Times New Roman" w:cs="Times New Roman"/>
                <w:bCs/>
              </w:rPr>
              <w:t>6.6.b</w:t>
            </w:r>
          </w:p>
        </w:tc>
        <w:tc>
          <w:tcPr>
            <w:tcW w:w="1744" w:type="pct"/>
            <w:vMerge w:val="restart"/>
            <w:shd w:val="clear" w:color="auto" w:fill="auto"/>
            <w:vAlign w:val="center"/>
          </w:tcPr>
          <w:p w:rsidR="00F26B3A" w:rsidRPr="000F3410" w:rsidRDefault="00D30580" w:rsidP="00142917">
            <w:pPr>
              <w:spacing w:after="0" w:line="240" w:lineRule="auto"/>
              <w:rPr>
                <w:rFonts w:ascii="Times New Roman" w:hAnsi="Times New Roman" w:cs="Times New Roman"/>
              </w:rPr>
            </w:pPr>
            <w:r w:rsidRPr="000F3410">
              <w:rPr>
                <w:rFonts w:ascii="Times New Roman" w:hAnsi="Times New Roman" w:cs="Times New Roman"/>
              </w:rPr>
              <w:t>Adăpostire porci</w:t>
            </w:r>
            <w:r w:rsidR="00142917" w:rsidRPr="000F3410">
              <w:rPr>
                <w:rFonts w:ascii="Times New Roman" w:hAnsi="Times New Roman" w:cs="Times New Roman"/>
              </w:rPr>
              <w:t xml:space="preserve">: </w:t>
            </w:r>
          </w:p>
          <w:p w:rsidR="00F26B3A" w:rsidRPr="000F3410" w:rsidRDefault="00F26B3A" w:rsidP="00142917">
            <w:pPr>
              <w:spacing w:after="0" w:line="240" w:lineRule="auto"/>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142917" w:rsidRPr="000F3410">
              <w:rPr>
                <w:rFonts w:ascii="Times New Roman" w:hAnsi="Times New Roman" w:cs="Times New Roman"/>
              </w:rPr>
              <w:t>4</w:t>
            </w:r>
            <w:r w:rsidR="00D30580" w:rsidRPr="000F3410">
              <w:rPr>
                <w:rFonts w:ascii="Times New Roman" w:hAnsi="Times New Roman" w:cs="Times New Roman"/>
              </w:rPr>
              <w:t xml:space="preserve"> hale creștere porci îngrășat </w:t>
            </w:r>
            <w:r w:rsidR="00142917" w:rsidRPr="000F3410">
              <w:rPr>
                <w:rFonts w:ascii="Times New Roman" w:hAnsi="Times New Roman" w:cs="Times New Roman"/>
              </w:rPr>
              <w:t xml:space="preserve">+ hala de livrare porci </w:t>
            </w:r>
          </w:p>
          <w:p w:rsidR="00F26B3A" w:rsidRPr="000F3410" w:rsidRDefault="00F26B3A" w:rsidP="00142917">
            <w:pPr>
              <w:spacing w:after="0" w:line="240" w:lineRule="auto"/>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D30580" w:rsidRPr="000F3410">
              <w:rPr>
                <w:rFonts w:ascii="Times New Roman" w:hAnsi="Times New Roman" w:cs="Times New Roman"/>
              </w:rPr>
              <w:t>ventilatoare</w:t>
            </w:r>
            <w:r w:rsidR="00EA3E7E" w:rsidRPr="000F3410">
              <w:rPr>
                <w:rFonts w:ascii="Times New Roman" w:hAnsi="Times New Roman" w:cs="Times New Roman"/>
              </w:rPr>
              <w:t xml:space="preserve"> (44 buc.)</w:t>
            </w:r>
            <w:r w:rsidR="008650AC" w:rsidRPr="000F3410">
              <w:rPr>
                <w:rFonts w:ascii="Times New Roman" w:hAnsi="Times New Roman" w:cs="Times New Roman"/>
              </w:rPr>
              <w:t xml:space="preserve"> </w:t>
            </w:r>
          </w:p>
          <w:p w:rsidR="00D30580" w:rsidRPr="000F3410" w:rsidRDefault="00F26B3A" w:rsidP="00142917">
            <w:pPr>
              <w:spacing w:after="0" w:line="240" w:lineRule="auto"/>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EA3E7E" w:rsidRPr="000F3410">
              <w:rPr>
                <w:rFonts w:ascii="Times New Roman" w:hAnsi="Times New Roman" w:cs="Times New Roman"/>
              </w:rPr>
              <w:t>guri admisie aer</w:t>
            </w:r>
          </w:p>
          <w:p w:rsidR="00D30580" w:rsidRPr="000F3410" w:rsidRDefault="00D30580" w:rsidP="00D30580">
            <w:pPr>
              <w:pStyle w:val="StyletableBlackBefore3pt"/>
              <w:snapToGrid w:val="0"/>
              <w:spacing w:before="0" w:after="0"/>
              <w:jc w:val="center"/>
              <w:rPr>
                <w:b/>
                <w:color w:val="auto"/>
                <w:sz w:val="22"/>
                <w:szCs w:val="22"/>
                <w:lang w:val="en-GB"/>
              </w:rPr>
            </w:pPr>
          </w:p>
        </w:tc>
        <w:tc>
          <w:tcPr>
            <w:tcW w:w="2122" w:type="pct"/>
            <w:tcBorders>
              <w:bottom w:val="single" w:sz="4" w:space="0" w:color="auto"/>
            </w:tcBorders>
            <w:shd w:val="clear" w:color="auto" w:fill="auto"/>
            <w:vAlign w:val="center"/>
          </w:tcPr>
          <w:p w:rsidR="00D30580" w:rsidRPr="000F3410" w:rsidRDefault="00D30580" w:rsidP="00017037">
            <w:pPr>
              <w:pStyle w:val="StyletableBlackBefore3pt"/>
              <w:snapToGrid w:val="0"/>
              <w:spacing w:before="0" w:after="0"/>
              <w:jc w:val="center"/>
              <w:rPr>
                <w:color w:val="auto"/>
                <w:sz w:val="22"/>
                <w:szCs w:val="22"/>
                <w:lang w:val="ro-RO"/>
              </w:rPr>
            </w:pPr>
            <w:r w:rsidRPr="000F3410">
              <w:rPr>
                <w:color w:val="auto"/>
                <w:sz w:val="22"/>
                <w:szCs w:val="22"/>
                <w:lang w:val="ro-RO"/>
              </w:rPr>
              <w:t>Azot total excretat,</w:t>
            </w:r>
            <w:r w:rsidR="00017037" w:rsidRPr="000F3410">
              <w:rPr>
                <w:color w:val="auto"/>
                <w:sz w:val="22"/>
                <w:szCs w:val="22"/>
                <w:lang w:val="ro-RO"/>
              </w:rPr>
              <w:t xml:space="preserve"> </w:t>
            </w:r>
            <w:r w:rsidRPr="000F3410">
              <w:rPr>
                <w:color w:val="auto"/>
                <w:sz w:val="22"/>
                <w:szCs w:val="22"/>
                <w:lang w:val="ro-RO"/>
              </w:rPr>
              <w:t>exprimat ca N</w:t>
            </w:r>
          </w:p>
        </w:tc>
      </w:tr>
      <w:tr w:rsidR="00D30580" w:rsidRPr="000F3410" w:rsidTr="004C45F0">
        <w:trPr>
          <w:trHeight w:val="469"/>
          <w:jc w:val="center"/>
        </w:trPr>
        <w:tc>
          <w:tcPr>
            <w:tcW w:w="1134" w:type="pct"/>
            <w:vMerge/>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142917" w:rsidRPr="000F3410" w:rsidRDefault="00D30580" w:rsidP="00D30580">
            <w:pPr>
              <w:pStyle w:val="StyletableBlackBefore3pt"/>
              <w:snapToGrid w:val="0"/>
              <w:spacing w:before="0" w:after="0"/>
              <w:jc w:val="center"/>
              <w:rPr>
                <w:color w:val="auto"/>
                <w:sz w:val="22"/>
                <w:szCs w:val="22"/>
                <w:lang w:val="ro-RO"/>
              </w:rPr>
            </w:pPr>
            <w:r w:rsidRPr="000F3410">
              <w:rPr>
                <w:color w:val="auto"/>
                <w:sz w:val="22"/>
                <w:szCs w:val="22"/>
                <w:lang w:val="ro-RO"/>
              </w:rPr>
              <w:t xml:space="preserve">Fosfor total ecretat, </w:t>
            </w:r>
            <w:r w:rsidR="00017037" w:rsidRPr="000F3410">
              <w:rPr>
                <w:color w:val="auto"/>
                <w:sz w:val="22"/>
                <w:szCs w:val="22"/>
                <w:lang w:val="ro-RO"/>
              </w:rPr>
              <w:t xml:space="preserve"> </w:t>
            </w:r>
          </w:p>
          <w:p w:rsidR="00D30580" w:rsidRPr="000F3410" w:rsidRDefault="00D30580" w:rsidP="00D30580">
            <w:pPr>
              <w:pStyle w:val="StyletableBlackBefore3pt"/>
              <w:snapToGrid w:val="0"/>
              <w:spacing w:before="0" w:after="0"/>
              <w:jc w:val="center"/>
              <w:rPr>
                <w:color w:val="auto"/>
                <w:sz w:val="22"/>
                <w:szCs w:val="22"/>
                <w:vertAlign w:val="subscript"/>
                <w:lang w:val="ro-RO"/>
              </w:rPr>
            </w:pPr>
            <w:r w:rsidRPr="000F3410">
              <w:rPr>
                <w:color w:val="auto"/>
                <w:sz w:val="22"/>
                <w:szCs w:val="22"/>
                <w:lang w:val="ro-RO"/>
              </w:rPr>
              <w:t>exprimat ca P</w:t>
            </w:r>
            <w:r w:rsidRPr="000F3410">
              <w:rPr>
                <w:color w:val="auto"/>
                <w:sz w:val="22"/>
                <w:szCs w:val="22"/>
                <w:vertAlign w:val="subscript"/>
                <w:lang w:val="ro-RO"/>
              </w:rPr>
              <w:t>2</w:t>
            </w:r>
            <w:r w:rsidRPr="000F3410">
              <w:rPr>
                <w:color w:val="auto"/>
                <w:sz w:val="22"/>
                <w:szCs w:val="22"/>
                <w:lang w:val="ro-RO"/>
              </w:rPr>
              <w:t>O</w:t>
            </w:r>
            <w:r w:rsidRPr="000F3410">
              <w:rPr>
                <w:color w:val="auto"/>
                <w:sz w:val="22"/>
                <w:szCs w:val="22"/>
                <w:vertAlign w:val="subscript"/>
                <w:lang w:val="ro-RO"/>
              </w:rPr>
              <w:t>5</w:t>
            </w:r>
          </w:p>
        </w:tc>
      </w:tr>
      <w:tr w:rsidR="00D30580" w:rsidRPr="000F3410" w:rsidTr="004C45F0">
        <w:trPr>
          <w:trHeight w:val="469"/>
          <w:jc w:val="center"/>
        </w:trPr>
        <w:tc>
          <w:tcPr>
            <w:tcW w:w="1134" w:type="pct"/>
            <w:vMerge/>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D30580" w:rsidRPr="000F3410" w:rsidRDefault="00D30580" w:rsidP="00017037">
            <w:pPr>
              <w:pStyle w:val="StyletableBlackBefore3pt"/>
              <w:snapToGrid w:val="0"/>
              <w:spacing w:before="0" w:after="0"/>
              <w:jc w:val="center"/>
              <w:rPr>
                <w:color w:val="auto"/>
                <w:sz w:val="22"/>
                <w:szCs w:val="22"/>
                <w:vertAlign w:val="subscript"/>
                <w:lang w:val="ro-RO"/>
              </w:rPr>
            </w:pPr>
            <w:r w:rsidRPr="000F3410">
              <w:rPr>
                <w:color w:val="auto"/>
                <w:sz w:val="22"/>
                <w:szCs w:val="22"/>
                <w:lang w:val="ro-RO"/>
              </w:rPr>
              <w:t>Amoniac, exprimat ca NH</w:t>
            </w:r>
            <w:r w:rsidRPr="000F3410">
              <w:rPr>
                <w:color w:val="auto"/>
                <w:sz w:val="22"/>
                <w:szCs w:val="22"/>
                <w:vertAlign w:val="subscript"/>
                <w:lang w:val="ro-RO"/>
              </w:rPr>
              <w:t>3</w:t>
            </w:r>
          </w:p>
        </w:tc>
      </w:tr>
      <w:tr w:rsidR="00D30580" w:rsidRPr="000F3410" w:rsidTr="004C45F0">
        <w:trPr>
          <w:trHeight w:val="469"/>
          <w:jc w:val="center"/>
        </w:trPr>
        <w:tc>
          <w:tcPr>
            <w:tcW w:w="1134" w:type="pct"/>
            <w:vMerge/>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D30580" w:rsidRPr="000F3410" w:rsidRDefault="00D30580" w:rsidP="00D30580">
            <w:pPr>
              <w:spacing w:after="0" w:line="240" w:lineRule="auto"/>
              <w:jc w:val="center"/>
              <w:rPr>
                <w:rFonts w:ascii="Times New Roman" w:hAnsi="Times New Roman" w:cs="Times New Roman"/>
              </w:rPr>
            </w:pPr>
            <w:r w:rsidRPr="000F3410">
              <w:rPr>
                <w:rFonts w:ascii="Times New Roman" w:hAnsi="Times New Roman" w:cs="Times New Roman"/>
              </w:rPr>
              <w:t>Pulberi totale în suspensie TSP – din hale</w:t>
            </w:r>
          </w:p>
        </w:tc>
      </w:tr>
      <w:tr w:rsidR="00D30580" w:rsidRPr="000F3410" w:rsidTr="004C45F0">
        <w:trPr>
          <w:trHeight w:val="251"/>
          <w:jc w:val="center"/>
        </w:trPr>
        <w:tc>
          <w:tcPr>
            <w:tcW w:w="1134" w:type="pct"/>
            <w:vMerge/>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D30580" w:rsidRPr="000F3410" w:rsidRDefault="00D30580" w:rsidP="00D30580">
            <w:pPr>
              <w:spacing w:after="0" w:line="240" w:lineRule="auto"/>
              <w:jc w:val="center"/>
              <w:rPr>
                <w:rFonts w:ascii="Times New Roman" w:hAnsi="Times New Roman" w:cs="Times New Roman"/>
                <w:vertAlign w:val="subscript"/>
              </w:rPr>
            </w:pPr>
            <w:r w:rsidRPr="000F3410">
              <w:rPr>
                <w:rFonts w:ascii="Times New Roman" w:hAnsi="Times New Roman" w:cs="Times New Roman"/>
              </w:rPr>
              <w:t>Pulberi în suspensie PM</w:t>
            </w:r>
            <w:r w:rsidRPr="000F3410">
              <w:rPr>
                <w:rFonts w:ascii="Times New Roman" w:hAnsi="Times New Roman" w:cs="Times New Roman"/>
                <w:vertAlign w:val="subscript"/>
              </w:rPr>
              <w:t>10</w:t>
            </w:r>
          </w:p>
        </w:tc>
      </w:tr>
      <w:tr w:rsidR="00D30580" w:rsidRPr="000F3410" w:rsidTr="004C45F0">
        <w:trPr>
          <w:trHeight w:val="251"/>
          <w:jc w:val="center"/>
        </w:trPr>
        <w:tc>
          <w:tcPr>
            <w:tcW w:w="1134" w:type="pct"/>
            <w:vMerge/>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D30580" w:rsidRPr="000F3410" w:rsidRDefault="00D30580" w:rsidP="00D30580">
            <w:pPr>
              <w:pStyle w:val="StyletableBlackBefore3pt"/>
              <w:snapToGrid w:val="0"/>
              <w:spacing w:before="0" w:after="0"/>
              <w:jc w:val="center"/>
              <w:rPr>
                <w:color w:val="auto"/>
                <w:sz w:val="22"/>
                <w:szCs w:val="22"/>
                <w:vertAlign w:val="subscript"/>
                <w:lang w:val="ro-RO"/>
              </w:rPr>
            </w:pPr>
            <w:r w:rsidRPr="000F3410">
              <w:rPr>
                <w:color w:val="auto"/>
                <w:sz w:val="22"/>
                <w:szCs w:val="22"/>
                <w:lang w:val="ro-RO"/>
              </w:rPr>
              <w:t>Metan CH</w:t>
            </w:r>
            <w:r w:rsidRPr="000F3410">
              <w:rPr>
                <w:color w:val="auto"/>
                <w:sz w:val="22"/>
                <w:szCs w:val="22"/>
                <w:vertAlign w:val="subscript"/>
                <w:lang w:val="ro-RO"/>
              </w:rPr>
              <w:t>4</w:t>
            </w:r>
          </w:p>
        </w:tc>
      </w:tr>
      <w:tr w:rsidR="00D30580" w:rsidRPr="000F3410" w:rsidTr="004C45F0">
        <w:trPr>
          <w:trHeight w:val="359"/>
          <w:jc w:val="center"/>
        </w:trPr>
        <w:tc>
          <w:tcPr>
            <w:tcW w:w="1134" w:type="pct"/>
            <w:vMerge/>
            <w:tcBorders>
              <w:bottom w:val="single" w:sz="4" w:space="0" w:color="auto"/>
            </w:tcBorders>
            <w:shd w:val="clear" w:color="auto" w:fill="auto"/>
          </w:tcPr>
          <w:p w:rsidR="00D30580" w:rsidRPr="000F3410" w:rsidRDefault="00D30580" w:rsidP="00D30580">
            <w:pPr>
              <w:spacing w:after="0" w:line="240" w:lineRule="auto"/>
              <w:rPr>
                <w:rFonts w:ascii="Times New Roman" w:eastAsia="Times New Roman" w:hAnsi="Times New Roman" w:cs="Times New Roman"/>
                <w:bCs/>
              </w:rPr>
            </w:pPr>
          </w:p>
        </w:tc>
        <w:tc>
          <w:tcPr>
            <w:tcW w:w="1744" w:type="pct"/>
            <w:vMerge/>
            <w:tcBorders>
              <w:bottom w:val="single" w:sz="4" w:space="0" w:color="auto"/>
            </w:tcBorders>
            <w:shd w:val="clear" w:color="auto" w:fill="auto"/>
          </w:tcPr>
          <w:p w:rsidR="00D30580" w:rsidRPr="000F3410" w:rsidRDefault="00D30580" w:rsidP="00D30580">
            <w:pPr>
              <w:spacing w:after="0" w:line="240" w:lineRule="auto"/>
              <w:rPr>
                <w:rFonts w:ascii="Times New Roman" w:hAnsi="Times New Roman" w:cs="Times New Roman"/>
              </w:rPr>
            </w:pPr>
          </w:p>
        </w:tc>
        <w:tc>
          <w:tcPr>
            <w:tcW w:w="2122" w:type="pct"/>
            <w:tcBorders>
              <w:bottom w:val="single" w:sz="4" w:space="0" w:color="auto"/>
            </w:tcBorders>
            <w:shd w:val="clear" w:color="auto" w:fill="auto"/>
            <w:vAlign w:val="center"/>
          </w:tcPr>
          <w:p w:rsidR="00D30580" w:rsidRPr="000F3410" w:rsidRDefault="00D30580" w:rsidP="00D30580">
            <w:pPr>
              <w:pStyle w:val="StyletableBlackBefore3pt"/>
              <w:snapToGrid w:val="0"/>
              <w:spacing w:before="0" w:after="0"/>
              <w:jc w:val="center"/>
              <w:rPr>
                <w:color w:val="auto"/>
                <w:sz w:val="22"/>
                <w:szCs w:val="22"/>
                <w:lang w:val="ro-RO"/>
              </w:rPr>
            </w:pPr>
            <w:r w:rsidRPr="000F3410">
              <w:rPr>
                <w:color w:val="auto"/>
                <w:sz w:val="22"/>
                <w:szCs w:val="22"/>
                <w:lang w:val="ro-RO"/>
              </w:rPr>
              <w:t>Protoxid de azot N</w:t>
            </w:r>
            <w:r w:rsidRPr="000F3410">
              <w:rPr>
                <w:color w:val="auto"/>
                <w:sz w:val="22"/>
                <w:szCs w:val="22"/>
                <w:vertAlign w:val="subscript"/>
                <w:lang w:val="ro-RO"/>
              </w:rPr>
              <w:t xml:space="preserve">2 </w:t>
            </w:r>
            <w:r w:rsidRPr="000F3410">
              <w:rPr>
                <w:color w:val="auto"/>
                <w:sz w:val="22"/>
                <w:szCs w:val="22"/>
                <w:lang w:val="ro-RO"/>
              </w:rPr>
              <w:t>O</w:t>
            </w:r>
          </w:p>
        </w:tc>
      </w:tr>
    </w:tbl>
    <w:p w:rsidR="00D30580" w:rsidRPr="000F3410" w:rsidRDefault="00D30580" w:rsidP="00732A75">
      <w:pPr>
        <w:autoSpaceDE w:val="0"/>
        <w:autoSpaceDN w:val="0"/>
        <w:adjustRightInd w:val="0"/>
        <w:spacing w:after="0" w:line="240" w:lineRule="auto"/>
        <w:ind w:firstLine="720"/>
        <w:jc w:val="both"/>
        <w:rPr>
          <w:rFonts w:ascii="Times New Roman" w:eastAsia="Calibri" w:hAnsi="Times New Roman" w:cs="Times New Roman"/>
          <w:sz w:val="10"/>
          <w:szCs w:val="10"/>
        </w:rPr>
      </w:pPr>
    </w:p>
    <w:p w:rsidR="007F2029" w:rsidRPr="000F3410" w:rsidRDefault="00C22848" w:rsidP="00C22848">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 </w:t>
      </w:r>
      <w:r w:rsidR="000417EB" w:rsidRPr="000F3410">
        <w:rPr>
          <w:rFonts w:ascii="Times New Roman" w:eastAsia="Calibri" w:hAnsi="Times New Roman" w:cs="Times New Roman"/>
          <w:i/>
        </w:rPr>
        <w:t>Surse staţ</w:t>
      </w:r>
      <w:r w:rsidRPr="000F3410">
        <w:rPr>
          <w:rFonts w:ascii="Times New Roman" w:eastAsia="Calibri" w:hAnsi="Times New Roman" w:cs="Times New Roman"/>
          <w:i/>
        </w:rPr>
        <w:t>ionare dirijate</w:t>
      </w:r>
      <w:r w:rsidRPr="000F3410">
        <w:rPr>
          <w:rFonts w:ascii="Times New Roman" w:eastAsia="Calibri" w:hAnsi="Times New Roman" w:cs="Times New Roman"/>
        </w:rPr>
        <w:t xml:space="preserve"> care utilizează</w:t>
      </w:r>
      <w:r w:rsidR="00CE27ED" w:rsidRPr="000F3410">
        <w:rPr>
          <w:rFonts w:ascii="Times New Roman" w:eastAsia="Calibri" w:hAnsi="Times New Roman" w:cs="Times New Roman"/>
        </w:rPr>
        <w:t xml:space="preserve"> drept combustibil gazele naturale: centrale termice murale, incineratorul de cadavre de animale, aerotermele</w:t>
      </w:r>
      <w:r w:rsidR="004C4029" w:rsidRPr="000F3410">
        <w:rPr>
          <w:rFonts w:ascii="Times New Roman" w:eastAsia="Calibri" w:hAnsi="Times New Roman" w:cs="Times New Roman"/>
        </w:rPr>
        <w:t>,</w:t>
      </w:r>
      <w:r w:rsidR="00CE27ED" w:rsidRPr="000F3410">
        <w:rPr>
          <w:rFonts w:ascii="Times New Roman" w:eastAsia="Calibri" w:hAnsi="Times New Roman" w:cs="Times New Roman"/>
        </w:rPr>
        <w:t xml:space="preserve"> </w:t>
      </w:r>
      <w:r w:rsidR="000417EB" w:rsidRPr="000F3410">
        <w:rPr>
          <w:rFonts w:ascii="Times New Roman" w:eastAsia="Calibri" w:hAnsi="Times New Roman" w:cs="Times New Roman"/>
        </w:rPr>
        <w:t>î</w:t>
      </w:r>
      <w:r w:rsidR="00CE27ED" w:rsidRPr="000F3410">
        <w:rPr>
          <w:rFonts w:ascii="Times New Roman" w:eastAsia="Calibri" w:hAnsi="Times New Roman" w:cs="Times New Roman"/>
        </w:rPr>
        <w:t>n sezonul rece</w:t>
      </w:r>
      <w:r w:rsidR="00622C24" w:rsidRPr="000F3410">
        <w:rPr>
          <w:rFonts w:ascii="Times New Roman" w:eastAsia="Calibri" w:hAnsi="Times New Roman" w:cs="Times New Roman"/>
        </w:rPr>
        <w:t xml:space="preserve">. </w:t>
      </w:r>
    </w:p>
    <w:p w:rsidR="000417EB" w:rsidRPr="000F3410" w:rsidRDefault="00732A75" w:rsidP="00C22848">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hAnsi="Times New Roman" w:cs="Times New Roman"/>
        </w:rPr>
        <w:t xml:space="preserve">In perioada de funcţionare a incineratorului </w:t>
      </w:r>
      <w:r w:rsidR="00CE27ED" w:rsidRPr="000F3410">
        <w:rPr>
          <w:rFonts w:ascii="Times New Roman" w:eastAsia="Calibri" w:hAnsi="Times New Roman" w:cs="Times New Roman"/>
        </w:rPr>
        <w:t>vor rezulta emisii de pulberi, oxi</w:t>
      </w:r>
      <w:r w:rsidRPr="000F3410">
        <w:rPr>
          <w:rFonts w:ascii="Times New Roman" w:eastAsia="Calibri" w:hAnsi="Times New Roman" w:cs="Times New Roman"/>
        </w:rPr>
        <w:t xml:space="preserve">d </w:t>
      </w:r>
      <w:r w:rsidR="00CE27ED" w:rsidRPr="000F3410">
        <w:rPr>
          <w:rFonts w:ascii="Times New Roman" w:eastAsia="Calibri" w:hAnsi="Times New Roman" w:cs="Times New Roman"/>
        </w:rPr>
        <w:t>de carbon</w:t>
      </w:r>
      <w:r w:rsidRPr="000F3410">
        <w:rPr>
          <w:rFonts w:ascii="Times New Roman" w:eastAsia="Calibri" w:hAnsi="Times New Roman" w:cs="Times New Roman"/>
        </w:rPr>
        <w:t xml:space="preserve"> (CO)</w:t>
      </w:r>
      <w:r w:rsidR="00CE27ED" w:rsidRPr="000F3410">
        <w:rPr>
          <w:rFonts w:ascii="Times New Roman" w:eastAsia="Calibri" w:hAnsi="Times New Roman" w:cs="Times New Roman"/>
        </w:rPr>
        <w:t xml:space="preserve">, </w:t>
      </w:r>
      <w:r w:rsidRPr="000F3410">
        <w:rPr>
          <w:rFonts w:ascii="Times New Roman" w:eastAsia="Calibri" w:hAnsi="Times New Roman" w:cs="Times New Roman"/>
        </w:rPr>
        <w:t xml:space="preserve">oxizi de </w:t>
      </w:r>
      <w:r w:rsidR="00CE27ED" w:rsidRPr="000F3410">
        <w:rPr>
          <w:rFonts w:ascii="Times New Roman" w:eastAsia="Calibri" w:hAnsi="Times New Roman" w:cs="Times New Roman"/>
        </w:rPr>
        <w:t xml:space="preserve">azot </w:t>
      </w:r>
      <w:r w:rsidRPr="000F3410">
        <w:rPr>
          <w:rFonts w:ascii="Times New Roman" w:eastAsia="Calibri" w:hAnsi="Times New Roman" w:cs="Times New Roman"/>
        </w:rPr>
        <w:t>(NO</w:t>
      </w:r>
      <w:r w:rsidRPr="000F3410">
        <w:rPr>
          <w:rFonts w:ascii="Times New Roman" w:eastAsia="Calibri" w:hAnsi="Times New Roman" w:cs="Times New Roman"/>
          <w:vertAlign w:val="subscript"/>
        </w:rPr>
        <w:t>x</w:t>
      </w:r>
      <w:r w:rsidRPr="000F3410">
        <w:rPr>
          <w:rFonts w:ascii="Times New Roman" w:eastAsia="Calibri" w:hAnsi="Times New Roman" w:cs="Times New Roman"/>
        </w:rPr>
        <w:t xml:space="preserve">) </w:t>
      </w:r>
      <w:r w:rsidR="00CE27ED" w:rsidRPr="000F3410">
        <w:rPr>
          <w:rFonts w:ascii="Times New Roman" w:eastAsia="Calibri" w:hAnsi="Times New Roman" w:cs="Times New Roman"/>
        </w:rPr>
        <w:t xml:space="preserve">și </w:t>
      </w:r>
      <w:r w:rsidRPr="000F3410">
        <w:rPr>
          <w:rFonts w:ascii="Times New Roman" w:eastAsia="Calibri" w:hAnsi="Times New Roman" w:cs="Times New Roman"/>
        </w:rPr>
        <w:t xml:space="preserve">oxizi de </w:t>
      </w:r>
      <w:r w:rsidR="00CE27ED" w:rsidRPr="000F3410">
        <w:rPr>
          <w:rFonts w:ascii="Times New Roman" w:eastAsia="Calibri" w:hAnsi="Times New Roman" w:cs="Times New Roman"/>
        </w:rPr>
        <w:t>sulf</w:t>
      </w:r>
      <w:r w:rsidRPr="000F3410">
        <w:rPr>
          <w:rFonts w:ascii="Times New Roman" w:eastAsia="Calibri" w:hAnsi="Times New Roman" w:cs="Times New Roman"/>
        </w:rPr>
        <w:t xml:space="preserve"> (SO</w:t>
      </w:r>
      <w:r w:rsidRPr="000F3410">
        <w:rPr>
          <w:rFonts w:ascii="Times New Roman" w:eastAsia="Calibri" w:hAnsi="Times New Roman" w:cs="Times New Roman"/>
          <w:vertAlign w:val="subscript"/>
        </w:rPr>
        <w:t>2</w:t>
      </w:r>
      <w:r w:rsidRPr="000F3410">
        <w:rPr>
          <w:rFonts w:ascii="Times New Roman" w:eastAsia="Calibri" w:hAnsi="Times New Roman" w:cs="Times New Roman"/>
        </w:rPr>
        <w:t>)</w:t>
      </w:r>
      <w:r w:rsidR="00CE27ED" w:rsidRPr="000F3410">
        <w:rPr>
          <w:rFonts w:ascii="Times New Roman" w:eastAsia="Calibri" w:hAnsi="Times New Roman" w:cs="Times New Roman"/>
        </w:rPr>
        <w:t>; nu s-au prevăzut dotări pentru monitorizarea acestora, iar titular</w:t>
      </w:r>
      <w:r w:rsidR="00C22848" w:rsidRPr="000F3410">
        <w:rPr>
          <w:rFonts w:ascii="Times New Roman" w:eastAsia="Calibri" w:hAnsi="Times New Roman" w:cs="Times New Roman"/>
        </w:rPr>
        <w:t>ul</w:t>
      </w:r>
      <w:r w:rsidR="00CE27ED" w:rsidRPr="000F3410">
        <w:rPr>
          <w:rFonts w:ascii="Times New Roman" w:eastAsia="Calibri" w:hAnsi="Times New Roman" w:cs="Times New Roman"/>
        </w:rPr>
        <w:t xml:space="preserve"> propune monitorizarea anuală a </w:t>
      </w:r>
      <w:r w:rsidR="00C22848" w:rsidRPr="000F3410">
        <w:rPr>
          <w:rFonts w:ascii="Times New Roman" w:eastAsia="Calibri" w:hAnsi="Times New Roman" w:cs="Times New Roman"/>
        </w:rPr>
        <w:t xml:space="preserve">emisiilor </w:t>
      </w:r>
      <w:r w:rsidR="00CE27ED" w:rsidRPr="000F3410">
        <w:rPr>
          <w:rFonts w:ascii="Times New Roman" w:eastAsia="Calibri" w:hAnsi="Times New Roman" w:cs="Times New Roman"/>
        </w:rPr>
        <w:t>generate</w:t>
      </w:r>
      <w:r w:rsidR="000417EB" w:rsidRPr="000F3410">
        <w:rPr>
          <w:rFonts w:ascii="Times New Roman" w:eastAsia="Calibri" w:hAnsi="Times New Roman" w:cs="Times New Roman"/>
        </w:rPr>
        <w:t xml:space="preserve"> din activitatea de incinerare.</w:t>
      </w:r>
      <w:r w:rsidR="00CE27ED" w:rsidRPr="000F3410">
        <w:rPr>
          <w:rFonts w:ascii="Times New Roman" w:eastAsia="Calibri" w:hAnsi="Times New Roman" w:cs="Times New Roman"/>
        </w:rPr>
        <w:t xml:space="preserve"> </w:t>
      </w:r>
    </w:p>
    <w:p w:rsidR="00D30580" w:rsidRPr="000F3410" w:rsidRDefault="00D30580" w:rsidP="00622C24">
      <w:pPr>
        <w:spacing w:after="0" w:line="100" w:lineRule="atLeast"/>
        <w:rPr>
          <w:rFonts w:ascii="Times New Roman" w:eastAsia="Times New Roman" w:hAnsi="Times New Roman" w:cs="Times New Roman"/>
        </w:rPr>
      </w:pP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2"/>
        <w:gridCol w:w="2815"/>
        <w:gridCol w:w="1440"/>
        <w:gridCol w:w="1890"/>
        <w:gridCol w:w="2897"/>
      </w:tblGrid>
      <w:tr w:rsidR="00C3295A" w:rsidRPr="000F3410" w:rsidTr="00F26B3A">
        <w:trPr>
          <w:tblHeader/>
          <w:jc w:val="center"/>
        </w:trPr>
        <w:tc>
          <w:tcPr>
            <w:tcW w:w="278" w:type="pct"/>
            <w:tcBorders>
              <w:bottom w:val="single" w:sz="4" w:space="0" w:color="auto"/>
            </w:tcBorders>
            <w:shd w:val="clear" w:color="auto" w:fill="F2F2F2" w:themeFill="background1" w:themeFillShade="F2"/>
            <w:vAlign w:val="center"/>
          </w:tcPr>
          <w:p w:rsidR="00C3295A" w:rsidRPr="000F3410" w:rsidRDefault="00C3295A" w:rsidP="00D30580">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Nr. crt.</w:t>
            </w:r>
          </w:p>
        </w:tc>
        <w:tc>
          <w:tcPr>
            <w:tcW w:w="1470" w:type="pct"/>
            <w:tcBorders>
              <w:bottom w:val="single" w:sz="4" w:space="0" w:color="auto"/>
            </w:tcBorders>
            <w:shd w:val="clear" w:color="auto" w:fill="F2F2F2" w:themeFill="background1" w:themeFillShade="F2"/>
            <w:vAlign w:val="center"/>
          </w:tcPr>
          <w:p w:rsidR="00C3295A" w:rsidRPr="000F3410" w:rsidRDefault="00C3295A" w:rsidP="00D30580">
            <w:pPr>
              <w:pStyle w:val="StyletableBlackBefore3pt"/>
              <w:snapToGrid w:val="0"/>
              <w:jc w:val="center"/>
              <w:rPr>
                <w:color w:val="auto"/>
                <w:sz w:val="20"/>
                <w:lang w:val="en-GB"/>
              </w:rPr>
            </w:pPr>
            <w:r w:rsidRPr="000F3410">
              <w:rPr>
                <w:color w:val="auto"/>
                <w:sz w:val="20"/>
                <w:lang w:val="en-GB"/>
              </w:rPr>
              <w:t>Sursa</w:t>
            </w:r>
          </w:p>
        </w:tc>
        <w:tc>
          <w:tcPr>
            <w:tcW w:w="752" w:type="pct"/>
            <w:tcBorders>
              <w:bottom w:val="single" w:sz="4" w:space="0" w:color="auto"/>
            </w:tcBorders>
            <w:shd w:val="clear" w:color="auto" w:fill="F2F2F2" w:themeFill="background1" w:themeFillShade="F2"/>
            <w:vAlign w:val="center"/>
          </w:tcPr>
          <w:p w:rsidR="00C3295A" w:rsidRPr="000F3410" w:rsidRDefault="00C3295A" w:rsidP="00D30580">
            <w:pPr>
              <w:pStyle w:val="StyletableBlackBefore3pt"/>
              <w:snapToGrid w:val="0"/>
              <w:jc w:val="center"/>
              <w:rPr>
                <w:color w:val="auto"/>
                <w:sz w:val="20"/>
                <w:lang w:val="en-GB"/>
              </w:rPr>
            </w:pPr>
            <w:r w:rsidRPr="000F3410">
              <w:rPr>
                <w:color w:val="auto"/>
                <w:sz w:val="20"/>
                <w:lang w:val="en-GB"/>
              </w:rPr>
              <w:t>Poluant</w:t>
            </w:r>
          </w:p>
        </w:tc>
        <w:tc>
          <w:tcPr>
            <w:tcW w:w="987" w:type="pct"/>
            <w:tcBorders>
              <w:bottom w:val="single" w:sz="4" w:space="0" w:color="auto"/>
            </w:tcBorders>
            <w:shd w:val="clear" w:color="auto" w:fill="F2F2F2" w:themeFill="background1" w:themeFillShade="F2"/>
          </w:tcPr>
          <w:p w:rsidR="00C3295A" w:rsidRPr="000F3410" w:rsidRDefault="00C3295A" w:rsidP="00D30580">
            <w:pPr>
              <w:pStyle w:val="StyletableBlackBefore3pt"/>
              <w:snapToGrid w:val="0"/>
              <w:jc w:val="center"/>
              <w:rPr>
                <w:color w:val="auto"/>
                <w:sz w:val="20"/>
                <w:lang w:val="en-GB"/>
              </w:rPr>
            </w:pPr>
            <w:r w:rsidRPr="000F3410">
              <w:rPr>
                <w:bCs/>
                <w:color w:val="auto"/>
                <w:sz w:val="20"/>
              </w:rPr>
              <w:t>Echipament depoluare</w:t>
            </w:r>
          </w:p>
        </w:tc>
        <w:tc>
          <w:tcPr>
            <w:tcW w:w="1513" w:type="pct"/>
            <w:tcBorders>
              <w:bottom w:val="single" w:sz="4" w:space="0" w:color="auto"/>
            </w:tcBorders>
            <w:shd w:val="clear" w:color="auto" w:fill="F2F2F2" w:themeFill="background1" w:themeFillShade="F2"/>
            <w:vAlign w:val="center"/>
          </w:tcPr>
          <w:p w:rsidR="00F26B3A" w:rsidRPr="000F3410" w:rsidRDefault="00F26B3A" w:rsidP="00F26B3A">
            <w:pPr>
              <w:pStyle w:val="StyletableBlackBefore3pt"/>
              <w:snapToGrid w:val="0"/>
              <w:spacing w:before="0" w:after="0"/>
              <w:jc w:val="center"/>
              <w:rPr>
                <w:color w:val="auto"/>
                <w:sz w:val="20"/>
                <w:lang w:val="en-GB"/>
              </w:rPr>
            </w:pPr>
            <w:r w:rsidRPr="000F3410">
              <w:rPr>
                <w:color w:val="auto"/>
                <w:sz w:val="20"/>
                <w:lang w:val="en-GB"/>
              </w:rPr>
              <w:t xml:space="preserve">VLE Emisii conform </w:t>
            </w:r>
          </w:p>
          <w:p w:rsidR="00F26B3A" w:rsidRPr="000F3410" w:rsidRDefault="00F26B3A" w:rsidP="00F26B3A">
            <w:pPr>
              <w:pStyle w:val="StyletableBlackBefore3pt"/>
              <w:snapToGrid w:val="0"/>
              <w:spacing w:before="0" w:after="0"/>
              <w:jc w:val="center"/>
              <w:rPr>
                <w:color w:val="auto"/>
                <w:sz w:val="20"/>
                <w:lang w:val="en-GB"/>
              </w:rPr>
            </w:pPr>
            <w:r w:rsidRPr="000F3410">
              <w:rPr>
                <w:color w:val="auto"/>
                <w:sz w:val="20"/>
                <w:lang w:val="en-GB"/>
              </w:rPr>
              <w:t xml:space="preserve">Ordin MAPPM </w:t>
            </w:r>
          </w:p>
          <w:p w:rsidR="00F26B3A" w:rsidRPr="000F3410" w:rsidRDefault="00F26B3A" w:rsidP="00F26B3A">
            <w:pPr>
              <w:pStyle w:val="StyletableBlackBefore3pt"/>
              <w:snapToGrid w:val="0"/>
              <w:spacing w:before="0" w:after="0"/>
              <w:jc w:val="center"/>
              <w:rPr>
                <w:color w:val="auto"/>
                <w:sz w:val="20"/>
                <w:lang w:val="en-GB"/>
              </w:rPr>
            </w:pPr>
            <w:r w:rsidRPr="000F3410">
              <w:rPr>
                <w:color w:val="auto"/>
                <w:sz w:val="20"/>
                <w:lang w:val="en-GB"/>
              </w:rPr>
              <w:t>nr. 462/1997</w:t>
            </w:r>
          </w:p>
        </w:tc>
      </w:tr>
      <w:tr w:rsidR="00C3295A" w:rsidRPr="000F3410" w:rsidTr="00F33BB7">
        <w:trPr>
          <w:trHeight w:val="908"/>
          <w:tblHeader/>
          <w:jc w:val="center"/>
        </w:trPr>
        <w:tc>
          <w:tcPr>
            <w:tcW w:w="278" w:type="pct"/>
            <w:vAlign w:val="center"/>
          </w:tcPr>
          <w:p w:rsidR="00C3295A" w:rsidRPr="000F3410" w:rsidRDefault="00C3295A" w:rsidP="009C3D8A">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1470" w:type="pct"/>
            <w:shd w:val="clear" w:color="auto" w:fill="auto"/>
            <w:vAlign w:val="center"/>
          </w:tcPr>
          <w:p w:rsidR="00C3295A" w:rsidRPr="000F3410" w:rsidRDefault="00C3295A" w:rsidP="006D0058">
            <w:pPr>
              <w:pStyle w:val="StyletableBlackBefore3pt"/>
              <w:snapToGrid w:val="0"/>
              <w:jc w:val="center"/>
              <w:rPr>
                <w:color w:val="auto"/>
                <w:sz w:val="20"/>
                <w:lang w:val="en-GB"/>
              </w:rPr>
            </w:pPr>
            <w:r w:rsidRPr="000F3410">
              <w:rPr>
                <w:color w:val="auto"/>
                <w:sz w:val="20"/>
              </w:rPr>
              <w:t>Incinerator tip</w:t>
            </w:r>
            <w:r w:rsidR="006D0058" w:rsidRPr="000F3410">
              <w:rPr>
                <w:color w:val="auto"/>
                <w:sz w:val="20"/>
              </w:rPr>
              <w:t xml:space="preserve"> S380</w:t>
            </w:r>
            <w:r w:rsidRPr="000F3410">
              <w:rPr>
                <w:color w:val="auto"/>
                <w:sz w:val="20"/>
              </w:rPr>
              <w:t xml:space="preserve"> - Incinerare subproduse de origine animală ce nu sunt destinate consumului uman capacitate &lt; </w:t>
            </w:r>
            <w:r w:rsidR="00A872A0" w:rsidRPr="000F3410">
              <w:rPr>
                <w:color w:val="auto"/>
                <w:sz w:val="20"/>
              </w:rPr>
              <w:t xml:space="preserve">700 </w:t>
            </w:r>
            <w:r w:rsidRPr="000F3410">
              <w:rPr>
                <w:color w:val="auto"/>
                <w:sz w:val="20"/>
              </w:rPr>
              <w:t>kg/</w:t>
            </w:r>
            <w:r w:rsidR="00A872A0" w:rsidRPr="000F3410">
              <w:rPr>
                <w:color w:val="auto"/>
                <w:sz w:val="20"/>
              </w:rPr>
              <w:t>şarjă</w:t>
            </w:r>
          </w:p>
        </w:tc>
        <w:tc>
          <w:tcPr>
            <w:tcW w:w="752" w:type="pct"/>
            <w:shd w:val="clear" w:color="auto" w:fill="auto"/>
            <w:vAlign w:val="center"/>
          </w:tcPr>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C3295A" w:rsidRPr="000F3410">
              <w:rPr>
                <w:rFonts w:ascii="Times New Roman" w:hAnsi="Times New Roman" w:cs="Times New Roman"/>
                <w:sz w:val="20"/>
                <w:szCs w:val="20"/>
              </w:rPr>
              <w:t xml:space="preserve">pulberi, </w:t>
            </w:r>
          </w:p>
          <w:p w:rsidR="00C3295A"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C3295A" w:rsidRPr="000F3410">
              <w:rPr>
                <w:rFonts w:ascii="Times New Roman" w:hAnsi="Times New Roman" w:cs="Times New Roman"/>
                <w:sz w:val="20"/>
                <w:szCs w:val="20"/>
              </w:rPr>
              <w:t>NO</w:t>
            </w:r>
            <w:r w:rsidR="00C3295A" w:rsidRPr="000F3410">
              <w:rPr>
                <w:rFonts w:ascii="Times New Roman" w:hAnsi="Times New Roman" w:cs="Times New Roman"/>
                <w:sz w:val="20"/>
                <w:szCs w:val="20"/>
                <w:vertAlign w:val="subscript"/>
              </w:rPr>
              <w:t>x</w:t>
            </w:r>
            <w:r w:rsidR="00C3295A" w:rsidRPr="000F3410">
              <w:rPr>
                <w:rFonts w:ascii="Times New Roman" w:hAnsi="Times New Roman" w:cs="Times New Roman"/>
                <w:sz w:val="20"/>
                <w:szCs w:val="20"/>
              </w:rPr>
              <w:t xml:space="preserve">, </w:t>
            </w:r>
          </w:p>
          <w:p w:rsidR="00C3295A"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C3295A" w:rsidRPr="000F3410">
              <w:rPr>
                <w:rFonts w:ascii="Times New Roman" w:hAnsi="Times New Roman" w:cs="Times New Roman"/>
                <w:sz w:val="20"/>
                <w:szCs w:val="20"/>
              </w:rPr>
              <w:t>SO</w:t>
            </w:r>
            <w:r w:rsidR="00C3295A" w:rsidRPr="000F3410">
              <w:rPr>
                <w:rFonts w:ascii="Times New Roman" w:hAnsi="Times New Roman" w:cs="Times New Roman"/>
                <w:sz w:val="20"/>
                <w:szCs w:val="20"/>
                <w:vertAlign w:val="subscript"/>
              </w:rPr>
              <w:t>2</w:t>
            </w:r>
          </w:p>
          <w:p w:rsidR="00C3295A" w:rsidRPr="000F3410" w:rsidRDefault="007F2029" w:rsidP="007F2029">
            <w:pPr>
              <w:pStyle w:val="StyletableBlackBefore3pt"/>
              <w:snapToGrid w:val="0"/>
              <w:spacing w:before="0" w:after="0"/>
              <w:rPr>
                <w:color w:val="auto"/>
                <w:sz w:val="20"/>
                <w:lang w:val="en-GB"/>
              </w:rPr>
            </w:pPr>
            <w:r w:rsidRPr="000F3410">
              <w:rPr>
                <w:color w:val="auto"/>
                <w:sz w:val="20"/>
              </w:rPr>
              <w:sym w:font="Wingdings" w:char="F09E"/>
            </w:r>
            <w:r w:rsidRPr="000F3410">
              <w:rPr>
                <w:color w:val="auto"/>
                <w:sz w:val="20"/>
              </w:rPr>
              <w:t xml:space="preserve"> </w:t>
            </w:r>
            <w:r w:rsidR="00C3295A" w:rsidRPr="000F3410">
              <w:rPr>
                <w:color w:val="auto"/>
                <w:sz w:val="20"/>
              </w:rPr>
              <w:t>CO</w:t>
            </w:r>
          </w:p>
        </w:tc>
        <w:tc>
          <w:tcPr>
            <w:tcW w:w="987" w:type="pct"/>
            <w:vAlign w:val="center"/>
          </w:tcPr>
          <w:p w:rsidR="00C3295A" w:rsidRPr="000F3410" w:rsidRDefault="00C3295A" w:rsidP="009C3D8A">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cameră post-combustie,</w:t>
            </w:r>
            <w:r w:rsidRPr="000F3410">
              <w:rPr>
                <w:rFonts w:ascii="Times New Roman" w:hAnsi="Times New Roman" w:cs="Times New Roman"/>
                <w:sz w:val="20"/>
                <w:szCs w:val="20"/>
                <w:lang w:eastAsia="ro-RO"/>
              </w:rPr>
              <w:t xml:space="preserve"> temperatură de minim 850</w:t>
            </w:r>
            <w:r w:rsidRPr="000F3410">
              <w:rPr>
                <w:rFonts w:ascii="Times New Roman" w:hAnsi="Times New Roman" w:cs="Times New Roman"/>
                <w:sz w:val="20"/>
                <w:szCs w:val="20"/>
                <w:vertAlign w:val="superscript"/>
                <w:lang w:eastAsia="ro-RO"/>
              </w:rPr>
              <w:t>0</w:t>
            </w:r>
            <w:r w:rsidRPr="000F3410">
              <w:rPr>
                <w:rFonts w:ascii="Times New Roman" w:hAnsi="Times New Roman" w:cs="Times New Roman"/>
                <w:sz w:val="20"/>
                <w:szCs w:val="20"/>
                <w:lang w:eastAsia="ro-RO"/>
              </w:rPr>
              <w:t>C timp de 2 secunde</w:t>
            </w:r>
          </w:p>
        </w:tc>
        <w:tc>
          <w:tcPr>
            <w:tcW w:w="1513" w:type="pct"/>
            <w:vAlign w:val="center"/>
          </w:tcPr>
          <w:p w:rsidR="00C3295A"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5 mg/Nmc</w:t>
            </w:r>
          </w:p>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350 mg/Nmc</w:t>
            </w:r>
          </w:p>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 mg/Nmc</w:t>
            </w:r>
          </w:p>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100 mg/Nmc</w:t>
            </w:r>
          </w:p>
        </w:tc>
      </w:tr>
      <w:tr w:rsidR="00C3295A" w:rsidRPr="000F3410" w:rsidTr="00F33BB7">
        <w:trPr>
          <w:trHeight w:val="827"/>
          <w:tblHeader/>
          <w:jc w:val="center"/>
        </w:trPr>
        <w:tc>
          <w:tcPr>
            <w:tcW w:w="278" w:type="pct"/>
            <w:vAlign w:val="center"/>
          </w:tcPr>
          <w:p w:rsidR="00C3295A" w:rsidRPr="000F3410" w:rsidRDefault="00C3295A" w:rsidP="009C3D8A">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1470" w:type="pct"/>
            <w:shd w:val="clear" w:color="auto" w:fill="auto"/>
            <w:vAlign w:val="center"/>
          </w:tcPr>
          <w:p w:rsidR="00C3295A" w:rsidRPr="000F3410" w:rsidRDefault="00C3295A" w:rsidP="009C3D8A">
            <w:pPr>
              <w:pStyle w:val="StyletableBlackBefore3pt"/>
              <w:snapToGrid w:val="0"/>
              <w:jc w:val="center"/>
              <w:rPr>
                <w:color w:val="auto"/>
                <w:sz w:val="20"/>
                <w:lang w:val="en-GB"/>
              </w:rPr>
            </w:pPr>
            <w:r w:rsidRPr="000F3410">
              <w:rPr>
                <w:color w:val="auto"/>
                <w:sz w:val="20"/>
              </w:rPr>
              <w:t>2 aeroteme -  ardere combustibil gazos (gaz metan) - încălzire hală livrare porci</w:t>
            </w:r>
            <w:r w:rsidR="005545DD" w:rsidRPr="000F3410">
              <w:rPr>
                <w:color w:val="auto"/>
                <w:sz w:val="20"/>
              </w:rPr>
              <w:t xml:space="preserve"> </w:t>
            </w:r>
          </w:p>
        </w:tc>
        <w:tc>
          <w:tcPr>
            <w:tcW w:w="752" w:type="pct"/>
            <w:shd w:val="clear" w:color="auto" w:fill="auto"/>
            <w:vAlign w:val="center"/>
          </w:tcPr>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pulberi,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xml:space="preserve">,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SO</w:t>
            </w:r>
            <w:r w:rsidRPr="000F3410">
              <w:rPr>
                <w:rFonts w:ascii="Times New Roman" w:hAnsi="Times New Roman" w:cs="Times New Roman"/>
                <w:sz w:val="20"/>
                <w:szCs w:val="20"/>
                <w:vertAlign w:val="subscript"/>
              </w:rPr>
              <w:t>2</w:t>
            </w:r>
          </w:p>
          <w:p w:rsidR="00C3295A" w:rsidRPr="000F3410" w:rsidRDefault="007F2029" w:rsidP="007F2029">
            <w:pPr>
              <w:spacing w:after="0" w:line="100" w:lineRule="atLeast"/>
              <w:rPr>
                <w:rFonts w:ascii="Times New Roman" w:hAnsi="Times New Roman" w:cs="Times New Roman"/>
                <w:sz w:val="20"/>
                <w:szCs w:val="20"/>
                <w:lang w:val="en-GB"/>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CO</w:t>
            </w:r>
          </w:p>
        </w:tc>
        <w:tc>
          <w:tcPr>
            <w:tcW w:w="987" w:type="pct"/>
            <w:vAlign w:val="center"/>
          </w:tcPr>
          <w:p w:rsidR="00C3295A" w:rsidRPr="000F3410" w:rsidRDefault="007F2029" w:rsidP="009C3D8A">
            <w:pPr>
              <w:pStyle w:val="StyletableBlackBefore3pt"/>
              <w:snapToGrid w:val="0"/>
              <w:jc w:val="center"/>
              <w:rPr>
                <w:color w:val="auto"/>
                <w:sz w:val="20"/>
                <w:lang w:val="en-GB"/>
              </w:rPr>
            </w:pPr>
            <w:r w:rsidRPr="000F3410">
              <w:rPr>
                <w:color w:val="auto"/>
                <w:sz w:val="20"/>
                <w:lang w:val="en-GB"/>
              </w:rPr>
              <w:t>coş de evacuare gaze arse</w:t>
            </w:r>
          </w:p>
        </w:tc>
        <w:tc>
          <w:tcPr>
            <w:tcW w:w="1513" w:type="pct"/>
            <w:vAlign w:val="center"/>
          </w:tcPr>
          <w:p w:rsidR="005545DD" w:rsidRPr="000F3410" w:rsidRDefault="005545DD"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5 mg/Nmc</w:t>
            </w:r>
          </w:p>
          <w:p w:rsidR="005545DD" w:rsidRPr="000F3410" w:rsidRDefault="005545DD"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350 mg/Nmc</w:t>
            </w:r>
          </w:p>
          <w:p w:rsidR="005545DD" w:rsidRPr="000F3410" w:rsidRDefault="005545DD"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 mg/Nmc</w:t>
            </w:r>
          </w:p>
          <w:p w:rsidR="00C3295A" w:rsidRPr="000F3410" w:rsidRDefault="005545DD" w:rsidP="005545DD">
            <w:pPr>
              <w:pStyle w:val="StyletableBlackBefore3pt"/>
              <w:snapToGrid w:val="0"/>
              <w:spacing w:before="0" w:after="0"/>
              <w:rPr>
                <w:color w:val="auto"/>
                <w:sz w:val="20"/>
                <w:lang w:val="en-GB"/>
              </w:rPr>
            </w:pPr>
            <w:r w:rsidRPr="000F3410">
              <w:rPr>
                <w:color w:val="auto"/>
                <w:sz w:val="20"/>
              </w:rPr>
              <w:sym w:font="Wingdings" w:char="F09E"/>
            </w:r>
            <w:r w:rsidRPr="000F3410">
              <w:rPr>
                <w:color w:val="auto"/>
                <w:sz w:val="20"/>
              </w:rPr>
              <w:t xml:space="preserve"> 100 mg/Nmc</w:t>
            </w:r>
          </w:p>
        </w:tc>
      </w:tr>
      <w:tr w:rsidR="00C3295A" w:rsidRPr="000F3410" w:rsidTr="00F33BB7">
        <w:trPr>
          <w:trHeight w:val="791"/>
          <w:tblHeader/>
          <w:jc w:val="center"/>
        </w:trPr>
        <w:tc>
          <w:tcPr>
            <w:tcW w:w="278" w:type="pct"/>
            <w:vAlign w:val="center"/>
          </w:tcPr>
          <w:p w:rsidR="00C3295A" w:rsidRPr="000F3410" w:rsidRDefault="00C3295A" w:rsidP="009C3D8A">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1470" w:type="pct"/>
            <w:shd w:val="clear" w:color="auto" w:fill="auto"/>
            <w:vAlign w:val="center"/>
          </w:tcPr>
          <w:p w:rsidR="00C3295A" w:rsidRPr="000F3410" w:rsidRDefault="00C3295A" w:rsidP="009C3D8A">
            <w:pPr>
              <w:pStyle w:val="StyletableBlackBefore3pt"/>
              <w:snapToGrid w:val="0"/>
              <w:jc w:val="center"/>
              <w:rPr>
                <w:color w:val="auto"/>
                <w:sz w:val="20"/>
                <w:lang w:val="en-GB"/>
              </w:rPr>
            </w:pPr>
            <w:r w:rsidRPr="000F3410">
              <w:rPr>
                <w:color w:val="auto"/>
                <w:sz w:val="20"/>
              </w:rPr>
              <w:t>Centrală termică murală 24 kw -  ardere combustibil gazos (gaz metan) - încălzire spațiu administrativ</w:t>
            </w:r>
            <w:r w:rsidR="00D172B2" w:rsidRPr="000F3410">
              <w:rPr>
                <w:color w:val="auto"/>
                <w:sz w:val="20"/>
              </w:rPr>
              <w:t xml:space="preserve"> </w:t>
            </w:r>
          </w:p>
        </w:tc>
        <w:tc>
          <w:tcPr>
            <w:tcW w:w="752" w:type="pct"/>
            <w:shd w:val="clear" w:color="auto" w:fill="auto"/>
            <w:vAlign w:val="center"/>
          </w:tcPr>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pulberi,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xml:space="preserve">,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SO</w:t>
            </w:r>
            <w:r w:rsidRPr="000F3410">
              <w:rPr>
                <w:rFonts w:ascii="Times New Roman" w:hAnsi="Times New Roman" w:cs="Times New Roman"/>
                <w:sz w:val="20"/>
                <w:szCs w:val="20"/>
                <w:vertAlign w:val="subscript"/>
              </w:rPr>
              <w:t>2</w:t>
            </w:r>
          </w:p>
          <w:p w:rsidR="00C3295A" w:rsidRPr="000F3410" w:rsidRDefault="007F2029" w:rsidP="007F2029">
            <w:pPr>
              <w:spacing w:after="0" w:line="100" w:lineRule="atLeast"/>
              <w:rPr>
                <w:rFonts w:ascii="Times New Roman" w:hAnsi="Times New Roman" w:cs="Times New Roman"/>
                <w:sz w:val="20"/>
                <w:szCs w:val="20"/>
                <w:lang w:val="en-GB"/>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CO</w:t>
            </w:r>
            <w:r w:rsidR="00F33BB7" w:rsidRPr="000F3410">
              <w:rPr>
                <w:rFonts w:ascii="Times New Roman" w:hAnsi="Times New Roman" w:cs="Times New Roman"/>
                <w:sz w:val="20"/>
                <w:szCs w:val="20"/>
              </w:rPr>
              <w:t xml:space="preserve"> </w:t>
            </w:r>
          </w:p>
        </w:tc>
        <w:tc>
          <w:tcPr>
            <w:tcW w:w="987" w:type="pct"/>
            <w:vAlign w:val="center"/>
          </w:tcPr>
          <w:p w:rsidR="00C3295A" w:rsidRPr="000F3410" w:rsidRDefault="007F2029" w:rsidP="009C3D8A">
            <w:pPr>
              <w:pStyle w:val="StyletableBlackBefore3pt"/>
              <w:snapToGrid w:val="0"/>
              <w:jc w:val="center"/>
              <w:rPr>
                <w:color w:val="auto"/>
                <w:sz w:val="20"/>
                <w:lang w:val="en-GB"/>
              </w:rPr>
            </w:pPr>
            <w:r w:rsidRPr="000F3410">
              <w:rPr>
                <w:color w:val="auto"/>
                <w:sz w:val="20"/>
                <w:lang w:val="en-GB"/>
              </w:rPr>
              <w:t>coş de evacuare gaze arse</w:t>
            </w:r>
            <w:r w:rsidR="00D172B2" w:rsidRPr="000F3410">
              <w:rPr>
                <w:color w:val="auto"/>
                <w:sz w:val="20"/>
                <w:lang w:val="en-GB"/>
              </w:rPr>
              <w:t xml:space="preserve"> </w:t>
            </w:r>
          </w:p>
        </w:tc>
        <w:tc>
          <w:tcPr>
            <w:tcW w:w="1513" w:type="pct"/>
            <w:vAlign w:val="center"/>
          </w:tcPr>
          <w:p w:rsidR="00A872A0" w:rsidRPr="000F3410" w:rsidRDefault="00A872A0"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5 mg/Nmc</w:t>
            </w:r>
          </w:p>
          <w:p w:rsidR="00A872A0" w:rsidRPr="000F3410" w:rsidRDefault="00A872A0"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350 mg/Nmc</w:t>
            </w:r>
          </w:p>
          <w:p w:rsidR="00A872A0" w:rsidRPr="000F3410" w:rsidRDefault="00A872A0" w:rsidP="005545DD">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 mg/Nmc</w:t>
            </w:r>
          </w:p>
          <w:p w:rsidR="00C3295A" w:rsidRPr="000F3410" w:rsidRDefault="00A872A0" w:rsidP="005545DD">
            <w:pPr>
              <w:pStyle w:val="StyletableBlackBefore3pt"/>
              <w:snapToGrid w:val="0"/>
              <w:spacing w:before="0" w:after="0"/>
              <w:rPr>
                <w:color w:val="auto"/>
                <w:sz w:val="20"/>
                <w:lang w:val="en-GB"/>
              </w:rPr>
            </w:pPr>
            <w:r w:rsidRPr="000F3410">
              <w:rPr>
                <w:color w:val="auto"/>
                <w:sz w:val="20"/>
              </w:rPr>
              <w:sym w:font="Wingdings" w:char="F09E"/>
            </w:r>
            <w:r w:rsidRPr="000F3410">
              <w:rPr>
                <w:color w:val="auto"/>
                <w:sz w:val="20"/>
              </w:rPr>
              <w:t xml:space="preserve"> 100 mg/Nmc</w:t>
            </w:r>
          </w:p>
        </w:tc>
      </w:tr>
      <w:tr w:rsidR="00C3295A" w:rsidRPr="000F3410" w:rsidTr="00C3295A">
        <w:trPr>
          <w:tblHeader/>
          <w:jc w:val="center"/>
        </w:trPr>
        <w:tc>
          <w:tcPr>
            <w:tcW w:w="278" w:type="pct"/>
            <w:vAlign w:val="center"/>
          </w:tcPr>
          <w:p w:rsidR="00C3295A" w:rsidRPr="000F3410" w:rsidRDefault="00C3295A" w:rsidP="009C3D8A">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4</w:t>
            </w:r>
          </w:p>
        </w:tc>
        <w:tc>
          <w:tcPr>
            <w:tcW w:w="1470" w:type="pct"/>
            <w:shd w:val="clear" w:color="auto" w:fill="auto"/>
            <w:vAlign w:val="center"/>
          </w:tcPr>
          <w:p w:rsidR="00C3295A" w:rsidRPr="000F3410" w:rsidRDefault="00C3295A" w:rsidP="009C3D8A">
            <w:pPr>
              <w:pStyle w:val="StyletableBlackBefore3pt"/>
              <w:snapToGrid w:val="0"/>
              <w:jc w:val="center"/>
              <w:rPr>
                <w:color w:val="auto"/>
                <w:sz w:val="20"/>
                <w:lang w:val="en-GB"/>
              </w:rPr>
            </w:pPr>
            <w:r w:rsidRPr="000F3410">
              <w:rPr>
                <w:color w:val="auto"/>
                <w:sz w:val="20"/>
              </w:rPr>
              <w:t>Centrală termică murală 24 kw -  ardere combustibil gazos (gaz metan) - încălzire filtru sanitar</w:t>
            </w:r>
          </w:p>
        </w:tc>
        <w:tc>
          <w:tcPr>
            <w:tcW w:w="752" w:type="pct"/>
            <w:shd w:val="clear" w:color="auto" w:fill="auto"/>
            <w:vAlign w:val="center"/>
          </w:tcPr>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pulberi,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xml:space="preserve">, </w:t>
            </w:r>
          </w:p>
          <w:p w:rsidR="007F2029" w:rsidRPr="000F3410" w:rsidRDefault="007F2029" w:rsidP="007F2029">
            <w:pPr>
              <w:spacing w:after="0" w:line="240" w:lineRule="auto"/>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SO</w:t>
            </w:r>
            <w:r w:rsidRPr="000F3410">
              <w:rPr>
                <w:rFonts w:ascii="Times New Roman" w:hAnsi="Times New Roman" w:cs="Times New Roman"/>
                <w:sz w:val="20"/>
                <w:szCs w:val="20"/>
                <w:vertAlign w:val="subscript"/>
              </w:rPr>
              <w:t>2</w:t>
            </w:r>
          </w:p>
          <w:p w:rsidR="00C3295A" w:rsidRPr="000F3410" w:rsidRDefault="007F2029" w:rsidP="007F2029">
            <w:pPr>
              <w:spacing w:after="0" w:line="100" w:lineRule="atLeast"/>
              <w:rPr>
                <w:rFonts w:ascii="Times New Roman" w:hAnsi="Times New Roman" w:cs="Times New Roman"/>
                <w:sz w:val="20"/>
                <w:szCs w:val="20"/>
                <w:lang w:val="en-GB"/>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CO</w:t>
            </w:r>
          </w:p>
        </w:tc>
        <w:tc>
          <w:tcPr>
            <w:tcW w:w="987" w:type="pct"/>
            <w:vAlign w:val="center"/>
          </w:tcPr>
          <w:p w:rsidR="00C3295A" w:rsidRPr="000F3410" w:rsidRDefault="007F2029" w:rsidP="009C3D8A">
            <w:pPr>
              <w:pStyle w:val="StyletableBlackBefore3pt"/>
              <w:snapToGrid w:val="0"/>
              <w:jc w:val="center"/>
              <w:rPr>
                <w:color w:val="auto"/>
                <w:sz w:val="20"/>
                <w:lang w:val="en-GB"/>
              </w:rPr>
            </w:pPr>
            <w:r w:rsidRPr="000F3410">
              <w:rPr>
                <w:color w:val="auto"/>
                <w:sz w:val="20"/>
                <w:lang w:val="en-GB"/>
              </w:rPr>
              <w:t>coş de evacuare gaze arse</w:t>
            </w:r>
          </w:p>
        </w:tc>
        <w:tc>
          <w:tcPr>
            <w:tcW w:w="1513" w:type="pct"/>
            <w:vAlign w:val="center"/>
          </w:tcPr>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5 mg/Nmc</w:t>
            </w:r>
          </w:p>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350 mg/Nmc</w:t>
            </w:r>
          </w:p>
          <w:p w:rsidR="00A872A0" w:rsidRPr="000F3410" w:rsidRDefault="00A872A0" w:rsidP="00A872A0">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35 mg/Nmc</w:t>
            </w:r>
          </w:p>
          <w:p w:rsidR="00C3295A" w:rsidRPr="000F3410" w:rsidRDefault="00A872A0" w:rsidP="00A872A0">
            <w:pPr>
              <w:pStyle w:val="StyletableBlackBefore3pt"/>
              <w:snapToGrid w:val="0"/>
              <w:rPr>
                <w:color w:val="auto"/>
                <w:sz w:val="20"/>
                <w:lang w:val="en-GB"/>
              </w:rPr>
            </w:pPr>
            <w:r w:rsidRPr="000F3410">
              <w:rPr>
                <w:color w:val="auto"/>
                <w:sz w:val="20"/>
              </w:rPr>
              <w:sym w:font="Wingdings" w:char="F09E"/>
            </w:r>
            <w:r w:rsidRPr="000F3410">
              <w:rPr>
                <w:color w:val="auto"/>
                <w:sz w:val="20"/>
              </w:rPr>
              <w:t xml:space="preserve"> 100 mg/Nmc</w:t>
            </w:r>
            <w:r w:rsidR="00F33BB7" w:rsidRPr="000F3410">
              <w:rPr>
                <w:color w:val="auto"/>
                <w:sz w:val="20"/>
              </w:rPr>
              <w:t xml:space="preserve"> </w:t>
            </w:r>
          </w:p>
        </w:tc>
      </w:tr>
    </w:tbl>
    <w:p w:rsidR="00D30580" w:rsidRPr="000F3410" w:rsidRDefault="00D30580" w:rsidP="00622C24">
      <w:pPr>
        <w:spacing w:after="0" w:line="100" w:lineRule="atLeast"/>
        <w:jc w:val="both"/>
        <w:rPr>
          <w:rFonts w:ascii="Times New Roman" w:hAnsi="Times New Roman" w:cs="Times New Roman"/>
        </w:rPr>
      </w:pPr>
    </w:p>
    <w:p w:rsidR="00C3295A" w:rsidRPr="000F3410" w:rsidRDefault="00C3295A" w:rsidP="00C3295A">
      <w:pPr>
        <w:spacing w:after="0" w:line="240" w:lineRule="auto"/>
        <w:jc w:val="both"/>
        <w:rPr>
          <w:rFonts w:ascii="Times New Roman" w:eastAsia="Calibri" w:hAnsi="Times New Roman" w:cs="Times New Roman"/>
          <w:lang w:val="it-IT"/>
        </w:rPr>
      </w:pPr>
      <w:r w:rsidRPr="000F3410">
        <w:rPr>
          <w:rFonts w:ascii="Times New Roman" w:eastAsia="Calibri" w:hAnsi="Times New Roman" w:cs="Times New Roman"/>
          <w:lang w:val="it-IT"/>
        </w:rPr>
        <w:t>Cantit</w:t>
      </w:r>
      <w:r w:rsidR="00A872A0" w:rsidRPr="000F3410">
        <w:rPr>
          <w:rFonts w:ascii="Times New Roman" w:eastAsia="Calibri" w:hAnsi="Times New Roman" w:cs="Times New Roman"/>
          <w:lang w:val="it-IT"/>
        </w:rPr>
        <w:t>ăţile de poluanţi emise î</w:t>
      </w:r>
      <w:r w:rsidRPr="000F3410">
        <w:rPr>
          <w:rFonts w:ascii="Times New Roman" w:eastAsia="Calibri" w:hAnsi="Times New Roman" w:cs="Times New Roman"/>
          <w:lang w:val="it-IT"/>
        </w:rPr>
        <w:t>n atmosfer</w:t>
      </w:r>
      <w:r w:rsidR="00A872A0" w:rsidRPr="000F3410">
        <w:rPr>
          <w:rFonts w:ascii="Times New Roman" w:eastAsia="Calibri" w:hAnsi="Times New Roman" w:cs="Times New Roman"/>
          <w:lang w:val="it-IT"/>
        </w:rPr>
        <w:t>ă rezultate din funcţ</w:t>
      </w:r>
      <w:r w:rsidRPr="000F3410">
        <w:rPr>
          <w:rFonts w:ascii="Times New Roman" w:eastAsia="Calibri" w:hAnsi="Times New Roman" w:cs="Times New Roman"/>
          <w:lang w:val="it-IT"/>
        </w:rPr>
        <w:t>ionarea incineratorului sunt:</w:t>
      </w:r>
    </w:p>
    <w:p w:rsidR="009E02D2" w:rsidRPr="000F3410" w:rsidRDefault="009E02D2" w:rsidP="00C3295A">
      <w:pPr>
        <w:spacing w:after="0" w:line="240" w:lineRule="auto"/>
        <w:jc w:val="both"/>
        <w:rPr>
          <w:rFonts w:ascii="Times New Roman" w:eastAsia="Calibri" w:hAnsi="Times New Roman" w:cs="Times New Roman"/>
          <w:lang w:val="it-IT"/>
        </w:rPr>
      </w:pPr>
    </w:p>
    <w:tbl>
      <w:tblPr>
        <w:tblStyle w:val="TableGrid"/>
        <w:tblW w:w="9654" w:type="dxa"/>
        <w:jc w:val="center"/>
        <w:tblLook w:val="04A0"/>
      </w:tblPr>
      <w:tblGrid>
        <w:gridCol w:w="1172"/>
        <w:gridCol w:w="1395"/>
        <w:gridCol w:w="1678"/>
        <w:gridCol w:w="1582"/>
        <w:gridCol w:w="1843"/>
        <w:gridCol w:w="1984"/>
      </w:tblGrid>
      <w:tr w:rsidR="0072595E" w:rsidRPr="000F3410" w:rsidTr="00150DBE">
        <w:trPr>
          <w:trHeight w:val="718"/>
          <w:jc w:val="center"/>
        </w:trPr>
        <w:tc>
          <w:tcPr>
            <w:tcW w:w="1172"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Poluantul</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emis in</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atmosfera</w:t>
            </w:r>
          </w:p>
        </w:tc>
        <w:tc>
          <w:tcPr>
            <w:tcW w:w="1395"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Consum de gaze</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(mc/h)</w:t>
            </w:r>
          </w:p>
        </w:tc>
        <w:tc>
          <w:tcPr>
            <w:tcW w:w="1678"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Putere calorifica</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superioara</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(GJ/mc)</w:t>
            </w:r>
          </w:p>
        </w:tc>
        <w:tc>
          <w:tcPr>
            <w:tcW w:w="1582"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Energie din</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gaz consumat</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(GJ)</w:t>
            </w:r>
          </w:p>
        </w:tc>
        <w:tc>
          <w:tcPr>
            <w:tcW w:w="1843"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Factor de emisie</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(conf. Corinair)</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(g/GJ)</w:t>
            </w:r>
          </w:p>
        </w:tc>
        <w:tc>
          <w:tcPr>
            <w:tcW w:w="1984" w:type="dxa"/>
            <w:noWrap/>
            <w:vAlign w:val="center"/>
            <w:hideMark/>
          </w:tcPr>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Cantitate</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poluant emis</w:t>
            </w:r>
          </w:p>
          <w:p w:rsidR="0072595E" w:rsidRPr="000F3410" w:rsidRDefault="0072595E" w:rsidP="00150DBE">
            <w:pPr>
              <w:jc w:val="center"/>
              <w:rPr>
                <w:rFonts w:ascii="Times New Roman" w:hAnsi="Times New Roman" w:cs="Times New Roman"/>
                <w:bCs/>
                <w:sz w:val="18"/>
                <w:szCs w:val="18"/>
              </w:rPr>
            </w:pPr>
            <w:r w:rsidRPr="000F3410">
              <w:rPr>
                <w:rFonts w:ascii="Times New Roman" w:hAnsi="Times New Roman" w:cs="Times New Roman"/>
                <w:bCs/>
                <w:sz w:val="18"/>
                <w:szCs w:val="18"/>
              </w:rPr>
              <w:t>(g/h)</w:t>
            </w:r>
          </w:p>
        </w:tc>
      </w:tr>
      <w:tr w:rsidR="00C3295A" w:rsidRPr="000F3410" w:rsidTr="00150DBE">
        <w:trPr>
          <w:trHeight w:val="270"/>
          <w:jc w:val="center"/>
        </w:trPr>
        <w:tc>
          <w:tcPr>
            <w:tcW w:w="1172" w:type="dxa"/>
            <w:noWrap/>
            <w:vAlign w:val="center"/>
            <w:hideMark/>
          </w:tcPr>
          <w:p w:rsidR="00C3295A" w:rsidRPr="000F3410" w:rsidRDefault="00C3295A" w:rsidP="00150DBE">
            <w:pPr>
              <w:rPr>
                <w:rFonts w:ascii="Times New Roman" w:hAnsi="Times New Roman" w:cs="Times New Roman"/>
                <w:bCs/>
                <w:sz w:val="18"/>
                <w:szCs w:val="18"/>
              </w:rPr>
            </w:pPr>
            <w:r w:rsidRPr="000F3410">
              <w:rPr>
                <w:rFonts w:ascii="Times New Roman" w:hAnsi="Times New Roman" w:cs="Times New Roman"/>
                <w:bCs/>
                <w:sz w:val="18"/>
                <w:szCs w:val="18"/>
              </w:rPr>
              <w:t>NO</w:t>
            </w:r>
            <w:r w:rsidRPr="000F3410">
              <w:rPr>
                <w:rFonts w:ascii="Times New Roman" w:hAnsi="Times New Roman" w:cs="Times New Roman"/>
                <w:bCs/>
                <w:sz w:val="18"/>
                <w:szCs w:val="18"/>
                <w:vertAlign w:val="subscript"/>
              </w:rPr>
              <w:t>x</w:t>
            </w:r>
          </w:p>
        </w:tc>
        <w:tc>
          <w:tcPr>
            <w:tcW w:w="1395"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31,7</w:t>
            </w:r>
          </w:p>
        </w:tc>
        <w:tc>
          <w:tcPr>
            <w:tcW w:w="1678"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0,0355878</w:t>
            </w:r>
          </w:p>
        </w:tc>
        <w:tc>
          <w:tcPr>
            <w:tcW w:w="1582"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1,128</w:t>
            </w:r>
          </w:p>
        </w:tc>
        <w:tc>
          <w:tcPr>
            <w:tcW w:w="1843"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48</w:t>
            </w:r>
          </w:p>
        </w:tc>
        <w:tc>
          <w:tcPr>
            <w:tcW w:w="1984"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54,15</w:t>
            </w:r>
          </w:p>
        </w:tc>
      </w:tr>
      <w:tr w:rsidR="00C3295A" w:rsidRPr="000F3410" w:rsidTr="00150DBE">
        <w:trPr>
          <w:trHeight w:val="270"/>
          <w:jc w:val="center"/>
        </w:trPr>
        <w:tc>
          <w:tcPr>
            <w:tcW w:w="1172" w:type="dxa"/>
            <w:noWrap/>
            <w:vAlign w:val="center"/>
            <w:hideMark/>
          </w:tcPr>
          <w:p w:rsidR="00C3295A" w:rsidRPr="000F3410" w:rsidRDefault="00C3295A" w:rsidP="00150DBE">
            <w:pPr>
              <w:rPr>
                <w:rFonts w:ascii="Times New Roman" w:hAnsi="Times New Roman" w:cs="Times New Roman"/>
                <w:bCs/>
                <w:sz w:val="18"/>
                <w:szCs w:val="18"/>
              </w:rPr>
            </w:pPr>
            <w:r w:rsidRPr="000F3410">
              <w:rPr>
                <w:rFonts w:ascii="Times New Roman" w:hAnsi="Times New Roman" w:cs="Times New Roman"/>
                <w:bCs/>
                <w:sz w:val="18"/>
                <w:szCs w:val="18"/>
              </w:rPr>
              <w:t>SO</w:t>
            </w:r>
            <w:r w:rsidRPr="000F3410">
              <w:rPr>
                <w:rFonts w:ascii="Times New Roman" w:hAnsi="Times New Roman" w:cs="Times New Roman"/>
                <w:bCs/>
                <w:sz w:val="18"/>
                <w:szCs w:val="18"/>
                <w:vertAlign w:val="subscript"/>
              </w:rPr>
              <w:t>2</w:t>
            </w:r>
          </w:p>
        </w:tc>
        <w:tc>
          <w:tcPr>
            <w:tcW w:w="1395"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31,7</w:t>
            </w:r>
          </w:p>
        </w:tc>
        <w:tc>
          <w:tcPr>
            <w:tcW w:w="1678"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0,0355878</w:t>
            </w:r>
          </w:p>
        </w:tc>
        <w:tc>
          <w:tcPr>
            <w:tcW w:w="1582"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1,128</w:t>
            </w:r>
          </w:p>
        </w:tc>
        <w:tc>
          <w:tcPr>
            <w:tcW w:w="1843"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0,00003</w:t>
            </w:r>
          </w:p>
        </w:tc>
        <w:tc>
          <w:tcPr>
            <w:tcW w:w="1984"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0,00003</w:t>
            </w:r>
          </w:p>
        </w:tc>
      </w:tr>
      <w:tr w:rsidR="00C3295A" w:rsidRPr="000F3410" w:rsidTr="00150DBE">
        <w:trPr>
          <w:trHeight w:val="270"/>
          <w:jc w:val="center"/>
        </w:trPr>
        <w:tc>
          <w:tcPr>
            <w:tcW w:w="1172" w:type="dxa"/>
            <w:noWrap/>
            <w:vAlign w:val="center"/>
            <w:hideMark/>
          </w:tcPr>
          <w:p w:rsidR="00C3295A" w:rsidRPr="000F3410" w:rsidRDefault="00C3295A" w:rsidP="00150DBE">
            <w:pPr>
              <w:rPr>
                <w:rFonts w:ascii="Times New Roman" w:hAnsi="Times New Roman" w:cs="Times New Roman"/>
                <w:bCs/>
                <w:sz w:val="18"/>
                <w:szCs w:val="18"/>
              </w:rPr>
            </w:pPr>
            <w:r w:rsidRPr="000F3410">
              <w:rPr>
                <w:rFonts w:ascii="Times New Roman" w:hAnsi="Times New Roman" w:cs="Times New Roman"/>
                <w:bCs/>
                <w:sz w:val="18"/>
                <w:szCs w:val="18"/>
              </w:rPr>
              <w:t>CO</w:t>
            </w:r>
          </w:p>
        </w:tc>
        <w:tc>
          <w:tcPr>
            <w:tcW w:w="1395"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31,7</w:t>
            </w:r>
          </w:p>
        </w:tc>
        <w:tc>
          <w:tcPr>
            <w:tcW w:w="1678"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0,0355878</w:t>
            </w:r>
          </w:p>
        </w:tc>
        <w:tc>
          <w:tcPr>
            <w:tcW w:w="1582"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1,128</w:t>
            </w:r>
          </w:p>
        </w:tc>
        <w:tc>
          <w:tcPr>
            <w:tcW w:w="1843" w:type="dxa"/>
            <w:noWrap/>
            <w:vAlign w:val="center"/>
            <w:hideMark/>
          </w:tcPr>
          <w:p w:rsidR="00C3295A" w:rsidRPr="000F3410" w:rsidRDefault="00B73628" w:rsidP="00150DBE">
            <w:pPr>
              <w:jc w:val="center"/>
              <w:rPr>
                <w:rFonts w:ascii="Times New Roman" w:hAnsi="Times New Roman" w:cs="Times New Roman"/>
                <w:sz w:val="18"/>
                <w:szCs w:val="18"/>
              </w:rPr>
            </w:pPr>
            <w:r w:rsidRPr="000F3410">
              <w:rPr>
                <w:rFonts w:ascii="Times New Roman" w:hAnsi="Times New Roman" w:cs="Times New Roman"/>
                <w:sz w:val="18"/>
                <w:szCs w:val="18"/>
              </w:rPr>
              <w:t>9,6</w:t>
            </w:r>
          </w:p>
        </w:tc>
        <w:tc>
          <w:tcPr>
            <w:tcW w:w="1984"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10,83</w:t>
            </w:r>
          </w:p>
        </w:tc>
      </w:tr>
      <w:tr w:rsidR="0071172A" w:rsidRPr="000F3410" w:rsidTr="00150DBE">
        <w:trPr>
          <w:trHeight w:val="270"/>
          <w:jc w:val="center"/>
        </w:trPr>
        <w:tc>
          <w:tcPr>
            <w:tcW w:w="1172" w:type="dxa"/>
            <w:noWrap/>
            <w:vAlign w:val="center"/>
            <w:hideMark/>
          </w:tcPr>
          <w:p w:rsidR="0071172A" w:rsidRPr="000F3410" w:rsidRDefault="0071172A" w:rsidP="00150DBE">
            <w:pPr>
              <w:rPr>
                <w:rFonts w:ascii="Times New Roman" w:hAnsi="Times New Roman" w:cs="Times New Roman"/>
                <w:bCs/>
                <w:sz w:val="18"/>
                <w:szCs w:val="18"/>
              </w:rPr>
            </w:pPr>
            <w:r w:rsidRPr="000F3410">
              <w:rPr>
                <w:rFonts w:ascii="Times New Roman" w:hAnsi="Times New Roman" w:cs="Times New Roman"/>
                <w:bCs/>
                <w:sz w:val="18"/>
                <w:szCs w:val="18"/>
              </w:rPr>
              <w:t>CO</w:t>
            </w:r>
            <w:r w:rsidRPr="000F3410">
              <w:rPr>
                <w:rFonts w:ascii="Times New Roman" w:hAnsi="Times New Roman" w:cs="Times New Roman"/>
                <w:bCs/>
                <w:sz w:val="18"/>
                <w:szCs w:val="18"/>
                <w:vertAlign w:val="subscript"/>
              </w:rPr>
              <w:t>2</w:t>
            </w:r>
          </w:p>
        </w:tc>
        <w:tc>
          <w:tcPr>
            <w:tcW w:w="1395" w:type="dxa"/>
            <w:noWrap/>
            <w:vAlign w:val="center"/>
            <w:hideMark/>
          </w:tcPr>
          <w:p w:rsidR="0071172A" w:rsidRPr="000F3410" w:rsidRDefault="0071172A" w:rsidP="00150DBE">
            <w:pPr>
              <w:jc w:val="center"/>
              <w:rPr>
                <w:rFonts w:ascii="Times New Roman" w:hAnsi="Times New Roman" w:cs="Times New Roman"/>
                <w:sz w:val="18"/>
                <w:szCs w:val="18"/>
              </w:rPr>
            </w:pPr>
            <w:r w:rsidRPr="000F3410">
              <w:rPr>
                <w:rFonts w:ascii="Times New Roman" w:hAnsi="Times New Roman" w:cs="Times New Roman"/>
                <w:sz w:val="18"/>
                <w:szCs w:val="18"/>
              </w:rPr>
              <w:t>31.7</w:t>
            </w:r>
          </w:p>
        </w:tc>
        <w:tc>
          <w:tcPr>
            <w:tcW w:w="1678" w:type="dxa"/>
            <w:noWrap/>
            <w:vAlign w:val="center"/>
            <w:hideMark/>
          </w:tcPr>
          <w:p w:rsidR="0071172A" w:rsidRPr="000F3410" w:rsidRDefault="0071172A" w:rsidP="00150DBE">
            <w:pPr>
              <w:jc w:val="center"/>
              <w:rPr>
                <w:rFonts w:ascii="Times New Roman" w:hAnsi="Times New Roman" w:cs="Times New Roman"/>
                <w:sz w:val="18"/>
                <w:szCs w:val="18"/>
              </w:rPr>
            </w:pPr>
            <w:r w:rsidRPr="000F3410">
              <w:rPr>
                <w:rFonts w:ascii="Times New Roman" w:hAnsi="Times New Roman" w:cs="Times New Roman"/>
                <w:sz w:val="18"/>
                <w:szCs w:val="18"/>
              </w:rPr>
              <w:t>0,0355878</w:t>
            </w:r>
          </w:p>
        </w:tc>
        <w:tc>
          <w:tcPr>
            <w:tcW w:w="1582" w:type="dxa"/>
            <w:noWrap/>
            <w:vAlign w:val="center"/>
            <w:hideMark/>
          </w:tcPr>
          <w:p w:rsidR="0071172A" w:rsidRPr="000F3410" w:rsidRDefault="0071172A" w:rsidP="00150DBE">
            <w:pPr>
              <w:jc w:val="center"/>
              <w:rPr>
                <w:rFonts w:ascii="Times New Roman" w:hAnsi="Times New Roman" w:cs="Times New Roman"/>
                <w:sz w:val="18"/>
                <w:szCs w:val="18"/>
              </w:rPr>
            </w:pPr>
            <w:r w:rsidRPr="000F3410">
              <w:rPr>
                <w:rFonts w:ascii="Times New Roman" w:hAnsi="Times New Roman" w:cs="Times New Roman"/>
                <w:sz w:val="18"/>
                <w:szCs w:val="18"/>
              </w:rPr>
              <w:t>1,128</w:t>
            </w:r>
          </w:p>
        </w:tc>
        <w:tc>
          <w:tcPr>
            <w:tcW w:w="1843" w:type="dxa"/>
            <w:noWrap/>
            <w:vAlign w:val="center"/>
            <w:hideMark/>
          </w:tcPr>
          <w:p w:rsidR="00B73628" w:rsidRPr="000F3410" w:rsidRDefault="00B73628" w:rsidP="00150DBE">
            <w:pPr>
              <w:jc w:val="center"/>
              <w:rPr>
                <w:rFonts w:ascii="Times New Roman" w:hAnsi="Times New Roman" w:cs="Times New Roman"/>
                <w:sz w:val="18"/>
                <w:szCs w:val="18"/>
              </w:rPr>
            </w:pPr>
            <w:r w:rsidRPr="000F3410">
              <w:rPr>
                <w:rFonts w:ascii="Times New Roman" w:hAnsi="Times New Roman" w:cs="Times New Roman"/>
                <w:sz w:val="18"/>
                <w:szCs w:val="18"/>
              </w:rPr>
              <w:t>55500</w:t>
            </w:r>
          </w:p>
        </w:tc>
        <w:tc>
          <w:tcPr>
            <w:tcW w:w="1984" w:type="dxa"/>
            <w:noWrap/>
            <w:vAlign w:val="center"/>
            <w:hideMark/>
          </w:tcPr>
          <w:p w:rsidR="00B73628" w:rsidRPr="000F3410" w:rsidRDefault="00B73628" w:rsidP="001D5D27">
            <w:pPr>
              <w:jc w:val="center"/>
              <w:rPr>
                <w:rFonts w:ascii="Times New Roman" w:hAnsi="Times New Roman" w:cs="Times New Roman"/>
                <w:sz w:val="18"/>
                <w:szCs w:val="18"/>
              </w:rPr>
            </w:pPr>
            <w:r w:rsidRPr="000F3410">
              <w:rPr>
                <w:rFonts w:ascii="Times New Roman" w:hAnsi="Times New Roman" w:cs="Times New Roman"/>
                <w:sz w:val="18"/>
                <w:szCs w:val="18"/>
              </w:rPr>
              <w:t>626</w:t>
            </w:r>
            <w:r w:rsidR="001D5D27" w:rsidRPr="000F3410">
              <w:rPr>
                <w:rFonts w:ascii="Times New Roman" w:hAnsi="Times New Roman" w:cs="Times New Roman"/>
                <w:sz w:val="18"/>
                <w:szCs w:val="18"/>
              </w:rPr>
              <w:t>04</w:t>
            </w:r>
          </w:p>
        </w:tc>
      </w:tr>
      <w:tr w:rsidR="00C3295A" w:rsidRPr="000F3410" w:rsidTr="00150DBE">
        <w:trPr>
          <w:trHeight w:val="255"/>
          <w:jc w:val="center"/>
        </w:trPr>
        <w:tc>
          <w:tcPr>
            <w:tcW w:w="1172" w:type="dxa"/>
            <w:noWrap/>
            <w:vAlign w:val="center"/>
            <w:hideMark/>
          </w:tcPr>
          <w:p w:rsidR="00C3295A" w:rsidRPr="000F3410" w:rsidRDefault="00C3295A" w:rsidP="00150DBE">
            <w:pPr>
              <w:rPr>
                <w:rFonts w:ascii="Times New Roman" w:hAnsi="Times New Roman" w:cs="Times New Roman"/>
                <w:bCs/>
                <w:sz w:val="18"/>
                <w:szCs w:val="18"/>
              </w:rPr>
            </w:pPr>
            <w:r w:rsidRPr="000F3410">
              <w:rPr>
                <w:rFonts w:ascii="Times New Roman" w:hAnsi="Times New Roman" w:cs="Times New Roman"/>
                <w:bCs/>
                <w:sz w:val="18"/>
                <w:szCs w:val="18"/>
              </w:rPr>
              <w:t>Particule</w:t>
            </w:r>
          </w:p>
        </w:tc>
        <w:tc>
          <w:tcPr>
            <w:tcW w:w="1395"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31,7</w:t>
            </w:r>
          </w:p>
        </w:tc>
        <w:tc>
          <w:tcPr>
            <w:tcW w:w="1678"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0,0355878</w:t>
            </w:r>
          </w:p>
        </w:tc>
        <w:tc>
          <w:tcPr>
            <w:tcW w:w="1582"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1,128</w:t>
            </w:r>
          </w:p>
        </w:tc>
        <w:tc>
          <w:tcPr>
            <w:tcW w:w="1843"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2,0</w:t>
            </w:r>
          </w:p>
        </w:tc>
        <w:tc>
          <w:tcPr>
            <w:tcW w:w="1984" w:type="dxa"/>
            <w:noWrap/>
            <w:vAlign w:val="center"/>
            <w:hideMark/>
          </w:tcPr>
          <w:p w:rsidR="00C3295A" w:rsidRPr="000F3410" w:rsidRDefault="00C3295A" w:rsidP="00150DBE">
            <w:pPr>
              <w:jc w:val="center"/>
              <w:rPr>
                <w:rFonts w:ascii="Times New Roman" w:hAnsi="Times New Roman" w:cs="Times New Roman"/>
                <w:sz w:val="18"/>
                <w:szCs w:val="18"/>
              </w:rPr>
            </w:pPr>
            <w:r w:rsidRPr="000F3410">
              <w:rPr>
                <w:rFonts w:ascii="Times New Roman" w:hAnsi="Times New Roman" w:cs="Times New Roman"/>
                <w:sz w:val="18"/>
                <w:szCs w:val="18"/>
              </w:rPr>
              <w:t>2,26</w:t>
            </w:r>
          </w:p>
        </w:tc>
      </w:tr>
    </w:tbl>
    <w:p w:rsidR="00150DBE" w:rsidRPr="000F3410" w:rsidRDefault="0072595E" w:rsidP="0072595E">
      <w:pPr>
        <w:spacing w:after="0" w:line="240" w:lineRule="auto"/>
        <w:rPr>
          <w:rFonts w:ascii="Times New Roman" w:hAnsi="Times New Roman" w:cs="Times New Roman"/>
        </w:rPr>
      </w:pPr>
      <w:r w:rsidRPr="000F3410">
        <w:rPr>
          <w:rFonts w:ascii="Times New Roman" w:hAnsi="Times New Roman" w:cs="Times New Roman"/>
        </w:rPr>
        <w:t xml:space="preserve">      </w:t>
      </w:r>
      <w:r w:rsidRPr="000F3410">
        <w:rPr>
          <w:rFonts w:ascii="Times New Roman" w:hAnsi="Times New Roman" w:cs="Times New Roman"/>
        </w:rPr>
        <w:tab/>
      </w:r>
    </w:p>
    <w:p w:rsidR="0072595E" w:rsidRPr="000F3410" w:rsidRDefault="0072595E" w:rsidP="00150DBE">
      <w:pPr>
        <w:spacing w:after="0" w:line="240" w:lineRule="auto"/>
        <w:ind w:firstLine="720"/>
        <w:rPr>
          <w:rFonts w:ascii="Times New Roman" w:hAnsi="Times New Roman" w:cs="Times New Roman"/>
        </w:rPr>
      </w:pPr>
      <w:r w:rsidRPr="000F3410">
        <w:rPr>
          <w:rFonts w:ascii="Times New Roman" w:hAnsi="Times New Roman" w:cs="Times New Roman"/>
        </w:rPr>
        <w:t>Factorii de emisie sunt daţi în unităţi de măsură diferite, iar poluantul trebuie calculat în unitatea de măsură cerută. Pentru factorii de emisie daţi în g/Gj, consumul de gaze trebuie convertit în Gj, iar pentru factorii de emisie daţi în kg / 10</w:t>
      </w:r>
      <w:r w:rsidRPr="000F3410">
        <w:rPr>
          <w:rFonts w:ascii="Times New Roman" w:hAnsi="Times New Roman" w:cs="Times New Roman"/>
          <w:vertAlign w:val="superscript"/>
        </w:rPr>
        <w:t>6</w:t>
      </w:r>
      <w:r w:rsidRPr="000F3410">
        <w:rPr>
          <w:rFonts w:ascii="Times New Roman" w:hAnsi="Times New Roman" w:cs="Times New Roman"/>
        </w:rPr>
        <w:t xml:space="preserve">  mc, consumul de gaze se converteşte în 10</w:t>
      </w:r>
      <w:r w:rsidRPr="000F3410">
        <w:rPr>
          <w:rFonts w:ascii="Times New Roman" w:hAnsi="Times New Roman" w:cs="Times New Roman"/>
          <w:vertAlign w:val="superscript"/>
        </w:rPr>
        <w:t xml:space="preserve">6  </w:t>
      </w:r>
      <w:r w:rsidRPr="000F3410">
        <w:rPr>
          <w:rFonts w:ascii="Times New Roman" w:hAnsi="Times New Roman" w:cs="Times New Roman"/>
        </w:rPr>
        <w:t>mc ;</w:t>
      </w:r>
    </w:p>
    <w:p w:rsidR="0072595E" w:rsidRPr="000F3410" w:rsidRDefault="0072595E" w:rsidP="0072595E">
      <w:pPr>
        <w:spacing w:after="0" w:line="240" w:lineRule="auto"/>
        <w:rPr>
          <w:rFonts w:ascii="Times New Roman" w:hAnsi="Times New Roman" w:cs="Times New Roman"/>
        </w:rPr>
      </w:pPr>
      <w:r w:rsidRPr="000F3410">
        <w:rPr>
          <w:rFonts w:ascii="Arial" w:hAnsi="Arial" w:cs="Arial"/>
        </w:rPr>
        <w:t xml:space="preserve">       </w:t>
      </w:r>
      <w:r w:rsidRPr="000F3410">
        <w:rPr>
          <w:rFonts w:ascii="Times New Roman" w:hAnsi="Times New Roman" w:cs="Times New Roman"/>
        </w:rPr>
        <w:tab/>
        <w:t>Convertirea în Gj se face pornind de la faptul că 1 calorie = 4,1868 j, iar un mc de gaze naturale arse dezvoltă o putere calorică specifică, care de obicei se consemnează în buletinele de calitate al combustibilului. In cazul nostru, puterea calorică pentru gazul metan este 8500 Kcal/mc. Un metru cub de gaze naturale dezvoltă o putere de : 8500 x 4,1868 = 35587,8 Kj = 0,0355878 Gj ;</w:t>
      </w:r>
    </w:p>
    <w:p w:rsidR="00C3295A" w:rsidRPr="000F3410" w:rsidRDefault="0072595E" w:rsidP="00C3295A">
      <w:pPr>
        <w:spacing w:after="0" w:line="240" w:lineRule="auto"/>
        <w:jc w:val="both"/>
        <w:rPr>
          <w:rFonts w:ascii="Times New Roman" w:eastAsia="Calibri" w:hAnsi="Times New Roman" w:cs="Times New Roman"/>
          <w:lang w:val="it-IT"/>
        </w:rPr>
      </w:pPr>
      <w:r w:rsidRPr="000F3410">
        <w:rPr>
          <w:rFonts w:ascii="Times New Roman" w:eastAsia="Calibri" w:hAnsi="Times New Roman" w:cs="Times New Roman"/>
          <w:lang w:val="it-IT"/>
        </w:rPr>
        <w:lastRenderedPageBreak/>
        <w:t xml:space="preserve">             Se preconizează</w:t>
      </w:r>
      <w:r w:rsidR="00C3295A" w:rsidRPr="000F3410">
        <w:rPr>
          <w:rFonts w:ascii="Times New Roman" w:eastAsia="Calibri" w:hAnsi="Times New Roman" w:cs="Times New Roman"/>
          <w:lang w:val="it-IT"/>
        </w:rPr>
        <w:t xml:space="preserve"> o func</w:t>
      </w:r>
      <w:r w:rsidRPr="000F3410">
        <w:rPr>
          <w:rFonts w:ascii="Times New Roman" w:eastAsia="Calibri" w:hAnsi="Times New Roman" w:cs="Times New Roman"/>
          <w:lang w:val="it-IT"/>
        </w:rPr>
        <w:t>ţionare discontinuă</w:t>
      </w:r>
      <w:r w:rsidR="00C3295A" w:rsidRPr="000F3410">
        <w:rPr>
          <w:rFonts w:ascii="Times New Roman" w:eastAsia="Calibri" w:hAnsi="Times New Roman" w:cs="Times New Roman"/>
          <w:lang w:val="it-IT"/>
        </w:rPr>
        <w:t xml:space="preserve"> a inci</w:t>
      </w:r>
      <w:r w:rsidRPr="000F3410">
        <w:rPr>
          <w:rFonts w:ascii="Times New Roman" w:eastAsia="Calibri" w:hAnsi="Times New Roman" w:cs="Times New Roman"/>
          <w:lang w:val="it-IT"/>
        </w:rPr>
        <w:t>neratorului , acesta fiind pus î</w:t>
      </w:r>
      <w:r w:rsidR="00C3295A" w:rsidRPr="000F3410">
        <w:rPr>
          <w:rFonts w:ascii="Times New Roman" w:eastAsia="Calibri" w:hAnsi="Times New Roman" w:cs="Times New Roman"/>
          <w:lang w:val="it-IT"/>
        </w:rPr>
        <w:t>n func</w:t>
      </w:r>
      <w:r w:rsidRPr="000F3410">
        <w:rPr>
          <w:rFonts w:ascii="Times New Roman" w:eastAsia="Calibri" w:hAnsi="Times New Roman" w:cs="Times New Roman"/>
          <w:lang w:val="it-IT"/>
        </w:rPr>
        <w:t>ţ</w:t>
      </w:r>
      <w:r w:rsidR="00C3295A" w:rsidRPr="000F3410">
        <w:rPr>
          <w:rFonts w:ascii="Times New Roman" w:eastAsia="Calibri" w:hAnsi="Times New Roman" w:cs="Times New Roman"/>
          <w:lang w:val="it-IT"/>
        </w:rPr>
        <w:t>iune odata la 2</w:t>
      </w:r>
      <w:r w:rsidRPr="000F3410">
        <w:rPr>
          <w:rFonts w:ascii="Times New Roman" w:eastAsia="Calibri" w:hAnsi="Times New Roman" w:cs="Times New Roman"/>
          <w:lang w:val="it-IT"/>
        </w:rPr>
        <w:t xml:space="preserve"> </w:t>
      </w:r>
      <w:r w:rsidR="00C3295A" w:rsidRPr="000F3410">
        <w:rPr>
          <w:rFonts w:ascii="Times New Roman" w:eastAsia="Calibri" w:hAnsi="Times New Roman" w:cs="Times New Roman"/>
          <w:lang w:val="it-IT"/>
        </w:rPr>
        <w:t>- 3 zile</w:t>
      </w:r>
      <w:r w:rsidRPr="000F3410">
        <w:rPr>
          <w:rFonts w:ascii="Times New Roman" w:eastAsia="Calibri" w:hAnsi="Times New Roman" w:cs="Times New Roman"/>
          <w:lang w:val="it-IT"/>
        </w:rPr>
        <w:t xml:space="preserve">, </w:t>
      </w:r>
      <w:r w:rsidR="00C3295A" w:rsidRPr="000F3410">
        <w:rPr>
          <w:rFonts w:ascii="Times New Roman" w:eastAsia="Calibri" w:hAnsi="Times New Roman" w:cs="Times New Roman"/>
          <w:lang w:val="it-IT"/>
        </w:rPr>
        <w:t>dup</w:t>
      </w:r>
      <w:r w:rsidRPr="000F3410">
        <w:rPr>
          <w:rFonts w:ascii="Times New Roman" w:eastAsia="Calibri" w:hAnsi="Times New Roman" w:cs="Times New Roman"/>
          <w:lang w:val="it-IT"/>
        </w:rPr>
        <w:t xml:space="preserve">ă </w:t>
      </w:r>
      <w:r w:rsidR="00C3295A" w:rsidRPr="000F3410">
        <w:rPr>
          <w:rFonts w:ascii="Times New Roman" w:eastAsia="Calibri" w:hAnsi="Times New Roman" w:cs="Times New Roman"/>
          <w:lang w:val="it-IT"/>
        </w:rPr>
        <w:t>asigurarea unei cantit</w:t>
      </w:r>
      <w:r w:rsidRPr="000F3410">
        <w:rPr>
          <w:rFonts w:ascii="Times New Roman" w:eastAsia="Calibri" w:hAnsi="Times New Roman" w:cs="Times New Roman"/>
          <w:lang w:val="it-IT"/>
        </w:rPr>
        <w:t>ăţ</w:t>
      </w:r>
      <w:r w:rsidR="00C3295A" w:rsidRPr="000F3410">
        <w:rPr>
          <w:rFonts w:ascii="Times New Roman" w:eastAsia="Calibri" w:hAnsi="Times New Roman" w:cs="Times New Roman"/>
          <w:lang w:val="it-IT"/>
        </w:rPr>
        <w:t>i suficiente</w:t>
      </w:r>
      <w:r w:rsidRPr="000F3410">
        <w:rPr>
          <w:rFonts w:ascii="Times New Roman" w:eastAsia="Calibri" w:hAnsi="Times New Roman" w:cs="Times New Roman"/>
          <w:lang w:val="it-IT"/>
        </w:rPr>
        <w:t xml:space="preserve"> pentru o sarja de incinerare (</w:t>
      </w:r>
      <w:r w:rsidR="00C3295A" w:rsidRPr="000F3410">
        <w:rPr>
          <w:rFonts w:ascii="Times New Roman" w:eastAsia="Calibri" w:hAnsi="Times New Roman" w:cs="Times New Roman"/>
          <w:lang w:val="it-IT"/>
        </w:rPr>
        <w:t>max. 700 kg).</w:t>
      </w:r>
    </w:p>
    <w:p w:rsidR="00C3295A" w:rsidRPr="000F3410" w:rsidRDefault="0072595E" w:rsidP="00C3295A">
      <w:pPr>
        <w:spacing w:after="0" w:line="240" w:lineRule="auto"/>
        <w:jc w:val="both"/>
        <w:rPr>
          <w:rFonts w:ascii="Times New Roman" w:eastAsia="Calibri" w:hAnsi="Times New Roman" w:cs="Times New Roman"/>
          <w:strike/>
          <w:lang w:val="it-IT"/>
        </w:rPr>
      </w:pPr>
      <w:r w:rsidRPr="000F3410">
        <w:rPr>
          <w:rFonts w:ascii="Times New Roman" w:eastAsia="Calibri" w:hAnsi="Times New Roman" w:cs="Times New Roman"/>
          <w:lang w:val="it-IT"/>
        </w:rPr>
        <w:t xml:space="preserve">             Durata unei ş</w:t>
      </w:r>
      <w:r w:rsidR="00C3295A" w:rsidRPr="000F3410">
        <w:rPr>
          <w:rFonts w:ascii="Times New Roman" w:eastAsia="Calibri" w:hAnsi="Times New Roman" w:cs="Times New Roman"/>
          <w:lang w:val="it-IT"/>
        </w:rPr>
        <w:t>arje = 8 ore.</w:t>
      </w:r>
    </w:p>
    <w:p w:rsidR="00C3295A" w:rsidRPr="000F3410" w:rsidRDefault="00C3295A" w:rsidP="00C3295A">
      <w:pPr>
        <w:autoSpaceDE w:val="0"/>
        <w:autoSpaceDN w:val="0"/>
        <w:adjustRightInd w:val="0"/>
        <w:spacing w:after="0" w:line="240" w:lineRule="auto"/>
        <w:jc w:val="both"/>
        <w:rPr>
          <w:rFonts w:ascii="Times New Roman" w:hAnsi="Times New Roman" w:cs="Times New Roman"/>
          <w:sz w:val="20"/>
          <w:szCs w:val="20"/>
          <w:lang w:val="it-IT"/>
        </w:rPr>
      </w:pPr>
      <w:r w:rsidRPr="000F3410">
        <w:rPr>
          <w:rFonts w:ascii="Times New Roman" w:hAnsi="Times New Roman" w:cs="Times New Roman"/>
          <w:sz w:val="20"/>
          <w:szCs w:val="20"/>
          <w:lang w:val="it-IT"/>
        </w:rPr>
        <w:tab/>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6"/>
        <w:gridCol w:w="1003"/>
        <w:gridCol w:w="2091"/>
        <w:gridCol w:w="1400"/>
        <w:gridCol w:w="2610"/>
      </w:tblGrid>
      <w:tr w:rsidR="00C3295A" w:rsidRPr="000F3410" w:rsidTr="00EA3E7E">
        <w:trPr>
          <w:trHeight w:val="450"/>
        </w:trPr>
        <w:tc>
          <w:tcPr>
            <w:tcW w:w="2076" w:type="dxa"/>
            <w:shd w:val="clear" w:color="auto" w:fill="F2F2F2" w:themeFill="background1" w:themeFillShade="F2"/>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p>
          <w:p w:rsidR="00C3295A" w:rsidRPr="000F3410" w:rsidRDefault="00C3295A" w:rsidP="0072595E">
            <w:pPr>
              <w:autoSpaceDE w:val="0"/>
              <w:autoSpaceDN w:val="0"/>
              <w:adjustRightInd w:val="0"/>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Denumire</w:t>
            </w:r>
          </w:p>
        </w:tc>
        <w:tc>
          <w:tcPr>
            <w:tcW w:w="1003" w:type="dxa"/>
            <w:shd w:val="clear" w:color="auto" w:fill="F2F2F2" w:themeFill="background1" w:themeFillShade="F2"/>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 xml:space="preserve">Consum gaze </w:t>
            </w:r>
            <w:r w:rsidR="0072595E" w:rsidRPr="000F3410">
              <w:rPr>
                <w:rFonts w:ascii="Times New Roman" w:eastAsia="Calibri" w:hAnsi="Times New Roman" w:cs="Times New Roman"/>
                <w:sz w:val="20"/>
                <w:szCs w:val="20"/>
                <w:lang w:val="it-IT"/>
              </w:rPr>
              <w:t>(</w:t>
            </w:r>
            <w:r w:rsidRPr="000F3410">
              <w:rPr>
                <w:rFonts w:ascii="Times New Roman" w:eastAsia="Calibri" w:hAnsi="Times New Roman" w:cs="Times New Roman"/>
                <w:sz w:val="20"/>
                <w:szCs w:val="20"/>
                <w:lang w:val="it-IT"/>
              </w:rPr>
              <w:t>m</w:t>
            </w:r>
            <w:r w:rsidRPr="000F3410">
              <w:rPr>
                <w:rFonts w:ascii="Times New Roman" w:eastAsia="Calibri" w:hAnsi="Times New Roman" w:cs="Times New Roman"/>
                <w:sz w:val="20"/>
                <w:szCs w:val="20"/>
                <w:vertAlign w:val="superscript"/>
                <w:lang w:val="it-IT"/>
              </w:rPr>
              <w:t>3</w:t>
            </w:r>
            <w:r w:rsidRPr="000F3410">
              <w:rPr>
                <w:rFonts w:ascii="Times New Roman" w:eastAsia="Calibri" w:hAnsi="Times New Roman" w:cs="Times New Roman"/>
                <w:sz w:val="20"/>
                <w:szCs w:val="20"/>
                <w:lang w:val="it-IT"/>
              </w:rPr>
              <w:t>/h</w:t>
            </w:r>
            <w:r w:rsidR="0072595E" w:rsidRPr="000F3410">
              <w:rPr>
                <w:rFonts w:ascii="Times New Roman" w:eastAsia="Calibri" w:hAnsi="Times New Roman" w:cs="Times New Roman"/>
                <w:sz w:val="20"/>
                <w:szCs w:val="20"/>
                <w:lang w:val="it-IT"/>
              </w:rPr>
              <w:t>)</w:t>
            </w:r>
          </w:p>
        </w:tc>
        <w:tc>
          <w:tcPr>
            <w:tcW w:w="2091" w:type="dxa"/>
            <w:shd w:val="clear" w:color="auto" w:fill="F2F2F2" w:themeFill="background1" w:themeFillShade="F2"/>
            <w:vAlign w:val="center"/>
          </w:tcPr>
          <w:p w:rsidR="00BB031A" w:rsidRPr="000F3410" w:rsidRDefault="00C3295A" w:rsidP="0072595E">
            <w:pPr>
              <w:autoSpaceDE w:val="0"/>
              <w:autoSpaceDN w:val="0"/>
              <w:adjustRightInd w:val="0"/>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 xml:space="preserve">Timp de  lucru </w:t>
            </w:r>
          </w:p>
          <w:p w:rsidR="00C3295A" w:rsidRPr="000F3410" w:rsidRDefault="00BB031A" w:rsidP="0072595E">
            <w:pPr>
              <w:autoSpaceDE w:val="0"/>
              <w:autoSpaceDN w:val="0"/>
              <w:adjustRightInd w:val="0"/>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 xml:space="preserve">(ore </w:t>
            </w:r>
            <w:r w:rsidR="00C3295A" w:rsidRPr="000F3410">
              <w:rPr>
                <w:rFonts w:ascii="Times New Roman" w:eastAsia="Calibri" w:hAnsi="Times New Roman" w:cs="Times New Roman"/>
                <w:sz w:val="20"/>
                <w:szCs w:val="20"/>
                <w:lang w:val="it-IT"/>
              </w:rPr>
              <w:t>anual lucrate</w:t>
            </w:r>
            <w:r w:rsidRPr="000F3410">
              <w:rPr>
                <w:rFonts w:ascii="Times New Roman" w:eastAsia="Calibri" w:hAnsi="Times New Roman" w:cs="Times New Roman"/>
                <w:sz w:val="20"/>
                <w:szCs w:val="20"/>
                <w:lang w:val="it-IT"/>
              </w:rPr>
              <w:t>)</w:t>
            </w:r>
          </w:p>
        </w:tc>
        <w:tc>
          <w:tcPr>
            <w:tcW w:w="1400" w:type="dxa"/>
            <w:shd w:val="clear" w:color="auto" w:fill="F2F2F2" w:themeFill="background1" w:themeFillShade="F2"/>
            <w:vAlign w:val="center"/>
          </w:tcPr>
          <w:p w:rsidR="00C3295A" w:rsidRPr="000F3410" w:rsidRDefault="00C3295A" w:rsidP="00BB031A">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Poluan</w:t>
            </w:r>
            <w:r w:rsidR="00BB031A" w:rsidRPr="000F3410">
              <w:rPr>
                <w:rFonts w:ascii="Times New Roman" w:eastAsia="Calibri" w:hAnsi="Times New Roman" w:cs="Times New Roman"/>
                <w:sz w:val="20"/>
                <w:szCs w:val="20"/>
                <w:lang w:val="it-IT"/>
              </w:rPr>
              <w:t>ţ</w:t>
            </w:r>
            <w:r w:rsidRPr="000F3410">
              <w:rPr>
                <w:rFonts w:ascii="Times New Roman" w:eastAsia="Calibri" w:hAnsi="Times New Roman" w:cs="Times New Roman"/>
                <w:sz w:val="20"/>
                <w:szCs w:val="20"/>
                <w:lang w:val="it-IT"/>
              </w:rPr>
              <w:t>i genera</w:t>
            </w:r>
            <w:r w:rsidR="00BB031A" w:rsidRPr="000F3410">
              <w:rPr>
                <w:rFonts w:ascii="Times New Roman" w:eastAsia="Calibri" w:hAnsi="Times New Roman" w:cs="Times New Roman"/>
                <w:sz w:val="20"/>
                <w:szCs w:val="20"/>
                <w:lang w:val="it-IT"/>
              </w:rPr>
              <w:t>ţ</w:t>
            </w:r>
            <w:r w:rsidRPr="000F3410">
              <w:rPr>
                <w:rFonts w:ascii="Times New Roman" w:eastAsia="Calibri" w:hAnsi="Times New Roman" w:cs="Times New Roman"/>
                <w:sz w:val="20"/>
                <w:szCs w:val="20"/>
                <w:lang w:val="it-IT"/>
              </w:rPr>
              <w:t>i</w:t>
            </w:r>
            <w:r w:rsidR="0072595E" w:rsidRPr="000F3410">
              <w:rPr>
                <w:rFonts w:ascii="Times New Roman" w:eastAsia="Calibri" w:hAnsi="Times New Roman" w:cs="Times New Roman"/>
                <w:sz w:val="20"/>
                <w:szCs w:val="20"/>
                <w:lang w:val="it-IT"/>
              </w:rPr>
              <w:t xml:space="preserve"> </w:t>
            </w:r>
          </w:p>
        </w:tc>
        <w:tc>
          <w:tcPr>
            <w:tcW w:w="2610" w:type="dxa"/>
            <w:shd w:val="clear" w:color="auto" w:fill="F2F2F2" w:themeFill="background1" w:themeFillShade="F2"/>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Cantitatile</w:t>
            </w:r>
          </w:p>
          <w:p w:rsidR="00C3295A" w:rsidRPr="000F3410" w:rsidRDefault="00C3295A" w:rsidP="0072595E">
            <w:pPr>
              <w:autoSpaceDE w:val="0"/>
              <w:autoSpaceDN w:val="0"/>
              <w:adjustRightInd w:val="0"/>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de poluanti genera</w:t>
            </w:r>
            <w:r w:rsidR="005545DD" w:rsidRPr="000F3410">
              <w:rPr>
                <w:rFonts w:ascii="Times New Roman" w:eastAsia="Calibri" w:hAnsi="Times New Roman" w:cs="Times New Roman"/>
                <w:sz w:val="20"/>
                <w:szCs w:val="20"/>
                <w:lang w:val="it-IT"/>
              </w:rPr>
              <w:t>ţ</w:t>
            </w:r>
            <w:r w:rsidRPr="000F3410">
              <w:rPr>
                <w:rFonts w:ascii="Times New Roman" w:eastAsia="Calibri" w:hAnsi="Times New Roman" w:cs="Times New Roman"/>
                <w:sz w:val="20"/>
                <w:szCs w:val="20"/>
                <w:lang w:val="it-IT"/>
              </w:rPr>
              <w:t>i</w:t>
            </w:r>
          </w:p>
          <w:p w:rsidR="00C3295A" w:rsidRPr="000F3410" w:rsidRDefault="0072595E"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w:t>
            </w:r>
            <w:r w:rsidR="00C3295A" w:rsidRPr="000F3410">
              <w:rPr>
                <w:rFonts w:ascii="Times New Roman" w:eastAsia="Calibri" w:hAnsi="Times New Roman" w:cs="Times New Roman"/>
                <w:sz w:val="20"/>
                <w:szCs w:val="20"/>
                <w:lang w:val="it-IT"/>
              </w:rPr>
              <w:t>t/an</w:t>
            </w:r>
            <w:r w:rsidRPr="000F3410">
              <w:rPr>
                <w:rFonts w:ascii="Times New Roman" w:eastAsia="Calibri" w:hAnsi="Times New Roman" w:cs="Times New Roman"/>
                <w:sz w:val="20"/>
                <w:szCs w:val="20"/>
                <w:lang w:val="it-IT"/>
              </w:rPr>
              <w:t xml:space="preserve">) </w:t>
            </w:r>
          </w:p>
        </w:tc>
      </w:tr>
      <w:tr w:rsidR="00C3295A" w:rsidRPr="000F3410" w:rsidTr="00EA3E7E">
        <w:trPr>
          <w:trHeight w:val="375"/>
        </w:trPr>
        <w:tc>
          <w:tcPr>
            <w:tcW w:w="2076" w:type="dxa"/>
            <w:vMerge w:val="restart"/>
            <w:vAlign w:val="center"/>
          </w:tcPr>
          <w:p w:rsidR="00EA3E7E" w:rsidRPr="000F3410" w:rsidRDefault="00C3295A" w:rsidP="00EA3E7E">
            <w:pPr>
              <w:spacing w:after="0" w:line="240" w:lineRule="auto"/>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Incinerator</w:t>
            </w:r>
            <w:r w:rsidR="00EA3E7E" w:rsidRPr="000F3410">
              <w:rPr>
                <w:rFonts w:ascii="Times New Roman" w:eastAsia="Calibri" w:hAnsi="Times New Roman" w:cs="Times New Roman"/>
                <w:sz w:val="20"/>
                <w:szCs w:val="20"/>
                <w:lang w:val="it-IT"/>
              </w:rPr>
              <w:t xml:space="preserve"> S380, capacitate: 700 kg/ şarjă</w:t>
            </w:r>
          </w:p>
        </w:tc>
        <w:tc>
          <w:tcPr>
            <w:tcW w:w="1003" w:type="dxa"/>
            <w:vMerge w:val="restart"/>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31,7</w:t>
            </w:r>
          </w:p>
        </w:tc>
        <w:tc>
          <w:tcPr>
            <w:tcW w:w="2091" w:type="dxa"/>
            <w:vMerge w:val="restart"/>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8</w:t>
            </w:r>
            <w:r w:rsidR="0072595E" w:rsidRPr="000F3410">
              <w:rPr>
                <w:rFonts w:ascii="Times New Roman" w:eastAsia="Calibri" w:hAnsi="Times New Roman" w:cs="Times New Roman"/>
                <w:sz w:val="20"/>
                <w:szCs w:val="20"/>
                <w:lang w:val="it-IT"/>
              </w:rPr>
              <w:t xml:space="preserve"> </w:t>
            </w:r>
            <w:r w:rsidRPr="000F3410">
              <w:rPr>
                <w:rFonts w:ascii="Times New Roman" w:eastAsia="Calibri" w:hAnsi="Times New Roman" w:cs="Times New Roman"/>
                <w:sz w:val="20"/>
                <w:szCs w:val="20"/>
                <w:lang w:val="it-IT"/>
              </w:rPr>
              <w:t>h/zi x 120 zile/an     = 960 h/an</w:t>
            </w:r>
          </w:p>
        </w:tc>
        <w:tc>
          <w:tcPr>
            <w:tcW w:w="1400" w:type="dxa"/>
            <w:vAlign w:val="center"/>
          </w:tcPr>
          <w:p w:rsidR="00C3295A" w:rsidRPr="000F3410" w:rsidRDefault="00C3295A" w:rsidP="0072595E">
            <w:pPr>
              <w:spacing w:after="0" w:line="240" w:lineRule="auto"/>
              <w:rPr>
                <w:rFonts w:ascii="Times New Roman" w:eastAsia="Calibri" w:hAnsi="Times New Roman" w:cs="Times New Roman"/>
                <w:sz w:val="20"/>
                <w:szCs w:val="20"/>
                <w:vertAlign w:val="subscript"/>
                <w:lang w:val="it-IT"/>
              </w:rPr>
            </w:pPr>
            <w:r w:rsidRPr="000F3410">
              <w:rPr>
                <w:rFonts w:ascii="Times New Roman" w:eastAsia="Calibri" w:hAnsi="Times New Roman" w:cs="Times New Roman"/>
                <w:sz w:val="20"/>
                <w:szCs w:val="20"/>
                <w:lang w:val="it-IT"/>
              </w:rPr>
              <w:t>NO</w:t>
            </w:r>
            <w:r w:rsidRPr="000F3410">
              <w:rPr>
                <w:rFonts w:ascii="Times New Roman" w:eastAsia="Calibri" w:hAnsi="Times New Roman" w:cs="Times New Roman"/>
                <w:sz w:val="20"/>
                <w:szCs w:val="20"/>
                <w:vertAlign w:val="subscript"/>
                <w:lang w:val="it-IT"/>
              </w:rPr>
              <w:t>x</w:t>
            </w:r>
          </w:p>
        </w:tc>
        <w:tc>
          <w:tcPr>
            <w:tcW w:w="2610" w:type="dxa"/>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0,051984</w:t>
            </w:r>
          </w:p>
        </w:tc>
      </w:tr>
      <w:tr w:rsidR="00C3295A" w:rsidRPr="000F3410" w:rsidTr="00EA3E7E">
        <w:trPr>
          <w:trHeight w:val="360"/>
        </w:trPr>
        <w:tc>
          <w:tcPr>
            <w:tcW w:w="2076"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003"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2091"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400" w:type="dxa"/>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SO</w:t>
            </w:r>
            <w:r w:rsidRPr="000F3410">
              <w:rPr>
                <w:rFonts w:ascii="Times New Roman" w:eastAsia="Calibri" w:hAnsi="Times New Roman" w:cs="Times New Roman"/>
                <w:sz w:val="20"/>
                <w:szCs w:val="20"/>
                <w:vertAlign w:val="subscript"/>
                <w:lang w:val="it-IT"/>
              </w:rPr>
              <w:t>2</w:t>
            </w:r>
          </w:p>
        </w:tc>
        <w:tc>
          <w:tcPr>
            <w:tcW w:w="2610" w:type="dxa"/>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0,0000000288</w:t>
            </w:r>
          </w:p>
        </w:tc>
      </w:tr>
      <w:tr w:rsidR="00C3295A" w:rsidRPr="000F3410" w:rsidTr="00EA3E7E">
        <w:trPr>
          <w:trHeight w:val="300"/>
        </w:trPr>
        <w:tc>
          <w:tcPr>
            <w:tcW w:w="2076"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003"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2091"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400" w:type="dxa"/>
            <w:vAlign w:val="center"/>
          </w:tcPr>
          <w:p w:rsidR="00C3295A" w:rsidRPr="000F3410" w:rsidRDefault="00C3295A" w:rsidP="0072595E">
            <w:pPr>
              <w:spacing w:after="0" w:line="240" w:lineRule="auto"/>
              <w:rPr>
                <w:rFonts w:ascii="Times New Roman" w:eastAsia="Calibri" w:hAnsi="Times New Roman" w:cs="Times New Roman"/>
                <w:sz w:val="20"/>
                <w:szCs w:val="20"/>
                <w:vertAlign w:val="subscript"/>
                <w:lang w:val="it-IT"/>
              </w:rPr>
            </w:pPr>
            <w:r w:rsidRPr="000F3410">
              <w:rPr>
                <w:rFonts w:ascii="Times New Roman" w:eastAsia="Calibri" w:hAnsi="Times New Roman" w:cs="Times New Roman"/>
                <w:sz w:val="20"/>
                <w:szCs w:val="20"/>
                <w:lang w:val="it-IT"/>
              </w:rPr>
              <w:t>CO</w:t>
            </w:r>
          </w:p>
        </w:tc>
        <w:tc>
          <w:tcPr>
            <w:tcW w:w="2610" w:type="dxa"/>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0,0103968</w:t>
            </w:r>
          </w:p>
        </w:tc>
      </w:tr>
      <w:tr w:rsidR="006A5275" w:rsidRPr="000F3410" w:rsidTr="00EA3E7E">
        <w:trPr>
          <w:trHeight w:val="300"/>
        </w:trPr>
        <w:tc>
          <w:tcPr>
            <w:tcW w:w="2076" w:type="dxa"/>
            <w:vMerge/>
            <w:vAlign w:val="center"/>
          </w:tcPr>
          <w:p w:rsidR="006A5275" w:rsidRPr="000F3410" w:rsidRDefault="006A5275" w:rsidP="0072595E">
            <w:pPr>
              <w:spacing w:after="0" w:line="240" w:lineRule="auto"/>
              <w:rPr>
                <w:rFonts w:ascii="Times New Roman" w:eastAsia="Calibri" w:hAnsi="Times New Roman" w:cs="Times New Roman"/>
                <w:sz w:val="20"/>
                <w:szCs w:val="20"/>
                <w:lang w:val="it-IT"/>
              </w:rPr>
            </w:pPr>
          </w:p>
        </w:tc>
        <w:tc>
          <w:tcPr>
            <w:tcW w:w="1003" w:type="dxa"/>
            <w:vMerge/>
            <w:vAlign w:val="center"/>
          </w:tcPr>
          <w:p w:rsidR="006A5275" w:rsidRPr="000F3410" w:rsidRDefault="006A5275" w:rsidP="0072595E">
            <w:pPr>
              <w:spacing w:after="0" w:line="240" w:lineRule="auto"/>
              <w:rPr>
                <w:rFonts w:ascii="Times New Roman" w:eastAsia="Calibri" w:hAnsi="Times New Roman" w:cs="Times New Roman"/>
                <w:sz w:val="20"/>
                <w:szCs w:val="20"/>
                <w:lang w:val="it-IT"/>
              </w:rPr>
            </w:pPr>
          </w:p>
        </w:tc>
        <w:tc>
          <w:tcPr>
            <w:tcW w:w="2091" w:type="dxa"/>
            <w:vMerge/>
            <w:vAlign w:val="center"/>
          </w:tcPr>
          <w:p w:rsidR="006A5275" w:rsidRPr="000F3410" w:rsidRDefault="006A5275" w:rsidP="0072595E">
            <w:pPr>
              <w:spacing w:after="0" w:line="240" w:lineRule="auto"/>
              <w:rPr>
                <w:rFonts w:ascii="Times New Roman" w:eastAsia="Calibri" w:hAnsi="Times New Roman" w:cs="Times New Roman"/>
                <w:sz w:val="20"/>
                <w:szCs w:val="20"/>
                <w:lang w:val="it-IT"/>
              </w:rPr>
            </w:pPr>
          </w:p>
        </w:tc>
        <w:tc>
          <w:tcPr>
            <w:tcW w:w="1400" w:type="dxa"/>
            <w:vAlign w:val="center"/>
          </w:tcPr>
          <w:p w:rsidR="006A5275" w:rsidRPr="000F3410" w:rsidRDefault="006A5275" w:rsidP="0072595E">
            <w:pPr>
              <w:spacing w:after="0" w:line="240" w:lineRule="auto"/>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CO</w:t>
            </w:r>
            <w:r w:rsidRPr="000F3410">
              <w:rPr>
                <w:rFonts w:ascii="Times New Roman" w:eastAsia="Calibri" w:hAnsi="Times New Roman" w:cs="Times New Roman"/>
                <w:sz w:val="20"/>
                <w:szCs w:val="20"/>
                <w:vertAlign w:val="subscript"/>
                <w:lang w:val="it-IT"/>
              </w:rPr>
              <w:t>2</w:t>
            </w:r>
          </w:p>
        </w:tc>
        <w:tc>
          <w:tcPr>
            <w:tcW w:w="2610" w:type="dxa"/>
            <w:vAlign w:val="center"/>
          </w:tcPr>
          <w:p w:rsidR="006A5275" w:rsidRPr="000F3410" w:rsidRDefault="006A5275" w:rsidP="00B33DC6">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6</w:t>
            </w:r>
            <w:r w:rsidR="002E1B5E" w:rsidRPr="000F3410">
              <w:rPr>
                <w:rFonts w:ascii="Times New Roman" w:eastAsia="Calibri" w:hAnsi="Times New Roman" w:cs="Times New Roman"/>
                <w:sz w:val="20"/>
                <w:szCs w:val="20"/>
                <w:lang w:val="it-IT"/>
              </w:rPr>
              <w:t>0,1</w:t>
            </w:r>
          </w:p>
        </w:tc>
      </w:tr>
      <w:tr w:rsidR="00C3295A" w:rsidRPr="000F3410" w:rsidTr="00EA3E7E">
        <w:trPr>
          <w:trHeight w:val="315"/>
        </w:trPr>
        <w:tc>
          <w:tcPr>
            <w:tcW w:w="2076"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003"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2091" w:type="dxa"/>
            <w:vMerge/>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p>
        </w:tc>
        <w:tc>
          <w:tcPr>
            <w:tcW w:w="1400" w:type="dxa"/>
            <w:vAlign w:val="center"/>
          </w:tcPr>
          <w:p w:rsidR="00C3295A" w:rsidRPr="000F3410" w:rsidRDefault="00C3295A" w:rsidP="0072595E">
            <w:pPr>
              <w:spacing w:after="0" w:line="240" w:lineRule="auto"/>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Particule</w:t>
            </w:r>
          </w:p>
        </w:tc>
        <w:tc>
          <w:tcPr>
            <w:tcW w:w="2610" w:type="dxa"/>
            <w:vAlign w:val="center"/>
          </w:tcPr>
          <w:p w:rsidR="00C3295A" w:rsidRPr="000F3410" w:rsidRDefault="00C3295A" w:rsidP="0072595E">
            <w:pPr>
              <w:spacing w:after="0" w:line="240" w:lineRule="auto"/>
              <w:jc w:val="center"/>
              <w:rPr>
                <w:rFonts w:ascii="Times New Roman" w:eastAsia="Calibri" w:hAnsi="Times New Roman" w:cs="Times New Roman"/>
                <w:sz w:val="20"/>
                <w:szCs w:val="20"/>
                <w:lang w:val="it-IT"/>
              </w:rPr>
            </w:pPr>
            <w:r w:rsidRPr="000F3410">
              <w:rPr>
                <w:rFonts w:ascii="Times New Roman" w:eastAsia="Calibri" w:hAnsi="Times New Roman" w:cs="Times New Roman"/>
                <w:sz w:val="20"/>
                <w:szCs w:val="20"/>
                <w:lang w:val="it-IT"/>
              </w:rPr>
              <w:t>0,0021696</w:t>
            </w:r>
          </w:p>
        </w:tc>
      </w:tr>
    </w:tbl>
    <w:p w:rsidR="00C3295A" w:rsidRPr="000F3410" w:rsidRDefault="00C3295A" w:rsidP="00C3295A">
      <w:pPr>
        <w:spacing w:after="0" w:line="240" w:lineRule="auto"/>
        <w:jc w:val="both"/>
        <w:rPr>
          <w:rFonts w:ascii="Times New Roman" w:hAnsi="Times New Roman" w:cs="Times New Roman"/>
          <w:b/>
          <w:i/>
          <w:sz w:val="20"/>
          <w:szCs w:val="20"/>
        </w:rPr>
      </w:pPr>
      <w:r w:rsidRPr="000F3410">
        <w:rPr>
          <w:rFonts w:ascii="Times New Roman" w:hAnsi="Times New Roman" w:cs="Times New Roman"/>
          <w:b/>
          <w:i/>
          <w:sz w:val="20"/>
          <w:szCs w:val="20"/>
        </w:rPr>
        <w:t xml:space="preserve">         </w:t>
      </w:r>
    </w:p>
    <w:p w:rsidR="00622C24" w:rsidRPr="000F3410" w:rsidRDefault="00622C24" w:rsidP="009C3D8A">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1. Pentru activitatea de incinerare, se folosește incineratorul </w:t>
      </w:r>
      <w:r w:rsidR="00017037" w:rsidRPr="000F3410">
        <w:rPr>
          <w:rFonts w:ascii="Times New Roman" w:hAnsi="Times New Roman" w:cs="Times New Roman"/>
        </w:rPr>
        <w:t>S380</w:t>
      </w:r>
      <w:r w:rsidRPr="000F3410">
        <w:rPr>
          <w:rFonts w:ascii="Times New Roman" w:hAnsi="Times New Roman" w:cs="Times New Roman"/>
        </w:rPr>
        <w:t xml:space="preserve">, cu capacitate &lt; </w:t>
      </w:r>
      <w:r w:rsidR="005545DD" w:rsidRPr="000F3410">
        <w:rPr>
          <w:rFonts w:ascii="Times New Roman" w:hAnsi="Times New Roman" w:cs="Times New Roman"/>
        </w:rPr>
        <w:t xml:space="preserve">700 </w:t>
      </w:r>
      <w:r w:rsidRPr="000F3410">
        <w:rPr>
          <w:rFonts w:ascii="Times New Roman" w:hAnsi="Times New Roman" w:cs="Times New Roman"/>
        </w:rPr>
        <w:t>kg/</w:t>
      </w:r>
      <w:r w:rsidR="005545DD" w:rsidRPr="000F3410">
        <w:rPr>
          <w:rFonts w:ascii="Times New Roman" w:hAnsi="Times New Roman" w:cs="Times New Roman"/>
        </w:rPr>
        <w:t>şarjă</w:t>
      </w:r>
      <w:r w:rsidRPr="000F3410">
        <w:rPr>
          <w:rFonts w:ascii="Times New Roman" w:hAnsi="Times New Roman" w:cs="Times New Roman"/>
        </w:rPr>
        <w:t>, care respectă din punct de vedere constructiv Regulamentul (CE) nr. 1069/2009 al Parlamentului European și a Consiliului European privind subprodusele de origine animală ce nu sunt destinate consumului uman și anume a condiției de retenție a gazelor de ardere din camera post combustie pentru timp de 2 secunde la o temperatură de cel puțin 850</w:t>
      </w:r>
      <w:r w:rsidRPr="000F3410">
        <w:rPr>
          <w:rFonts w:ascii="Times New Roman" w:hAnsi="Times New Roman" w:cs="Times New Roman"/>
          <w:vertAlign w:val="superscript"/>
        </w:rPr>
        <w:t>0</w:t>
      </w:r>
      <w:r w:rsidRPr="000F3410">
        <w:rPr>
          <w:rFonts w:ascii="Times New Roman" w:hAnsi="Times New Roman" w:cs="Times New Roman"/>
        </w:rPr>
        <w:t>C (temperatură menținută la această valoare chiar și cele mai nefavorabile condiții) înainte de evacuarea în atmosferă.</w:t>
      </w:r>
    </w:p>
    <w:p w:rsidR="00D30580" w:rsidRPr="000F3410" w:rsidRDefault="00622C24" w:rsidP="009C3D8A">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Dimensiunile coșului de fum sunt: </w:t>
      </w:r>
      <w:r w:rsidR="009C3D8A" w:rsidRPr="000F3410">
        <w:rPr>
          <w:rFonts w:ascii="Times New Roman" w:hAnsi="Times New Roman" w:cs="Times New Roman"/>
        </w:rPr>
        <w:t>Dn = 800 m</w:t>
      </w:r>
      <w:r w:rsidRPr="000F3410">
        <w:rPr>
          <w:rFonts w:ascii="Times New Roman" w:hAnsi="Times New Roman" w:cs="Times New Roman"/>
        </w:rPr>
        <w:t xml:space="preserve">m și H = </w:t>
      </w:r>
      <w:r w:rsidR="009C3D8A" w:rsidRPr="000F3410">
        <w:rPr>
          <w:rFonts w:ascii="Times New Roman" w:hAnsi="Times New Roman" w:cs="Times New Roman"/>
        </w:rPr>
        <w:t>15</w:t>
      </w:r>
      <w:r w:rsidRPr="000F3410">
        <w:rPr>
          <w:rFonts w:ascii="Times New Roman" w:hAnsi="Times New Roman" w:cs="Times New Roman"/>
        </w:rPr>
        <w:t xml:space="preserve"> m. </w:t>
      </w:r>
    </w:p>
    <w:p w:rsidR="005545DD" w:rsidRPr="000F3410" w:rsidRDefault="009C3D8A" w:rsidP="009C3D8A">
      <w:pPr>
        <w:tabs>
          <w:tab w:val="left" w:pos="426"/>
        </w:tabs>
        <w:spacing w:after="0" w:line="100" w:lineRule="atLeast"/>
        <w:jc w:val="both"/>
        <w:rPr>
          <w:rFonts w:ascii="Times New Roman" w:eastAsia="Calibri" w:hAnsi="Times New Roman" w:cs="Times New Roman"/>
        </w:rPr>
      </w:pPr>
      <w:r w:rsidRPr="000F3410">
        <w:rPr>
          <w:rFonts w:ascii="Times New Roman" w:hAnsi="Times New Roman" w:cs="Times New Roman"/>
        </w:rPr>
        <w:tab/>
      </w:r>
      <w:r w:rsidRPr="000F3410">
        <w:rPr>
          <w:rFonts w:ascii="Times New Roman" w:hAnsi="Times New Roman" w:cs="Times New Roman"/>
        </w:rPr>
        <w:tab/>
      </w:r>
      <w:r w:rsidR="00622C24" w:rsidRPr="000F3410">
        <w:rPr>
          <w:rFonts w:ascii="Times New Roman" w:hAnsi="Times New Roman" w:cs="Times New Roman"/>
        </w:rPr>
        <w:t xml:space="preserve">Incineratorul de capacitate mică nu se încadrează în instalațiile de incinerare a deșeurilor prevăzute în Legea nr. 278/2013 privind emisiile industriale (conform art. 42, alin. 6, a.3). Monitorizarea </w:t>
      </w:r>
      <w:r w:rsidRPr="000F3410">
        <w:rPr>
          <w:rFonts w:ascii="Times New Roman" w:hAnsi="Times New Roman" w:cs="Times New Roman"/>
        </w:rPr>
        <w:t xml:space="preserve">arderii </w:t>
      </w:r>
      <w:r w:rsidR="00622C24" w:rsidRPr="000F3410">
        <w:rPr>
          <w:rFonts w:ascii="Times New Roman" w:hAnsi="Times New Roman" w:cs="Times New Roman"/>
        </w:rPr>
        <w:t xml:space="preserve">se face prin intermediul sistemului de monitorizare a temperaturilor din cele două camere, cu care este dotat incineratorul, pentru a asigura buna funcționare a </w:t>
      </w:r>
      <w:r w:rsidRPr="000F3410">
        <w:rPr>
          <w:rFonts w:ascii="Times New Roman" w:hAnsi="Times New Roman" w:cs="Times New Roman"/>
        </w:rPr>
        <w:t>acestuia</w:t>
      </w:r>
      <w:r w:rsidR="00622C24" w:rsidRPr="000F3410">
        <w:rPr>
          <w:rFonts w:ascii="Times New Roman" w:hAnsi="Times New Roman" w:cs="Times New Roman"/>
        </w:rPr>
        <w:t xml:space="preserve">. Se </w:t>
      </w:r>
      <w:r w:rsidR="00832EEE" w:rsidRPr="000F3410">
        <w:rPr>
          <w:rFonts w:ascii="Times New Roman" w:hAnsi="Times New Roman" w:cs="Times New Roman"/>
        </w:rPr>
        <w:t xml:space="preserve">va </w:t>
      </w:r>
      <w:r w:rsidR="00622C24" w:rsidRPr="000F3410">
        <w:rPr>
          <w:rFonts w:ascii="Times New Roman" w:hAnsi="Times New Roman" w:cs="Times New Roman"/>
          <w:iCs/>
        </w:rPr>
        <w:t>monitoriz</w:t>
      </w:r>
      <w:r w:rsidR="00832EEE" w:rsidRPr="000F3410">
        <w:rPr>
          <w:rFonts w:ascii="Times New Roman" w:hAnsi="Times New Roman" w:cs="Times New Roman"/>
          <w:iCs/>
        </w:rPr>
        <w:t>a</w:t>
      </w:r>
      <w:r w:rsidR="00622C24" w:rsidRPr="000F3410">
        <w:rPr>
          <w:rFonts w:ascii="Times New Roman" w:hAnsi="Times New Roman" w:cs="Times New Roman"/>
        </w:rPr>
        <w:t xml:space="preserve"> temperatura din cele </w:t>
      </w:r>
      <w:r w:rsidR="005545DD" w:rsidRPr="000F3410">
        <w:rPr>
          <w:rFonts w:ascii="Times New Roman" w:hAnsi="Times New Roman" w:cs="Times New Roman"/>
        </w:rPr>
        <w:t xml:space="preserve">2 </w:t>
      </w:r>
      <w:r w:rsidR="00622C24" w:rsidRPr="000F3410">
        <w:rPr>
          <w:rFonts w:ascii="Times New Roman" w:hAnsi="Times New Roman" w:cs="Times New Roman"/>
        </w:rPr>
        <w:t>camere de ardere și timpul de menținere a acesteia, pe perioada de funcționare.</w:t>
      </w:r>
      <w:r w:rsidRPr="000F3410">
        <w:rPr>
          <w:rFonts w:ascii="Times New Roman" w:eastAsia="Calibri" w:hAnsi="Times New Roman" w:cs="Times New Roman"/>
        </w:rPr>
        <w:t xml:space="preserve"> </w:t>
      </w:r>
    </w:p>
    <w:p w:rsidR="00622C24" w:rsidRPr="000F3410" w:rsidRDefault="005545DD" w:rsidP="009C3D8A">
      <w:pPr>
        <w:tabs>
          <w:tab w:val="left" w:pos="426"/>
        </w:tabs>
        <w:spacing w:after="0" w:line="100" w:lineRule="atLeast"/>
        <w:jc w:val="both"/>
        <w:rPr>
          <w:rFonts w:ascii="Times New Roman"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r>
      <w:r w:rsidR="009C3D8A" w:rsidRPr="000F3410">
        <w:rPr>
          <w:rFonts w:ascii="Times New Roman" w:eastAsia="Calibri" w:hAnsi="Times New Roman" w:cs="Times New Roman"/>
        </w:rPr>
        <w:t xml:space="preserve">Instalația nu va fi dotată cu echipament de monitorizare a gazelor rezultate. </w:t>
      </w:r>
    </w:p>
    <w:p w:rsidR="003D4EFE" w:rsidRPr="000F3410" w:rsidRDefault="003D4EFE" w:rsidP="009C3D8A">
      <w:pPr>
        <w:spacing w:after="0" w:line="100" w:lineRule="atLeast"/>
        <w:ind w:firstLine="720"/>
        <w:jc w:val="both"/>
        <w:rPr>
          <w:rFonts w:ascii="Times New Roman" w:hAnsi="Times New Roman" w:cs="Times New Roman"/>
        </w:rPr>
      </w:pPr>
    </w:p>
    <w:p w:rsidR="00C839D2" w:rsidRPr="000F3410" w:rsidRDefault="00622C24" w:rsidP="009C3D8A">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2. Pentru încălzirea Clădirii administrative </w:t>
      </w:r>
      <w:r w:rsidR="00FC3B1D" w:rsidRPr="000F3410">
        <w:rPr>
          <w:rFonts w:ascii="Times New Roman" w:hAnsi="Times New Roman" w:cs="Times New Roman"/>
        </w:rPr>
        <w:t xml:space="preserve">(birouri) </w:t>
      </w:r>
      <w:r w:rsidRPr="000F3410">
        <w:rPr>
          <w:rFonts w:ascii="Times New Roman" w:hAnsi="Times New Roman" w:cs="Times New Roman"/>
        </w:rPr>
        <w:t xml:space="preserve">se </w:t>
      </w:r>
      <w:r w:rsidR="00FC3B1D" w:rsidRPr="000F3410">
        <w:rPr>
          <w:rFonts w:ascii="Times New Roman" w:hAnsi="Times New Roman" w:cs="Times New Roman"/>
        </w:rPr>
        <w:t xml:space="preserve">va </w:t>
      </w:r>
      <w:r w:rsidRPr="000F3410">
        <w:rPr>
          <w:rFonts w:ascii="Times New Roman" w:hAnsi="Times New Roman" w:cs="Times New Roman"/>
        </w:rPr>
        <w:t>utiliz</w:t>
      </w:r>
      <w:r w:rsidR="00FC3B1D" w:rsidRPr="000F3410">
        <w:rPr>
          <w:rFonts w:ascii="Times New Roman" w:hAnsi="Times New Roman" w:cs="Times New Roman"/>
        </w:rPr>
        <w:t xml:space="preserve">a </w:t>
      </w:r>
      <w:r w:rsidRPr="000F3410">
        <w:rPr>
          <w:rFonts w:ascii="Times New Roman" w:hAnsi="Times New Roman" w:cs="Times New Roman"/>
        </w:rPr>
        <w:t>o centrală termică</w:t>
      </w:r>
      <w:r w:rsidR="00690C14" w:rsidRPr="000F3410">
        <w:rPr>
          <w:rFonts w:ascii="Times New Roman" w:hAnsi="Times New Roman" w:cs="Times New Roman"/>
        </w:rPr>
        <w:t xml:space="preserve"> murală c</w:t>
      </w:r>
      <w:r w:rsidRPr="000F3410">
        <w:rPr>
          <w:rFonts w:ascii="Times New Roman" w:hAnsi="Times New Roman" w:cs="Times New Roman"/>
        </w:rPr>
        <w:t xml:space="preserve">u </w:t>
      </w:r>
      <w:r w:rsidR="00C839D2" w:rsidRPr="000F3410">
        <w:rPr>
          <w:rFonts w:ascii="Times New Roman" w:hAnsi="Times New Roman" w:cs="Times New Roman"/>
        </w:rPr>
        <w:t xml:space="preserve">puterea termică </w:t>
      </w:r>
      <w:r w:rsidR="00690C14" w:rsidRPr="000F3410">
        <w:rPr>
          <w:rFonts w:ascii="Times New Roman" w:hAnsi="Times New Roman" w:cs="Times New Roman"/>
        </w:rPr>
        <w:t>P = 2</w:t>
      </w:r>
      <w:r w:rsidRPr="000F3410">
        <w:rPr>
          <w:rFonts w:ascii="Times New Roman" w:hAnsi="Times New Roman" w:cs="Times New Roman"/>
        </w:rPr>
        <w:t xml:space="preserve">4 kW, cu funcționare pe combustibil </w:t>
      </w:r>
      <w:r w:rsidR="00690C14" w:rsidRPr="000F3410">
        <w:rPr>
          <w:rFonts w:ascii="Times New Roman" w:hAnsi="Times New Roman" w:cs="Times New Roman"/>
        </w:rPr>
        <w:t xml:space="preserve">gazos (gaz metan). </w:t>
      </w:r>
    </w:p>
    <w:p w:rsidR="00622C24" w:rsidRPr="000F3410" w:rsidRDefault="00F70261" w:rsidP="009C3D8A">
      <w:pPr>
        <w:spacing w:after="0" w:line="100" w:lineRule="atLeast"/>
        <w:ind w:firstLine="720"/>
        <w:jc w:val="both"/>
        <w:rPr>
          <w:rFonts w:ascii="Times New Roman" w:hAnsi="Times New Roman" w:cs="Times New Roman"/>
        </w:rPr>
      </w:pPr>
      <w:r w:rsidRPr="000F3410">
        <w:rPr>
          <w:rFonts w:ascii="Times New Roman" w:hAnsi="Times New Roman" w:cs="Times New Roman"/>
        </w:rPr>
        <w:t>Consum gaz metan: cca 2,</w:t>
      </w:r>
      <w:r w:rsidR="00FC3B1D" w:rsidRPr="000F3410">
        <w:rPr>
          <w:rFonts w:ascii="Times New Roman" w:hAnsi="Times New Roman" w:cs="Times New Roman"/>
        </w:rPr>
        <w:t>56</w:t>
      </w:r>
      <w:r w:rsidRPr="000F3410">
        <w:rPr>
          <w:rFonts w:ascii="Times New Roman" w:hAnsi="Times New Roman" w:cs="Times New Roman"/>
        </w:rPr>
        <w:t xml:space="preserve"> Nmc/h.</w:t>
      </w:r>
      <w:r w:rsidR="00622C24" w:rsidRPr="000F3410">
        <w:rPr>
          <w:rFonts w:ascii="Times New Roman" w:hAnsi="Times New Roman" w:cs="Times New Roman"/>
        </w:rPr>
        <w:t xml:space="preserve"> </w:t>
      </w:r>
    </w:p>
    <w:p w:rsidR="00D30580" w:rsidRPr="000F3410" w:rsidRDefault="00622C24" w:rsidP="00690C14">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Dimensiunile coșului de fum sunt: Dn = </w:t>
      </w:r>
      <w:r w:rsidR="003D4EFE" w:rsidRPr="000F3410">
        <w:rPr>
          <w:rFonts w:ascii="Times New Roman" w:hAnsi="Times New Roman" w:cs="Times New Roman"/>
        </w:rPr>
        <w:t xml:space="preserve">0,125 </w:t>
      </w:r>
      <w:r w:rsidRPr="000F3410">
        <w:rPr>
          <w:rFonts w:ascii="Times New Roman" w:hAnsi="Times New Roman" w:cs="Times New Roman"/>
        </w:rPr>
        <w:t xml:space="preserve">m și H = </w:t>
      </w:r>
      <w:r w:rsidR="003D4EFE" w:rsidRPr="000F3410">
        <w:rPr>
          <w:rFonts w:ascii="Times New Roman" w:hAnsi="Times New Roman" w:cs="Times New Roman"/>
        </w:rPr>
        <w:t xml:space="preserve">4 </w:t>
      </w:r>
      <w:r w:rsidRPr="000F3410">
        <w:rPr>
          <w:rFonts w:ascii="Times New Roman" w:hAnsi="Times New Roman" w:cs="Times New Roman"/>
        </w:rPr>
        <w:t xml:space="preserve">m. </w:t>
      </w:r>
    </w:p>
    <w:p w:rsidR="00FC3B1D" w:rsidRPr="000F3410" w:rsidRDefault="00FC3B1D" w:rsidP="00690C14">
      <w:pPr>
        <w:spacing w:after="0" w:line="100" w:lineRule="atLeast"/>
        <w:ind w:firstLine="720"/>
        <w:jc w:val="both"/>
        <w:rPr>
          <w:rFonts w:ascii="Times New Roman" w:hAnsi="Times New Roman" w:cs="Times New Roman"/>
        </w:rPr>
      </w:pPr>
    </w:p>
    <w:p w:rsidR="00F70261" w:rsidRPr="000F3410" w:rsidRDefault="00690C14" w:rsidP="00690C14">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3. Pentru încălzirea şi prepararea apei calde la filtrul sanitar se utilizează o centrală termică murală cu </w:t>
      </w:r>
      <w:r w:rsidR="00C839D2" w:rsidRPr="000F3410">
        <w:rPr>
          <w:rFonts w:ascii="Times New Roman" w:hAnsi="Times New Roman" w:cs="Times New Roman"/>
        </w:rPr>
        <w:t xml:space="preserve">puterea termică </w:t>
      </w:r>
      <w:r w:rsidRPr="000F3410">
        <w:rPr>
          <w:rFonts w:ascii="Times New Roman" w:hAnsi="Times New Roman" w:cs="Times New Roman"/>
        </w:rPr>
        <w:t xml:space="preserve">P = 24 kW, cu funcționare pe combustibil gazos (gaz metan).  </w:t>
      </w:r>
    </w:p>
    <w:p w:rsidR="00690C14" w:rsidRPr="000F3410" w:rsidRDefault="00F70261" w:rsidP="00690C14">
      <w:pPr>
        <w:spacing w:after="0" w:line="100" w:lineRule="atLeast"/>
        <w:ind w:firstLine="720"/>
        <w:jc w:val="both"/>
        <w:rPr>
          <w:rFonts w:ascii="Times New Roman" w:hAnsi="Times New Roman" w:cs="Times New Roman"/>
        </w:rPr>
      </w:pPr>
      <w:r w:rsidRPr="000F3410">
        <w:rPr>
          <w:rFonts w:ascii="Times New Roman" w:hAnsi="Times New Roman" w:cs="Times New Roman"/>
        </w:rPr>
        <w:t>Consum gaz metan: cca 2,</w:t>
      </w:r>
      <w:r w:rsidR="003D4EFE" w:rsidRPr="000F3410">
        <w:rPr>
          <w:rFonts w:ascii="Times New Roman" w:hAnsi="Times New Roman" w:cs="Times New Roman"/>
        </w:rPr>
        <w:t>56</w:t>
      </w:r>
      <w:r w:rsidR="00EA3E7E" w:rsidRPr="000F3410">
        <w:rPr>
          <w:rFonts w:ascii="Times New Roman" w:hAnsi="Times New Roman" w:cs="Times New Roman"/>
        </w:rPr>
        <w:t xml:space="preserve"> </w:t>
      </w:r>
      <w:r w:rsidRPr="000F3410">
        <w:rPr>
          <w:rFonts w:ascii="Times New Roman" w:hAnsi="Times New Roman" w:cs="Times New Roman"/>
        </w:rPr>
        <w:t>Nmc/h.</w:t>
      </w:r>
    </w:p>
    <w:p w:rsidR="00690C14" w:rsidRPr="000F3410" w:rsidRDefault="00690C14" w:rsidP="00690C14">
      <w:pPr>
        <w:spacing w:after="0" w:line="100" w:lineRule="atLeast"/>
        <w:ind w:firstLine="720"/>
        <w:jc w:val="both"/>
        <w:rPr>
          <w:rFonts w:ascii="Times New Roman" w:hAnsi="Times New Roman" w:cs="Times New Roman"/>
        </w:rPr>
      </w:pPr>
      <w:r w:rsidRPr="000F3410">
        <w:rPr>
          <w:rFonts w:ascii="Times New Roman" w:hAnsi="Times New Roman" w:cs="Times New Roman"/>
        </w:rPr>
        <w:t xml:space="preserve">Dimensiunile coșului de fum sunt: Dn = </w:t>
      </w:r>
      <w:r w:rsidR="003D4EFE" w:rsidRPr="000F3410">
        <w:rPr>
          <w:rFonts w:ascii="Times New Roman" w:hAnsi="Times New Roman" w:cs="Times New Roman"/>
        </w:rPr>
        <w:t>0,125</w:t>
      </w:r>
      <w:r w:rsidRPr="000F3410">
        <w:rPr>
          <w:rFonts w:ascii="Times New Roman" w:hAnsi="Times New Roman" w:cs="Times New Roman"/>
        </w:rPr>
        <w:t xml:space="preserve">m și H = </w:t>
      </w:r>
      <w:r w:rsidR="003D4EFE" w:rsidRPr="000F3410">
        <w:rPr>
          <w:rFonts w:ascii="Times New Roman" w:hAnsi="Times New Roman" w:cs="Times New Roman"/>
        </w:rPr>
        <w:t>4</w:t>
      </w:r>
      <w:r w:rsidRPr="000F3410">
        <w:rPr>
          <w:rFonts w:ascii="Times New Roman" w:hAnsi="Times New Roman" w:cs="Times New Roman"/>
        </w:rPr>
        <w:t xml:space="preserve"> m. </w:t>
      </w:r>
    </w:p>
    <w:p w:rsidR="003D4EFE" w:rsidRPr="000F3410" w:rsidRDefault="003D4EFE" w:rsidP="00690C14">
      <w:pPr>
        <w:spacing w:after="0" w:line="100" w:lineRule="atLeast"/>
        <w:ind w:firstLine="720"/>
        <w:jc w:val="both"/>
        <w:rPr>
          <w:rFonts w:ascii="Times New Roman" w:hAnsi="Times New Roman" w:cs="Times New Roman"/>
        </w:rPr>
      </w:pPr>
    </w:p>
    <w:p w:rsidR="00690C14" w:rsidRPr="000F3410" w:rsidRDefault="00690C14" w:rsidP="00690C14">
      <w:pPr>
        <w:spacing w:after="0" w:line="100" w:lineRule="atLeast"/>
        <w:ind w:firstLine="720"/>
        <w:jc w:val="both"/>
        <w:rPr>
          <w:rFonts w:ascii="Times New Roman" w:hAnsi="Times New Roman" w:cs="Times New Roman"/>
        </w:rPr>
      </w:pPr>
      <w:r w:rsidRPr="000F3410">
        <w:rPr>
          <w:rFonts w:ascii="Times New Roman" w:hAnsi="Times New Roman" w:cs="Times New Roman"/>
        </w:rPr>
        <w:t>4. Pentru încălzirea Halei de livrare porcu se utilizează 2 aeroterme</w:t>
      </w:r>
      <w:r w:rsidR="003D4EFE" w:rsidRPr="000F3410">
        <w:rPr>
          <w:rFonts w:ascii="Times New Roman" w:hAnsi="Times New Roman" w:cs="Times New Roman"/>
        </w:rPr>
        <w:t xml:space="preserve"> Jet Masters ERA 33</w:t>
      </w:r>
      <w:r w:rsidRPr="000F3410">
        <w:rPr>
          <w:rFonts w:ascii="Times New Roman" w:hAnsi="Times New Roman" w:cs="Times New Roman"/>
        </w:rPr>
        <w:t xml:space="preserve">, cu funcționare pe combustibil gazos (gaz metan).  </w:t>
      </w:r>
      <w:r w:rsidR="00F70261" w:rsidRPr="000F3410">
        <w:rPr>
          <w:rFonts w:ascii="Times New Roman" w:hAnsi="Times New Roman" w:cs="Times New Roman"/>
        </w:rPr>
        <w:t>Consum gaz metan: cca 3 Nmc/h</w:t>
      </w:r>
      <w:r w:rsidR="003D4EFE" w:rsidRPr="000F3410">
        <w:rPr>
          <w:rFonts w:ascii="Times New Roman" w:hAnsi="Times New Roman" w:cs="Times New Roman"/>
        </w:rPr>
        <w:t>/buc.</w:t>
      </w:r>
      <w:r w:rsidR="00F70261" w:rsidRPr="000F3410">
        <w:rPr>
          <w:rFonts w:ascii="Times New Roman" w:hAnsi="Times New Roman" w:cs="Times New Roman"/>
        </w:rPr>
        <w:t>.</w:t>
      </w:r>
    </w:p>
    <w:p w:rsidR="005545DD" w:rsidRPr="000F3410" w:rsidRDefault="002E1B5E" w:rsidP="005545DD">
      <w:pPr>
        <w:spacing w:after="0" w:line="100" w:lineRule="atLeast"/>
        <w:ind w:firstLine="720"/>
        <w:jc w:val="both"/>
        <w:rPr>
          <w:rFonts w:ascii="Times New Roman" w:hAnsi="Times New Roman" w:cs="Times New Roman"/>
        </w:rPr>
      </w:pPr>
      <w:r w:rsidRPr="000F3410">
        <w:rPr>
          <w:rFonts w:ascii="Times New Roman" w:hAnsi="Times New Roman" w:cs="Times New Roman"/>
        </w:rPr>
        <w:t>Caracteristici punct de emisie</w:t>
      </w:r>
      <w:r w:rsidR="005545DD" w:rsidRPr="000F3410">
        <w:rPr>
          <w:rFonts w:ascii="Times New Roman" w:hAnsi="Times New Roman" w:cs="Times New Roman"/>
        </w:rPr>
        <w:t xml:space="preserve">: Dn = </w:t>
      </w:r>
      <w:r w:rsidR="003D4EFE" w:rsidRPr="000F3410">
        <w:rPr>
          <w:rFonts w:ascii="Times New Roman" w:hAnsi="Times New Roman" w:cs="Times New Roman"/>
        </w:rPr>
        <w:t xml:space="preserve">0,396 </w:t>
      </w:r>
      <w:r w:rsidR="005545DD" w:rsidRPr="000F3410">
        <w:rPr>
          <w:rFonts w:ascii="Times New Roman" w:hAnsi="Times New Roman" w:cs="Times New Roman"/>
        </w:rPr>
        <w:t xml:space="preserve">m și H = </w:t>
      </w:r>
      <w:r w:rsidR="003D4EFE" w:rsidRPr="000F3410">
        <w:rPr>
          <w:rFonts w:ascii="Times New Roman" w:hAnsi="Times New Roman" w:cs="Times New Roman"/>
        </w:rPr>
        <w:t>5</w:t>
      </w:r>
      <w:r w:rsidR="005545DD" w:rsidRPr="000F3410">
        <w:rPr>
          <w:rFonts w:ascii="Times New Roman" w:hAnsi="Times New Roman" w:cs="Times New Roman"/>
        </w:rPr>
        <w:t xml:space="preserve"> m. </w:t>
      </w:r>
    </w:p>
    <w:p w:rsidR="005545DD" w:rsidRPr="000F3410" w:rsidRDefault="005545DD" w:rsidP="00690C14">
      <w:pPr>
        <w:spacing w:after="0" w:line="100" w:lineRule="atLeast"/>
        <w:ind w:firstLine="720"/>
        <w:jc w:val="both"/>
        <w:rPr>
          <w:rFonts w:ascii="Times New Roman" w:hAnsi="Times New Roman" w:cs="Times New Roman"/>
        </w:rPr>
      </w:pPr>
    </w:p>
    <w:p w:rsidR="00D30580" w:rsidRPr="000F3410" w:rsidRDefault="00D30580" w:rsidP="00D30580">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xml:space="preserve">- </w:t>
      </w:r>
      <w:r w:rsidRPr="000F3410">
        <w:rPr>
          <w:rFonts w:ascii="Times New Roman" w:eastAsia="Calibri" w:hAnsi="Times New Roman" w:cs="Times New Roman"/>
          <w:i/>
        </w:rPr>
        <w:t>Surse mobile</w:t>
      </w:r>
      <w:r w:rsidRPr="000F3410">
        <w:rPr>
          <w:rFonts w:ascii="Times New Roman" w:eastAsia="Calibri" w:hAnsi="Times New Roman" w:cs="Times New Roman"/>
        </w:rPr>
        <w:t>, respectiv mijloacele de transport, care vor utiliza benzină sau motorină drept combustibil și vor deservi activitatea de creştere a suinelor în cadrul fermei (transport animale, furaje, materiale).</w:t>
      </w:r>
    </w:p>
    <w:p w:rsidR="00D30580" w:rsidRPr="000F3410" w:rsidRDefault="00D30580" w:rsidP="00D30580">
      <w:pPr>
        <w:tabs>
          <w:tab w:val="num" w:pos="284"/>
        </w:tabs>
        <w:spacing w:after="0" w:line="100" w:lineRule="atLeast"/>
        <w:jc w:val="both"/>
        <w:rPr>
          <w:rFonts w:ascii="Times New Roman" w:eastAsia="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t xml:space="preserve">Deoarece mijloacele auto care deservesc complexul sunt în număr redus și au o funcționare discontinuă, nu sunt considerate surse semnificative de emisie în aer. </w:t>
      </w:r>
    </w:p>
    <w:p w:rsidR="00150DBE" w:rsidRPr="000F3410" w:rsidRDefault="00150DBE" w:rsidP="00732A75">
      <w:pPr>
        <w:autoSpaceDE w:val="0"/>
        <w:autoSpaceDN w:val="0"/>
        <w:adjustRightInd w:val="0"/>
        <w:spacing w:after="0" w:line="240" w:lineRule="auto"/>
        <w:jc w:val="both"/>
        <w:rPr>
          <w:rFonts w:ascii="Times New Roman" w:eastAsia="Calibri" w:hAnsi="Times New Roman" w:cs="Times New Roman"/>
          <w:i/>
        </w:rPr>
      </w:pPr>
    </w:p>
    <w:p w:rsidR="004C45F0" w:rsidRPr="000F3410" w:rsidRDefault="004C45F0" w:rsidP="00150DBE">
      <w:pPr>
        <w:pStyle w:val="Caption"/>
        <w:ind w:firstLine="720"/>
        <w:jc w:val="left"/>
        <w:rPr>
          <w:rFonts w:ascii="Times New Roman" w:hAnsi="Times New Roman"/>
          <w:b w:val="0"/>
          <w:color w:val="auto"/>
          <w:sz w:val="22"/>
          <w:szCs w:val="22"/>
          <w:u w:val="single"/>
        </w:rPr>
      </w:pPr>
    </w:p>
    <w:p w:rsidR="004C45F0" w:rsidRPr="000F3410" w:rsidRDefault="004C45F0" w:rsidP="00150DBE">
      <w:pPr>
        <w:pStyle w:val="Caption"/>
        <w:ind w:firstLine="720"/>
        <w:jc w:val="left"/>
        <w:rPr>
          <w:rFonts w:ascii="Times New Roman" w:hAnsi="Times New Roman"/>
          <w:b w:val="0"/>
          <w:color w:val="auto"/>
          <w:sz w:val="22"/>
          <w:szCs w:val="22"/>
          <w:u w:val="single"/>
        </w:rPr>
      </w:pPr>
    </w:p>
    <w:p w:rsidR="00150DBE" w:rsidRPr="000F3410" w:rsidRDefault="00213736" w:rsidP="00150DBE">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u w:val="single"/>
        </w:rPr>
        <w:lastRenderedPageBreak/>
        <w:t xml:space="preserve">d.3.3. </w:t>
      </w:r>
      <w:r w:rsidR="00150DBE" w:rsidRPr="000F3410">
        <w:rPr>
          <w:rFonts w:ascii="Times New Roman" w:hAnsi="Times New Roman"/>
          <w:b w:val="0"/>
          <w:color w:val="auto"/>
          <w:sz w:val="22"/>
          <w:szCs w:val="22"/>
          <w:u w:val="single"/>
        </w:rPr>
        <w:t xml:space="preserve">Riscurile pentru sănătatea umană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Identificarea obiectivelor de interes public, distanța față de așezările umane, respectiv față de monumentele istorice și de arhitectură, alte zone asupra cărora există instituit un regim de restricție, zone de interes tradițional, etc.</w:t>
      </w:r>
      <w:r w:rsidRPr="000F3410">
        <w:rPr>
          <w:rFonts w:ascii="Times New Roman" w:hAnsi="Times New Roman"/>
          <w:b w:val="0"/>
          <w:color w:val="auto"/>
          <w:sz w:val="22"/>
          <w:szCs w:val="22"/>
        </w:rPr>
        <w:t xml:space="preserve">; </w:t>
      </w:r>
    </w:p>
    <w:p w:rsidR="002E1B5E" w:rsidRPr="000F3410" w:rsidRDefault="002E1B5E" w:rsidP="00CE1E88">
      <w:pPr>
        <w:pStyle w:val="Caption"/>
        <w:ind w:firstLine="720"/>
        <w:jc w:val="both"/>
        <w:rPr>
          <w:rFonts w:ascii="Times New Roman" w:hAnsi="Times New Roman"/>
          <w:b w:val="0"/>
          <w:color w:val="auto"/>
        </w:rPr>
      </w:pPr>
      <w:r w:rsidRPr="000F3410">
        <w:rPr>
          <w:rFonts w:ascii="Times New Roman" w:hAnsi="Times New Roman"/>
          <w:b w:val="0"/>
          <w:color w:val="auto"/>
        </w:rPr>
        <w:t>Conform Ordinului MS nr. 110/2014 pentru aprobarea Normelor de igienă şi sănătate publică privind mediul de viaţă al populaţiei, în cazul fermei de reproducţie a suinelor, distanţa minimă de protecţie sanitară recomandată între zonele protejate şi o serie de unităţi care produc disconfort şi unele riscuri sanitare este de 1000 m pentru ferme şi îngrăşătorii de suine p</w:t>
      </w:r>
      <w:r w:rsidR="008650B5" w:rsidRPr="000F3410">
        <w:rPr>
          <w:rFonts w:ascii="Times New Roman" w:hAnsi="Times New Roman"/>
          <w:b w:val="0"/>
          <w:color w:val="auto"/>
        </w:rPr>
        <w:t>â</w:t>
      </w:r>
      <w:r w:rsidRPr="000F3410">
        <w:rPr>
          <w:rFonts w:ascii="Times New Roman" w:hAnsi="Times New Roman"/>
          <w:b w:val="0"/>
          <w:color w:val="auto"/>
        </w:rPr>
        <w:t>n</w:t>
      </w:r>
      <w:r w:rsidR="008650B5" w:rsidRPr="000F3410">
        <w:rPr>
          <w:rFonts w:ascii="Times New Roman" w:hAnsi="Times New Roman"/>
          <w:b w:val="0"/>
          <w:color w:val="auto"/>
        </w:rPr>
        <w:t>ă</w:t>
      </w:r>
      <w:r w:rsidRPr="000F3410">
        <w:rPr>
          <w:rFonts w:ascii="Times New Roman" w:hAnsi="Times New Roman"/>
          <w:b w:val="0"/>
          <w:color w:val="auto"/>
        </w:rPr>
        <w:t xml:space="preserve"> la </w:t>
      </w:r>
      <w:r w:rsidR="008650B5" w:rsidRPr="000F3410">
        <w:rPr>
          <w:rFonts w:ascii="Times New Roman" w:hAnsi="Times New Roman"/>
          <w:b w:val="0"/>
          <w:color w:val="auto"/>
        </w:rPr>
        <w:t>10.000 capete. Cea mai apropiată</w:t>
      </w:r>
      <w:r w:rsidRPr="000F3410">
        <w:rPr>
          <w:rFonts w:ascii="Times New Roman" w:hAnsi="Times New Roman"/>
          <w:b w:val="0"/>
          <w:color w:val="auto"/>
        </w:rPr>
        <w:t xml:space="preserve"> locuin</w:t>
      </w:r>
      <w:r w:rsidR="00B33DC6" w:rsidRPr="000F3410">
        <w:rPr>
          <w:rFonts w:ascii="Times New Roman" w:hAnsi="Times New Roman"/>
          <w:b w:val="0"/>
          <w:color w:val="auto"/>
        </w:rPr>
        <w:t>ţă</w:t>
      </w:r>
      <w:r w:rsidRPr="000F3410">
        <w:rPr>
          <w:rFonts w:ascii="Times New Roman" w:hAnsi="Times New Roman"/>
          <w:b w:val="0"/>
          <w:color w:val="auto"/>
        </w:rPr>
        <w:t xml:space="preserve"> se află la dis</w:t>
      </w:r>
      <w:r w:rsidR="00B33DC6" w:rsidRPr="000F3410">
        <w:rPr>
          <w:rFonts w:ascii="Times New Roman" w:hAnsi="Times New Roman"/>
          <w:b w:val="0"/>
          <w:color w:val="auto"/>
        </w:rPr>
        <w:t>tanţ</w:t>
      </w:r>
      <w:r w:rsidR="008650B5" w:rsidRPr="000F3410">
        <w:rPr>
          <w:rFonts w:ascii="Times New Roman" w:hAnsi="Times New Roman"/>
          <w:b w:val="0"/>
          <w:color w:val="auto"/>
        </w:rPr>
        <w:t>a de cca 1,5 km nord-vest</w:t>
      </w:r>
      <w:r w:rsidRPr="000F3410">
        <w:rPr>
          <w:rFonts w:ascii="Times New Roman" w:hAnsi="Times New Roman"/>
          <w:b w:val="0"/>
          <w:color w:val="auto"/>
        </w:rPr>
        <w:t>, faţă de zonele de locuit din satul Gropeni</w:t>
      </w:r>
      <w:r w:rsidR="008650B5" w:rsidRPr="000F3410">
        <w:rPr>
          <w:rFonts w:ascii="Times New Roman" w:hAnsi="Times New Roman"/>
          <w:b w:val="0"/>
          <w:color w:val="auto"/>
        </w:rPr>
        <w:t>,</w:t>
      </w:r>
      <w:r w:rsidRPr="000F3410">
        <w:rPr>
          <w:rFonts w:ascii="Times New Roman" w:hAnsi="Times New Roman"/>
          <w:b w:val="0"/>
          <w:color w:val="auto"/>
        </w:rPr>
        <w:t xml:space="preserve"> aflat la cca 2,2 km de amplasament. In vecinătate nu sunt potenţiali receptori sensibili</w:t>
      </w:r>
      <w:r w:rsidR="00B33DC6" w:rsidRPr="000F3410">
        <w:rPr>
          <w:rFonts w:ascii="Times New Roman" w:hAnsi="Times New Roman"/>
          <w:b w:val="0"/>
          <w:color w:val="auto"/>
        </w:rPr>
        <w:t>.</w:t>
      </w:r>
      <w:r w:rsidRPr="000F3410">
        <w:rPr>
          <w:rFonts w:ascii="Times New Roman" w:hAnsi="Times New Roman"/>
          <w:b w:val="0"/>
          <w:color w:val="auto"/>
        </w:rPr>
        <w:t xml:space="preserve">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Lucrările, dotările și măsurile pentru protecția așezărilor umane și a obiectivelor protejate și/sau de interes public</w:t>
      </w:r>
      <w:r w:rsidRPr="000F3410">
        <w:rPr>
          <w:rFonts w:ascii="Times New Roman" w:hAnsi="Times New Roman"/>
          <w:b w:val="0"/>
          <w:color w:val="auto"/>
          <w:sz w:val="22"/>
          <w:szCs w:val="22"/>
        </w:rPr>
        <w:t xml:space="preserve"> :</w:t>
      </w:r>
    </w:p>
    <w:p w:rsidR="00150DBE" w:rsidRPr="000F3410" w:rsidRDefault="00150DBE" w:rsidP="00CE1E88">
      <w:pPr>
        <w:pStyle w:val="Caption"/>
        <w:jc w:val="both"/>
        <w:rPr>
          <w:rFonts w:ascii="Times New Roman" w:eastAsia="Calibri" w:hAnsi="Times New Roman"/>
          <w:b w:val="0"/>
          <w:color w:val="auto"/>
          <w:sz w:val="22"/>
          <w:szCs w:val="22"/>
        </w:rPr>
      </w:pPr>
      <w:r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ab/>
        <w:t xml:space="preserve">Toate activitățile care se vor desfășura, atât în faza de construire, cât și în faza de operare, nu vor avea efecte negative asupra așezărilor umane și nu se impun măsuri suplimentare de protecție a așezărilor umane sau a altor obiective de interes public. </w:t>
      </w:r>
      <w:r w:rsidRPr="000F3410">
        <w:rPr>
          <w:rFonts w:ascii="Times New Roman" w:eastAsia="Calibri" w:hAnsi="Times New Roman"/>
          <w:b w:val="0"/>
          <w:color w:val="auto"/>
          <w:sz w:val="22"/>
          <w:szCs w:val="22"/>
        </w:rPr>
        <w:t xml:space="preserve">Conform art. 43 din </w:t>
      </w:r>
      <w:r w:rsidRPr="000F3410">
        <w:rPr>
          <w:rFonts w:ascii="Times New Roman" w:eastAsia="Calibri" w:hAnsi="Times New Roman"/>
          <w:b w:val="0"/>
          <w:i/>
          <w:color w:val="auto"/>
          <w:sz w:val="22"/>
          <w:szCs w:val="22"/>
        </w:rPr>
        <w:t xml:space="preserve">Normele de igienă şi sănătate publică privind mediul de viaţă al populaţiei, </w:t>
      </w:r>
      <w:r w:rsidRPr="000F3410">
        <w:rPr>
          <w:rFonts w:ascii="Times New Roman" w:eastAsia="Calibri" w:hAnsi="Times New Roman"/>
          <w:b w:val="0"/>
          <w:color w:val="auto"/>
          <w:sz w:val="22"/>
          <w:szCs w:val="22"/>
        </w:rPr>
        <w:t xml:space="preserve">aprobate prin </w:t>
      </w:r>
      <w:r w:rsidRPr="000F3410">
        <w:rPr>
          <w:rFonts w:ascii="Times New Roman" w:eastAsia="Calibri" w:hAnsi="Times New Roman"/>
          <w:b w:val="0"/>
          <w:i/>
          <w:color w:val="auto"/>
          <w:sz w:val="22"/>
          <w:szCs w:val="22"/>
        </w:rPr>
        <w:t>Ordinul M.S. 119/2014</w:t>
      </w:r>
      <w:r w:rsidRPr="000F3410">
        <w:rPr>
          <w:rFonts w:ascii="Times New Roman" w:eastAsia="Calibri" w:hAnsi="Times New Roman"/>
          <w:b w:val="0"/>
          <w:color w:val="auto"/>
          <w:sz w:val="22"/>
          <w:szCs w:val="22"/>
        </w:rPr>
        <w:t>, cu modificările și completările ulterioare, pentru instalaţiile de incinerare a deşeurilor ”amplasarea şi stabilirea zonei de protecţie se fac în urma studiilor de impact asupra mediului şi sănătăţii”.</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Proiectul </w:t>
      </w:r>
      <w:r w:rsidR="004C4029" w:rsidRPr="000F3410">
        <w:rPr>
          <w:rFonts w:ascii="Times New Roman" w:eastAsia="Calibri" w:hAnsi="Times New Roman"/>
          <w:b w:val="0"/>
          <w:color w:val="auto"/>
          <w:sz w:val="22"/>
          <w:szCs w:val="22"/>
        </w:rPr>
        <w:t>v</w:t>
      </w:r>
      <w:r w:rsidRPr="000F3410">
        <w:rPr>
          <w:rFonts w:ascii="Times New Roman" w:eastAsia="Calibri" w:hAnsi="Times New Roman"/>
          <w:b w:val="0"/>
          <w:color w:val="auto"/>
          <w:sz w:val="22"/>
          <w:szCs w:val="22"/>
        </w:rPr>
        <w:t>a f</w:t>
      </w:r>
      <w:r w:rsidR="004C4029" w:rsidRPr="000F3410">
        <w:rPr>
          <w:rFonts w:ascii="Times New Roman" w:eastAsia="Calibri" w:hAnsi="Times New Roman"/>
          <w:b w:val="0"/>
          <w:color w:val="auto"/>
          <w:sz w:val="22"/>
          <w:szCs w:val="22"/>
        </w:rPr>
        <w:t xml:space="preserve">i </w:t>
      </w:r>
      <w:r w:rsidR="004C45F0" w:rsidRPr="000F3410">
        <w:rPr>
          <w:rFonts w:ascii="Times New Roman" w:eastAsia="Calibri" w:hAnsi="Times New Roman"/>
          <w:b w:val="0"/>
          <w:color w:val="auto"/>
          <w:sz w:val="22"/>
          <w:szCs w:val="22"/>
        </w:rPr>
        <w:t>evaluat din punct de vedere al c</w:t>
      </w:r>
      <w:r w:rsidRPr="000F3410">
        <w:rPr>
          <w:rFonts w:ascii="Times New Roman" w:eastAsia="Calibri" w:hAnsi="Times New Roman"/>
          <w:b w:val="0"/>
          <w:color w:val="auto"/>
          <w:sz w:val="22"/>
          <w:szCs w:val="22"/>
        </w:rPr>
        <w:t xml:space="preserve">erinţele de calitate </w:t>
      </w:r>
      <w:r w:rsidR="004C45F0" w:rsidRPr="000F3410">
        <w:rPr>
          <w:rFonts w:ascii="Times New Roman" w:eastAsia="Calibri" w:hAnsi="Times New Roman"/>
          <w:b w:val="0"/>
          <w:color w:val="auto"/>
          <w:sz w:val="22"/>
          <w:szCs w:val="22"/>
        </w:rPr>
        <w:t xml:space="preserve">prevăzute la art. 3 din Ordinul MDRAP nr. 2264/2018 pentru proiectele pentru care se emite autorizaţie de construire </w:t>
      </w:r>
      <w:r w:rsidRPr="000F3410">
        <w:rPr>
          <w:rFonts w:ascii="Times New Roman" w:eastAsia="Calibri" w:hAnsi="Times New Roman"/>
          <w:b w:val="0"/>
          <w:color w:val="auto"/>
          <w:sz w:val="22"/>
          <w:szCs w:val="22"/>
        </w:rPr>
        <w:t xml:space="preserve">privind: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 Rezistenta şi stabilitate</w:t>
      </w:r>
      <w:r w:rsidR="004C45F0" w:rsidRPr="000F3410">
        <w:rPr>
          <w:rFonts w:ascii="Times New Roman" w:hAnsi="Times New Roman"/>
          <w:b w:val="0"/>
          <w:color w:val="auto"/>
          <w:sz w:val="22"/>
          <w:szCs w:val="22"/>
        </w:rPr>
        <w:t xml:space="preserve"> mecanică</w:t>
      </w:r>
      <w:r w:rsidRPr="000F3410">
        <w:rPr>
          <w:rFonts w:ascii="Times New Roman" w:hAnsi="Times New Roman"/>
          <w:b w:val="0"/>
          <w:color w:val="auto"/>
          <w:sz w:val="22"/>
          <w:szCs w:val="22"/>
        </w:rPr>
        <w:t xml:space="preserve">;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B.</w:t>
      </w:r>
      <w:r w:rsidR="004C45F0" w:rsidRPr="000F3410">
        <w:rPr>
          <w:rFonts w:ascii="Times New Roman" w:hAnsi="Times New Roman"/>
          <w:b w:val="0"/>
          <w:color w:val="auto"/>
          <w:sz w:val="22"/>
          <w:szCs w:val="22"/>
        </w:rPr>
        <w:t xml:space="preserve"> Siguranţa în exploatare</w:t>
      </w:r>
      <w:r w:rsidRPr="000F3410">
        <w:rPr>
          <w:rFonts w:ascii="Times New Roman" w:hAnsi="Times New Roman"/>
          <w:b w:val="0"/>
          <w:color w:val="auto"/>
          <w:sz w:val="22"/>
          <w:szCs w:val="22"/>
        </w:rPr>
        <w:t xml:space="preserve">; </w:t>
      </w:r>
    </w:p>
    <w:p w:rsidR="004C45F0"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 </w:t>
      </w:r>
      <w:r w:rsidR="004C45F0" w:rsidRPr="000F3410">
        <w:rPr>
          <w:rFonts w:ascii="Times New Roman" w:hAnsi="Times New Roman"/>
          <w:b w:val="0"/>
          <w:color w:val="auto"/>
          <w:sz w:val="22"/>
          <w:szCs w:val="22"/>
        </w:rPr>
        <w:t xml:space="preserve">Securitatea la incendiu </w:t>
      </w:r>
    </w:p>
    <w:p w:rsidR="00150DBE" w:rsidRPr="000F3410" w:rsidRDefault="004C45F0"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 </w:t>
      </w:r>
      <w:r w:rsidR="00150DBE" w:rsidRPr="000F3410">
        <w:rPr>
          <w:rFonts w:ascii="Times New Roman" w:hAnsi="Times New Roman"/>
          <w:b w:val="0"/>
          <w:color w:val="auto"/>
          <w:sz w:val="22"/>
          <w:szCs w:val="22"/>
        </w:rPr>
        <w:t>Igiena, sănătate, mediu înconjurător</w:t>
      </w:r>
      <w:r w:rsidRPr="000F3410">
        <w:rPr>
          <w:rFonts w:ascii="Times New Roman" w:hAnsi="Times New Roman"/>
          <w:b w:val="0"/>
          <w:color w:val="auto"/>
          <w:sz w:val="22"/>
          <w:szCs w:val="22"/>
        </w:rPr>
        <w:t>/protecţia mediului</w:t>
      </w:r>
      <w:r w:rsidR="00150DBE" w:rsidRPr="000F3410">
        <w:rPr>
          <w:rFonts w:ascii="Times New Roman" w:hAnsi="Times New Roman"/>
          <w:b w:val="0"/>
          <w:color w:val="auto"/>
          <w:sz w:val="22"/>
          <w:szCs w:val="22"/>
        </w:rPr>
        <w:t xml:space="preserve">;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4C45F0" w:rsidRPr="000F3410">
        <w:rPr>
          <w:rFonts w:ascii="Times New Roman" w:hAnsi="Times New Roman"/>
          <w:b w:val="0"/>
          <w:color w:val="auto"/>
          <w:sz w:val="22"/>
          <w:szCs w:val="22"/>
        </w:rPr>
        <w:t>E</w:t>
      </w:r>
      <w:r w:rsidRPr="000F3410">
        <w:rPr>
          <w:rFonts w:ascii="Times New Roman" w:hAnsi="Times New Roman"/>
          <w:b w:val="0"/>
          <w:color w:val="auto"/>
          <w:sz w:val="22"/>
          <w:szCs w:val="22"/>
        </w:rPr>
        <w:t xml:space="preserve">. </w:t>
      </w:r>
      <w:r w:rsidR="004C45F0" w:rsidRPr="000F3410">
        <w:rPr>
          <w:rFonts w:ascii="Times New Roman" w:hAnsi="Times New Roman"/>
          <w:b w:val="0"/>
          <w:color w:val="auto"/>
          <w:sz w:val="22"/>
          <w:szCs w:val="22"/>
        </w:rPr>
        <w:t>Izolare termică, hidrofugă şi economia de energie</w:t>
      </w:r>
      <w:r w:rsidRPr="000F3410">
        <w:rPr>
          <w:rFonts w:ascii="Times New Roman" w:hAnsi="Times New Roman"/>
          <w:b w:val="0"/>
          <w:color w:val="auto"/>
          <w:sz w:val="22"/>
          <w:szCs w:val="22"/>
        </w:rPr>
        <w:t xml:space="preserve">;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4C45F0" w:rsidRPr="000F3410">
        <w:rPr>
          <w:rFonts w:ascii="Times New Roman" w:hAnsi="Times New Roman"/>
          <w:b w:val="0"/>
          <w:color w:val="auto"/>
          <w:sz w:val="22"/>
          <w:szCs w:val="22"/>
        </w:rPr>
        <w:t>F</w:t>
      </w:r>
      <w:r w:rsidRPr="000F3410">
        <w:rPr>
          <w:rFonts w:ascii="Times New Roman" w:hAnsi="Times New Roman"/>
          <w:b w:val="0"/>
          <w:color w:val="auto"/>
          <w:sz w:val="22"/>
          <w:szCs w:val="22"/>
        </w:rPr>
        <w:t xml:space="preserve">. Protecţia împotriva zgomotului; </w:t>
      </w:r>
    </w:p>
    <w:p w:rsidR="00150DBE" w:rsidRPr="000F3410" w:rsidRDefault="00150DBE" w:rsidP="00CE1E8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G. Utilizarea sustenabilă a resurselor naturale;</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Raportul privind impactul asupra mediului s-a realizat în baza informaţiilor şi documentelor puse la dispoziţie de beneficiar. Impactul generat de activitatea analizată se încadrează în limite admisibile.</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Prin realizarea acestui proiect, cu respectarea măsurilor de diminuare a impactului pentru fiecare factor de mediu, se consideră că prognoza asupra calităţii vieţii se menţine în condiţiile anterioare, iar prin activitatea desfăşurată, atât în perioada de execuţie, cât şi în perioada de operare, condiţiile sociale ale comunităţii locale, se vor îmbunăţăţi, atât prin forţa de muncă calificată solicitată, precum şi a condiţilor de muncă, având în vedere că ferma în ansamblul ei, cu echipamentele şi utilajele ce vor fi achiziţionate sunt de ultimă generaţie, în acord cu legislaţia comunitară.</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i/>
          <w:color w:val="auto"/>
          <w:sz w:val="22"/>
          <w:szCs w:val="22"/>
        </w:rPr>
        <w:t>Impactul realizării proiectului va fi pozitiv, deoarece va contribui la creşterea veniturilor la bugetul local</w:t>
      </w:r>
      <w:r w:rsidRPr="000F3410">
        <w:rPr>
          <w:rFonts w:ascii="Times New Roman" w:eastAsia="Calibri" w:hAnsi="Times New Roman"/>
          <w:b w:val="0"/>
          <w:color w:val="auto"/>
          <w:sz w:val="22"/>
          <w:szCs w:val="22"/>
        </w:rPr>
        <w:t>.</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Disconfortul este un indicator cu o anumită valoare practică privind relaţia dintre individ şi mediu, adoptat în situaţiile în care acesta nu poate fi cuantificat cu precizie. Remarcăm unele caracteristici ale acestui indicator, care subliniază însă aspectul său relativ şi validitatea lui mai redusă:</w:t>
      </w:r>
    </w:p>
    <w:p w:rsidR="00150DBE" w:rsidRPr="000F3410" w:rsidRDefault="00150DBE" w:rsidP="004C4029">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 are un caracter subiectiv şi prin faptul că este legat de ceea ce </w:t>
      </w:r>
      <w:r w:rsidRPr="000F3410">
        <w:rPr>
          <w:rFonts w:ascii="Times New Roman" w:eastAsia="Calibri" w:hAnsi="Times New Roman"/>
          <w:b w:val="0"/>
          <w:i/>
          <w:color w:val="auto"/>
          <w:sz w:val="22"/>
          <w:szCs w:val="22"/>
        </w:rPr>
        <w:t>crede</w:t>
      </w:r>
      <w:r w:rsidRPr="000F3410">
        <w:rPr>
          <w:rFonts w:ascii="Times New Roman" w:eastAsia="Calibri" w:hAnsi="Times New Roman"/>
          <w:b w:val="0"/>
          <w:color w:val="auto"/>
          <w:sz w:val="22"/>
          <w:szCs w:val="22"/>
        </w:rPr>
        <w:t xml:space="preserve"> populaţia despre risc, şi nu ceea ce </w:t>
      </w:r>
      <w:r w:rsidRPr="000F3410">
        <w:rPr>
          <w:rFonts w:ascii="Times New Roman" w:eastAsia="Calibri" w:hAnsi="Times New Roman"/>
          <w:b w:val="0"/>
          <w:i/>
          <w:color w:val="auto"/>
          <w:sz w:val="22"/>
          <w:szCs w:val="22"/>
        </w:rPr>
        <w:t>ştie</w:t>
      </w:r>
      <w:r w:rsidRPr="000F3410">
        <w:rPr>
          <w:rFonts w:ascii="Times New Roman" w:eastAsia="Calibri" w:hAnsi="Times New Roman"/>
          <w:b w:val="0"/>
          <w:color w:val="auto"/>
          <w:sz w:val="22"/>
          <w:szCs w:val="22"/>
        </w:rPr>
        <w:t xml:space="preserve"> despre el;</w:t>
      </w:r>
    </w:p>
    <w:p w:rsidR="00150DBE" w:rsidRPr="000F3410" w:rsidRDefault="00150DBE" w:rsidP="004C4029">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este legat de percepţia „riscului pentru populaţie” - indicator subiectiv, la rândul lui - care nu se află într-o relaţie nem</w:t>
      </w:r>
      <w:r w:rsidR="009B1ED0" w:rsidRPr="000F3410">
        <w:rPr>
          <w:rFonts w:ascii="Times New Roman" w:eastAsia="Calibri" w:hAnsi="Times New Roman"/>
          <w:b w:val="0"/>
          <w:color w:val="auto"/>
          <w:sz w:val="22"/>
          <w:szCs w:val="22"/>
        </w:rPr>
        <w:t>ijlocită cu riscul</w:t>
      </w:r>
      <w:r w:rsidRPr="000F3410">
        <w:rPr>
          <w:rFonts w:ascii="Times New Roman" w:eastAsia="Calibri" w:hAnsi="Times New Roman"/>
          <w:b w:val="0"/>
          <w:color w:val="auto"/>
          <w:sz w:val="22"/>
          <w:szCs w:val="22"/>
        </w:rPr>
        <w:t xml:space="preserve"> „real” estimat de specialişti; percepţia se poate situa uneori la mare distanţă faţă de mărimea riscului „real”; </w:t>
      </w:r>
    </w:p>
    <w:p w:rsidR="00150DBE" w:rsidRPr="000F3410" w:rsidRDefault="00150DBE" w:rsidP="004C4029">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ţine seama de interesul locuitorilor într-o perspectivă mai largă şi nu de riscul real al periclitării sănătăţii lor;</w:t>
      </w:r>
    </w:p>
    <w:p w:rsidR="00150DBE" w:rsidRPr="000F3410" w:rsidRDefault="00150DBE" w:rsidP="004C4029">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se află în relaţie cu „pragul de percepţie” individual al riscului (al fiecărei persoane), fiind posibile distorsiuni majore, cu ignorarea sau supraestimarea unor riscuri specifice (faptul alimentând în continuare un dezacord persistent între cetăţeni, agentul economic, autorităţi);</w:t>
      </w:r>
    </w:p>
    <w:p w:rsidR="009B1ED0" w:rsidRPr="000F3410" w:rsidRDefault="009B1ED0" w:rsidP="00CE1E88">
      <w:pPr>
        <w:pStyle w:val="Caption"/>
        <w:ind w:firstLine="720"/>
        <w:jc w:val="both"/>
        <w:rPr>
          <w:rFonts w:ascii="Times New Roman" w:eastAsia="Calibri" w:hAnsi="Times New Roman"/>
          <w:b w:val="0"/>
          <w:color w:val="auto"/>
          <w:sz w:val="22"/>
          <w:szCs w:val="22"/>
        </w:rPr>
      </w:pP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i/>
          <w:color w:val="auto"/>
          <w:sz w:val="22"/>
          <w:szCs w:val="22"/>
        </w:rPr>
        <w:lastRenderedPageBreak/>
        <w:t>In perioada de funcţionare a obiectivului</w:t>
      </w:r>
      <w:r w:rsidRPr="000F3410">
        <w:rPr>
          <w:rFonts w:ascii="Times New Roman" w:eastAsia="Calibri" w:hAnsi="Times New Roman"/>
          <w:b w:val="0"/>
          <w:color w:val="auto"/>
          <w:sz w:val="22"/>
          <w:szCs w:val="22"/>
        </w:rPr>
        <w:t>, vor fi generate emisii continue sau intermitente de intensitate scăzută, cu un potenţial redus de periclitare a sănătăţii publice, sesizabile de un număr de persoane (care se simt periclitate sau deranjate şi care vor formula, eventual plângeri verbale sau scrise), recomandă informarea lor privind:</w:t>
      </w:r>
    </w:p>
    <w:p w:rsidR="00150DBE" w:rsidRPr="000F3410" w:rsidRDefault="00150DBE" w:rsidP="00CC5E7A">
      <w:pPr>
        <w:pStyle w:val="Caption"/>
        <w:widowControl/>
        <w:numPr>
          <w:ilvl w:val="0"/>
          <w:numId w:val="28"/>
        </w:numPr>
        <w:jc w:val="left"/>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lipsa pericolului real pentru sănătate;</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calitatea şi prestigiul surselor acestor informaţii;</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natura poluanţilor şi nivelele momentane cumulate (pe baza estimărilor realizate, ulterior a măsurătorilor efectuate) ale acestora în factorii de mediu (aer, apă), gradul şi aria de răspândire a poluanţilor;</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sublinierea faptului că legislaţia de mediu este în vigoare, este conformă celor mai bune tehnici în domeniul creşterii şi reproducţiei porcilor;</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măsurile tehnice şi organizatorice luate de agentul economic pentru reducerea eventuală a nivelului de contaminare;</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descrierea acţiunilor de informare a publicului/mediatizarea proiectului prin anunţuri publice;</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menţionarea instituţiilor care cunosc proiectul şi care vor fi antrenate în modalităţi de supraveghere şi limitare a emisiilor de poluanţi;</w:t>
      </w:r>
    </w:p>
    <w:p w:rsidR="00150DBE" w:rsidRPr="000F3410" w:rsidRDefault="00150DBE" w:rsidP="009B1ED0">
      <w:pPr>
        <w:pStyle w:val="Caption"/>
        <w:widowControl/>
        <w:numPr>
          <w:ilvl w:val="0"/>
          <w:numId w:val="28"/>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transmiterea anuală la A.P.M. Brăila a Raportului anual de mediu (RAM); </w:t>
      </w:r>
    </w:p>
    <w:p w:rsidR="002E1B5E" w:rsidRPr="000F3410" w:rsidRDefault="00150DBE" w:rsidP="002E1B5E">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Coabitarea amiabilă a obiectivului de investiţie cu zona de locuinţe, cu minimizarea posibilului impact asupra mediului şi sănătăţii populaţiei rezidente este alternativa propusă prin proiect. </w:t>
      </w:r>
    </w:p>
    <w:p w:rsidR="002E1B5E" w:rsidRPr="000F3410" w:rsidRDefault="002E1B5E" w:rsidP="002E1B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Conform art. 1 e) din Normele de igienă şi sănătate publică privind mediul de viaţă al populaţiei, aprobate prin Ordinul M.S. 119/2014, cu modificările și completările ulterioare, zona de protecţie sanitar</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este terenul din jurul </w:t>
      </w:r>
      <w:r w:rsidR="00B33DC6" w:rsidRPr="000F3410">
        <w:rPr>
          <w:rFonts w:ascii="Times New Roman" w:hAnsi="Times New Roman"/>
          <w:b w:val="0"/>
          <w:color w:val="auto"/>
          <w:sz w:val="22"/>
          <w:szCs w:val="22"/>
        </w:rPr>
        <w:t>obiectivului unde este interzisă</w:t>
      </w:r>
      <w:r w:rsidRPr="000F3410">
        <w:rPr>
          <w:rFonts w:ascii="Times New Roman" w:hAnsi="Times New Roman"/>
          <w:b w:val="0"/>
          <w:color w:val="auto"/>
          <w:sz w:val="22"/>
          <w:szCs w:val="22"/>
        </w:rPr>
        <w:t xml:space="preserve"> orice folosin</w:t>
      </w:r>
      <w:r w:rsidR="00B33DC6" w:rsidRPr="000F3410">
        <w:rPr>
          <w:rFonts w:ascii="Times New Roman" w:hAnsi="Times New Roman"/>
          <w:b w:val="0"/>
          <w:color w:val="auto"/>
          <w:sz w:val="22"/>
          <w:szCs w:val="22"/>
        </w:rPr>
        <w:t>ţă</w:t>
      </w:r>
      <w:r w:rsidRPr="000F3410">
        <w:rPr>
          <w:rFonts w:ascii="Times New Roman" w:hAnsi="Times New Roman"/>
          <w:b w:val="0"/>
          <w:color w:val="auto"/>
          <w:sz w:val="22"/>
          <w:szCs w:val="22"/>
        </w:rPr>
        <w:t xml:space="preserve"> sau activitate care ar putea conduce la poluarea/contaminare factorilor de m</w:t>
      </w:r>
      <w:r w:rsidR="00B33DC6" w:rsidRPr="000F3410">
        <w:rPr>
          <w:rFonts w:ascii="Times New Roman" w:hAnsi="Times New Roman"/>
          <w:b w:val="0"/>
          <w:color w:val="auto"/>
          <w:sz w:val="22"/>
          <w:szCs w:val="22"/>
        </w:rPr>
        <w:t>ediu cu repercursiuni asupra stă</w:t>
      </w:r>
      <w:r w:rsidRPr="000F3410">
        <w:rPr>
          <w:rFonts w:ascii="Times New Roman" w:hAnsi="Times New Roman"/>
          <w:b w:val="0"/>
          <w:color w:val="auto"/>
          <w:sz w:val="22"/>
          <w:szCs w:val="22"/>
        </w:rPr>
        <w:t>rii de s</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n</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tate a popula</w:t>
      </w:r>
      <w:r w:rsidR="00B33DC6" w:rsidRPr="000F3410">
        <w:rPr>
          <w:rFonts w:ascii="Times New Roman" w:hAnsi="Times New Roman"/>
          <w:b w:val="0"/>
          <w:color w:val="auto"/>
          <w:sz w:val="22"/>
          <w:szCs w:val="22"/>
        </w:rPr>
        <w:t>ţ</w:t>
      </w:r>
      <w:r w:rsidRPr="000F3410">
        <w:rPr>
          <w:rFonts w:ascii="Times New Roman" w:hAnsi="Times New Roman"/>
          <w:b w:val="0"/>
          <w:color w:val="auto"/>
          <w:sz w:val="22"/>
          <w:szCs w:val="22"/>
        </w:rPr>
        <w:t>iei rezidente din imediata vecin</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tate a obiectivului. </w:t>
      </w:r>
    </w:p>
    <w:p w:rsidR="002E1B5E" w:rsidRPr="000F3410" w:rsidRDefault="002E1B5E" w:rsidP="002E1B5E">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Prin amplasarea obiectivului se vor genera emisii de poluanţi din surse fixe. </w:t>
      </w:r>
    </w:p>
    <w:p w:rsidR="002E1B5E" w:rsidRPr="000F3410" w:rsidRDefault="002E1B5E" w:rsidP="002E1B5E">
      <w:pPr>
        <w:pStyle w:val="Caption"/>
        <w:ind w:firstLine="720"/>
        <w:jc w:val="both"/>
        <w:rPr>
          <w:rFonts w:ascii="Times New Roman" w:eastAsia="Calibri" w:hAnsi="Times New Roman"/>
          <w:b w:val="0"/>
          <w:color w:val="auto"/>
          <w:sz w:val="22"/>
          <w:szCs w:val="22"/>
        </w:rPr>
      </w:pPr>
      <w:r w:rsidRPr="000F3410">
        <w:rPr>
          <w:rFonts w:ascii="Times New Roman" w:hAnsi="Times New Roman"/>
          <w:b w:val="0"/>
          <w:color w:val="auto"/>
          <w:sz w:val="22"/>
          <w:szCs w:val="22"/>
        </w:rPr>
        <w:t xml:space="preserve">La emiterea de noi certificate de urbanism în zona de protecţie sanitară recomandată de Ordinul MS nr. 119/2014: </w:t>
      </w:r>
      <w:r w:rsidR="00B33DC6" w:rsidRPr="000F3410">
        <w:rPr>
          <w:rFonts w:ascii="Times New Roman" w:hAnsi="Times New Roman"/>
          <w:b w:val="0"/>
          <w:color w:val="auto"/>
          <w:sz w:val="22"/>
          <w:szCs w:val="22"/>
        </w:rPr>
        <w:t>,,Distanţ</w:t>
      </w:r>
      <w:r w:rsidRPr="000F3410">
        <w:rPr>
          <w:rFonts w:ascii="Times New Roman" w:hAnsi="Times New Roman"/>
          <w:b w:val="0"/>
          <w:color w:val="auto"/>
          <w:sz w:val="22"/>
          <w:szCs w:val="22"/>
        </w:rPr>
        <w:t>ele minime de protec</w:t>
      </w:r>
      <w:r w:rsidR="00B33DC6" w:rsidRPr="000F3410">
        <w:rPr>
          <w:rFonts w:ascii="Times New Roman" w:hAnsi="Times New Roman"/>
          <w:b w:val="0"/>
          <w:color w:val="auto"/>
          <w:sz w:val="22"/>
          <w:szCs w:val="22"/>
        </w:rPr>
        <w:t>ţ</w:t>
      </w:r>
      <w:r w:rsidRPr="000F3410">
        <w:rPr>
          <w:rFonts w:ascii="Times New Roman" w:hAnsi="Times New Roman"/>
          <w:b w:val="0"/>
          <w:color w:val="auto"/>
          <w:sz w:val="22"/>
          <w:szCs w:val="22"/>
        </w:rPr>
        <w:t>ie sanitar</w:t>
      </w:r>
      <w:r w:rsidR="00B33DC6" w:rsidRPr="000F3410">
        <w:rPr>
          <w:rFonts w:ascii="Times New Roman" w:hAnsi="Times New Roman"/>
          <w:b w:val="0"/>
          <w:color w:val="auto"/>
          <w:sz w:val="22"/>
          <w:szCs w:val="22"/>
        </w:rPr>
        <w:t>ă între teritoriile protejate şi perimetrul unităţilor care produc disconfort ş</w:t>
      </w:r>
      <w:r w:rsidRPr="000F3410">
        <w:rPr>
          <w:rFonts w:ascii="Times New Roman" w:hAnsi="Times New Roman"/>
          <w:b w:val="0"/>
          <w:color w:val="auto"/>
          <w:sz w:val="22"/>
          <w:szCs w:val="22"/>
        </w:rPr>
        <w:t>i riscuri asupra s</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n</w:t>
      </w:r>
      <w:r w:rsidR="00B33DC6" w:rsidRPr="000F3410">
        <w:rPr>
          <w:rFonts w:ascii="Times New Roman" w:hAnsi="Times New Roman"/>
          <w:b w:val="0"/>
          <w:color w:val="auto"/>
          <w:sz w:val="22"/>
          <w:szCs w:val="22"/>
        </w:rPr>
        <w:t>ă</w:t>
      </w:r>
      <w:r w:rsidRPr="000F3410">
        <w:rPr>
          <w:rFonts w:ascii="Times New Roman" w:hAnsi="Times New Roman"/>
          <w:b w:val="0"/>
          <w:color w:val="auto"/>
          <w:sz w:val="22"/>
          <w:szCs w:val="22"/>
        </w:rPr>
        <w:t>t</w:t>
      </w:r>
      <w:r w:rsidR="00B33DC6" w:rsidRPr="000F3410">
        <w:rPr>
          <w:rFonts w:ascii="Times New Roman" w:hAnsi="Times New Roman"/>
          <w:b w:val="0"/>
          <w:color w:val="auto"/>
          <w:sz w:val="22"/>
          <w:szCs w:val="22"/>
        </w:rPr>
        <w:t>ăţii populaţ</w:t>
      </w:r>
      <w:r w:rsidRPr="000F3410">
        <w:rPr>
          <w:rFonts w:ascii="Times New Roman" w:hAnsi="Times New Roman"/>
          <w:b w:val="0"/>
          <w:color w:val="auto"/>
          <w:sz w:val="22"/>
          <w:szCs w:val="22"/>
        </w:rPr>
        <w:t>iei sunt de 500 m pentru incineratoare pentru de</w:t>
      </w:r>
      <w:r w:rsidR="00B33DC6" w:rsidRPr="000F3410">
        <w:rPr>
          <w:rFonts w:ascii="Times New Roman" w:hAnsi="Times New Roman"/>
          <w:b w:val="0"/>
          <w:color w:val="auto"/>
          <w:sz w:val="22"/>
          <w:szCs w:val="22"/>
        </w:rPr>
        <w:t>ş</w:t>
      </w:r>
      <w:r w:rsidRPr="000F3410">
        <w:rPr>
          <w:rFonts w:ascii="Times New Roman" w:hAnsi="Times New Roman"/>
          <w:b w:val="0"/>
          <w:color w:val="auto"/>
          <w:sz w:val="22"/>
          <w:szCs w:val="22"/>
        </w:rPr>
        <w:t>eu</w:t>
      </w:r>
      <w:r w:rsidR="009C1DD6" w:rsidRPr="000F3410">
        <w:rPr>
          <w:rFonts w:ascii="Times New Roman" w:hAnsi="Times New Roman"/>
          <w:b w:val="0"/>
          <w:color w:val="auto"/>
          <w:sz w:val="22"/>
          <w:szCs w:val="22"/>
        </w:rPr>
        <w:t xml:space="preserve">ri periculoase </w:t>
      </w:r>
      <w:r w:rsidR="00B33DC6" w:rsidRPr="000F3410">
        <w:rPr>
          <w:rFonts w:ascii="Times New Roman" w:hAnsi="Times New Roman"/>
          <w:b w:val="0"/>
          <w:color w:val="auto"/>
          <w:sz w:val="22"/>
          <w:szCs w:val="22"/>
        </w:rPr>
        <w:t>ş</w:t>
      </w:r>
      <w:r w:rsidR="009C1DD6" w:rsidRPr="000F3410">
        <w:rPr>
          <w:rFonts w:ascii="Times New Roman" w:hAnsi="Times New Roman"/>
          <w:b w:val="0"/>
          <w:color w:val="auto"/>
          <w:sz w:val="22"/>
          <w:szCs w:val="22"/>
        </w:rPr>
        <w:t>i nepericuloase</w:t>
      </w:r>
      <w:r w:rsidRPr="000F3410">
        <w:rPr>
          <w:rFonts w:ascii="Times New Roman" w:hAnsi="Times New Roman"/>
          <w:b w:val="0"/>
          <w:color w:val="auto"/>
          <w:sz w:val="22"/>
          <w:szCs w:val="22"/>
        </w:rPr>
        <w:t>), populaţia din zonă trebuie înştiinţată asupra posibilului disconfort creat de activitatea C.R.C.C., şi să-şi asume decizia de a locui în zona învecinată</w:t>
      </w:r>
      <w:r w:rsidR="009C1DD6" w:rsidRPr="000F3410">
        <w:rPr>
          <w:rFonts w:ascii="Times New Roman" w:hAnsi="Times New Roman"/>
          <w:b w:val="0"/>
          <w:color w:val="auto"/>
          <w:sz w:val="22"/>
          <w:szCs w:val="22"/>
        </w:rPr>
        <w:t>.</w:t>
      </w:r>
    </w:p>
    <w:p w:rsidR="00150DBE" w:rsidRPr="000F3410" w:rsidRDefault="00150DBE" w:rsidP="00CE1E8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Condiţii necesare a fi respectate în perioada de execuţie şi în perioada de funcţionare:</w:t>
      </w:r>
    </w:p>
    <w:p w:rsidR="00150DBE" w:rsidRPr="000F3410" w:rsidRDefault="00150DBE" w:rsidP="00CE1E88">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se vor respecta recomandările studiilor de specialitate şi avizele obţinute;</w:t>
      </w:r>
    </w:p>
    <w:p w:rsidR="00150DBE" w:rsidRPr="000F3410" w:rsidRDefault="00150DBE" w:rsidP="00CE1E88">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 în documentaţie s-au prevăzut măsuri de protecţie privind reducerea impactului; respectarea acestor măsuri şi a condiţiilor tehnice privind dotările, cât şi exploatarea în condiţii de siguranţă a instalaţiei de incinerare în sistem monitorizat (temperaturi) vor conduce la diminuarea impactului asupra mediului şi sănătăţii populaţiei; </w:t>
      </w:r>
    </w:p>
    <w:p w:rsidR="00150DBE" w:rsidRPr="000F3410" w:rsidRDefault="00150DBE" w:rsidP="00CE1E88">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împotriva senzaţiei de disconfort a populaţiei prin producerea de zgomote, vibraţii, mirosuri, pulberi, fum a investiţiei propuse, care pot afecta locuitorii din localitatea Gropeni s</w:t>
      </w:r>
      <w:r w:rsidR="00B33DC6" w:rsidRPr="000F3410">
        <w:rPr>
          <w:rFonts w:ascii="Times New Roman" w:eastAsia="Calibri" w:hAnsi="Times New Roman"/>
          <w:b w:val="0"/>
          <w:color w:val="auto"/>
          <w:sz w:val="22"/>
          <w:szCs w:val="22"/>
        </w:rPr>
        <w:t xml:space="preserve">-au </w:t>
      </w:r>
      <w:r w:rsidRPr="000F3410">
        <w:rPr>
          <w:rFonts w:ascii="Times New Roman" w:eastAsia="Calibri" w:hAnsi="Times New Roman"/>
          <w:b w:val="0"/>
          <w:color w:val="auto"/>
          <w:sz w:val="22"/>
          <w:szCs w:val="22"/>
        </w:rPr>
        <w:t>aplica</w:t>
      </w:r>
      <w:r w:rsidR="00B33DC6" w:rsidRPr="000F3410">
        <w:rPr>
          <w:rFonts w:ascii="Times New Roman" w:eastAsia="Calibri" w:hAnsi="Times New Roman"/>
          <w:b w:val="0"/>
          <w:color w:val="auto"/>
          <w:sz w:val="22"/>
          <w:szCs w:val="22"/>
        </w:rPr>
        <w:t>t</w:t>
      </w:r>
      <w:r w:rsidRPr="000F3410">
        <w:rPr>
          <w:rFonts w:ascii="Times New Roman" w:eastAsia="Calibri" w:hAnsi="Times New Roman"/>
          <w:b w:val="0"/>
          <w:color w:val="auto"/>
          <w:sz w:val="22"/>
          <w:szCs w:val="22"/>
        </w:rPr>
        <w:t xml:space="preserve"> măsuri, astfel încât să se încadreze în legislaţia de mediu în vigoare. </w:t>
      </w:r>
      <w:r w:rsidR="00B33DC6" w:rsidRPr="000F3410">
        <w:rPr>
          <w:rFonts w:ascii="Times New Roman" w:eastAsia="Calibri" w:hAnsi="Times New Roman"/>
          <w:b w:val="0"/>
          <w:color w:val="auto"/>
          <w:sz w:val="22"/>
          <w:szCs w:val="22"/>
        </w:rPr>
        <w:t xml:space="preserve">Suprafaţa ocupată de spaţii verzi </w:t>
      </w:r>
      <w:r w:rsidR="00DA7E68" w:rsidRPr="000F3410">
        <w:rPr>
          <w:rFonts w:ascii="Times New Roman" w:eastAsia="Calibri" w:hAnsi="Times New Roman"/>
          <w:b w:val="0"/>
          <w:color w:val="auto"/>
          <w:sz w:val="22"/>
          <w:szCs w:val="22"/>
        </w:rPr>
        <w:t>este de 17.648</w:t>
      </w:r>
      <w:r w:rsidR="00A65EF8" w:rsidRPr="000F3410">
        <w:rPr>
          <w:rFonts w:ascii="Times New Roman" w:eastAsia="Calibri" w:hAnsi="Times New Roman"/>
          <w:b w:val="0"/>
          <w:color w:val="auto"/>
          <w:sz w:val="22"/>
          <w:szCs w:val="22"/>
        </w:rPr>
        <w:t xml:space="preserve"> </w:t>
      </w:r>
      <w:r w:rsidRPr="000F3410">
        <w:rPr>
          <w:rFonts w:ascii="Times New Roman" w:eastAsia="Calibri" w:hAnsi="Times New Roman"/>
          <w:b w:val="0"/>
          <w:color w:val="auto"/>
          <w:sz w:val="22"/>
          <w:szCs w:val="22"/>
        </w:rPr>
        <w:t xml:space="preserve">mp, ştiut fiind faptul că 1 mp spaţiu verde reduce pulberile cu cca 30% şi zgomotul cu cca 8-10 dB(A). </w:t>
      </w:r>
    </w:p>
    <w:p w:rsidR="00150DBE" w:rsidRPr="000F3410" w:rsidRDefault="00150DBE" w:rsidP="00CE1E88">
      <w:pPr>
        <w:pStyle w:val="Caption"/>
        <w:ind w:firstLine="720"/>
        <w:jc w:val="both"/>
        <w:rPr>
          <w:rFonts w:eastAsia="Calibri"/>
          <w:color w:val="auto"/>
          <w:sz w:val="22"/>
          <w:szCs w:val="22"/>
          <w:highlight w:val="cyan"/>
        </w:rPr>
      </w:pPr>
    </w:p>
    <w:p w:rsidR="00CE27ED" w:rsidRPr="000F3410" w:rsidRDefault="009C00CF" w:rsidP="000417EB">
      <w:pPr>
        <w:pStyle w:val="al"/>
        <w:shd w:val="clear" w:color="auto" w:fill="FFFFFF"/>
        <w:spacing w:before="0" w:beforeAutospacing="0" w:after="0" w:afterAutospacing="0"/>
        <w:ind w:firstLine="720"/>
        <w:jc w:val="both"/>
        <w:rPr>
          <w:b/>
          <w:sz w:val="22"/>
          <w:szCs w:val="22"/>
        </w:rPr>
      </w:pPr>
      <w:r w:rsidRPr="000F3410">
        <w:rPr>
          <w:b/>
          <w:sz w:val="22"/>
          <w:szCs w:val="22"/>
        </w:rPr>
        <w:t xml:space="preserve">d.4. </w:t>
      </w:r>
      <w:r w:rsidR="000417EB" w:rsidRPr="000F3410">
        <w:rPr>
          <w:b/>
          <w:sz w:val="22"/>
          <w:szCs w:val="22"/>
        </w:rPr>
        <w:t xml:space="preserve">Poluarea </w:t>
      </w:r>
      <w:r w:rsidRPr="000F3410">
        <w:rPr>
          <w:b/>
          <w:sz w:val="22"/>
          <w:szCs w:val="22"/>
        </w:rPr>
        <w:t>solului și subsolului</w:t>
      </w:r>
      <w:r w:rsidR="00CE27ED" w:rsidRPr="000F3410">
        <w:rPr>
          <w:b/>
          <w:sz w:val="22"/>
          <w:szCs w:val="22"/>
        </w:rPr>
        <w:t xml:space="preserve"> </w:t>
      </w:r>
    </w:p>
    <w:p w:rsidR="007F2029" w:rsidRPr="000F3410" w:rsidRDefault="007F2029" w:rsidP="000417EB">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d.4.1.Poluarea solului şi subsolului în perioada de execuţie</w:t>
      </w:r>
    </w:p>
    <w:p w:rsidR="000417EB" w:rsidRPr="000F3410" w:rsidRDefault="00B155A0"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In perioada de execuţie, s</w:t>
      </w:r>
      <w:r w:rsidR="000417EB" w:rsidRPr="000F3410">
        <w:rPr>
          <w:rFonts w:ascii="Times New Roman" w:eastAsia="Calibri" w:hAnsi="Times New Roman" w:cs="Times New Roman"/>
        </w:rPr>
        <w:t xml:space="preserve">e va manifesta un impact asupra solului prin ocuparea acestuia cu realizarea noilor construcții în cadrul punctului de lucru, ce poate </w:t>
      </w:r>
      <w:r w:rsidR="009B1ED0" w:rsidRPr="000F3410">
        <w:rPr>
          <w:rFonts w:ascii="Times New Roman" w:eastAsia="Calibri" w:hAnsi="Times New Roman" w:cs="Times New Roman"/>
        </w:rPr>
        <w:t>conduce la eroziune ca urmare a</w:t>
      </w:r>
      <w:r w:rsidR="000417EB" w:rsidRPr="000F3410">
        <w:rPr>
          <w:rFonts w:ascii="Times New Roman" w:eastAsia="Calibri" w:hAnsi="Times New Roman" w:cs="Times New Roman"/>
        </w:rPr>
        <w:t xml:space="preserve"> lucrărilor de excavare și terasament; utilizării utilajelor grele în timpul activităților de construcție. </w:t>
      </w:r>
    </w:p>
    <w:p w:rsidR="000417EB" w:rsidRPr="000F3410" w:rsidRDefault="000417EB" w:rsidP="000417EB">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De asemenea, se pot înregistra poluări ale solului în cazul unor scurgeri accidentale de:</w:t>
      </w:r>
    </w:p>
    <w:p w:rsidR="000417EB" w:rsidRPr="000F3410" w:rsidRDefault="000417EB" w:rsidP="000417EB">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t>- ape uzate ca urmare a deteriorării unor conducte în perioada de funcționare;</w:t>
      </w:r>
    </w:p>
    <w:p w:rsidR="000417EB" w:rsidRPr="000F3410" w:rsidRDefault="000417EB" w:rsidP="000417EB">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t>- combustibili și lubrefianți de la utilajele și mijloacele de transport folosite atât în perioada de execuție, cât și în perioada de funcționare.</w:t>
      </w:r>
    </w:p>
    <w:p w:rsidR="000417EB" w:rsidRPr="000F3410" w:rsidRDefault="000417EB" w:rsidP="000417EB">
      <w:pPr>
        <w:autoSpaceDE w:val="0"/>
        <w:autoSpaceDN w:val="0"/>
        <w:adjustRightInd w:val="0"/>
        <w:spacing w:after="0" w:line="240" w:lineRule="auto"/>
        <w:ind w:left="720"/>
        <w:jc w:val="both"/>
        <w:rPr>
          <w:rFonts w:ascii="Times New Roman" w:eastAsia="Calibri" w:hAnsi="Times New Roman" w:cs="Times New Roman"/>
        </w:rPr>
      </w:pPr>
      <w:r w:rsidRPr="000F3410">
        <w:rPr>
          <w:rFonts w:ascii="Times New Roman" w:eastAsia="Calibri" w:hAnsi="Times New Roman" w:cs="Times New Roman"/>
        </w:rPr>
        <w:lastRenderedPageBreak/>
        <w:t xml:space="preserve">Amplasamentul are destinația curți-construcții și este inclus în incinta punctului de lucru existent. Materialele utilizate și deșeurile rezultate se vor stoca numai pe spații special amenajate din </w:t>
      </w:r>
    </w:p>
    <w:p w:rsidR="000417EB" w:rsidRPr="000F3410" w:rsidRDefault="000417EB" w:rsidP="000417EB">
      <w:pPr>
        <w:autoSpaceDE w:val="0"/>
        <w:autoSpaceDN w:val="0"/>
        <w:adjustRightInd w:val="0"/>
        <w:spacing w:after="0" w:line="240" w:lineRule="auto"/>
        <w:jc w:val="both"/>
        <w:rPr>
          <w:rFonts w:ascii="Times New Roman" w:eastAsia="Calibri" w:hAnsi="Times New Roman" w:cs="Times New Roman"/>
        </w:rPr>
      </w:pPr>
      <w:r w:rsidRPr="000F3410">
        <w:rPr>
          <w:rFonts w:ascii="Times New Roman" w:eastAsia="Calibri" w:hAnsi="Times New Roman" w:cs="Times New Roman"/>
        </w:rPr>
        <w:t xml:space="preserve">cadrul organizării de șantier. </w:t>
      </w:r>
    </w:p>
    <w:p w:rsidR="007F2029" w:rsidRPr="000F3410" w:rsidRDefault="007F2029" w:rsidP="00B155A0">
      <w:pPr>
        <w:autoSpaceDE w:val="0"/>
        <w:autoSpaceDN w:val="0"/>
        <w:adjustRightInd w:val="0"/>
        <w:spacing w:after="0" w:line="240" w:lineRule="auto"/>
        <w:ind w:firstLine="720"/>
        <w:jc w:val="both"/>
        <w:rPr>
          <w:rFonts w:ascii="Times New Roman" w:eastAsia="Calibri" w:hAnsi="Times New Roman" w:cs="Times New Roman"/>
          <w:u w:val="single"/>
        </w:rPr>
      </w:pPr>
      <w:r w:rsidRPr="000F3410">
        <w:rPr>
          <w:rFonts w:ascii="Times New Roman" w:eastAsia="Calibri" w:hAnsi="Times New Roman" w:cs="Times New Roman"/>
          <w:u w:val="single"/>
        </w:rPr>
        <w:t>d.4.2. Poluarea solului şi subsolului în perioada de funcţionare</w:t>
      </w:r>
    </w:p>
    <w:p w:rsidR="00B155A0" w:rsidRPr="000F3410" w:rsidRDefault="00B155A0" w:rsidP="00B155A0">
      <w:pPr>
        <w:autoSpaceDE w:val="0"/>
        <w:autoSpaceDN w:val="0"/>
        <w:adjustRightInd w:val="0"/>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In perioada de funcţionare, su</w:t>
      </w:r>
      <w:r w:rsidR="009B1ED0" w:rsidRPr="000F3410">
        <w:rPr>
          <w:rFonts w:ascii="Times New Roman" w:eastAsia="Calibri" w:hAnsi="Times New Roman" w:cs="Times New Roman"/>
        </w:rPr>
        <w:t>r</w:t>
      </w:r>
      <w:r w:rsidRPr="000F3410">
        <w:rPr>
          <w:rFonts w:ascii="Times New Roman" w:eastAsia="Calibri" w:hAnsi="Times New Roman" w:cs="Times New Roman"/>
        </w:rPr>
        <w:t>selele posibile de poluare a solului sunt:</w:t>
      </w:r>
    </w:p>
    <w:p w:rsidR="00B155A0" w:rsidRPr="000F3410" w:rsidRDefault="00B155A0" w:rsidP="00CC5E7A">
      <w:pPr>
        <w:pStyle w:val="ListParagraph"/>
        <w:numPr>
          <w:ilvl w:val="0"/>
          <w:numId w:val="2"/>
        </w:numPr>
        <w:tabs>
          <w:tab w:val="left" w:pos="284"/>
          <w:tab w:val="left" w:pos="1800"/>
        </w:tabs>
        <w:spacing w:after="0" w:line="240" w:lineRule="auto"/>
        <w:jc w:val="both"/>
        <w:rPr>
          <w:rFonts w:ascii="Times New Roman" w:hAnsi="Times New Roman" w:cs="Times New Roman"/>
          <w:bCs/>
        </w:rPr>
      </w:pPr>
      <w:r w:rsidRPr="000F3410">
        <w:rPr>
          <w:rFonts w:ascii="Times New Roman" w:hAnsi="Times New Roman" w:cs="Times New Roman"/>
          <w:bCs/>
        </w:rPr>
        <w:t>depozitele de materii prime şi auxiliare;</w:t>
      </w:r>
    </w:p>
    <w:p w:rsidR="00B155A0" w:rsidRPr="000F3410" w:rsidRDefault="00690C14" w:rsidP="00CC5E7A">
      <w:pPr>
        <w:pStyle w:val="ListParagraph"/>
        <w:numPr>
          <w:ilvl w:val="0"/>
          <w:numId w:val="2"/>
        </w:numPr>
        <w:tabs>
          <w:tab w:val="left" w:pos="284"/>
          <w:tab w:val="left" w:pos="1800"/>
        </w:tabs>
        <w:spacing w:after="0" w:line="240" w:lineRule="auto"/>
        <w:jc w:val="both"/>
        <w:rPr>
          <w:rFonts w:ascii="Times New Roman" w:hAnsi="Times New Roman" w:cs="Times New Roman"/>
          <w:bCs/>
        </w:rPr>
      </w:pPr>
      <w:r w:rsidRPr="000F3410">
        <w:rPr>
          <w:rFonts w:ascii="Times New Roman" w:hAnsi="Times New Roman" w:cs="Times New Roman"/>
          <w:bCs/>
        </w:rPr>
        <w:t>reţelele de canalizare a</w:t>
      </w:r>
      <w:r w:rsidR="00B155A0" w:rsidRPr="000F3410">
        <w:rPr>
          <w:rFonts w:ascii="Times New Roman" w:hAnsi="Times New Roman" w:cs="Times New Roman"/>
          <w:bCs/>
        </w:rPr>
        <w:t xml:space="preserve"> apelor uzate</w:t>
      </w:r>
      <w:r w:rsidRPr="000F3410">
        <w:rPr>
          <w:rFonts w:ascii="Times New Roman" w:hAnsi="Times New Roman" w:cs="Times New Roman"/>
          <w:bCs/>
        </w:rPr>
        <w:t xml:space="preserve"> şi a dejecţiilor</w:t>
      </w:r>
      <w:r w:rsidR="00B155A0" w:rsidRPr="000F3410">
        <w:rPr>
          <w:rFonts w:ascii="Times New Roman" w:hAnsi="Times New Roman" w:cs="Times New Roman"/>
          <w:bCs/>
        </w:rPr>
        <w:t>;</w:t>
      </w:r>
    </w:p>
    <w:p w:rsidR="00B155A0" w:rsidRPr="000F3410" w:rsidRDefault="00B155A0" w:rsidP="00CC5E7A">
      <w:pPr>
        <w:pStyle w:val="ListParagraph"/>
        <w:numPr>
          <w:ilvl w:val="0"/>
          <w:numId w:val="2"/>
        </w:numPr>
        <w:tabs>
          <w:tab w:val="left" w:pos="284"/>
          <w:tab w:val="left" w:pos="1800"/>
        </w:tabs>
        <w:spacing w:after="0" w:line="240" w:lineRule="auto"/>
        <w:jc w:val="both"/>
        <w:rPr>
          <w:rFonts w:ascii="Times New Roman" w:hAnsi="Times New Roman" w:cs="Times New Roman"/>
          <w:bCs/>
        </w:rPr>
      </w:pPr>
      <w:r w:rsidRPr="000F3410">
        <w:rPr>
          <w:rFonts w:ascii="Times New Roman" w:hAnsi="Times New Roman" w:cs="Times New Roman"/>
          <w:bCs/>
        </w:rPr>
        <w:t>depozitarea deșeurilor;</w:t>
      </w:r>
    </w:p>
    <w:p w:rsidR="00B155A0" w:rsidRPr="000F3410" w:rsidRDefault="00B155A0" w:rsidP="00CC5E7A">
      <w:pPr>
        <w:pStyle w:val="ListParagraph"/>
        <w:numPr>
          <w:ilvl w:val="0"/>
          <w:numId w:val="2"/>
        </w:numPr>
        <w:tabs>
          <w:tab w:val="left" w:pos="284"/>
          <w:tab w:val="left" w:pos="1800"/>
        </w:tabs>
        <w:spacing w:after="0" w:line="240" w:lineRule="auto"/>
        <w:jc w:val="both"/>
        <w:rPr>
          <w:rFonts w:ascii="Times New Roman" w:hAnsi="Times New Roman" w:cs="Times New Roman"/>
          <w:bCs/>
        </w:rPr>
      </w:pPr>
      <w:r w:rsidRPr="000F3410">
        <w:rPr>
          <w:rFonts w:ascii="Times New Roman" w:hAnsi="Times New Roman" w:cs="Times New Roman"/>
          <w:bCs/>
        </w:rPr>
        <w:t>funcționarea mijloacelor auto.</w:t>
      </w:r>
    </w:p>
    <w:p w:rsidR="00B155A0" w:rsidRPr="000F3410" w:rsidRDefault="00B155A0" w:rsidP="00B155A0">
      <w:pPr>
        <w:pStyle w:val="BodyTextIndent"/>
        <w:ind w:left="0" w:right="-57" w:firstLine="720"/>
        <w:rPr>
          <w:rFonts w:ascii="Times New Roman" w:hAnsi="Times New Roman" w:cs="Times New Roman"/>
          <w:lang w:val="it-IT"/>
        </w:rPr>
      </w:pPr>
      <w:r w:rsidRPr="000F3410">
        <w:rPr>
          <w:rFonts w:ascii="Times New Roman" w:hAnsi="Times New Roman" w:cs="Times New Roman"/>
          <w:lang w:val="it-IT"/>
        </w:rPr>
        <w:t xml:space="preserve">Nu se fac evacuări de ape uzate în ape subterane. </w:t>
      </w:r>
    </w:p>
    <w:p w:rsidR="00B155A0" w:rsidRPr="000F3410" w:rsidRDefault="00B155A0" w:rsidP="00B155A0">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i/>
          <w:iCs/>
        </w:rPr>
        <w:tab/>
      </w:r>
      <w:r w:rsidRPr="000F3410">
        <w:rPr>
          <w:rFonts w:ascii="Times New Roman" w:hAnsi="Times New Roman" w:cs="Times New Roman"/>
          <w:bCs/>
          <w:i/>
          <w:iCs/>
        </w:rPr>
        <w:tab/>
        <w:t>Dotări, amenajări şi măsuri de protecție împotriva poluării solului şi subsolului:</w:t>
      </w:r>
    </w:p>
    <w:p w:rsidR="007201DE" w:rsidRPr="000F3410" w:rsidRDefault="00B155A0" w:rsidP="00B155A0">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t xml:space="preserve">În cadrul fiecărei hale, furajele necesare se depozitează în silozuri de furaje cu V = </w:t>
      </w:r>
      <w:r w:rsidR="00690C14" w:rsidRPr="000F3410">
        <w:rPr>
          <w:rFonts w:ascii="Times New Roman" w:hAnsi="Times New Roman" w:cs="Times New Roman"/>
          <w:bCs/>
        </w:rPr>
        <w:t>8</w:t>
      </w:r>
      <w:r w:rsidR="009C1DD6" w:rsidRPr="000F3410">
        <w:rPr>
          <w:rFonts w:ascii="Times New Roman" w:hAnsi="Times New Roman" w:cs="Times New Roman"/>
          <w:bCs/>
        </w:rPr>
        <w:t>,5</w:t>
      </w:r>
      <w:r w:rsidR="00690C14" w:rsidRPr="000F3410">
        <w:rPr>
          <w:rFonts w:ascii="Times New Roman" w:hAnsi="Times New Roman" w:cs="Times New Roman"/>
          <w:bCs/>
        </w:rPr>
        <w:t xml:space="preserve"> - </w:t>
      </w:r>
      <w:r w:rsidR="009C1DD6" w:rsidRPr="000F3410">
        <w:rPr>
          <w:rFonts w:ascii="Times New Roman" w:hAnsi="Times New Roman" w:cs="Times New Roman"/>
          <w:bCs/>
        </w:rPr>
        <w:t>23</w:t>
      </w:r>
      <w:r w:rsidRPr="000F3410">
        <w:rPr>
          <w:rFonts w:ascii="Times New Roman" w:hAnsi="Times New Roman" w:cs="Times New Roman"/>
          <w:bCs/>
        </w:rPr>
        <w:t xml:space="preserve"> mc fiecare, conectate la linia de furajare din interiorul halei</w:t>
      </w:r>
      <w:r w:rsidR="00644C40" w:rsidRPr="000F3410">
        <w:rPr>
          <w:rFonts w:ascii="Times New Roman" w:hAnsi="Times New Roman" w:cs="Times New Roman"/>
          <w:bCs/>
        </w:rPr>
        <w:t>, buncăr încărcare, unitate antrenare lanţ, ţeavă transport furaj, lanţ transportor din oţel cu discuri din plastic, dozatori volumetrici pentru fiecare boxă, ţevi de coborâre în dreptul cuştilor, troacă inox în fiecare boxă</w:t>
      </w:r>
      <w:r w:rsidRPr="000F3410">
        <w:rPr>
          <w:rFonts w:ascii="Times New Roman" w:hAnsi="Times New Roman" w:cs="Times New Roman"/>
          <w:bCs/>
        </w:rPr>
        <w:t xml:space="preserve">. </w:t>
      </w:r>
    </w:p>
    <w:p w:rsidR="00E51E2C" w:rsidRPr="000F3410" w:rsidRDefault="007201DE" w:rsidP="00B155A0">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r>
      <w:r w:rsidR="007D41D7" w:rsidRPr="000F3410">
        <w:rPr>
          <w:rFonts w:ascii="Times New Roman" w:hAnsi="Times New Roman" w:cs="Times New Roman"/>
          <w:bCs/>
        </w:rPr>
        <w:t>M</w:t>
      </w:r>
      <w:r w:rsidR="00B155A0" w:rsidRPr="000F3410">
        <w:rPr>
          <w:rFonts w:ascii="Times New Roman" w:hAnsi="Times New Roman" w:cs="Times New Roman"/>
          <w:bCs/>
        </w:rPr>
        <w:t>edicamente</w:t>
      </w:r>
      <w:r w:rsidR="007D41D7" w:rsidRPr="000F3410">
        <w:rPr>
          <w:rFonts w:ascii="Times New Roman" w:hAnsi="Times New Roman" w:cs="Times New Roman"/>
          <w:bCs/>
        </w:rPr>
        <w:t>le</w:t>
      </w:r>
      <w:r w:rsidR="00B155A0" w:rsidRPr="000F3410">
        <w:rPr>
          <w:rFonts w:ascii="Times New Roman" w:hAnsi="Times New Roman" w:cs="Times New Roman"/>
          <w:bCs/>
        </w:rPr>
        <w:t xml:space="preserve"> şi substanțele folosite ca dezinfectante </w:t>
      </w:r>
      <w:r w:rsidR="007D41D7" w:rsidRPr="000F3410">
        <w:rPr>
          <w:rFonts w:ascii="Times New Roman" w:hAnsi="Times New Roman" w:cs="Times New Roman"/>
          <w:bCs/>
        </w:rPr>
        <w:t>vor fi depozitate în</w:t>
      </w:r>
      <w:r w:rsidR="009C1DD6" w:rsidRPr="000F3410">
        <w:rPr>
          <w:rFonts w:ascii="Times New Roman" w:hAnsi="Times New Roman" w:cs="Times New Roman"/>
          <w:bCs/>
        </w:rPr>
        <w:t>tr-un spaţiu</w:t>
      </w:r>
      <w:r w:rsidR="00C839D2" w:rsidRPr="000F3410">
        <w:rPr>
          <w:rFonts w:ascii="Times New Roman" w:hAnsi="Times New Roman" w:cs="Times New Roman"/>
          <w:bCs/>
        </w:rPr>
        <w:t xml:space="preserve"> special amenajat </w:t>
      </w:r>
      <w:r w:rsidR="009C1DD6" w:rsidRPr="000F3410">
        <w:rPr>
          <w:rFonts w:ascii="Times New Roman" w:hAnsi="Times New Roman" w:cs="Times New Roman"/>
          <w:bCs/>
        </w:rPr>
        <w:t>din</w:t>
      </w:r>
      <w:r w:rsidR="00B155A0" w:rsidRPr="000F3410">
        <w:rPr>
          <w:rFonts w:ascii="Times New Roman" w:hAnsi="Times New Roman" w:cs="Times New Roman"/>
          <w:bCs/>
        </w:rPr>
        <w:t xml:space="preserve"> </w:t>
      </w:r>
      <w:r w:rsidR="00C839D2" w:rsidRPr="000F3410">
        <w:rPr>
          <w:rFonts w:ascii="Times New Roman" w:hAnsi="Times New Roman" w:cs="Times New Roman"/>
          <w:bCs/>
        </w:rPr>
        <w:t xml:space="preserve">cadrul </w:t>
      </w:r>
      <w:r w:rsidR="00B155A0" w:rsidRPr="000F3410">
        <w:rPr>
          <w:rFonts w:ascii="Times New Roman" w:hAnsi="Times New Roman" w:cs="Times New Roman"/>
          <w:bCs/>
        </w:rPr>
        <w:t xml:space="preserve">Filtrului sanitar. </w:t>
      </w:r>
    </w:p>
    <w:p w:rsidR="00E51E2C" w:rsidRPr="000F3410" w:rsidRDefault="007201DE" w:rsidP="00E51E2C">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r>
      <w:r w:rsidR="007D41D7" w:rsidRPr="000F3410">
        <w:rPr>
          <w:rFonts w:ascii="Times New Roman" w:hAnsi="Times New Roman" w:cs="Times New Roman"/>
          <w:bCs/>
        </w:rPr>
        <w:t>Cadavrele de porci</w:t>
      </w:r>
      <w:r w:rsidR="00B155A0" w:rsidRPr="000F3410">
        <w:rPr>
          <w:rFonts w:ascii="Times New Roman" w:hAnsi="Times New Roman" w:cs="Times New Roman"/>
          <w:bCs/>
        </w:rPr>
        <w:t xml:space="preserve"> </w:t>
      </w:r>
      <w:r w:rsidR="00690C14" w:rsidRPr="000F3410">
        <w:rPr>
          <w:rFonts w:ascii="Times New Roman" w:hAnsi="Times New Roman" w:cs="Times New Roman"/>
          <w:bCs/>
        </w:rPr>
        <w:t>vor fi</w:t>
      </w:r>
      <w:r w:rsidR="00B155A0" w:rsidRPr="000F3410">
        <w:rPr>
          <w:rFonts w:ascii="Times New Roman" w:hAnsi="Times New Roman" w:cs="Times New Roman"/>
          <w:bCs/>
        </w:rPr>
        <w:t xml:space="preserve"> depozitate temporar în spațiul frigorific amenaj</w:t>
      </w:r>
      <w:r w:rsidR="00690C14" w:rsidRPr="000F3410">
        <w:rPr>
          <w:rFonts w:ascii="Times New Roman" w:hAnsi="Times New Roman" w:cs="Times New Roman"/>
          <w:bCs/>
        </w:rPr>
        <w:t>a</w:t>
      </w:r>
      <w:r w:rsidR="00E51E2C" w:rsidRPr="000F3410">
        <w:rPr>
          <w:rFonts w:ascii="Times New Roman" w:hAnsi="Times New Roman" w:cs="Times New Roman"/>
          <w:bCs/>
        </w:rPr>
        <w:t>t în clădirea incineratorului    (</w:t>
      </w:r>
      <w:r w:rsidR="00690C14" w:rsidRPr="000F3410">
        <w:rPr>
          <w:rFonts w:ascii="Times New Roman" w:hAnsi="Times New Roman" w:cs="Times New Roman"/>
          <w:bCs/>
        </w:rPr>
        <w:t>S = 7,7 mp, capacitate 700 kg</w:t>
      </w:r>
      <w:r w:rsidR="00F70261" w:rsidRPr="000F3410">
        <w:rPr>
          <w:rFonts w:ascii="Times New Roman" w:hAnsi="Times New Roman" w:cs="Times New Roman"/>
          <w:bCs/>
        </w:rPr>
        <w:t>/şarjă</w:t>
      </w:r>
      <w:r w:rsidR="00690C14" w:rsidRPr="000F3410">
        <w:rPr>
          <w:rFonts w:ascii="Times New Roman" w:hAnsi="Times New Roman" w:cs="Times New Roman"/>
          <w:bCs/>
        </w:rPr>
        <w:t xml:space="preserve">), </w:t>
      </w:r>
      <w:r w:rsidR="00B155A0" w:rsidRPr="000F3410">
        <w:rPr>
          <w:rFonts w:ascii="Times New Roman" w:hAnsi="Times New Roman" w:cs="Times New Roman"/>
          <w:bCs/>
        </w:rPr>
        <w:t>apoi incinerate în cadrul incineratorului propriu.</w:t>
      </w:r>
    </w:p>
    <w:p w:rsidR="00E51E2C" w:rsidRPr="000F3410" w:rsidRDefault="00E51E2C" w:rsidP="00E51E2C">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rPr>
        <w:tab/>
      </w:r>
      <w:r w:rsidRPr="000F3410">
        <w:rPr>
          <w:rFonts w:ascii="Times New Roman" w:hAnsi="Times New Roman"/>
        </w:rPr>
        <w:tab/>
      </w:r>
      <w:r w:rsidR="00690C14" w:rsidRPr="000F3410">
        <w:rPr>
          <w:rFonts w:ascii="Times New Roman" w:hAnsi="Times New Roman"/>
        </w:rPr>
        <w:t xml:space="preserve">Apele uzate tehnologice (rezultate de la spălarea halelor, apele uzate menajere) sunt colectate prin reţeaua de canalizare interioară şi transportate la staţia de epurare a S.C. Tebu Consult Invest S.R.L.. </w:t>
      </w:r>
    </w:p>
    <w:p w:rsidR="00E51E2C" w:rsidRPr="000F3410" w:rsidRDefault="00E51E2C" w:rsidP="00E51E2C">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rPr>
        <w:tab/>
      </w:r>
      <w:r w:rsidRPr="000F3410">
        <w:rPr>
          <w:rFonts w:ascii="Times New Roman" w:hAnsi="Times New Roman"/>
        </w:rPr>
        <w:tab/>
      </w:r>
      <w:r w:rsidR="00690C14" w:rsidRPr="000F3410">
        <w:rPr>
          <w:rFonts w:ascii="Times New Roman" w:hAnsi="Times New Roman"/>
        </w:rPr>
        <w:t xml:space="preserve">Necesarul de apă potabilă pentru ferma de reproducţie suine este asigurat din reţeaua de distribuţie a S.C. Tebu Consult Invest S.R.L. care deţine o staţie de potabilizare apă la cca 0,5 km de amplasamentul fermei. Apa potabilă este stocată într-un rezervor din beton armat semiîngropat cu volumul de 1800 mc şi este folosită pentru adăparea animalelor, pentru scopuri igienico-sanitare ale personalului, pentru asigurarea pernelor de apă din bazinele colectoare de dejecţii aflate sub halele de porci şi ca rezervă de apă necesară în caz de incendiu. </w:t>
      </w:r>
    </w:p>
    <w:p w:rsidR="00E51E2C" w:rsidRPr="000F3410" w:rsidRDefault="00E51E2C" w:rsidP="00E51E2C">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r>
      <w:r w:rsidR="00690C14" w:rsidRPr="000F3410">
        <w:rPr>
          <w:rFonts w:ascii="Times New Roman" w:hAnsi="Times New Roman"/>
        </w:rPr>
        <w:t>Apele uzate au în principal încărcare organică şi sunt stocate împreună cu dejecţiile.</w:t>
      </w:r>
    </w:p>
    <w:p w:rsidR="00690C14" w:rsidRPr="000F3410" w:rsidRDefault="00F70261" w:rsidP="00E51E2C">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rPr>
        <w:tab/>
      </w:r>
      <w:r w:rsidRPr="000F3410">
        <w:rPr>
          <w:rFonts w:ascii="Times New Roman" w:hAnsi="Times New Roman"/>
        </w:rPr>
        <w:tab/>
      </w:r>
      <w:r w:rsidR="00690C14" w:rsidRPr="000F3410">
        <w:rPr>
          <w:rFonts w:ascii="Times New Roman" w:hAnsi="Times New Roman"/>
        </w:rPr>
        <w:t>Apele uzate tehnologice (ape amestecate cu dejecţii lichide) vor fi descărcate în reţeaua de canalizare a S.C. Tebu Consult Invest S.R.L..</w:t>
      </w:r>
      <w:r w:rsidR="00B33DC6" w:rsidRPr="000F3410">
        <w:rPr>
          <w:rFonts w:ascii="Times New Roman" w:hAnsi="Times New Roman"/>
        </w:rPr>
        <w:t xml:space="preserve"> fiind dirijate la staţia de epurare.</w:t>
      </w:r>
      <w:r w:rsidR="00690C14" w:rsidRPr="000F3410">
        <w:rPr>
          <w:rFonts w:ascii="Times New Roman" w:hAnsi="Times New Roman"/>
        </w:rPr>
        <w:t xml:space="preserve"> </w:t>
      </w:r>
      <w:r w:rsidR="007D41D7" w:rsidRPr="000F3410">
        <w:rPr>
          <w:rFonts w:ascii="Times New Roman" w:hAnsi="Times New Roman"/>
        </w:rPr>
        <w:t xml:space="preserve">Staţia de epurare este administrată şi operată de S.C. Tebu Consult Invest S.R.L. După epurarea apelor uzate, </w:t>
      </w:r>
      <w:r w:rsidR="00690C14" w:rsidRPr="000F3410">
        <w:rPr>
          <w:rFonts w:ascii="Times New Roman" w:hAnsi="Times New Roman"/>
        </w:rPr>
        <w:t>apele epurate vor fi evacuate printr-o conductă cu lungimea de 6,2 km în Fluviul Dunărea.</w:t>
      </w:r>
    </w:p>
    <w:p w:rsidR="00B155A0" w:rsidRPr="000F3410" w:rsidRDefault="00B155A0" w:rsidP="00690C14">
      <w:pPr>
        <w:tabs>
          <w:tab w:val="left" w:pos="360"/>
          <w:tab w:val="left" w:pos="720"/>
          <w:tab w:val="left" w:pos="1800"/>
        </w:tabs>
        <w:spacing w:after="0" w:line="240" w:lineRule="auto"/>
        <w:ind w:right="21"/>
        <w:jc w:val="both"/>
        <w:rPr>
          <w:rFonts w:ascii="Times New Roman" w:hAnsi="Times New Roman" w:cs="Times New Roman"/>
          <w:bCs/>
        </w:rPr>
      </w:pPr>
      <w:r w:rsidRPr="000F3410">
        <w:rPr>
          <w:rFonts w:ascii="Times New Roman" w:hAnsi="Times New Roman" w:cs="Times New Roman"/>
          <w:bCs/>
        </w:rPr>
        <w:tab/>
      </w:r>
      <w:r w:rsidRPr="000F3410">
        <w:rPr>
          <w:rFonts w:ascii="Times New Roman" w:hAnsi="Times New Roman" w:cs="Times New Roman"/>
          <w:bCs/>
        </w:rPr>
        <w:tab/>
      </w:r>
    </w:p>
    <w:p w:rsidR="00CE27ED" w:rsidRPr="000F3410" w:rsidRDefault="009C00CF" w:rsidP="007D41D7">
      <w:pPr>
        <w:pStyle w:val="al"/>
        <w:shd w:val="clear" w:color="auto" w:fill="FFFFFF"/>
        <w:spacing w:before="0" w:beforeAutospacing="0" w:after="0" w:afterAutospacing="0"/>
        <w:ind w:firstLine="720"/>
        <w:jc w:val="both"/>
        <w:rPr>
          <w:b/>
          <w:sz w:val="22"/>
          <w:szCs w:val="22"/>
        </w:rPr>
      </w:pPr>
      <w:r w:rsidRPr="000F3410">
        <w:rPr>
          <w:b/>
          <w:sz w:val="22"/>
          <w:szCs w:val="22"/>
        </w:rPr>
        <w:t xml:space="preserve">d.5. </w:t>
      </w:r>
      <w:r w:rsidR="000417EB" w:rsidRPr="000F3410">
        <w:rPr>
          <w:b/>
          <w:sz w:val="22"/>
          <w:szCs w:val="22"/>
        </w:rPr>
        <w:t>Zgomot</w:t>
      </w:r>
      <w:r w:rsidR="00EF073F" w:rsidRPr="000F3410">
        <w:rPr>
          <w:b/>
          <w:sz w:val="22"/>
          <w:szCs w:val="22"/>
        </w:rPr>
        <w:t>, vibrații, lumină, căldură</w:t>
      </w:r>
    </w:p>
    <w:p w:rsidR="00B155A0" w:rsidRPr="000F3410" w:rsidRDefault="00A73EEA" w:rsidP="007D41D7">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d.5.1. </w:t>
      </w:r>
      <w:r w:rsidR="00B155A0" w:rsidRPr="000F3410">
        <w:rPr>
          <w:sz w:val="22"/>
          <w:szCs w:val="22"/>
          <w:u w:val="single"/>
        </w:rPr>
        <w:t>In perioada de execuţie</w:t>
      </w:r>
    </w:p>
    <w:p w:rsidR="00F70261" w:rsidRPr="000F3410" w:rsidRDefault="00F70261" w:rsidP="00F70261">
      <w:pPr>
        <w:pStyle w:val="al"/>
        <w:shd w:val="clear" w:color="auto" w:fill="FFFFFF"/>
        <w:spacing w:before="0" w:beforeAutospacing="0" w:after="0" w:afterAutospacing="0"/>
        <w:ind w:firstLine="720"/>
        <w:jc w:val="both"/>
        <w:rPr>
          <w:sz w:val="22"/>
          <w:szCs w:val="22"/>
        </w:rPr>
      </w:pPr>
      <w:r w:rsidRPr="000F3410">
        <w:rPr>
          <w:sz w:val="22"/>
          <w:szCs w:val="22"/>
        </w:rPr>
        <w:t>Sursele de zgomot asociate activităţilor specifice perioadelor în care se vor efectua lucrările de execuţie vor fi reprezentate de traficul din incintă al utilajelor şi mijloacelor de transport materiale, echipamente, transportul deşeurilor.</w:t>
      </w:r>
    </w:p>
    <w:p w:rsidR="00E30862" w:rsidRPr="000F3410" w:rsidRDefault="00E30862" w:rsidP="00E30862">
      <w:pPr>
        <w:spacing w:after="0" w:line="240" w:lineRule="auto"/>
        <w:ind w:firstLine="720"/>
        <w:jc w:val="both"/>
        <w:rPr>
          <w:rFonts w:ascii="Times New Roman" w:hAnsi="Times New Roman"/>
        </w:rPr>
      </w:pPr>
      <w:r w:rsidRPr="000F3410">
        <w:rPr>
          <w:rFonts w:ascii="Times New Roman" w:hAnsi="Times New Roman"/>
        </w:rPr>
        <w:t xml:space="preserve">Programul de lucru, execuţia lucrărilor şi a celor aferente acestora, de transport al materialelor, utilajelor şi de evacuare a deşeurilor </w:t>
      </w:r>
      <w:r w:rsidRPr="000F3410">
        <w:rPr>
          <w:rFonts w:ascii="Times New Roman" w:hAnsi="Times New Roman"/>
          <w:i/>
        </w:rPr>
        <w:t>se vor organiza şi efectua numai pe timp de zi</w:t>
      </w:r>
      <w:r w:rsidRPr="000F3410">
        <w:rPr>
          <w:rFonts w:ascii="Times New Roman" w:hAnsi="Times New Roman"/>
        </w:rPr>
        <w:t xml:space="preserve">, pentru reducerea disconfortului creat populaţiei din zonele limitrofe, în special prin creşterea nivelului de zgomote şi vibraţii. Rularea mijloacelor de transport şi a utilajelor, cu viteze mici de trafic - de 20 - 30 km/h în zona locuită, reglarea corespunzătoare a motoarelor mijloacelor de transport, evitarea accelerărilor sau frânărilor bruşte, pentru preîntampinarea emisiilor de praf şi de gaze de eşapament. </w:t>
      </w:r>
    </w:p>
    <w:p w:rsidR="00E30862" w:rsidRPr="000F3410" w:rsidRDefault="00E30862" w:rsidP="00E30862">
      <w:pPr>
        <w:spacing w:after="0" w:line="240" w:lineRule="auto"/>
        <w:ind w:firstLine="720"/>
        <w:jc w:val="both"/>
        <w:rPr>
          <w:rFonts w:ascii="Times New Roman" w:hAnsi="Times New Roman"/>
        </w:rPr>
      </w:pPr>
      <w:r w:rsidRPr="000F3410">
        <w:rPr>
          <w:rFonts w:ascii="Times New Roman" w:hAnsi="Times New Roman"/>
        </w:rPr>
        <w:t>Titularul proiectului va respecta prevederile H.G. nr. 1756/2006 privind limitarea nivelului de zgomot în mediu, produs de echipamentele destinate utilizării în exteriorul clădirilor.</w:t>
      </w:r>
    </w:p>
    <w:p w:rsidR="00E30862" w:rsidRPr="000F3410" w:rsidRDefault="00E30862" w:rsidP="00E30862">
      <w:pPr>
        <w:spacing w:after="0" w:line="240" w:lineRule="auto"/>
        <w:ind w:firstLine="720"/>
        <w:jc w:val="both"/>
        <w:rPr>
          <w:rFonts w:ascii="Times New Roman" w:hAnsi="Times New Roman"/>
        </w:rPr>
      </w:pPr>
    </w:p>
    <w:p w:rsidR="00B155A0" w:rsidRPr="000F3410" w:rsidRDefault="00A73EEA" w:rsidP="00F70261">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d.5.2. </w:t>
      </w:r>
      <w:r w:rsidR="00B155A0" w:rsidRPr="000F3410">
        <w:rPr>
          <w:sz w:val="22"/>
          <w:szCs w:val="22"/>
          <w:u w:val="single"/>
        </w:rPr>
        <w:t>In perioada de funcţionare</w:t>
      </w:r>
    </w:p>
    <w:p w:rsidR="00F70261" w:rsidRPr="000F3410" w:rsidRDefault="00F70261" w:rsidP="00F70261">
      <w:pPr>
        <w:pStyle w:val="al"/>
        <w:shd w:val="clear" w:color="auto" w:fill="FFFFFF"/>
        <w:spacing w:before="0" w:beforeAutospacing="0" w:after="0" w:afterAutospacing="0"/>
        <w:ind w:firstLine="720"/>
        <w:jc w:val="both"/>
        <w:rPr>
          <w:sz w:val="22"/>
          <w:szCs w:val="22"/>
        </w:rPr>
      </w:pPr>
      <w:r w:rsidRPr="000F3410">
        <w:rPr>
          <w:sz w:val="22"/>
          <w:szCs w:val="22"/>
        </w:rPr>
        <w:t>In perioada de funcţionare, sursele de zgomot sunt reprezentate de instalaţiile din interiorul halelor unde se desfăşoară activităţile de creştere a porcilor.</w:t>
      </w:r>
      <w:r w:rsidR="00E30862" w:rsidRPr="000F3410">
        <w:rPr>
          <w:sz w:val="22"/>
          <w:szCs w:val="22"/>
        </w:rPr>
        <w:t xml:space="preserve"> Nu sunt necesare amenajări speciale </w:t>
      </w:r>
      <w:r w:rsidR="00E30862" w:rsidRPr="000F3410">
        <w:rPr>
          <w:sz w:val="22"/>
          <w:szCs w:val="22"/>
        </w:rPr>
        <w:lastRenderedPageBreak/>
        <w:t>împotriva zgomotului şi vibraţiilor. Conform Ordinunului MS nr. 119/2014 pentru aprobarea Normelor de igienă şi sănătate publică privind mediul de viaţă al polulaţiei, în cazul fermei de reproducţie a suinelor, distanţa minimă de protecţie sanitară recomandată între zonele protejate şi o serie de unităţi ca</w:t>
      </w:r>
      <w:r w:rsidR="007D41D7" w:rsidRPr="000F3410">
        <w:rPr>
          <w:sz w:val="22"/>
          <w:szCs w:val="22"/>
        </w:rPr>
        <w:t>r</w:t>
      </w:r>
      <w:r w:rsidR="00E30862" w:rsidRPr="000F3410">
        <w:rPr>
          <w:sz w:val="22"/>
          <w:szCs w:val="22"/>
        </w:rPr>
        <w:t xml:space="preserve">e produc disconfort şi unele riscuri sanitare este de 1000 m pentru ferme şi îngrăşătorii de suine până la 10.000 capete. Deoarece ferma este amplasată la cca </w:t>
      </w:r>
      <w:r w:rsidR="007D41D7" w:rsidRPr="000F3410">
        <w:rPr>
          <w:sz w:val="22"/>
          <w:szCs w:val="22"/>
        </w:rPr>
        <w:t>1,</w:t>
      </w:r>
      <w:r w:rsidR="009C1DD6" w:rsidRPr="000F3410">
        <w:rPr>
          <w:sz w:val="22"/>
          <w:szCs w:val="22"/>
        </w:rPr>
        <w:t>5</w:t>
      </w:r>
      <w:r w:rsidR="007D41D7" w:rsidRPr="000F3410">
        <w:rPr>
          <w:sz w:val="22"/>
          <w:szCs w:val="22"/>
        </w:rPr>
        <w:t xml:space="preserve"> km faţă de ce</w:t>
      </w:r>
      <w:r w:rsidR="009C1DD6" w:rsidRPr="000F3410">
        <w:rPr>
          <w:sz w:val="22"/>
          <w:szCs w:val="22"/>
        </w:rPr>
        <w:t>a</w:t>
      </w:r>
      <w:r w:rsidR="007D41D7" w:rsidRPr="000F3410">
        <w:rPr>
          <w:sz w:val="22"/>
          <w:szCs w:val="22"/>
        </w:rPr>
        <w:t xml:space="preserve"> mai apropiat</w:t>
      </w:r>
      <w:r w:rsidR="009C1DD6" w:rsidRPr="000F3410">
        <w:rPr>
          <w:sz w:val="22"/>
          <w:szCs w:val="22"/>
        </w:rPr>
        <w:t>ă locuinţă</w:t>
      </w:r>
      <w:r w:rsidR="007D41D7" w:rsidRPr="000F3410">
        <w:rPr>
          <w:sz w:val="22"/>
          <w:szCs w:val="22"/>
        </w:rPr>
        <w:t xml:space="preserve"> şi cca </w:t>
      </w:r>
      <w:r w:rsidR="00E54B9B" w:rsidRPr="000F3410">
        <w:rPr>
          <w:sz w:val="22"/>
          <w:szCs w:val="22"/>
        </w:rPr>
        <w:t xml:space="preserve">2,2 </w:t>
      </w:r>
      <w:r w:rsidR="00E30862" w:rsidRPr="000F3410">
        <w:rPr>
          <w:sz w:val="22"/>
          <w:szCs w:val="22"/>
        </w:rPr>
        <w:t>km de comuna Gropeni</w:t>
      </w:r>
      <w:r w:rsidR="00E54B9B" w:rsidRPr="000F3410">
        <w:rPr>
          <w:sz w:val="22"/>
          <w:szCs w:val="22"/>
        </w:rPr>
        <w:t xml:space="preserve">, </w:t>
      </w:r>
      <w:r w:rsidR="007D41D7" w:rsidRPr="000F3410">
        <w:rPr>
          <w:sz w:val="22"/>
          <w:szCs w:val="22"/>
        </w:rPr>
        <w:t xml:space="preserve">cca </w:t>
      </w:r>
      <w:r w:rsidR="00E54B9B" w:rsidRPr="000F3410">
        <w:rPr>
          <w:sz w:val="22"/>
          <w:szCs w:val="22"/>
        </w:rPr>
        <w:t xml:space="preserve">3,3 km de localitatea Valea Cânepii </w:t>
      </w:r>
      <w:r w:rsidR="00E30862" w:rsidRPr="000F3410">
        <w:rPr>
          <w:sz w:val="22"/>
          <w:szCs w:val="22"/>
        </w:rPr>
        <w:t xml:space="preserve">şi la </w:t>
      </w:r>
      <w:r w:rsidR="007D41D7" w:rsidRPr="000F3410">
        <w:rPr>
          <w:sz w:val="22"/>
          <w:szCs w:val="22"/>
        </w:rPr>
        <w:t xml:space="preserve">cca </w:t>
      </w:r>
      <w:r w:rsidR="00E30862" w:rsidRPr="000F3410">
        <w:rPr>
          <w:sz w:val="22"/>
          <w:szCs w:val="22"/>
        </w:rPr>
        <w:t xml:space="preserve">4,6 km de </w:t>
      </w:r>
      <w:r w:rsidR="00E54B9B" w:rsidRPr="000F3410">
        <w:rPr>
          <w:sz w:val="22"/>
          <w:szCs w:val="22"/>
        </w:rPr>
        <w:t>localitatea Tufeşti</w:t>
      </w:r>
      <w:r w:rsidR="00E30862" w:rsidRPr="000F3410">
        <w:rPr>
          <w:sz w:val="22"/>
          <w:szCs w:val="22"/>
        </w:rPr>
        <w:t>, apreciem că d</w:t>
      </w:r>
      <w:r w:rsidR="007D41D7" w:rsidRPr="000F3410">
        <w:rPr>
          <w:sz w:val="22"/>
          <w:szCs w:val="22"/>
        </w:rPr>
        <w:t>istanţele</w:t>
      </w:r>
      <w:r w:rsidR="00E30862" w:rsidRPr="000F3410">
        <w:rPr>
          <w:sz w:val="22"/>
          <w:szCs w:val="22"/>
        </w:rPr>
        <w:t xml:space="preserve"> dintre obiectiv şi zonele rezidenţiale sunt dest</w:t>
      </w:r>
      <w:r w:rsidR="007D41D7" w:rsidRPr="000F3410">
        <w:rPr>
          <w:sz w:val="22"/>
          <w:szCs w:val="22"/>
        </w:rPr>
        <w:t>ul de mari, astfel încât populaţ</w:t>
      </w:r>
      <w:r w:rsidR="00E30862" w:rsidRPr="000F3410">
        <w:rPr>
          <w:sz w:val="22"/>
          <w:szCs w:val="22"/>
        </w:rPr>
        <w:t>ia să nu fie afectată de activitatea care se desfăşoară în incinta fermei.</w:t>
      </w:r>
    </w:p>
    <w:p w:rsidR="00E30862" w:rsidRPr="000F3410" w:rsidRDefault="00E30862" w:rsidP="00F70261">
      <w:pPr>
        <w:pStyle w:val="al"/>
        <w:shd w:val="clear" w:color="auto" w:fill="FFFFFF"/>
        <w:spacing w:before="0" w:beforeAutospacing="0" w:after="0" w:afterAutospacing="0"/>
        <w:ind w:firstLine="720"/>
        <w:jc w:val="both"/>
        <w:rPr>
          <w:sz w:val="22"/>
          <w:szCs w:val="22"/>
        </w:rPr>
      </w:pPr>
      <w:r w:rsidRPr="000F3410">
        <w:rPr>
          <w:i/>
          <w:sz w:val="22"/>
          <w:szCs w:val="22"/>
        </w:rPr>
        <w:t>Zgomotul şi vibraţiile se vor încadra în limitele impuse de legislaţia în vigoare</w:t>
      </w:r>
      <w:r w:rsidRPr="000F3410">
        <w:rPr>
          <w:sz w:val="22"/>
          <w:szCs w:val="22"/>
        </w:rPr>
        <w:t>.</w:t>
      </w:r>
    </w:p>
    <w:p w:rsidR="00F70261" w:rsidRPr="000F3410" w:rsidRDefault="00F70261" w:rsidP="00CE27ED">
      <w:pPr>
        <w:pStyle w:val="al"/>
        <w:shd w:val="clear" w:color="auto" w:fill="FFFFFF"/>
        <w:spacing w:before="0" w:beforeAutospacing="0" w:after="150" w:afterAutospacing="0"/>
        <w:ind w:firstLine="720"/>
        <w:jc w:val="both"/>
        <w:rPr>
          <w:b/>
          <w:sz w:val="22"/>
          <w:szCs w:val="22"/>
        </w:rPr>
      </w:pPr>
    </w:p>
    <w:tbl>
      <w:tblPr>
        <w:tblW w:w="9272" w:type="dxa"/>
        <w:jc w:val="center"/>
        <w:tblInd w:w="-1515" w:type="dxa"/>
        <w:tblLayout w:type="fixed"/>
        <w:tblCellMar>
          <w:top w:w="60" w:type="dxa"/>
          <w:left w:w="60" w:type="dxa"/>
          <w:bottom w:w="60" w:type="dxa"/>
          <w:right w:w="60" w:type="dxa"/>
        </w:tblCellMar>
        <w:tblLook w:val="0000"/>
      </w:tblPr>
      <w:tblGrid>
        <w:gridCol w:w="2482"/>
        <w:gridCol w:w="1617"/>
        <w:gridCol w:w="1501"/>
        <w:gridCol w:w="3672"/>
      </w:tblGrid>
      <w:tr w:rsidR="00B155A0" w:rsidRPr="000F3410" w:rsidTr="00561C90">
        <w:trPr>
          <w:tblHeader/>
          <w:jc w:val="center"/>
        </w:trPr>
        <w:tc>
          <w:tcPr>
            <w:tcW w:w="248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B155A0" w:rsidRPr="000F3410" w:rsidRDefault="00B155A0" w:rsidP="00203992">
            <w:pPr>
              <w:spacing w:after="0" w:line="100" w:lineRule="atLeast"/>
              <w:ind w:left="-68" w:right="-23"/>
              <w:jc w:val="center"/>
              <w:rPr>
                <w:rFonts w:ascii="Times New Roman" w:hAnsi="Times New Roman" w:cs="Times New Roman"/>
                <w:bCs/>
                <w:sz w:val="20"/>
                <w:szCs w:val="20"/>
              </w:rPr>
            </w:pPr>
            <w:r w:rsidRPr="000F3410">
              <w:rPr>
                <w:rFonts w:ascii="Times New Roman" w:hAnsi="Times New Roman" w:cs="Times New Roman"/>
                <w:bCs/>
                <w:sz w:val="20"/>
                <w:szCs w:val="20"/>
              </w:rPr>
              <w:t>Identificaţi fiecare sursă semnificativă de zgomot şi/sau vibraţii</w:t>
            </w:r>
          </w:p>
        </w:tc>
        <w:tc>
          <w:tcPr>
            <w:tcW w:w="16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B155A0" w:rsidRPr="000F3410" w:rsidRDefault="00B155A0" w:rsidP="00203992">
            <w:pPr>
              <w:spacing w:after="0" w:line="100" w:lineRule="atLeast"/>
              <w:ind w:left="-68" w:right="-23"/>
              <w:jc w:val="center"/>
              <w:rPr>
                <w:rFonts w:ascii="Times New Roman" w:hAnsi="Times New Roman" w:cs="Times New Roman"/>
                <w:bCs/>
                <w:sz w:val="20"/>
                <w:szCs w:val="20"/>
              </w:rPr>
            </w:pPr>
            <w:r w:rsidRPr="000F3410">
              <w:rPr>
                <w:rFonts w:ascii="Times New Roman" w:hAnsi="Times New Roman" w:cs="Times New Roman"/>
                <w:bCs/>
                <w:sz w:val="20"/>
                <w:szCs w:val="20"/>
              </w:rPr>
              <w:t>Descrieţi natura zgomotului sau vibraţiei</w:t>
            </w:r>
          </w:p>
        </w:tc>
        <w:tc>
          <w:tcPr>
            <w:tcW w:w="15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B155A0" w:rsidRPr="000F3410" w:rsidRDefault="00B155A0" w:rsidP="00203992">
            <w:pPr>
              <w:spacing w:after="0" w:line="100" w:lineRule="atLeast"/>
              <w:ind w:left="-68" w:right="-23"/>
              <w:jc w:val="center"/>
              <w:rPr>
                <w:rFonts w:ascii="Times New Roman" w:hAnsi="Times New Roman" w:cs="Times New Roman"/>
                <w:bCs/>
                <w:sz w:val="20"/>
                <w:szCs w:val="20"/>
              </w:rPr>
            </w:pPr>
            <w:r w:rsidRPr="000F3410">
              <w:rPr>
                <w:rFonts w:ascii="Times New Roman" w:hAnsi="Times New Roman" w:cs="Times New Roman"/>
                <w:bCs/>
                <w:sz w:val="20"/>
                <w:szCs w:val="20"/>
              </w:rPr>
              <w:t>Există un punct de monitorizare specificat</w:t>
            </w:r>
          </w:p>
        </w:tc>
        <w:tc>
          <w:tcPr>
            <w:tcW w:w="367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B155A0" w:rsidRPr="000F3410" w:rsidRDefault="00B155A0" w:rsidP="00203992">
            <w:pPr>
              <w:spacing w:after="0" w:line="100" w:lineRule="atLeast"/>
              <w:ind w:right="-23"/>
              <w:jc w:val="center"/>
              <w:rPr>
                <w:rFonts w:ascii="Times New Roman" w:hAnsi="Times New Roman" w:cs="Times New Roman"/>
                <w:sz w:val="20"/>
                <w:szCs w:val="20"/>
              </w:rPr>
            </w:pPr>
            <w:r w:rsidRPr="000F3410">
              <w:rPr>
                <w:rFonts w:ascii="Times New Roman" w:hAnsi="Times New Roman" w:cs="Times New Roman"/>
                <w:bCs/>
                <w:sz w:val="20"/>
                <w:szCs w:val="20"/>
              </w:rPr>
              <w:t xml:space="preserve">Măsuri care trebuie luate pentru respectarea </w:t>
            </w:r>
            <w:r w:rsidRPr="000F3410">
              <w:rPr>
                <w:rFonts w:ascii="Times New Roman" w:hAnsi="Times New Roman" w:cs="Times New Roman"/>
                <w:bCs/>
                <w:sz w:val="20"/>
                <w:szCs w:val="20"/>
              </w:rPr>
              <w:br/>
              <w:t xml:space="preserve">BAT-urilor şi a termenelor stabilite în Planul de măsuri obligatorii </w:t>
            </w:r>
          </w:p>
        </w:tc>
      </w:tr>
      <w:tr w:rsidR="00B155A0" w:rsidRPr="000F3410" w:rsidTr="00E51E2C">
        <w:trPr>
          <w:jc w:val="center"/>
        </w:trPr>
        <w:tc>
          <w:tcPr>
            <w:tcW w:w="24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t xml:space="preserve">Ventilatoare hale </w:t>
            </w: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9B1ED0">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mecanic</w:t>
            </w:r>
            <w:r w:rsidR="009B1ED0" w:rsidRPr="000F3410">
              <w:rPr>
                <w:rFonts w:ascii="Times New Roman" w:hAnsi="Times New Roman" w:cs="Times New Roman"/>
                <w:sz w:val="20"/>
                <w:szCs w:val="20"/>
              </w:rPr>
              <w:t xml:space="preserve"> </w:t>
            </w:r>
          </w:p>
        </w:tc>
        <w:tc>
          <w:tcPr>
            <w:tcW w:w="15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nu</w:t>
            </w:r>
          </w:p>
        </w:tc>
        <w:tc>
          <w:tcPr>
            <w:tcW w:w="3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E51E2C">
            <w:pPr>
              <w:spacing w:after="0" w:line="100" w:lineRule="atLeast"/>
              <w:jc w:val="center"/>
              <w:rPr>
                <w:rFonts w:ascii="Times New Roman" w:hAnsi="Times New Roman" w:cs="Times New Roman"/>
                <w:strike/>
                <w:sz w:val="20"/>
                <w:szCs w:val="20"/>
              </w:rPr>
            </w:pPr>
            <w:r w:rsidRPr="000F3410">
              <w:rPr>
                <w:rFonts w:ascii="Times New Roman" w:hAnsi="Times New Roman" w:cs="Times New Roman"/>
                <w:sz w:val="20"/>
                <w:szCs w:val="20"/>
              </w:rPr>
              <w:t>nu este cazul</w:t>
            </w:r>
            <w:r w:rsidR="00E51E2C" w:rsidRPr="000F3410">
              <w:rPr>
                <w:rFonts w:ascii="Times New Roman" w:hAnsi="Times New Roman" w:cs="Times New Roman"/>
                <w:sz w:val="20"/>
                <w:szCs w:val="20"/>
              </w:rPr>
              <w:t xml:space="preserve"> </w:t>
            </w:r>
          </w:p>
        </w:tc>
      </w:tr>
      <w:tr w:rsidR="00B155A0" w:rsidRPr="000F3410" w:rsidTr="00E51E2C">
        <w:trPr>
          <w:jc w:val="center"/>
        </w:trPr>
        <w:tc>
          <w:tcPr>
            <w:tcW w:w="24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t xml:space="preserve">Mijloace auto </w:t>
            </w: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9B1ED0">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mecanic</w:t>
            </w:r>
            <w:r w:rsidR="009B1ED0" w:rsidRPr="000F3410">
              <w:rPr>
                <w:rFonts w:ascii="Times New Roman" w:hAnsi="Times New Roman" w:cs="Times New Roman"/>
                <w:sz w:val="20"/>
                <w:szCs w:val="20"/>
              </w:rPr>
              <w:t xml:space="preserve"> </w:t>
            </w:r>
          </w:p>
        </w:tc>
        <w:tc>
          <w:tcPr>
            <w:tcW w:w="15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nu</w:t>
            </w:r>
          </w:p>
        </w:tc>
        <w:tc>
          <w:tcPr>
            <w:tcW w:w="3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E51E2C">
            <w:pPr>
              <w:spacing w:after="0" w:line="100" w:lineRule="atLeast"/>
              <w:jc w:val="center"/>
              <w:rPr>
                <w:rFonts w:ascii="Times New Roman" w:hAnsi="Times New Roman" w:cs="Times New Roman"/>
                <w:strike/>
                <w:sz w:val="20"/>
                <w:szCs w:val="20"/>
              </w:rPr>
            </w:pPr>
            <w:r w:rsidRPr="000F3410">
              <w:rPr>
                <w:rFonts w:ascii="Times New Roman" w:hAnsi="Times New Roman" w:cs="Times New Roman"/>
                <w:sz w:val="20"/>
                <w:szCs w:val="20"/>
              </w:rPr>
              <w:t>nu este cazul</w:t>
            </w:r>
            <w:r w:rsidR="00E51E2C" w:rsidRPr="000F3410">
              <w:rPr>
                <w:rFonts w:ascii="Times New Roman" w:hAnsi="Times New Roman" w:cs="Times New Roman"/>
                <w:sz w:val="20"/>
                <w:szCs w:val="20"/>
              </w:rPr>
              <w:t xml:space="preserve"> </w:t>
            </w:r>
          </w:p>
        </w:tc>
      </w:tr>
      <w:tr w:rsidR="00B155A0" w:rsidRPr="000F3410" w:rsidTr="00E51E2C">
        <w:trPr>
          <w:jc w:val="center"/>
        </w:trPr>
        <w:tc>
          <w:tcPr>
            <w:tcW w:w="24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rPr>
                <w:rFonts w:ascii="Times New Roman" w:hAnsi="Times New Roman" w:cs="Times New Roman"/>
                <w:sz w:val="20"/>
                <w:szCs w:val="20"/>
              </w:rPr>
            </w:pPr>
            <w:r w:rsidRPr="000F3410">
              <w:rPr>
                <w:rFonts w:ascii="Times New Roman" w:hAnsi="Times New Roman" w:cs="Times New Roman"/>
                <w:sz w:val="20"/>
                <w:szCs w:val="20"/>
              </w:rPr>
              <w:t>Instalație furajare</w:t>
            </w: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9B1ED0">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mecanic</w:t>
            </w:r>
            <w:r w:rsidR="009B1ED0" w:rsidRPr="000F3410">
              <w:rPr>
                <w:rFonts w:ascii="Times New Roman" w:hAnsi="Times New Roman" w:cs="Times New Roman"/>
                <w:sz w:val="20"/>
                <w:szCs w:val="20"/>
              </w:rPr>
              <w:t xml:space="preserve"> </w:t>
            </w:r>
          </w:p>
        </w:tc>
        <w:tc>
          <w:tcPr>
            <w:tcW w:w="15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203992">
            <w:pPr>
              <w:spacing w:after="0" w:line="100" w:lineRule="atLeast"/>
              <w:jc w:val="center"/>
              <w:rPr>
                <w:rFonts w:ascii="Times New Roman" w:hAnsi="Times New Roman" w:cs="Times New Roman"/>
                <w:sz w:val="20"/>
                <w:szCs w:val="20"/>
              </w:rPr>
            </w:pPr>
            <w:r w:rsidRPr="000F3410">
              <w:rPr>
                <w:rFonts w:ascii="Times New Roman" w:hAnsi="Times New Roman" w:cs="Times New Roman"/>
                <w:sz w:val="20"/>
                <w:szCs w:val="20"/>
              </w:rPr>
              <w:t>nu</w:t>
            </w:r>
          </w:p>
        </w:tc>
        <w:tc>
          <w:tcPr>
            <w:tcW w:w="3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155A0" w:rsidRPr="000F3410" w:rsidRDefault="00B155A0" w:rsidP="00E51E2C">
            <w:pPr>
              <w:spacing w:after="0" w:line="100" w:lineRule="atLeast"/>
              <w:jc w:val="center"/>
              <w:rPr>
                <w:rFonts w:ascii="Times New Roman" w:hAnsi="Times New Roman" w:cs="Times New Roman"/>
                <w:strike/>
                <w:sz w:val="20"/>
                <w:szCs w:val="20"/>
              </w:rPr>
            </w:pPr>
            <w:r w:rsidRPr="000F3410">
              <w:rPr>
                <w:rFonts w:ascii="Times New Roman" w:hAnsi="Times New Roman" w:cs="Times New Roman"/>
                <w:sz w:val="20"/>
                <w:szCs w:val="20"/>
              </w:rPr>
              <w:t>nu este cazul</w:t>
            </w:r>
            <w:r w:rsidR="00E51E2C" w:rsidRPr="000F3410">
              <w:rPr>
                <w:rFonts w:ascii="Times New Roman" w:hAnsi="Times New Roman" w:cs="Times New Roman"/>
                <w:sz w:val="20"/>
                <w:szCs w:val="20"/>
              </w:rPr>
              <w:t xml:space="preserve"> </w:t>
            </w:r>
          </w:p>
        </w:tc>
      </w:tr>
    </w:tbl>
    <w:p w:rsidR="00B155A0" w:rsidRPr="000F3410" w:rsidRDefault="00B155A0" w:rsidP="00CE27ED">
      <w:pPr>
        <w:pStyle w:val="al"/>
        <w:shd w:val="clear" w:color="auto" w:fill="FFFFFF"/>
        <w:spacing w:before="0" w:beforeAutospacing="0" w:after="150" w:afterAutospacing="0"/>
        <w:ind w:firstLine="720"/>
        <w:jc w:val="both"/>
        <w:rPr>
          <w:b/>
          <w:sz w:val="22"/>
          <w:szCs w:val="22"/>
        </w:rPr>
      </w:pPr>
    </w:p>
    <w:p w:rsidR="00CE27ED" w:rsidRPr="000F3410" w:rsidRDefault="009C00CF" w:rsidP="007D41D7">
      <w:pPr>
        <w:pStyle w:val="al"/>
        <w:shd w:val="clear" w:color="auto" w:fill="FFFFFF"/>
        <w:spacing w:before="0" w:beforeAutospacing="0" w:after="0" w:afterAutospacing="0"/>
        <w:ind w:firstLine="720"/>
        <w:jc w:val="both"/>
        <w:rPr>
          <w:b/>
          <w:sz w:val="22"/>
          <w:szCs w:val="22"/>
        </w:rPr>
      </w:pPr>
      <w:r w:rsidRPr="000F3410">
        <w:rPr>
          <w:b/>
          <w:sz w:val="22"/>
          <w:szCs w:val="22"/>
        </w:rPr>
        <w:t xml:space="preserve">d.6. </w:t>
      </w:r>
      <w:r w:rsidR="000417EB" w:rsidRPr="000F3410">
        <w:rPr>
          <w:b/>
          <w:sz w:val="22"/>
          <w:szCs w:val="22"/>
        </w:rPr>
        <w:t xml:space="preserve">Radiații </w:t>
      </w:r>
      <w:r w:rsidR="00A73EEA" w:rsidRPr="000F3410">
        <w:rPr>
          <w:b/>
          <w:sz w:val="22"/>
          <w:szCs w:val="22"/>
        </w:rPr>
        <w:t>și altele</w:t>
      </w:r>
    </w:p>
    <w:p w:rsidR="00A73EEA" w:rsidRPr="000F3410" w:rsidRDefault="00A73EEA" w:rsidP="007D41D7">
      <w:pPr>
        <w:pStyle w:val="al"/>
        <w:shd w:val="clear" w:color="auto" w:fill="FFFFFF"/>
        <w:spacing w:before="0" w:beforeAutospacing="0" w:after="0" w:afterAutospacing="0"/>
        <w:ind w:firstLine="720"/>
        <w:jc w:val="both"/>
        <w:rPr>
          <w:sz w:val="22"/>
          <w:szCs w:val="22"/>
          <w:u w:val="single"/>
        </w:rPr>
      </w:pPr>
      <w:r w:rsidRPr="000F3410">
        <w:rPr>
          <w:sz w:val="22"/>
          <w:szCs w:val="22"/>
          <w:u w:val="single"/>
        </w:rPr>
        <w:t>d.6.1. In perioada de execuţie</w:t>
      </w:r>
    </w:p>
    <w:p w:rsidR="00A73EEA" w:rsidRPr="000F3410" w:rsidRDefault="00A73EEA" w:rsidP="007D41D7">
      <w:pPr>
        <w:pStyle w:val="al"/>
        <w:shd w:val="clear" w:color="auto" w:fill="FFFFFF"/>
        <w:spacing w:before="0" w:beforeAutospacing="0" w:after="0" w:afterAutospacing="0"/>
        <w:ind w:firstLine="720"/>
        <w:jc w:val="both"/>
        <w:rPr>
          <w:sz w:val="22"/>
          <w:szCs w:val="22"/>
        </w:rPr>
      </w:pPr>
      <w:r w:rsidRPr="000F3410">
        <w:rPr>
          <w:sz w:val="22"/>
          <w:szCs w:val="22"/>
        </w:rPr>
        <w:t>In perioada de execuţie a proiectului, nu vor fi utilizate şi nu vor fi generate radiaţii.</w:t>
      </w:r>
    </w:p>
    <w:p w:rsidR="00A73EEA" w:rsidRPr="000F3410" w:rsidRDefault="00A73EEA" w:rsidP="007D41D7">
      <w:pPr>
        <w:pStyle w:val="al"/>
        <w:shd w:val="clear" w:color="auto" w:fill="FFFFFF"/>
        <w:spacing w:before="0" w:beforeAutospacing="0" w:after="0" w:afterAutospacing="0"/>
        <w:ind w:firstLine="720"/>
        <w:jc w:val="both"/>
        <w:rPr>
          <w:sz w:val="22"/>
          <w:szCs w:val="22"/>
          <w:u w:val="single"/>
        </w:rPr>
      </w:pPr>
      <w:r w:rsidRPr="000F3410">
        <w:rPr>
          <w:sz w:val="22"/>
          <w:szCs w:val="22"/>
          <w:u w:val="single"/>
        </w:rPr>
        <w:t>d.6.2. In perioada de funcţionare</w:t>
      </w:r>
    </w:p>
    <w:p w:rsidR="00CE27ED" w:rsidRPr="000F3410" w:rsidRDefault="009B1ED0" w:rsidP="007D41D7">
      <w:pPr>
        <w:pStyle w:val="al"/>
        <w:shd w:val="clear" w:color="auto" w:fill="FFFFFF"/>
        <w:spacing w:before="0" w:beforeAutospacing="0" w:after="0" w:afterAutospacing="0"/>
        <w:ind w:firstLine="720"/>
        <w:jc w:val="both"/>
        <w:rPr>
          <w:sz w:val="22"/>
          <w:szCs w:val="22"/>
        </w:rPr>
      </w:pPr>
      <w:r w:rsidRPr="000F3410">
        <w:rPr>
          <w:sz w:val="22"/>
          <w:szCs w:val="22"/>
        </w:rPr>
        <w:t>Activitatea în fermă</w:t>
      </w:r>
      <w:r w:rsidR="00E54B9B" w:rsidRPr="000F3410">
        <w:rPr>
          <w:sz w:val="22"/>
          <w:szCs w:val="22"/>
        </w:rPr>
        <w:t xml:space="preserve"> nu produce </w:t>
      </w:r>
      <w:r w:rsidR="00E54B9B" w:rsidRPr="000F3410">
        <w:rPr>
          <w:rStyle w:val="highlight"/>
          <w:sz w:val="22"/>
          <w:szCs w:val="22"/>
        </w:rPr>
        <w:t>radia</w:t>
      </w:r>
      <w:r w:rsidRPr="000F3410">
        <w:rPr>
          <w:rStyle w:val="highlight"/>
          <w:sz w:val="22"/>
          <w:szCs w:val="22"/>
        </w:rPr>
        <w:t>ţ</w:t>
      </w:r>
      <w:r w:rsidR="00E54B9B" w:rsidRPr="000F3410">
        <w:rPr>
          <w:sz w:val="22"/>
          <w:szCs w:val="22"/>
        </w:rPr>
        <w:t>ii electromagnetice sau ionizante</w:t>
      </w:r>
      <w:r w:rsidRPr="000F3410">
        <w:rPr>
          <w:sz w:val="22"/>
          <w:szCs w:val="22"/>
        </w:rPr>
        <w:t>.</w:t>
      </w:r>
    </w:p>
    <w:p w:rsidR="000249F4" w:rsidRPr="000F3410" w:rsidRDefault="000249F4" w:rsidP="007D41D7">
      <w:pPr>
        <w:pStyle w:val="al"/>
        <w:shd w:val="clear" w:color="auto" w:fill="FFFFFF"/>
        <w:spacing w:before="0" w:beforeAutospacing="0" w:after="0" w:afterAutospacing="0"/>
        <w:jc w:val="both"/>
        <w:rPr>
          <w:b/>
          <w:bCs/>
          <w:sz w:val="22"/>
          <w:szCs w:val="22"/>
        </w:rPr>
      </w:pPr>
    </w:p>
    <w:p w:rsidR="004937F9" w:rsidRPr="000F3410" w:rsidRDefault="00EF0AB1" w:rsidP="004937F9">
      <w:pPr>
        <w:pStyle w:val="al"/>
        <w:shd w:val="clear" w:color="auto" w:fill="FFFFFF"/>
        <w:spacing w:before="0" w:beforeAutospacing="0" w:after="0" w:afterAutospacing="0"/>
        <w:ind w:firstLine="720"/>
        <w:jc w:val="both"/>
        <w:rPr>
          <w:sz w:val="22"/>
          <w:szCs w:val="22"/>
        </w:rPr>
      </w:pPr>
      <w:r w:rsidRPr="000F3410">
        <w:rPr>
          <w:b/>
          <w:bCs/>
          <w:sz w:val="22"/>
          <w:szCs w:val="22"/>
        </w:rPr>
        <w:t>2.</w:t>
      </w:r>
      <w:r w:rsidRPr="000F3410">
        <w:rPr>
          <w:sz w:val="22"/>
          <w:szCs w:val="22"/>
        </w:rPr>
        <w:t> </w:t>
      </w:r>
      <w:r w:rsidR="00F730A5" w:rsidRPr="000F3410">
        <w:rPr>
          <w:b/>
          <w:sz w:val="22"/>
          <w:szCs w:val="22"/>
        </w:rPr>
        <w:t>Descriere</w:t>
      </w:r>
      <w:r w:rsidRPr="000F3410">
        <w:rPr>
          <w:b/>
          <w:sz w:val="22"/>
          <w:szCs w:val="22"/>
        </w:rPr>
        <w:t>a alternativelor realizabile</w:t>
      </w:r>
      <w:r w:rsidRPr="000F3410">
        <w:rPr>
          <w:sz w:val="22"/>
          <w:szCs w:val="22"/>
        </w:rPr>
        <w:t xml:space="preserve"> - de exemplu, în termeni de concepție, tehnologie, amplasare, dimensiune și anvergură a proiectului - analizate de către titularul proiectului, relevante pentru proiectul propus, precum și caracteristicile specifice ale proiectului și indicarea principalelor motive care stau la baza alegerii făcute, inclusiv compararea efectelor acestora asupra mediului.</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Analiza alternativelor în concepția, proiectarea, execuția, exploatarea și monitorizarea proiectului de investiție din punct de vedere al protecției mediului, se referă la următoarele elemente:  </w:t>
      </w:r>
    </w:p>
    <w:p w:rsidR="00832EEE" w:rsidRPr="000F3410" w:rsidRDefault="004937F9" w:rsidP="00832EEE">
      <w:pPr>
        <w:pStyle w:val="al"/>
        <w:numPr>
          <w:ilvl w:val="0"/>
          <w:numId w:val="61"/>
        </w:numPr>
        <w:shd w:val="clear" w:color="auto" w:fill="FFFFFF"/>
        <w:spacing w:before="0" w:beforeAutospacing="0" w:after="0" w:afterAutospacing="0"/>
        <w:jc w:val="both"/>
        <w:rPr>
          <w:sz w:val="22"/>
          <w:szCs w:val="22"/>
        </w:rPr>
      </w:pPr>
      <w:r w:rsidRPr="000F3410">
        <w:rPr>
          <w:sz w:val="22"/>
          <w:szCs w:val="22"/>
        </w:rPr>
        <w:t>alegerea amplasamentului;</w:t>
      </w:r>
    </w:p>
    <w:p w:rsidR="00832EEE" w:rsidRPr="000F3410" w:rsidRDefault="004937F9" w:rsidP="00832EEE">
      <w:pPr>
        <w:pStyle w:val="al"/>
        <w:numPr>
          <w:ilvl w:val="0"/>
          <w:numId w:val="61"/>
        </w:numPr>
        <w:shd w:val="clear" w:color="auto" w:fill="FFFFFF"/>
        <w:spacing w:before="0" w:beforeAutospacing="0" w:after="0" w:afterAutospacing="0"/>
        <w:jc w:val="both"/>
        <w:rPr>
          <w:sz w:val="22"/>
          <w:szCs w:val="22"/>
        </w:rPr>
      </w:pPr>
      <w:r w:rsidRPr="000F3410">
        <w:rPr>
          <w:sz w:val="22"/>
          <w:szCs w:val="22"/>
        </w:rPr>
        <w:t xml:space="preserve">alegerea soluțiilor tehnice și tehnologice de execuție inclusiv a utilajelor și materialelor;  </w:t>
      </w:r>
    </w:p>
    <w:p w:rsidR="00832EEE" w:rsidRPr="000F3410" w:rsidRDefault="004937F9" w:rsidP="00832EEE">
      <w:pPr>
        <w:pStyle w:val="al"/>
        <w:numPr>
          <w:ilvl w:val="0"/>
          <w:numId w:val="61"/>
        </w:numPr>
        <w:shd w:val="clear" w:color="auto" w:fill="FFFFFF"/>
        <w:spacing w:before="0" w:beforeAutospacing="0" w:after="0" w:afterAutospacing="0"/>
        <w:jc w:val="both"/>
        <w:rPr>
          <w:sz w:val="22"/>
          <w:szCs w:val="22"/>
        </w:rPr>
      </w:pPr>
      <w:r w:rsidRPr="000F3410">
        <w:rPr>
          <w:sz w:val="22"/>
          <w:szCs w:val="22"/>
        </w:rPr>
        <w:t>alegerea duratei de execuție și a perioadelor de lucru;</w:t>
      </w:r>
    </w:p>
    <w:p w:rsidR="004937F9" w:rsidRPr="000F3410" w:rsidRDefault="004937F9" w:rsidP="00832EEE">
      <w:pPr>
        <w:pStyle w:val="al"/>
        <w:numPr>
          <w:ilvl w:val="0"/>
          <w:numId w:val="61"/>
        </w:numPr>
        <w:shd w:val="clear" w:color="auto" w:fill="FFFFFF"/>
        <w:spacing w:before="0" w:beforeAutospacing="0" w:after="0" w:afterAutospacing="0"/>
        <w:jc w:val="both"/>
        <w:rPr>
          <w:sz w:val="22"/>
          <w:szCs w:val="22"/>
        </w:rPr>
      </w:pPr>
      <w:r w:rsidRPr="000F3410">
        <w:rPr>
          <w:sz w:val="22"/>
          <w:szCs w:val="22"/>
        </w:rPr>
        <w:t>alegerea celor mai bune tehnici disponibile în toate etapele;</w:t>
      </w:r>
    </w:p>
    <w:p w:rsidR="004937F9" w:rsidRPr="000F3410" w:rsidRDefault="004937F9" w:rsidP="004937F9">
      <w:pPr>
        <w:pStyle w:val="al"/>
        <w:shd w:val="clear" w:color="auto" w:fill="FFFFFF"/>
        <w:spacing w:before="0" w:beforeAutospacing="0" w:after="0" w:afterAutospacing="0"/>
        <w:jc w:val="both"/>
        <w:rPr>
          <w:sz w:val="22"/>
          <w:szCs w:val="22"/>
        </w:rPr>
      </w:pPr>
      <w:r w:rsidRPr="000F3410">
        <w:rPr>
          <w:sz w:val="22"/>
          <w:szCs w:val="22"/>
        </w:rPr>
        <w:t xml:space="preserve"> </w:t>
      </w:r>
      <w:r w:rsidRPr="000F3410">
        <w:rPr>
          <w:sz w:val="22"/>
          <w:szCs w:val="22"/>
        </w:rPr>
        <w:tab/>
        <w:t>Alternativele analizate au luat în considerare amplasamentul pe care se află ferma de reproduc</w:t>
      </w:r>
      <w:r w:rsidR="009B1ED0" w:rsidRPr="000F3410">
        <w:rPr>
          <w:sz w:val="22"/>
          <w:szCs w:val="22"/>
        </w:rPr>
        <w:t>ţie suine în curs de autorizare</w:t>
      </w:r>
      <w:r w:rsidRPr="000F3410">
        <w:rPr>
          <w:sz w:val="22"/>
          <w:szCs w:val="22"/>
        </w:rPr>
        <w:t xml:space="preserve"> și au avut ca scop minimizarea impactului asupra mediului produs de realizarea proiectului de investiție.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Într-o primă etapă, s-a realizat o analiză a stării infrastruc</w:t>
      </w:r>
      <w:r w:rsidR="009B1ED0" w:rsidRPr="000F3410">
        <w:rPr>
          <w:sz w:val="22"/>
          <w:szCs w:val="22"/>
        </w:rPr>
        <w:t xml:space="preserve">turii existente la nivel local şi </w:t>
      </w:r>
      <w:r w:rsidRPr="000F3410">
        <w:rPr>
          <w:sz w:val="22"/>
          <w:szCs w:val="22"/>
        </w:rPr>
        <w:t>regional pentru a determina starea tehnică, localizarea și capacitatea acesteia în raport cu cerințele Strategiei de dezvoltare economico-socială durabilă comunei Gropeni</w:t>
      </w:r>
    </w:p>
    <w:p w:rsidR="001C4964" w:rsidRPr="000F3410" w:rsidRDefault="001C4964" w:rsidP="004937F9">
      <w:pPr>
        <w:pStyle w:val="al"/>
        <w:shd w:val="clear" w:color="auto" w:fill="FFFFFF"/>
        <w:spacing w:before="0" w:beforeAutospacing="0" w:after="0" w:afterAutospacing="0"/>
        <w:ind w:firstLine="720"/>
        <w:jc w:val="both"/>
        <w:rPr>
          <w:sz w:val="22"/>
          <w:szCs w:val="22"/>
          <w:u w:val="single"/>
        </w:rPr>
      </w:pPr>
    </w:p>
    <w:p w:rsidR="004937F9" w:rsidRPr="000F3410" w:rsidRDefault="004937F9" w:rsidP="004937F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Alternative de amplasament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În analiza alternativelor nu a fost luat în calcul un amplasament alternativ pentru realizarea obiectivelor prevăzute prin proiect. </w:t>
      </w:r>
    </w:p>
    <w:p w:rsidR="001C4964" w:rsidRPr="000F3410" w:rsidRDefault="001C4964" w:rsidP="004937F9">
      <w:pPr>
        <w:pStyle w:val="al"/>
        <w:shd w:val="clear" w:color="auto" w:fill="FFFFFF"/>
        <w:spacing w:before="0" w:beforeAutospacing="0" w:after="0" w:afterAutospacing="0"/>
        <w:ind w:firstLine="720"/>
        <w:jc w:val="both"/>
        <w:rPr>
          <w:sz w:val="22"/>
          <w:szCs w:val="22"/>
          <w:u w:val="single"/>
        </w:rPr>
      </w:pPr>
    </w:p>
    <w:p w:rsidR="004937F9" w:rsidRPr="000F3410" w:rsidRDefault="004937F9" w:rsidP="004937F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Alternative de proiectare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S-au analizat mai multe alternative de proiectare în contextul amplasamentului studiat în strânsă corelaţie cu următoarele aspecte: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minimizarea efectelor asupra mediului;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 capitalul şi costurile minime de operare;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flexibilitatea proiectului </w:t>
      </w:r>
    </w:p>
    <w:p w:rsidR="004937F9" w:rsidRPr="000F3410" w:rsidRDefault="004937F9" w:rsidP="004937F9">
      <w:pPr>
        <w:pStyle w:val="al"/>
        <w:shd w:val="clear" w:color="auto" w:fill="FFFFFF"/>
        <w:spacing w:before="0" w:beforeAutospacing="0" w:after="0" w:afterAutospacing="0"/>
        <w:ind w:left="720"/>
        <w:jc w:val="both"/>
        <w:rPr>
          <w:sz w:val="22"/>
          <w:szCs w:val="22"/>
        </w:rPr>
      </w:pPr>
      <w:r w:rsidRPr="000F3410">
        <w:rPr>
          <w:sz w:val="22"/>
          <w:szCs w:val="22"/>
        </w:rPr>
        <w:t xml:space="preserve">- permisivitatea (în funcție de caz) pentru viitoare extinderi.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Criteriile tehnice şi economice analizate pentru alegerea alternativei de proiectare</w:t>
      </w:r>
      <w:r w:rsidR="009B1ED0" w:rsidRPr="000F3410">
        <w:rPr>
          <w:sz w:val="22"/>
          <w:szCs w:val="22"/>
        </w:rPr>
        <w:t xml:space="preserve"> au fost</w:t>
      </w:r>
      <w:r w:rsidRPr="000F3410">
        <w:rPr>
          <w:sz w:val="22"/>
          <w:szCs w:val="22"/>
        </w:rPr>
        <w:t xml:space="preserv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datele topografice, hidrogeologice şi hidrologice ale amplasamentului;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accesul la amplasament şi existenţa utilităţilor;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apropierea de alte obiective existente sau viitoare;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planurile de dezvoltare pentru amplasamentul propus.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Criteriile de evaluare avute în vedere pentru determinarea alternativei optime care trebuie să îndeplinească principiile dezvoltării durabile, au ținut cont de: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efectele negative minime asupra mediului înconjurător;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promovarea unor soluții acceptabile din punct de vedere social;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realizarea soluțiilor fezabile din punct de vedere economic. </w:t>
      </w:r>
    </w:p>
    <w:p w:rsidR="004937F9" w:rsidRPr="000F3410" w:rsidRDefault="004937F9" w:rsidP="004937F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Alternative privind metodele de execuție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Urmare studierii mai multor alternative privind metodele de execuție a construcțiilor propuse, s-a optat pentru utilizarea de materiale și tehnici de construcții tradiționale, deși, detaliile finale depind de tehnologiile constructorului. Soluțiile tehnice propuse sunt moderne și au ținut cont de: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condițiile de mediu;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tipul și natura lucrărilor existente;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utilitatea tehnică, funcțională și de securitate a dezvoltării propuse pe amplasament;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dotările, caracteristicile funcționale, geologice, hidrogeologice, hidrologice ale zonei;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 vecinătățile existente etc.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 xml:space="preserve">Prin proiect, constructorul va folosi echipamente și utilaje moderne care să fie conforme cu prescripțiile tehnice impuse de beneficiar, precum și cu normele EURO în domeniul protecției mediului. </w:t>
      </w:r>
    </w:p>
    <w:p w:rsidR="004937F9"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S-au luat în calcul două scenarii:</w:t>
      </w:r>
    </w:p>
    <w:p w:rsidR="004937F9" w:rsidRPr="000F3410" w:rsidRDefault="0069627A" w:rsidP="004937F9">
      <w:pPr>
        <w:pStyle w:val="al"/>
        <w:shd w:val="clear" w:color="auto" w:fill="FFFFFF"/>
        <w:spacing w:before="0" w:beforeAutospacing="0" w:after="0" w:afterAutospacing="0"/>
        <w:ind w:firstLine="720"/>
        <w:jc w:val="both"/>
        <w:rPr>
          <w:sz w:val="22"/>
          <w:szCs w:val="22"/>
        </w:rPr>
      </w:pPr>
      <w:r w:rsidRPr="000F3410">
        <w:rPr>
          <w:sz w:val="22"/>
          <w:szCs w:val="22"/>
        </w:rPr>
        <w:sym w:font="Wingdings" w:char="F09E"/>
      </w:r>
      <w:r w:rsidRPr="000F3410">
        <w:rPr>
          <w:sz w:val="22"/>
          <w:szCs w:val="22"/>
        </w:rPr>
        <w:t xml:space="preserve"> </w:t>
      </w:r>
      <w:r w:rsidR="004937F9" w:rsidRPr="000F3410">
        <w:rPr>
          <w:sz w:val="22"/>
          <w:szCs w:val="22"/>
        </w:rPr>
        <w:t>Scenariul „Dezvoltare zero”</w:t>
      </w:r>
      <w:r w:rsidR="00EA3E7E" w:rsidRPr="000F3410">
        <w:rPr>
          <w:sz w:val="22"/>
          <w:szCs w:val="22"/>
        </w:rPr>
        <w:t xml:space="preserve"> </w:t>
      </w:r>
      <w:r w:rsidR="004937F9" w:rsidRPr="000F3410">
        <w:rPr>
          <w:sz w:val="22"/>
          <w:szCs w:val="22"/>
        </w:rPr>
        <w:t>– care nu propune niciun proiect de investiție în domeniul eliminării deşeurilor de ţesuturi animale.</w:t>
      </w:r>
    </w:p>
    <w:p w:rsidR="0069627A" w:rsidRPr="000F3410" w:rsidRDefault="0069627A" w:rsidP="004937F9">
      <w:pPr>
        <w:pStyle w:val="al"/>
        <w:shd w:val="clear" w:color="auto" w:fill="FFFFFF"/>
        <w:spacing w:before="0" w:beforeAutospacing="0" w:after="0" w:afterAutospacing="0"/>
        <w:ind w:firstLine="720"/>
        <w:jc w:val="both"/>
        <w:rPr>
          <w:sz w:val="22"/>
          <w:szCs w:val="22"/>
        </w:rPr>
      </w:pPr>
      <w:r w:rsidRPr="000F3410">
        <w:rPr>
          <w:sz w:val="22"/>
          <w:szCs w:val="22"/>
        </w:rPr>
        <w:sym w:font="Wingdings" w:char="F09E"/>
      </w:r>
      <w:r w:rsidR="003224F3" w:rsidRPr="000F3410">
        <w:rPr>
          <w:sz w:val="22"/>
          <w:szCs w:val="22"/>
        </w:rPr>
        <w:t xml:space="preserve"> </w:t>
      </w:r>
      <w:r w:rsidR="004937F9" w:rsidRPr="000F3410">
        <w:rPr>
          <w:sz w:val="22"/>
          <w:szCs w:val="22"/>
        </w:rPr>
        <w:t xml:space="preserve">Scenariul de „Referință”– care ia în considerare dezvoltarea pentru activitățile de </w:t>
      </w:r>
      <w:r w:rsidRPr="000F3410">
        <w:rPr>
          <w:sz w:val="22"/>
          <w:szCs w:val="22"/>
        </w:rPr>
        <w:t>creştere şi reproducţie sione, cu eliminarea deşeurilor de ţesuturi an</w:t>
      </w:r>
      <w:r w:rsidR="00EF073F" w:rsidRPr="000F3410">
        <w:rPr>
          <w:sz w:val="22"/>
          <w:szCs w:val="22"/>
        </w:rPr>
        <w:t>i</w:t>
      </w:r>
      <w:r w:rsidRPr="000F3410">
        <w:rPr>
          <w:sz w:val="22"/>
          <w:szCs w:val="22"/>
        </w:rPr>
        <w:t>male</w:t>
      </w:r>
      <w:r w:rsidR="004937F9" w:rsidRPr="000F3410">
        <w:rPr>
          <w:sz w:val="22"/>
          <w:szCs w:val="22"/>
        </w:rPr>
        <w:t xml:space="preserve"> </w:t>
      </w:r>
      <w:r w:rsidR="003224F3" w:rsidRPr="000F3410">
        <w:rPr>
          <w:sz w:val="22"/>
          <w:szCs w:val="22"/>
        </w:rPr>
        <w:t xml:space="preserve">din ferma, </w:t>
      </w:r>
      <w:r w:rsidR="004937F9" w:rsidRPr="000F3410">
        <w:rPr>
          <w:sz w:val="22"/>
          <w:szCs w:val="22"/>
        </w:rPr>
        <w:t xml:space="preserve">în zona propusă prin proiect. </w:t>
      </w:r>
    </w:p>
    <w:p w:rsidR="0069627A"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Succesiunea fazelor de definire a opțiunii de dezvoltare optimale</w:t>
      </w:r>
    </w:p>
    <w:p w:rsidR="00EA3E7E" w:rsidRPr="000F3410" w:rsidRDefault="004937F9" w:rsidP="004937F9">
      <w:pPr>
        <w:pStyle w:val="al"/>
        <w:shd w:val="clear" w:color="auto" w:fill="FFFFFF"/>
        <w:spacing w:before="0" w:beforeAutospacing="0" w:after="0" w:afterAutospacing="0"/>
        <w:ind w:firstLine="720"/>
        <w:jc w:val="both"/>
        <w:rPr>
          <w:i/>
          <w:sz w:val="22"/>
          <w:szCs w:val="22"/>
        </w:rPr>
      </w:pPr>
      <w:r w:rsidRPr="000F3410">
        <w:rPr>
          <w:sz w:val="22"/>
          <w:szCs w:val="22"/>
        </w:rPr>
        <w:t xml:space="preserve">- </w:t>
      </w:r>
      <w:r w:rsidRPr="000F3410">
        <w:rPr>
          <w:i/>
          <w:sz w:val="22"/>
          <w:szCs w:val="22"/>
        </w:rPr>
        <w:t xml:space="preserve">Scenariul de Referință </w:t>
      </w:r>
    </w:p>
    <w:p w:rsidR="0069627A" w:rsidRPr="000F3410" w:rsidRDefault="004937F9" w:rsidP="004937F9">
      <w:pPr>
        <w:pStyle w:val="al"/>
        <w:shd w:val="clear" w:color="auto" w:fill="FFFFFF"/>
        <w:spacing w:before="0" w:beforeAutospacing="0" w:after="0" w:afterAutospacing="0"/>
        <w:ind w:firstLine="720"/>
        <w:jc w:val="both"/>
        <w:rPr>
          <w:sz w:val="22"/>
          <w:szCs w:val="22"/>
        </w:rPr>
      </w:pPr>
      <w:r w:rsidRPr="000F3410">
        <w:rPr>
          <w:sz w:val="22"/>
          <w:szCs w:val="22"/>
        </w:rPr>
        <w:t>Într-o primă etapă s-a realizat o analiză a stării infrastructurii funcțiunilor existente, pentru a determina starea tehnică, localizarea și capacitatea acestora în raport cu obiectivele proiectului. S-au luat în calcul deasemenea numărul și starea actuală a facilităților existente în</w:t>
      </w:r>
      <w:r w:rsidR="0069627A" w:rsidRPr="000F3410">
        <w:rPr>
          <w:sz w:val="22"/>
          <w:szCs w:val="22"/>
        </w:rPr>
        <w:t xml:space="preserve"> j</w:t>
      </w:r>
      <w:r w:rsidRPr="000F3410">
        <w:rPr>
          <w:sz w:val="22"/>
          <w:szCs w:val="22"/>
        </w:rPr>
        <w:t xml:space="preserve">udețul </w:t>
      </w:r>
      <w:r w:rsidR="0069627A" w:rsidRPr="000F3410">
        <w:rPr>
          <w:sz w:val="22"/>
          <w:szCs w:val="22"/>
        </w:rPr>
        <w:t>Brăila</w:t>
      </w:r>
      <w:r w:rsidRPr="000F3410">
        <w:rPr>
          <w:sz w:val="22"/>
          <w:szCs w:val="22"/>
        </w:rPr>
        <w:t xml:space="preserve">. </w:t>
      </w:r>
    </w:p>
    <w:p w:rsidR="009E60C6" w:rsidRPr="000F3410" w:rsidRDefault="004937F9" w:rsidP="0069627A">
      <w:pPr>
        <w:pStyle w:val="al"/>
        <w:shd w:val="clear" w:color="auto" w:fill="FFFFFF"/>
        <w:spacing w:before="0" w:beforeAutospacing="0" w:after="0" w:afterAutospacing="0"/>
        <w:ind w:left="720"/>
        <w:jc w:val="both"/>
        <w:rPr>
          <w:sz w:val="22"/>
          <w:szCs w:val="22"/>
        </w:rPr>
      </w:pPr>
      <w:r w:rsidRPr="000F3410">
        <w:rPr>
          <w:sz w:val="22"/>
          <w:szCs w:val="22"/>
        </w:rPr>
        <w:t xml:space="preserve">În paralel s-a realizat o prognoză a situației existente analizându-se evoluția din trecut și </w:t>
      </w:r>
    </w:p>
    <w:p w:rsidR="009E60C6" w:rsidRPr="000F3410" w:rsidRDefault="004937F9" w:rsidP="009E60C6">
      <w:pPr>
        <w:pStyle w:val="al"/>
        <w:shd w:val="clear" w:color="auto" w:fill="FFFFFF"/>
        <w:spacing w:before="0" w:beforeAutospacing="0" w:after="0" w:afterAutospacing="0"/>
        <w:jc w:val="both"/>
        <w:rPr>
          <w:sz w:val="22"/>
          <w:szCs w:val="22"/>
        </w:rPr>
      </w:pPr>
      <w:r w:rsidRPr="000F3410">
        <w:rPr>
          <w:sz w:val="22"/>
          <w:szCs w:val="22"/>
        </w:rPr>
        <w:t xml:space="preserve">dezvoltarea viitoare preconizată </w:t>
      </w:r>
      <w:r w:rsidR="009E60C6" w:rsidRPr="000F3410">
        <w:rPr>
          <w:sz w:val="22"/>
          <w:szCs w:val="22"/>
        </w:rPr>
        <w:t xml:space="preserve">în </w:t>
      </w:r>
      <w:r w:rsidRPr="000F3410">
        <w:rPr>
          <w:sz w:val="22"/>
          <w:szCs w:val="22"/>
        </w:rPr>
        <w:t xml:space="preserve">domeniul funcțiunilor propuse conform proiectului de investiție.  </w:t>
      </w:r>
    </w:p>
    <w:p w:rsidR="0069627A" w:rsidRPr="000F3410" w:rsidRDefault="004937F9" w:rsidP="009E60C6">
      <w:pPr>
        <w:pStyle w:val="al"/>
        <w:shd w:val="clear" w:color="auto" w:fill="FFFFFF"/>
        <w:spacing w:before="0" w:beforeAutospacing="0" w:after="0" w:afterAutospacing="0"/>
        <w:ind w:firstLine="720"/>
        <w:jc w:val="both"/>
        <w:rPr>
          <w:i/>
          <w:sz w:val="22"/>
          <w:szCs w:val="22"/>
        </w:rPr>
      </w:pPr>
      <w:r w:rsidRPr="000F3410">
        <w:rPr>
          <w:i/>
          <w:sz w:val="22"/>
          <w:szCs w:val="22"/>
        </w:rPr>
        <w:t>Opțiunea 1- Scenariul „Dezvoltare zero”</w:t>
      </w:r>
    </w:p>
    <w:p w:rsidR="0069627A" w:rsidRPr="000F3410" w:rsidRDefault="004937F9" w:rsidP="0069627A">
      <w:pPr>
        <w:pStyle w:val="al"/>
        <w:shd w:val="clear" w:color="auto" w:fill="FFFFFF"/>
        <w:spacing w:before="0" w:beforeAutospacing="0" w:after="0" w:afterAutospacing="0"/>
        <w:ind w:left="720"/>
        <w:jc w:val="both"/>
        <w:rPr>
          <w:sz w:val="22"/>
          <w:szCs w:val="22"/>
        </w:rPr>
      </w:pPr>
      <w:r w:rsidRPr="000F3410">
        <w:rPr>
          <w:sz w:val="22"/>
          <w:szCs w:val="22"/>
        </w:rPr>
        <w:t xml:space="preserve"> Pleacă de la premiza că nu este necesară construirea de noi funcțiuni de </w:t>
      </w:r>
      <w:r w:rsidR="0069627A" w:rsidRPr="000F3410">
        <w:rPr>
          <w:sz w:val="22"/>
          <w:szCs w:val="22"/>
        </w:rPr>
        <w:t xml:space="preserve">eliminare a deşeurilor de </w:t>
      </w:r>
    </w:p>
    <w:p w:rsidR="0069627A" w:rsidRPr="000F3410" w:rsidRDefault="0069627A" w:rsidP="0069627A">
      <w:pPr>
        <w:pStyle w:val="al"/>
        <w:shd w:val="clear" w:color="auto" w:fill="FFFFFF"/>
        <w:spacing w:before="0" w:beforeAutospacing="0" w:after="0" w:afterAutospacing="0"/>
        <w:jc w:val="both"/>
        <w:rPr>
          <w:sz w:val="22"/>
          <w:szCs w:val="22"/>
        </w:rPr>
      </w:pPr>
      <w:r w:rsidRPr="000F3410">
        <w:rPr>
          <w:sz w:val="22"/>
          <w:szCs w:val="22"/>
        </w:rPr>
        <w:t xml:space="preserve">ţesuturi animale. </w:t>
      </w:r>
      <w:r w:rsidR="004937F9" w:rsidRPr="000F3410">
        <w:rPr>
          <w:sz w:val="22"/>
          <w:szCs w:val="22"/>
        </w:rPr>
        <w:t>În urma evaluării acestei opțiuni s-a considerat că aceasta este nefavorabilă întrucât:</w:t>
      </w:r>
    </w:p>
    <w:p w:rsidR="0069627A" w:rsidRPr="000F3410" w:rsidRDefault="004937F9"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conduce la o limitare a capacității de dezvoltare a zonei studiate și la neîndepilinrea cerințelor privind dezvoltarea zonei; </w:t>
      </w:r>
    </w:p>
    <w:p w:rsidR="0069627A" w:rsidRPr="000F3410" w:rsidRDefault="004937F9" w:rsidP="009E60C6">
      <w:pPr>
        <w:pStyle w:val="al"/>
        <w:shd w:val="clear" w:color="auto" w:fill="FFFFFF"/>
        <w:spacing w:before="0" w:beforeAutospacing="0" w:after="0" w:afterAutospacing="0"/>
        <w:ind w:firstLine="720"/>
        <w:jc w:val="both"/>
        <w:rPr>
          <w:sz w:val="22"/>
          <w:szCs w:val="22"/>
        </w:rPr>
      </w:pPr>
      <w:r w:rsidRPr="000F3410">
        <w:rPr>
          <w:sz w:val="22"/>
          <w:szCs w:val="22"/>
        </w:rPr>
        <w:t>- nu valorifică integral spațiul rezervat pe</w:t>
      </w:r>
      <w:r w:rsidR="0069627A" w:rsidRPr="000F3410">
        <w:rPr>
          <w:sz w:val="22"/>
          <w:szCs w:val="22"/>
        </w:rPr>
        <w:t xml:space="preserve">ntru extinderea funcțiunilor </w:t>
      </w:r>
      <w:r w:rsidRPr="000F3410">
        <w:rPr>
          <w:sz w:val="22"/>
          <w:szCs w:val="22"/>
        </w:rPr>
        <w:t xml:space="preserve">în zonă; </w:t>
      </w:r>
    </w:p>
    <w:p w:rsidR="0069627A" w:rsidRPr="000F3410" w:rsidRDefault="004937F9" w:rsidP="009E60C6">
      <w:pPr>
        <w:pStyle w:val="al"/>
        <w:shd w:val="clear" w:color="auto" w:fill="FFFFFF"/>
        <w:spacing w:before="0" w:beforeAutospacing="0" w:after="0" w:afterAutospacing="0"/>
        <w:ind w:firstLine="720"/>
        <w:jc w:val="both"/>
        <w:rPr>
          <w:sz w:val="22"/>
          <w:szCs w:val="22"/>
        </w:rPr>
      </w:pPr>
      <w:r w:rsidRPr="000F3410">
        <w:rPr>
          <w:sz w:val="22"/>
          <w:szCs w:val="22"/>
        </w:rPr>
        <w:t>- menține disfuncționalități</w:t>
      </w:r>
      <w:r w:rsidR="003224F3" w:rsidRPr="000F3410">
        <w:rPr>
          <w:sz w:val="22"/>
          <w:szCs w:val="22"/>
        </w:rPr>
        <w:t>l</w:t>
      </w:r>
      <w:r w:rsidRPr="000F3410">
        <w:rPr>
          <w:sz w:val="22"/>
          <w:szCs w:val="22"/>
        </w:rPr>
        <w:t xml:space="preserve">e privind dezvoltarea durabilă cauzate de factori de natură fizico-geografică, spațial-funcțională și socio-spațială. </w:t>
      </w:r>
    </w:p>
    <w:p w:rsidR="0069627A" w:rsidRPr="000F3410" w:rsidRDefault="004937F9" w:rsidP="0069627A">
      <w:pPr>
        <w:pStyle w:val="al"/>
        <w:shd w:val="clear" w:color="auto" w:fill="FFFFFF"/>
        <w:spacing w:before="0" w:beforeAutospacing="0" w:after="0" w:afterAutospacing="0"/>
        <w:ind w:firstLine="720"/>
        <w:jc w:val="both"/>
        <w:rPr>
          <w:sz w:val="22"/>
          <w:szCs w:val="22"/>
        </w:rPr>
      </w:pPr>
      <w:r w:rsidRPr="000F3410">
        <w:rPr>
          <w:sz w:val="22"/>
          <w:szCs w:val="22"/>
        </w:rPr>
        <w:t>Conform condițiilor din acest scenariu, în lipsa realiz</w:t>
      </w:r>
      <w:r w:rsidR="0069627A" w:rsidRPr="000F3410">
        <w:rPr>
          <w:sz w:val="22"/>
          <w:szCs w:val="22"/>
        </w:rPr>
        <w:t>ă</w:t>
      </w:r>
      <w:r w:rsidRPr="000F3410">
        <w:rPr>
          <w:sz w:val="22"/>
          <w:szCs w:val="22"/>
        </w:rPr>
        <w:t xml:space="preserve">rii proiectului de investiție se preconizează că </w:t>
      </w:r>
      <w:r w:rsidR="0069627A" w:rsidRPr="000F3410">
        <w:rPr>
          <w:sz w:val="22"/>
          <w:szCs w:val="22"/>
        </w:rPr>
        <w:t>s-ar</w:t>
      </w:r>
      <w:r w:rsidRPr="000F3410">
        <w:rPr>
          <w:sz w:val="22"/>
          <w:szCs w:val="22"/>
        </w:rPr>
        <w:t xml:space="preserve"> ajunge la o limitare a capacității de asigurare a </w:t>
      </w:r>
      <w:r w:rsidR="003224F3" w:rsidRPr="000F3410">
        <w:rPr>
          <w:sz w:val="22"/>
          <w:szCs w:val="22"/>
        </w:rPr>
        <w:t>eliminării cadavrelor de animale</w:t>
      </w:r>
      <w:r w:rsidRPr="000F3410">
        <w:rPr>
          <w:sz w:val="22"/>
          <w:szCs w:val="22"/>
        </w:rPr>
        <w:t xml:space="preserve">, cu imposibilitatea de a satisfice cerințele actuale și viitoare. </w:t>
      </w:r>
    </w:p>
    <w:p w:rsidR="0069627A" w:rsidRPr="000F3410" w:rsidRDefault="004937F9" w:rsidP="0069627A">
      <w:pPr>
        <w:pStyle w:val="al"/>
        <w:shd w:val="clear" w:color="auto" w:fill="FFFFFF"/>
        <w:spacing w:before="0" w:beforeAutospacing="0" w:after="0" w:afterAutospacing="0"/>
        <w:ind w:firstLine="720"/>
        <w:jc w:val="both"/>
        <w:rPr>
          <w:sz w:val="22"/>
          <w:szCs w:val="22"/>
        </w:rPr>
      </w:pPr>
      <w:r w:rsidRPr="000F3410">
        <w:rPr>
          <w:sz w:val="22"/>
          <w:szCs w:val="22"/>
        </w:rPr>
        <w:t xml:space="preserve">În acest caz infrastructura în domeniu va rămâne subdezvoltată, capacitatea de acoperire a cerinței va rămâne redusă, fără a se valorifica integral spațiul rezervat pentru dezvoltarea preconizată. </w:t>
      </w:r>
    </w:p>
    <w:p w:rsidR="0069627A" w:rsidRPr="000F3410" w:rsidRDefault="004937F9" w:rsidP="0069627A">
      <w:pPr>
        <w:pStyle w:val="al"/>
        <w:shd w:val="clear" w:color="auto" w:fill="FFFFFF"/>
        <w:spacing w:before="0" w:beforeAutospacing="0" w:after="0" w:afterAutospacing="0"/>
        <w:ind w:firstLine="720"/>
        <w:jc w:val="both"/>
        <w:rPr>
          <w:sz w:val="22"/>
          <w:szCs w:val="22"/>
        </w:rPr>
      </w:pPr>
      <w:r w:rsidRPr="000F3410">
        <w:rPr>
          <w:sz w:val="22"/>
          <w:szCs w:val="22"/>
        </w:rPr>
        <w:t xml:space="preserve">În concluzie, neimplementarea proiectului în zona studiată poate determina un impact negativ asupra dezvoltării economico-sociale a </w:t>
      </w:r>
      <w:r w:rsidR="0069627A" w:rsidRPr="000F3410">
        <w:rPr>
          <w:sz w:val="22"/>
          <w:szCs w:val="22"/>
        </w:rPr>
        <w:t>comunei Gropeni</w:t>
      </w:r>
      <w:r w:rsidRPr="000F3410">
        <w:rPr>
          <w:sz w:val="22"/>
          <w:szCs w:val="22"/>
        </w:rPr>
        <w:t xml:space="preserve">.  </w:t>
      </w:r>
    </w:p>
    <w:p w:rsidR="0069627A" w:rsidRPr="000F3410" w:rsidRDefault="004937F9" w:rsidP="0069627A">
      <w:pPr>
        <w:pStyle w:val="al"/>
        <w:shd w:val="clear" w:color="auto" w:fill="FFFFFF"/>
        <w:spacing w:before="0" w:beforeAutospacing="0" w:after="0" w:afterAutospacing="0"/>
        <w:ind w:firstLine="720"/>
        <w:jc w:val="both"/>
        <w:rPr>
          <w:sz w:val="22"/>
          <w:szCs w:val="22"/>
        </w:rPr>
      </w:pPr>
      <w:r w:rsidRPr="000F3410">
        <w:rPr>
          <w:i/>
          <w:sz w:val="22"/>
          <w:szCs w:val="22"/>
        </w:rPr>
        <w:lastRenderedPageBreak/>
        <w:t>Opțiunea 2- „Scenariul de referință</w:t>
      </w:r>
      <w:r w:rsidRPr="000F3410">
        <w:rPr>
          <w:sz w:val="22"/>
          <w:szCs w:val="22"/>
        </w:rPr>
        <w:t>”</w:t>
      </w:r>
    </w:p>
    <w:p w:rsidR="0069627A" w:rsidRPr="000F3410" w:rsidRDefault="004937F9" w:rsidP="00CA3BE3">
      <w:pPr>
        <w:pStyle w:val="al"/>
        <w:shd w:val="clear" w:color="auto" w:fill="FFFFFF"/>
        <w:spacing w:before="0" w:beforeAutospacing="0" w:after="0" w:afterAutospacing="0"/>
        <w:ind w:firstLine="720"/>
        <w:jc w:val="both"/>
        <w:rPr>
          <w:sz w:val="22"/>
          <w:szCs w:val="22"/>
        </w:rPr>
      </w:pPr>
      <w:r w:rsidRPr="000F3410">
        <w:rPr>
          <w:sz w:val="22"/>
          <w:szCs w:val="22"/>
        </w:rPr>
        <w:t>Constă în menținerea facilităților existente și construcția unor noi obiective de investiție conform prevederilor proiectului</w:t>
      </w:r>
      <w:r w:rsidR="0069627A" w:rsidRPr="000F3410">
        <w:rPr>
          <w:sz w:val="22"/>
          <w:szCs w:val="22"/>
        </w:rPr>
        <w:t xml:space="preserve">. </w:t>
      </w:r>
    </w:p>
    <w:p w:rsidR="0069627A" w:rsidRPr="000F3410" w:rsidRDefault="004937F9"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Oportunitatea realizării investițiilor conform proiectului derivă și din faptul că amplasamentul aferent realizării proiectului este propus în PUG </w:t>
      </w:r>
      <w:r w:rsidR="0069627A" w:rsidRPr="000F3410">
        <w:rPr>
          <w:sz w:val="22"/>
          <w:szCs w:val="22"/>
        </w:rPr>
        <w:t>Gropeni</w:t>
      </w:r>
      <w:r w:rsidRPr="000F3410">
        <w:rPr>
          <w:sz w:val="22"/>
          <w:szCs w:val="22"/>
        </w:rPr>
        <w:t xml:space="preserve"> pentru </w:t>
      </w:r>
      <w:r w:rsidR="008D4596" w:rsidRPr="000F3410">
        <w:rPr>
          <w:sz w:val="22"/>
          <w:szCs w:val="22"/>
        </w:rPr>
        <w:t xml:space="preserve">funcţionarea corespunzătoare a fermei de reproducţie suine, </w:t>
      </w:r>
      <w:r w:rsidR="0069627A" w:rsidRPr="000F3410">
        <w:rPr>
          <w:sz w:val="22"/>
          <w:szCs w:val="22"/>
        </w:rPr>
        <w:t xml:space="preserve">gestionarea deşeurilor </w:t>
      </w:r>
      <w:r w:rsidR="008D4596" w:rsidRPr="000F3410">
        <w:rPr>
          <w:sz w:val="22"/>
          <w:szCs w:val="22"/>
        </w:rPr>
        <w:t xml:space="preserve">de cadavre de </w:t>
      </w:r>
      <w:r w:rsidR="0069627A" w:rsidRPr="000F3410">
        <w:rPr>
          <w:sz w:val="22"/>
          <w:szCs w:val="22"/>
        </w:rPr>
        <w:t>animal</w:t>
      </w:r>
      <w:r w:rsidR="008D4596" w:rsidRPr="000F3410">
        <w:rPr>
          <w:sz w:val="22"/>
          <w:szCs w:val="22"/>
        </w:rPr>
        <w:t>e</w:t>
      </w:r>
      <w:r w:rsidR="009E60C6" w:rsidRPr="000F3410">
        <w:rPr>
          <w:sz w:val="22"/>
          <w:szCs w:val="22"/>
        </w:rPr>
        <w:t>.</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 xml:space="preserve">Relația cu zonele învecinate, </w:t>
      </w:r>
      <w:r w:rsidR="009E60C6" w:rsidRPr="000F3410">
        <w:rPr>
          <w:i/>
          <w:sz w:val="22"/>
          <w:szCs w:val="22"/>
        </w:rPr>
        <w:t>căi de acces</w:t>
      </w:r>
      <w:r w:rsidRPr="000F3410">
        <w:rPr>
          <w:i/>
          <w:sz w:val="22"/>
          <w:szCs w:val="22"/>
        </w:rPr>
        <w:t xml:space="preserve"> existente și / sau căi de acces posibile</w:t>
      </w:r>
      <w:r w:rsidRPr="000F3410">
        <w:rPr>
          <w:sz w:val="22"/>
          <w:szCs w:val="22"/>
        </w:rPr>
        <w:t xml:space="preserve">: </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Zona studiată </w:t>
      </w:r>
      <w:r w:rsidR="008D4596" w:rsidRPr="000F3410">
        <w:rPr>
          <w:sz w:val="22"/>
          <w:szCs w:val="22"/>
        </w:rPr>
        <w:t xml:space="preserve">este </w:t>
      </w:r>
      <w:r w:rsidRPr="000F3410">
        <w:rPr>
          <w:sz w:val="22"/>
          <w:szCs w:val="22"/>
        </w:rPr>
        <w:t xml:space="preserve">echipată corespunzător din punct de vedere al circulaţiei auto principale. </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Amplasamentul studiat </w:t>
      </w:r>
      <w:r w:rsidR="009E60C6" w:rsidRPr="000F3410">
        <w:rPr>
          <w:sz w:val="22"/>
          <w:szCs w:val="22"/>
        </w:rPr>
        <w:t>are acces pietonal și auto din DJ 212</w:t>
      </w:r>
      <w:r w:rsidR="008D4596" w:rsidRPr="000F3410">
        <w:rPr>
          <w:sz w:val="22"/>
          <w:szCs w:val="22"/>
        </w:rPr>
        <w:t>.</w:t>
      </w:r>
    </w:p>
    <w:p w:rsidR="008D459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Circulația rutieră în zonă se desfășoară pe o tramă stradală dimensionată conform legislației în vigoare. Proiectul de investiție prevede realizarea </w:t>
      </w:r>
      <w:r w:rsidR="003224F3" w:rsidRPr="000F3410">
        <w:rPr>
          <w:sz w:val="22"/>
          <w:szCs w:val="22"/>
        </w:rPr>
        <w:t>un</w:t>
      </w:r>
      <w:r w:rsidR="008D4596" w:rsidRPr="000F3410">
        <w:rPr>
          <w:sz w:val="22"/>
          <w:szCs w:val="22"/>
        </w:rPr>
        <w:t>or c</w:t>
      </w:r>
      <w:r w:rsidR="003224F3" w:rsidRPr="000F3410">
        <w:rPr>
          <w:sz w:val="22"/>
          <w:szCs w:val="22"/>
        </w:rPr>
        <w:t>ăi de ac</w:t>
      </w:r>
      <w:r w:rsidR="008D4596" w:rsidRPr="000F3410">
        <w:rPr>
          <w:sz w:val="22"/>
          <w:szCs w:val="22"/>
        </w:rPr>
        <w:t>c</w:t>
      </w:r>
      <w:r w:rsidR="003224F3" w:rsidRPr="000F3410">
        <w:rPr>
          <w:sz w:val="22"/>
          <w:szCs w:val="22"/>
        </w:rPr>
        <w:t>e</w:t>
      </w:r>
      <w:r w:rsidR="008D4596" w:rsidRPr="000F3410">
        <w:rPr>
          <w:sz w:val="22"/>
          <w:szCs w:val="22"/>
        </w:rPr>
        <w:t xml:space="preserve">s: </w:t>
      </w:r>
    </w:p>
    <w:p w:rsidR="008D4596" w:rsidRPr="000F3410" w:rsidRDefault="008D4596" w:rsidP="008D459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cale de acces carosabilă betonată, pe o lungime de 220 m și cu lățimea de 6 m, ce va fi amenajată în “zona curată” și va fi utilizată pentru transferul porcilor spre hala de livrare; </w:t>
      </w:r>
    </w:p>
    <w:p w:rsidR="008D4596" w:rsidRPr="000F3410" w:rsidRDefault="008D4596" w:rsidP="008D459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cale de acces carosabilă pietruită, pe o lungime de 500 m și cu lățimea de 3 m, ce va fi amenajată în “zona murdară” și va fi utilizată pentru aprovizionarea cu furaje; </w:t>
      </w:r>
    </w:p>
    <w:p w:rsidR="008D4596" w:rsidRPr="000F3410" w:rsidRDefault="008D4596" w:rsidP="008D4596">
      <w:pPr>
        <w:pStyle w:val="Caption"/>
        <w:ind w:firstLine="720"/>
        <w:jc w:val="both"/>
        <w:rPr>
          <w:color w:val="auto"/>
          <w:sz w:val="22"/>
          <w:szCs w:val="22"/>
        </w:rPr>
      </w:pPr>
      <w:r w:rsidRPr="000F3410">
        <w:rPr>
          <w:rFonts w:ascii="Times New Roman" w:hAnsi="Times New Roman"/>
          <w:b w:val="0"/>
          <w:color w:val="auto"/>
          <w:sz w:val="22"/>
          <w:szCs w:val="22"/>
        </w:rPr>
        <w:t>In lateralele benzii de circulaţie pietruită, până la halele construite şi respectiv, la gardul fermei vor fi amenajate spaţii verzi</w:t>
      </w:r>
      <w:r w:rsidRPr="000F3410">
        <w:rPr>
          <w:color w:val="auto"/>
        </w:rPr>
        <w:t>.</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 </w:t>
      </w:r>
      <w:r w:rsidRPr="000F3410">
        <w:rPr>
          <w:i/>
          <w:sz w:val="22"/>
          <w:szCs w:val="22"/>
        </w:rPr>
        <w:t>Orientări propuse față de punctele cardinale și față de punctele de interes naturale sau construite</w:t>
      </w:r>
      <w:r w:rsidRPr="000F3410">
        <w:rPr>
          <w:sz w:val="22"/>
          <w:szCs w:val="22"/>
        </w:rPr>
        <w:t xml:space="preserve"> </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Așezarea și orientarea clădirilor propuse pe amplasament va ține cont de zonele de acces pe amplasament, urmărindu-se poziționarea clădirilor spre zona funcțiunilor de interes existente (construite) din zonele învecinate.</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Surse de poluare existente în zonă</w:t>
      </w:r>
      <w:r w:rsidRPr="000F3410">
        <w:rPr>
          <w:sz w:val="22"/>
          <w:szCs w:val="22"/>
        </w:rPr>
        <w:t xml:space="preserve"> </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În zona studiată nu sunt inventariate surse de poluare cu impact semnificativ asupra mediului și sănătății populației.</w:t>
      </w:r>
    </w:p>
    <w:p w:rsidR="009E60C6"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 </w:t>
      </w:r>
      <w:r w:rsidRPr="000F3410">
        <w:rPr>
          <w:i/>
          <w:sz w:val="22"/>
          <w:szCs w:val="22"/>
        </w:rPr>
        <w:t>Existența unor rețele edilitare pe amplasament care ar necesita relocare</w:t>
      </w:r>
      <w:r w:rsidR="008D4596" w:rsidRPr="000F3410">
        <w:rPr>
          <w:i/>
          <w:sz w:val="22"/>
          <w:szCs w:val="22"/>
        </w:rPr>
        <w:t xml:space="preserve"> </w:t>
      </w:r>
      <w:r w:rsidRPr="000F3410">
        <w:rPr>
          <w:i/>
          <w:sz w:val="22"/>
          <w:szCs w:val="22"/>
        </w:rPr>
        <w:t>/</w:t>
      </w:r>
      <w:r w:rsidR="008D4596" w:rsidRPr="000F3410">
        <w:rPr>
          <w:i/>
          <w:sz w:val="22"/>
          <w:szCs w:val="22"/>
        </w:rPr>
        <w:t xml:space="preserve"> </w:t>
      </w:r>
      <w:r w:rsidRPr="000F3410">
        <w:rPr>
          <w:i/>
          <w:sz w:val="22"/>
          <w:szCs w:val="22"/>
        </w:rPr>
        <w:t>protejare în măsura în care pot fi identificate</w:t>
      </w:r>
      <w:r w:rsidRPr="000F3410">
        <w:rPr>
          <w:sz w:val="22"/>
          <w:szCs w:val="22"/>
        </w:rPr>
        <w:t xml:space="preserve">: </w:t>
      </w:r>
    </w:p>
    <w:p w:rsidR="0069627A" w:rsidRPr="000F3410" w:rsidRDefault="0069627A"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Conform prevederilor </w:t>
      </w:r>
      <w:r w:rsidR="009E60C6" w:rsidRPr="000F3410">
        <w:rPr>
          <w:sz w:val="22"/>
          <w:szCs w:val="22"/>
        </w:rPr>
        <w:t>Autorizaţiei de gospodărire a apelor nr.</w:t>
      </w:r>
      <w:r w:rsidR="003D4EFE" w:rsidRPr="000F3410">
        <w:rPr>
          <w:sz w:val="22"/>
          <w:szCs w:val="22"/>
        </w:rPr>
        <w:t xml:space="preserve"> 96 din 17.07.2019 </w:t>
      </w:r>
      <w:r w:rsidRPr="000F3410">
        <w:rPr>
          <w:sz w:val="22"/>
          <w:szCs w:val="22"/>
        </w:rPr>
        <w:t>emis</w:t>
      </w:r>
      <w:r w:rsidR="003D4EFE" w:rsidRPr="000F3410">
        <w:rPr>
          <w:sz w:val="22"/>
          <w:szCs w:val="22"/>
        </w:rPr>
        <w:t>ă</w:t>
      </w:r>
      <w:r w:rsidRPr="000F3410">
        <w:rPr>
          <w:sz w:val="22"/>
          <w:szCs w:val="22"/>
        </w:rPr>
        <w:t xml:space="preserve"> de </w:t>
      </w:r>
      <w:r w:rsidR="003D4EFE" w:rsidRPr="000F3410">
        <w:rPr>
          <w:sz w:val="22"/>
          <w:szCs w:val="22"/>
        </w:rPr>
        <w:t>A.N.A.R. A.B.A. Buzău - Ialomiţa</w:t>
      </w:r>
      <w:r w:rsidRPr="000F3410">
        <w:rPr>
          <w:sz w:val="22"/>
          <w:szCs w:val="22"/>
        </w:rPr>
        <w:t xml:space="preserve">, </w:t>
      </w:r>
      <w:r w:rsidR="009E60C6" w:rsidRPr="000F3410">
        <w:rPr>
          <w:sz w:val="22"/>
          <w:szCs w:val="22"/>
        </w:rPr>
        <w:t>pe amplasamen</w:t>
      </w:r>
      <w:r w:rsidR="003D4EFE" w:rsidRPr="000F3410">
        <w:rPr>
          <w:sz w:val="22"/>
          <w:szCs w:val="22"/>
        </w:rPr>
        <w:t>t</w:t>
      </w:r>
      <w:r w:rsidR="009E60C6" w:rsidRPr="000F3410">
        <w:rPr>
          <w:sz w:val="22"/>
          <w:szCs w:val="22"/>
        </w:rPr>
        <w:t xml:space="preserve"> există </w:t>
      </w:r>
      <w:r w:rsidRPr="000F3410">
        <w:rPr>
          <w:sz w:val="22"/>
          <w:szCs w:val="22"/>
        </w:rPr>
        <w:t>rețelele de distribuție a apei, rețelele de canalizare, inclusiv branșamentele de apă, căminele de branșament apă, racordurile de canalizare, căminele de racord canalizare și alte construcții acceso</w:t>
      </w:r>
      <w:r w:rsidR="009E60C6" w:rsidRPr="000F3410">
        <w:rPr>
          <w:sz w:val="22"/>
          <w:szCs w:val="22"/>
        </w:rPr>
        <w:t xml:space="preserve">rii și anexe ale acestor rețele. </w:t>
      </w:r>
      <w:r w:rsidRPr="000F3410">
        <w:rPr>
          <w:sz w:val="22"/>
          <w:szCs w:val="22"/>
        </w:rPr>
        <w:t xml:space="preserve">Prin lucrările </w:t>
      </w:r>
      <w:r w:rsidR="009E60C6" w:rsidRPr="000F3410">
        <w:rPr>
          <w:sz w:val="22"/>
          <w:szCs w:val="22"/>
        </w:rPr>
        <w:t>propuse</w:t>
      </w:r>
      <w:r w:rsidRPr="000F3410">
        <w:rPr>
          <w:sz w:val="22"/>
          <w:szCs w:val="22"/>
        </w:rPr>
        <w:t xml:space="preserve"> nu vor fi afectate alimentarea cu apă și deversarea apelor uzate pentru </w:t>
      </w:r>
      <w:r w:rsidR="009E60C6" w:rsidRPr="000F3410">
        <w:rPr>
          <w:sz w:val="22"/>
          <w:szCs w:val="22"/>
        </w:rPr>
        <w:t xml:space="preserve">construcţiile </w:t>
      </w:r>
      <w:r w:rsidRPr="000F3410">
        <w:rPr>
          <w:sz w:val="22"/>
          <w:szCs w:val="22"/>
        </w:rPr>
        <w:t>existente care au branșamentele de apă, cămin</w:t>
      </w:r>
      <w:r w:rsidR="009E60C6" w:rsidRPr="000F3410">
        <w:rPr>
          <w:sz w:val="22"/>
          <w:szCs w:val="22"/>
        </w:rPr>
        <w:t>e</w:t>
      </w:r>
      <w:r w:rsidRPr="000F3410">
        <w:rPr>
          <w:sz w:val="22"/>
          <w:szCs w:val="22"/>
        </w:rPr>
        <w:t>le de branșament, racordurile de canalizare și căminele de racord amplasate pe terenurile unde se vor realiza aceste lucrări.</w:t>
      </w:r>
    </w:p>
    <w:p w:rsidR="009E60C6" w:rsidRPr="000F3410" w:rsidRDefault="009E60C6" w:rsidP="009E60C6">
      <w:pPr>
        <w:pStyle w:val="al"/>
        <w:numPr>
          <w:ilvl w:val="0"/>
          <w:numId w:val="2"/>
        </w:numPr>
        <w:shd w:val="clear" w:color="auto" w:fill="FFFFFF"/>
        <w:spacing w:before="0" w:beforeAutospacing="0" w:after="0" w:afterAutospacing="0"/>
        <w:jc w:val="both"/>
        <w:rPr>
          <w:i/>
          <w:sz w:val="22"/>
          <w:szCs w:val="22"/>
        </w:rPr>
      </w:pPr>
      <w:r w:rsidRPr="000F3410">
        <w:rPr>
          <w:i/>
          <w:sz w:val="22"/>
          <w:szCs w:val="22"/>
        </w:rPr>
        <w:t xml:space="preserve">Existența unor posibile interferențe cu monumente istorice/ de arhitectură sau situri </w:t>
      </w:r>
    </w:p>
    <w:p w:rsidR="009E60C6" w:rsidRPr="000F3410" w:rsidRDefault="009E60C6" w:rsidP="009E60C6">
      <w:pPr>
        <w:pStyle w:val="al"/>
        <w:shd w:val="clear" w:color="auto" w:fill="FFFFFF"/>
        <w:spacing w:before="0" w:beforeAutospacing="0" w:after="0" w:afterAutospacing="0"/>
        <w:jc w:val="both"/>
        <w:rPr>
          <w:i/>
          <w:sz w:val="22"/>
          <w:szCs w:val="22"/>
        </w:rPr>
      </w:pPr>
      <w:r w:rsidRPr="000F3410">
        <w:rPr>
          <w:i/>
          <w:sz w:val="22"/>
          <w:szCs w:val="22"/>
        </w:rPr>
        <w:t xml:space="preserve">arheologice pe amplasament sau în zona imediat învecinată </w:t>
      </w:r>
    </w:p>
    <w:p w:rsidR="009E60C6" w:rsidRPr="000F3410" w:rsidRDefault="009E60C6"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Amplasamentul aferent proiectului </w:t>
      </w:r>
      <w:r w:rsidR="00C555AB" w:rsidRPr="000F3410">
        <w:rPr>
          <w:sz w:val="22"/>
          <w:szCs w:val="22"/>
        </w:rPr>
        <w:t>e</w:t>
      </w:r>
      <w:r w:rsidRPr="000F3410">
        <w:rPr>
          <w:sz w:val="22"/>
          <w:szCs w:val="22"/>
        </w:rPr>
        <w:t>ste situat în extravilan, nu se află în zona monumentelor istorice incluse în Lista Monumentelor Istorice</w:t>
      </w:r>
      <w:r w:rsidR="00122765" w:rsidRPr="000F3410">
        <w:rPr>
          <w:sz w:val="22"/>
          <w:szCs w:val="22"/>
        </w:rPr>
        <w:t xml:space="preserve">. </w:t>
      </w:r>
    </w:p>
    <w:p w:rsidR="00C555AB" w:rsidRPr="000F3410" w:rsidRDefault="009E60C6"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Existența condiționărilor specifice în cazul existenței unor zone protejate sau de protecție</w:t>
      </w:r>
    </w:p>
    <w:p w:rsidR="00D433AE" w:rsidRPr="000F3410" w:rsidRDefault="009E60C6" w:rsidP="009E60C6">
      <w:pPr>
        <w:pStyle w:val="al"/>
        <w:shd w:val="clear" w:color="auto" w:fill="FFFFFF"/>
        <w:spacing w:before="0" w:beforeAutospacing="0" w:after="0" w:afterAutospacing="0"/>
        <w:ind w:firstLine="720"/>
        <w:jc w:val="both"/>
        <w:rPr>
          <w:sz w:val="22"/>
          <w:szCs w:val="22"/>
        </w:rPr>
      </w:pPr>
      <w:r w:rsidRPr="000F3410">
        <w:rPr>
          <w:sz w:val="22"/>
          <w:szCs w:val="22"/>
        </w:rPr>
        <w:t xml:space="preserve">Amplasamentul aferent proiectului de investiție nu se află în zona de protecție a cursului de apă </w:t>
      </w:r>
      <w:r w:rsidR="00C555AB" w:rsidRPr="000F3410">
        <w:rPr>
          <w:sz w:val="22"/>
          <w:szCs w:val="22"/>
        </w:rPr>
        <w:t>Dunărea</w:t>
      </w:r>
      <w:r w:rsidRPr="000F3410">
        <w:rPr>
          <w:sz w:val="22"/>
          <w:szCs w:val="22"/>
        </w:rPr>
        <w:t>, definită conform prevederilor Legii Apelor nr. 107/1996 cu modificările și completările ulterioare. Proiectul de investiție prevede protejarea obiectivelor corespunzător valorii lor patrimoniale. Realizarea proiectului de investiție în zona propusă va respecta condiți</w:t>
      </w:r>
      <w:r w:rsidR="008D4596" w:rsidRPr="000F3410">
        <w:rPr>
          <w:sz w:val="22"/>
          <w:szCs w:val="22"/>
        </w:rPr>
        <w:t xml:space="preserve">ile </w:t>
      </w:r>
      <w:r w:rsidRPr="000F3410">
        <w:rPr>
          <w:sz w:val="22"/>
          <w:szCs w:val="22"/>
        </w:rPr>
        <w:t xml:space="preserve">impuse prin avizele de specialitate emise de autorități. </w:t>
      </w:r>
    </w:p>
    <w:p w:rsidR="00F770DC" w:rsidRPr="000F3410" w:rsidRDefault="009E60C6" w:rsidP="00F770DC">
      <w:pPr>
        <w:pStyle w:val="al"/>
        <w:shd w:val="clear" w:color="auto" w:fill="FFFFFF"/>
        <w:spacing w:before="0" w:beforeAutospacing="0" w:after="0" w:afterAutospacing="0"/>
        <w:ind w:firstLine="720"/>
        <w:jc w:val="both"/>
        <w:rPr>
          <w:sz w:val="22"/>
          <w:szCs w:val="22"/>
        </w:rPr>
      </w:pPr>
      <w:r w:rsidRPr="000F3410">
        <w:rPr>
          <w:sz w:val="22"/>
          <w:szCs w:val="22"/>
        </w:rPr>
        <w:t xml:space="preserve">Pe amplasamentul aferent proiectului de investiție nu există terenuri care aparțin unor instituții care fac parte din sistemul de apărare, ordine publică și siguranță națională. </w:t>
      </w:r>
    </w:p>
    <w:p w:rsidR="009E60C6" w:rsidRPr="000F3410" w:rsidRDefault="009E60C6" w:rsidP="00F770DC">
      <w:pPr>
        <w:pStyle w:val="al"/>
        <w:shd w:val="clear" w:color="auto" w:fill="FFFFFF"/>
        <w:spacing w:before="0" w:beforeAutospacing="0" w:after="0" w:afterAutospacing="0"/>
        <w:ind w:firstLine="720"/>
        <w:jc w:val="both"/>
        <w:rPr>
          <w:sz w:val="22"/>
          <w:szCs w:val="22"/>
        </w:rPr>
      </w:pPr>
      <w:r w:rsidRPr="000F3410">
        <w:rPr>
          <w:sz w:val="22"/>
          <w:szCs w:val="22"/>
        </w:rPr>
        <w:t xml:space="preserve">Pentru analiza variantei optimale s-a luat în calcul potențialul economic al </w:t>
      </w:r>
      <w:r w:rsidR="00D433AE" w:rsidRPr="000F3410">
        <w:rPr>
          <w:sz w:val="22"/>
          <w:szCs w:val="22"/>
        </w:rPr>
        <w:t>comunei Gropeni</w:t>
      </w:r>
      <w:r w:rsidRPr="000F3410">
        <w:rPr>
          <w:sz w:val="22"/>
          <w:szCs w:val="22"/>
        </w:rPr>
        <w:t xml:space="preserve"> care se datorează atât resurselor locale, tradiției, cât și experienței de lungă durată în diverse sectoare </w:t>
      </w:r>
      <w:r w:rsidR="00F770DC" w:rsidRPr="000F3410">
        <w:rPr>
          <w:sz w:val="22"/>
          <w:szCs w:val="22"/>
        </w:rPr>
        <w:t>agricole</w:t>
      </w:r>
      <w:r w:rsidRPr="000F3410">
        <w:rPr>
          <w:sz w:val="22"/>
          <w:szCs w:val="22"/>
        </w:rPr>
        <w:t xml:space="preserve">, precum și poziției </w:t>
      </w:r>
      <w:r w:rsidR="00F770DC" w:rsidRPr="000F3410">
        <w:rPr>
          <w:sz w:val="22"/>
          <w:szCs w:val="22"/>
        </w:rPr>
        <w:t xml:space="preserve">favorabile </w:t>
      </w:r>
      <w:r w:rsidRPr="000F3410">
        <w:rPr>
          <w:sz w:val="22"/>
          <w:szCs w:val="22"/>
        </w:rPr>
        <w:t xml:space="preserve">pe harta comercială a </w:t>
      </w:r>
      <w:r w:rsidR="00D433AE" w:rsidRPr="000F3410">
        <w:rPr>
          <w:sz w:val="22"/>
          <w:szCs w:val="22"/>
        </w:rPr>
        <w:t>zonei</w:t>
      </w:r>
      <w:r w:rsidRPr="000F3410">
        <w:rPr>
          <w:sz w:val="22"/>
          <w:szCs w:val="22"/>
        </w:rPr>
        <w:t xml:space="preserve">. Cererea </w:t>
      </w:r>
      <w:r w:rsidR="00F770DC" w:rsidRPr="000F3410">
        <w:rPr>
          <w:sz w:val="22"/>
          <w:szCs w:val="22"/>
        </w:rPr>
        <w:t>de carne de porc a</w:t>
      </w:r>
      <w:r w:rsidRPr="000F3410">
        <w:rPr>
          <w:sz w:val="22"/>
          <w:szCs w:val="22"/>
        </w:rPr>
        <w:t xml:space="preserve"> încurajat dezvoltatorii locali să ia în considerare plasarea investițiilor în </w:t>
      </w:r>
      <w:r w:rsidR="00D433AE" w:rsidRPr="000F3410">
        <w:rPr>
          <w:sz w:val="22"/>
          <w:szCs w:val="22"/>
        </w:rPr>
        <w:t>ferme de reproducţie porci şi activităţi conexe</w:t>
      </w:r>
      <w:r w:rsidRPr="000F3410">
        <w:rPr>
          <w:sz w:val="22"/>
          <w:szCs w:val="22"/>
        </w:rPr>
        <w:t xml:space="preserve">.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S-a luat în calcul și faptul că realizarea investițiilor conform prevederilor proiectului presupune crearea unui număr important de locuri de muncă care vor genera la rândul lor cereri pentru noi servicii, și, nu în ultimul rând, vor genera noi venituri la bugetul local.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 xml:space="preserve">Urmare analizei efectuate, s-a identificat ca alternativă optimală pentru dezvoltarea, Opțiunea 2- „Scenariul de referință”.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 xml:space="preserve">Criterii de evaluare utilizate pentru stabilirea alternativei optimale: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 Criterii economice (respectiv eficiența investițiilor propuse)</w:t>
      </w:r>
      <w:r w:rsidR="00F770DC" w:rsidRPr="000F3410">
        <w:rPr>
          <w:sz w:val="22"/>
          <w:szCs w:val="22"/>
        </w:rPr>
        <w:t xml:space="preserve"> </w:t>
      </w:r>
      <w:r w:rsidRPr="000F3410">
        <w:rPr>
          <w:sz w:val="22"/>
          <w:szCs w:val="22"/>
        </w:rPr>
        <w:t>- soluția propusă prezintă cele mai bune rezultate din punct de vedere al costurilor de construcții; în mod similar costurile de exploatare vor fi acceptabile.</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 xml:space="preserve"> - Criterii sociale (respectiv acceptabilitate socială)</w:t>
      </w:r>
      <w:r w:rsidR="00F770DC" w:rsidRPr="000F3410">
        <w:rPr>
          <w:sz w:val="22"/>
          <w:szCs w:val="22"/>
        </w:rPr>
        <w:t xml:space="preserve"> </w:t>
      </w:r>
      <w:r w:rsidRPr="000F3410">
        <w:rPr>
          <w:sz w:val="22"/>
          <w:szCs w:val="22"/>
        </w:rPr>
        <w:t>-</w:t>
      </w:r>
      <w:r w:rsidR="00F770DC" w:rsidRPr="000F3410">
        <w:rPr>
          <w:sz w:val="22"/>
          <w:szCs w:val="22"/>
        </w:rPr>
        <w:t xml:space="preserve"> </w:t>
      </w:r>
      <w:r w:rsidRPr="000F3410">
        <w:rPr>
          <w:sz w:val="22"/>
          <w:szCs w:val="22"/>
        </w:rPr>
        <w:t xml:space="preserve">soluția prezintă cele mai bune rezultate din punct de vedere al susținerii oportunităților de dezvoltare a zonei.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 Criterii de mediu (respectiv durabilitatea pentru mediu)</w:t>
      </w:r>
      <w:r w:rsidR="005B57A6" w:rsidRPr="000F3410">
        <w:rPr>
          <w:sz w:val="22"/>
          <w:szCs w:val="22"/>
        </w:rPr>
        <w:t xml:space="preserve"> - s</w:t>
      </w:r>
      <w:r w:rsidRPr="000F3410">
        <w:rPr>
          <w:sz w:val="22"/>
          <w:szCs w:val="22"/>
        </w:rPr>
        <w:t xml:space="preserve">oluția propusă nu are efecte adverse semnificative asupra peisajului, solului, apelor de suprafață și subterane și a aerului pe termen lung, respectiv în perioada de exploatare a funcțiunilor propuse. </w:t>
      </w:r>
    </w:p>
    <w:p w:rsidR="00F770DC"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Criteriile utilizate pentru selectarea alternativei optimale</w:t>
      </w:r>
      <w:r w:rsidR="001C4964" w:rsidRPr="000F3410">
        <w:rPr>
          <w:sz w:val="22"/>
          <w:szCs w:val="22"/>
        </w:rPr>
        <w:t xml:space="preserve"> </w:t>
      </w:r>
      <w:r w:rsidRPr="000F3410">
        <w:rPr>
          <w:sz w:val="22"/>
          <w:szCs w:val="22"/>
        </w:rPr>
        <w:t xml:space="preserve">- Opțiunea 2- „Scenariul de referință”- realizarea obiectivelor conform prevederilor proiectului propus </w:t>
      </w:r>
    </w:p>
    <w:p w:rsidR="00F770DC" w:rsidRPr="000F3410" w:rsidRDefault="00F770DC" w:rsidP="00F770DC">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898"/>
        <w:gridCol w:w="6678"/>
      </w:tblGrid>
      <w:tr w:rsidR="00F770DC" w:rsidRPr="000F3410" w:rsidTr="005B57A6">
        <w:tc>
          <w:tcPr>
            <w:tcW w:w="2898" w:type="dxa"/>
            <w:shd w:val="clear" w:color="auto" w:fill="F2F2F2" w:themeFill="background1" w:themeFillShade="F2"/>
          </w:tcPr>
          <w:p w:rsidR="00F770DC" w:rsidRPr="000F3410" w:rsidRDefault="00F770DC" w:rsidP="003D4EFE">
            <w:pPr>
              <w:pStyle w:val="al"/>
              <w:spacing w:before="0" w:beforeAutospacing="0" w:after="0" w:afterAutospacing="0"/>
              <w:jc w:val="center"/>
              <w:rPr>
                <w:sz w:val="22"/>
                <w:szCs w:val="22"/>
              </w:rPr>
            </w:pPr>
            <w:r w:rsidRPr="000F3410">
              <w:rPr>
                <w:sz w:val="22"/>
                <w:szCs w:val="22"/>
              </w:rPr>
              <w:t>Criteriu</w:t>
            </w:r>
          </w:p>
        </w:tc>
        <w:tc>
          <w:tcPr>
            <w:tcW w:w="6678" w:type="dxa"/>
            <w:shd w:val="clear" w:color="auto" w:fill="F2F2F2" w:themeFill="background1" w:themeFillShade="F2"/>
          </w:tcPr>
          <w:p w:rsidR="00F770DC" w:rsidRPr="000F3410" w:rsidRDefault="00F770DC" w:rsidP="003D4EFE">
            <w:pPr>
              <w:pStyle w:val="al"/>
              <w:spacing w:before="0" w:beforeAutospacing="0" w:after="0" w:afterAutospacing="0"/>
              <w:jc w:val="center"/>
              <w:rPr>
                <w:sz w:val="22"/>
                <w:szCs w:val="22"/>
              </w:rPr>
            </w:pPr>
            <w:r w:rsidRPr="000F3410">
              <w:rPr>
                <w:sz w:val="22"/>
                <w:szCs w:val="22"/>
              </w:rPr>
              <w:t>Descriere</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Relevanță</w:t>
            </w:r>
          </w:p>
        </w:tc>
        <w:tc>
          <w:tcPr>
            <w:tcW w:w="667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Alternativa aleasă face posibilă realizarea obiectivelor proiectului în zona studiată.</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Fezabilitate din perspectiva mediului</w:t>
            </w:r>
          </w:p>
        </w:tc>
        <w:tc>
          <w:tcPr>
            <w:tcW w:w="667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Alternativa aleasă respectă obiectivele de mediu relevante; impactul asupra mediului a realizării dezvoltării propuse conform proiectului de investiție va fi redus. Alternativa aleasă are efecte pozitive în dezvoltarea activităților de creştere şi reproducţie suine, cu influențe în dezvoltarea economico-socială a comunei Gropeni</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Fezabilitate tehnică</w:t>
            </w:r>
          </w:p>
        </w:tc>
        <w:tc>
          <w:tcPr>
            <w:tcW w:w="667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Funcțiunile propuse sunt fezabile din punct de vedere tehnic și permit realizarea obiectivelor propuse conform proiectului.</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Fezabilitate economică</w:t>
            </w:r>
          </w:p>
        </w:tc>
        <w:tc>
          <w:tcPr>
            <w:tcW w:w="667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Alternativa este suportabilă din punct de vedere economic.</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Acceptabilitate socială</w:t>
            </w:r>
          </w:p>
        </w:tc>
        <w:tc>
          <w:tcPr>
            <w:tcW w:w="667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Alternativa de realizare a proiectului în zona propusă este acceptabilă pentru public</w:t>
            </w:r>
          </w:p>
        </w:tc>
      </w:tr>
      <w:tr w:rsidR="00F770DC" w:rsidRPr="000F3410" w:rsidTr="005B57A6">
        <w:tc>
          <w:tcPr>
            <w:tcW w:w="2898" w:type="dxa"/>
            <w:vAlign w:val="center"/>
          </w:tcPr>
          <w:p w:rsidR="00F770DC" w:rsidRPr="000F3410" w:rsidRDefault="00F770DC" w:rsidP="003D4EFE">
            <w:pPr>
              <w:pStyle w:val="al"/>
              <w:spacing w:before="0" w:beforeAutospacing="0" w:after="0" w:afterAutospacing="0"/>
              <w:rPr>
                <w:sz w:val="22"/>
                <w:szCs w:val="22"/>
              </w:rPr>
            </w:pPr>
            <w:r w:rsidRPr="000F3410">
              <w:rPr>
                <w:sz w:val="22"/>
                <w:szCs w:val="22"/>
              </w:rPr>
              <w:t>Control</w:t>
            </w:r>
          </w:p>
        </w:tc>
        <w:tc>
          <w:tcPr>
            <w:tcW w:w="6678" w:type="dxa"/>
            <w:vAlign w:val="center"/>
          </w:tcPr>
          <w:p w:rsidR="00F770DC" w:rsidRPr="000F3410" w:rsidRDefault="00FB218D" w:rsidP="003D4EFE">
            <w:pPr>
              <w:pStyle w:val="al"/>
              <w:spacing w:before="0" w:beforeAutospacing="0" w:after="0" w:afterAutospacing="0"/>
              <w:rPr>
                <w:sz w:val="22"/>
                <w:szCs w:val="22"/>
              </w:rPr>
            </w:pPr>
            <w:r w:rsidRPr="000F3410">
              <w:rPr>
                <w:sz w:val="22"/>
                <w:szCs w:val="22"/>
              </w:rPr>
              <w:t>Alternativa propusă este sub controlul APM Brăila, Garda de Mediu</w:t>
            </w:r>
          </w:p>
        </w:tc>
      </w:tr>
    </w:tbl>
    <w:p w:rsidR="00F770DC" w:rsidRPr="000F3410" w:rsidRDefault="00F770DC" w:rsidP="00F770DC">
      <w:pPr>
        <w:pStyle w:val="al"/>
        <w:shd w:val="clear" w:color="auto" w:fill="FFFFFF"/>
        <w:spacing w:before="0" w:beforeAutospacing="0" w:after="0" w:afterAutospacing="0"/>
        <w:ind w:firstLine="720"/>
        <w:jc w:val="both"/>
        <w:rPr>
          <w:sz w:val="22"/>
          <w:szCs w:val="22"/>
        </w:rPr>
      </w:pPr>
    </w:p>
    <w:p w:rsidR="005B57A6"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Funcțiunile propuse pe amplasament valorifică potențialul natural al zonei prin realizarea de construcții care se vor încadra din punct de vedere architectural în cadrul natural-antropizat existent, asigurând un</w:t>
      </w:r>
      <w:r w:rsidR="005B57A6" w:rsidRPr="000F3410">
        <w:rPr>
          <w:sz w:val="22"/>
          <w:szCs w:val="22"/>
        </w:rPr>
        <w:t xml:space="preserve"> standard adecvat vecinătăților, </w:t>
      </w:r>
      <w:r w:rsidRPr="000F3410">
        <w:rPr>
          <w:sz w:val="22"/>
          <w:szCs w:val="22"/>
        </w:rPr>
        <w:t>atât din punct de vedere spațial</w:t>
      </w:r>
      <w:r w:rsidR="005B57A6" w:rsidRPr="000F3410">
        <w:rPr>
          <w:sz w:val="22"/>
          <w:szCs w:val="22"/>
        </w:rPr>
        <w:t>,</w:t>
      </w:r>
      <w:r w:rsidRPr="000F3410">
        <w:rPr>
          <w:sz w:val="22"/>
          <w:szCs w:val="22"/>
        </w:rPr>
        <w:t xml:space="preserve"> cât și din punct de vedere al imaginii urbane. </w:t>
      </w:r>
    </w:p>
    <w:p w:rsidR="00FB218D" w:rsidRPr="000F3410" w:rsidRDefault="00D433AE" w:rsidP="00F770DC">
      <w:pPr>
        <w:pStyle w:val="al"/>
        <w:shd w:val="clear" w:color="auto" w:fill="FFFFFF"/>
        <w:spacing w:before="0" w:beforeAutospacing="0" w:after="0" w:afterAutospacing="0"/>
        <w:ind w:firstLine="720"/>
        <w:jc w:val="both"/>
        <w:rPr>
          <w:sz w:val="22"/>
          <w:szCs w:val="22"/>
        </w:rPr>
      </w:pPr>
      <w:r w:rsidRPr="000F3410">
        <w:rPr>
          <w:sz w:val="22"/>
          <w:szCs w:val="22"/>
        </w:rPr>
        <w:t>Implementarea funcțiunilor propuse prin proiect răspunde urm</w:t>
      </w:r>
      <w:r w:rsidR="00FB218D" w:rsidRPr="000F3410">
        <w:rPr>
          <w:sz w:val="22"/>
          <w:szCs w:val="22"/>
        </w:rPr>
        <w:t xml:space="preserve">ătoarelor cerințe funcționale: </w:t>
      </w:r>
    </w:p>
    <w:p w:rsidR="00D433AE" w:rsidRPr="000F3410" w:rsidRDefault="00FB218D" w:rsidP="00FB218D">
      <w:pPr>
        <w:pStyle w:val="al"/>
        <w:shd w:val="clear" w:color="auto" w:fill="FFFFFF"/>
        <w:spacing w:before="0" w:beforeAutospacing="0" w:after="0" w:afterAutospacing="0"/>
        <w:jc w:val="both"/>
      </w:pPr>
      <w:r w:rsidRPr="000F3410">
        <w:rPr>
          <w:sz w:val="22"/>
          <w:szCs w:val="22"/>
        </w:rPr>
        <w:t>-</w:t>
      </w:r>
      <w:r w:rsidR="005B57A6" w:rsidRPr="000F3410">
        <w:rPr>
          <w:sz w:val="22"/>
          <w:szCs w:val="22"/>
        </w:rPr>
        <w:t xml:space="preserve"> </w:t>
      </w:r>
      <w:r w:rsidR="00D433AE" w:rsidRPr="000F3410">
        <w:rPr>
          <w:sz w:val="22"/>
          <w:szCs w:val="22"/>
        </w:rPr>
        <w:t>asigurarea</w:t>
      </w:r>
      <w:r w:rsidRPr="000F3410">
        <w:rPr>
          <w:sz w:val="22"/>
          <w:szCs w:val="22"/>
        </w:rPr>
        <w:t xml:space="preserve"> informării </w:t>
      </w:r>
      <w:r w:rsidR="00D433AE" w:rsidRPr="000F3410">
        <w:rPr>
          <w:sz w:val="22"/>
          <w:szCs w:val="22"/>
        </w:rPr>
        <w:t>publicului interesat</w:t>
      </w:r>
      <w:r w:rsidR="00D433AE" w:rsidRPr="000F3410">
        <w:t>;</w:t>
      </w:r>
    </w:p>
    <w:p w:rsidR="00FB218D" w:rsidRPr="000F3410" w:rsidRDefault="00FB218D" w:rsidP="00FB218D">
      <w:pPr>
        <w:pStyle w:val="al"/>
        <w:shd w:val="clear" w:color="auto" w:fill="FFFFFF"/>
        <w:spacing w:before="0" w:beforeAutospacing="0" w:after="0" w:afterAutospacing="0"/>
        <w:jc w:val="both"/>
        <w:rPr>
          <w:sz w:val="22"/>
          <w:szCs w:val="22"/>
        </w:rPr>
      </w:pPr>
      <w:r w:rsidRPr="000F3410">
        <w:rPr>
          <w:sz w:val="22"/>
          <w:szCs w:val="22"/>
        </w:rPr>
        <w:t>-</w:t>
      </w:r>
      <w:r w:rsidR="005B57A6" w:rsidRPr="000F3410">
        <w:rPr>
          <w:sz w:val="22"/>
          <w:szCs w:val="22"/>
        </w:rPr>
        <w:t xml:space="preserve"> </w:t>
      </w:r>
      <w:r w:rsidRPr="000F3410">
        <w:rPr>
          <w:sz w:val="22"/>
          <w:szCs w:val="22"/>
        </w:rPr>
        <w:t xml:space="preserve">asigurarea spațiilor și cerințelor aferente desfășurării activităților specifice funcțiunilor propuse conform proiectului; </w:t>
      </w:r>
    </w:p>
    <w:p w:rsidR="00FB218D" w:rsidRPr="000F3410" w:rsidRDefault="00FB218D" w:rsidP="00FB218D">
      <w:pPr>
        <w:pStyle w:val="al"/>
        <w:shd w:val="clear" w:color="auto" w:fill="FFFFFF"/>
        <w:spacing w:before="0" w:beforeAutospacing="0" w:after="0" w:afterAutospacing="0"/>
        <w:jc w:val="both"/>
        <w:rPr>
          <w:sz w:val="22"/>
          <w:szCs w:val="22"/>
        </w:rPr>
      </w:pPr>
      <w:r w:rsidRPr="000F3410">
        <w:rPr>
          <w:sz w:val="22"/>
          <w:szCs w:val="22"/>
        </w:rPr>
        <w:t xml:space="preserve">- asigurarea dotărilor specifice funcțiunilor propuse; </w:t>
      </w:r>
    </w:p>
    <w:p w:rsidR="00FB218D" w:rsidRPr="000F3410" w:rsidRDefault="00FB218D" w:rsidP="00FB218D">
      <w:pPr>
        <w:pStyle w:val="al"/>
        <w:shd w:val="clear" w:color="auto" w:fill="FFFFFF"/>
        <w:spacing w:before="0" w:beforeAutospacing="0" w:after="0" w:afterAutospacing="0"/>
        <w:jc w:val="both"/>
        <w:rPr>
          <w:sz w:val="22"/>
          <w:szCs w:val="22"/>
        </w:rPr>
      </w:pPr>
      <w:r w:rsidRPr="000F3410">
        <w:rPr>
          <w:sz w:val="22"/>
          <w:szCs w:val="22"/>
        </w:rPr>
        <w:t>- asigurarea spațiilor necesare echipării tehnice a construcțiilor și funcționării în bune condițiuni a acestora</w:t>
      </w:r>
      <w:r w:rsidR="00694AD1" w:rsidRPr="000F3410">
        <w:rPr>
          <w:sz w:val="22"/>
          <w:szCs w:val="22"/>
        </w:rPr>
        <w:t>;</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Stabilirea obiectivelor de protecţie a mediului asociate realizării proiectului de investiție au fost selectate şi formulate ținând cont de: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 problemele de mediu relevante pentru proiect rezultate în urma analizarii starii actuale a mediului;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 obiectivele și prioritățile proiectului de investiție.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Pentru propunerea listei de obiective relevante de mediu s-a verificat dacă cerințele privind implementarea funcțiunilor propuse pe amplasament: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lastRenderedPageBreak/>
        <w:t>- corespund scopului, respectiv dacă pot fi utilizate ca „repere” pentru proiectul de investiție;</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 sunt ușor de deosebit de obiectivele și indicatorii de dezvoltare din proiectul de investiție, deși este posibil ca unii să poată fi legați de aceștia;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 se adresează nevoilor, preocupărilor și așteptărilor factorilor interesați; </w:t>
      </w:r>
    </w:p>
    <w:p w:rsidR="00694AD1" w:rsidRPr="000F3410" w:rsidRDefault="00694AD1" w:rsidP="00694AD1">
      <w:pPr>
        <w:pStyle w:val="al"/>
        <w:shd w:val="clear" w:color="auto" w:fill="FFFFFF"/>
        <w:spacing w:before="0" w:beforeAutospacing="0" w:after="0" w:afterAutospacing="0"/>
        <w:ind w:firstLine="720"/>
        <w:jc w:val="both"/>
        <w:rPr>
          <w:sz w:val="22"/>
          <w:szCs w:val="22"/>
        </w:rPr>
      </w:pPr>
      <w:r w:rsidRPr="000F3410">
        <w:rPr>
          <w:sz w:val="22"/>
          <w:szCs w:val="22"/>
        </w:rPr>
        <w:t xml:space="preserve">- pot fi revizuite pe măsură ce apar noi date privind situația de bază; </w:t>
      </w:r>
    </w:p>
    <w:p w:rsidR="003D4EFE" w:rsidRPr="000F3410" w:rsidRDefault="00694AD1" w:rsidP="005B57A6">
      <w:pPr>
        <w:pStyle w:val="al"/>
        <w:shd w:val="clear" w:color="auto" w:fill="FFFFFF"/>
        <w:spacing w:before="0" w:beforeAutospacing="0" w:after="0" w:afterAutospacing="0"/>
        <w:ind w:firstLine="720"/>
        <w:jc w:val="both"/>
        <w:rPr>
          <w:sz w:val="22"/>
          <w:szCs w:val="22"/>
        </w:rPr>
      </w:pPr>
      <w:r w:rsidRPr="000F3410">
        <w:rPr>
          <w:sz w:val="22"/>
          <w:szCs w:val="22"/>
        </w:rPr>
        <w:t>- sunt realiste și pot fi monitorizate în timpul și cu resursele disponibile.</w:t>
      </w:r>
      <w:r w:rsidR="005B57A6" w:rsidRPr="000F3410">
        <w:rPr>
          <w:sz w:val="22"/>
          <w:szCs w:val="22"/>
        </w:rPr>
        <w:t xml:space="preserve"> </w:t>
      </w:r>
    </w:p>
    <w:p w:rsidR="003D4EFE" w:rsidRPr="000F3410" w:rsidRDefault="003D4EFE" w:rsidP="009E60C6">
      <w:pPr>
        <w:pStyle w:val="al"/>
        <w:shd w:val="clear" w:color="auto" w:fill="FFFFFF"/>
        <w:spacing w:before="0" w:beforeAutospacing="0" w:after="0" w:afterAutospacing="0"/>
        <w:jc w:val="both"/>
        <w:rPr>
          <w:sz w:val="22"/>
          <w:szCs w:val="22"/>
        </w:rPr>
      </w:pPr>
    </w:p>
    <w:tbl>
      <w:tblPr>
        <w:tblStyle w:val="TableGrid"/>
        <w:tblW w:w="0" w:type="auto"/>
        <w:tblLook w:val="04A0"/>
      </w:tblPr>
      <w:tblGrid>
        <w:gridCol w:w="2628"/>
        <w:gridCol w:w="6948"/>
      </w:tblGrid>
      <w:tr w:rsidR="00694AD1" w:rsidRPr="000F3410" w:rsidTr="003D4EFE">
        <w:tc>
          <w:tcPr>
            <w:tcW w:w="2628" w:type="dxa"/>
            <w:shd w:val="clear" w:color="auto" w:fill="F2F2F2" w:themeFill="background1" w:themeFillShade="F2"/>
          </w:tcPr>
          <w:p w:rsidR="00694AD1" w:rsidRPr="000F3410" w:rsidRDefault="00694AD1" w:rsidP="0027598E">
            <w:pPr>
              <w:pStyle w:val="al"/>
              <w:spacing w:before="0" w:beforeAutospacing="0" w:after="0" w:afterAutospacing="0"/>
              <w:jc w:val="center"/>
              <w:rPr>
                <w:sz w:val="20"/>
                <w:szCs w:val="20"/>
              </w:rPr>
            </w:pPr>
            <w:r w:rsidRPr="000F3410">
              <w:rPr>
                <w:sz w:val="20"/>
                <w:szCs w:val="20"/>
              </w:rPr>
              <w:t>Aspecte / Factori de mediu</w:t>
            </w:r>
          </w:p>
        </w:tc>
        <w:tc>
          <w:tcPr>
            <w:tcW w:w="6948" w:type="dxa"/>
            <w:shd w:val="clear" w:color="auto" w:fill="F2F2F2" w:themeFill="background1" w:themeFillShade="F2"/>
          </w:tcPr>
          <w:p w:rsidR="00694AD1" w:rsidRPr="000F3410" w:rsidRDefault="00694AD1" w:rsidP="0027598E">
            <w:pPr>
              <w:pStyle w:val="al"/>
              <w:spacing w:before="0" w:beforeAutospacing="0" w:after="0" w:afterAutospacing="0"/>
              <w:jc w:val="center"/>
              <w:rPr>
                <w:sz w:val="20"/>
                <w:szCs w:val="20"/>
              </w:rPr>
            </w:pPr>
            <w:r w:rsidRPr="000F3410">
              <w:rPr>
                <w:sz w:val="20"/>
                <w:szCs w:val="20"/>
              </w:rPr>
              <w:t>Obiective de mediu</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Aer</w:t>
            </w:r>
          </w:p>
        </w:tc>
        <w:tc>
          <w:tcPr>
            <w:tcW w:w="6948" w:type="dxa"/>
          </w:tcPr>
          <w:p w:rsidR="0027598E" w:rsidRPr="000F3410" w:rsidRDefault="005B57A6" w:rsidP="005B57A6">
            <w:pPr>
              <w:pStyle w:val="al"/>
              <w:spacing w:before="0" w:beforeAutospacing="0" w:after="0" w:afterAutospacing="0"/>
              <w:jc w:val="both"/>
              <w:rPr>
                <w:sz w:val="20"/>
                <w:szCs w:val="20"/>
              </w:rPr>
            </w:pPr>
            <w:r w:rsidRPr="000F3410">
              <w:rPr>
                <w:sz w:val="20"/>
                <w:szCs w:val="20"/>
              </w:rPr>
              <w:t>Menținerea calității aerului î</w:t>
            </w:r>
            <w:r w:rsidR="0027598E" w:rsidRPr="000F3410">
              <w:rPr>
                <w:sz w:val="20"/>
                <w:szCs w:val="20"/>
              </w:rPr>
              <w:t>n limitele concentrațiilor maxime admisibile prevăzute în legislația în vigoare.</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Prevenirea/reducerea emisiilor de poluanți în atmosferă generate de activitățile propuse a se desfășura pe amplasament.</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CA3BE3">
            <w:pPr>
              <w:pStyle w:val="al"/>
              <w:spacing w:before="0" w:beforeAutospacing="0" w:after="0" w:afterAutospacing="0"/>
              <w:jc w:val="both"/>
              <w:rPr>
                <w:sz w:val="20"/>
                <w:szCs w:val="20"/>
              </w:rPr>
            </w:pPr>
            <w:r w:rsidRPr="000F3410">
              <w:rPr>
                <w:sz w:val="20"/>
                <w:szCs w:val="20"/>
              </w:rPr>
              <w:t>Utilizarea celor mai bune tehnologii existente din punct de vedere economic şi ecologic în deciziile investiţionale; introducerea criteriilor de eco-eficienţă în toate activităţile desfășurate pe amplasament</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Schimbări climatice</w:t>
            </w: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Implementarea obiectivelor propuse de Strategia națională privind schimbările climatice și creșterea economică bazată pe emisii reduse de carbon, prin achiziţionarea unui incinerator de deşeuri de ţesuturi animale, prin construcția unei clădiri c</w:t>
            </w:r>
            <w:r w:rsidR="005B57A6" w:rsidRPr="000F3410">
              <w:rPr>
                <w:sz w:val="20"/>
                <w:szCs w:val="20"/>
              </w:rPr>
              <w:t xml:space="preserve">u destinația de filtru sanitar, </w:t>
            </w:r>
            <w:r w:rsidRPr="000F3410">
              <w:rPr>
                <w:sz w:val="20"/>
                <w:szCs w:val="20"/>
              </w:rPr>
              <w:t xml:space="preserve">birouri, eficiente din punct de vedere energetic asigurând în același timp și modernizarea infrastructurii în zonă. </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 xml:space="preserve">Reducerea emisiilor de gaze cu efect de seră prin atingerea unui nivel crescut al eficienței energetice </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CA3BE3">
            <w:pPr>
              <w:pStyle w:val="al"/>
              <w:spacing w:before="0" w:beforeAutospacing="0" w:after="0" w:afterAutospacing="0"/>
              <w:jc w:val="both"/>
              <w:rPr>
                <w:sz w:val="20"/>
                <w:szCs w:val="20"/>
              </w:rPr>
            </w:pPr>
            <w:r w:rsidRPr="000F3410">
              <w:rPr>
                <w:sz w:val="20"/>
                <w:szCs w:val="20"/>
              </w:rPr>
              <w:t>Limitarea costurilor economice de mediu și sociale pe termen lung ale impactului schimbărilor climatice în România</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5B57A6">
            <w:pPr>
              <w:pStyle w:val="al"/>
              <w:spacing w:before="0" w:beforeAutospacing="0" w:after="0" w:afterAutospacing="0"/>
              <w:jc w:val="both"/>
              <w:rPr>
                <w:sz w:val="20"/>
                <w:szCs w:val="20"/>
              </w:rPr>
            </w:pPr>
            <w:r w:rsidRPr="000F3410">
              <w:rPr>
                <w:sz w:val="20"/>
                <w:szCs w:val="20"/>
              </w:rPr>
              <w:t xml:space="preserve">Stimularea utilizării mijloacelor de transport </w:t>
            </w:r>
            <w:r w:rsidR="005B57A6" w:rsidRPr="000F3410">
              <w:rPr>
                <w:sz w:val="20"/>
                <w:szCs w:val="20"/>
              </w:rPr>
              <w:t>reglementate tehnic</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Energie</w:t>
            </w:r>
          </w:p>
        </w:tc>
        <w:tc>
          <w:tcPr>
            <w:tcW w:w="6948" w:type="dxa"/>
          </w:tcPr>
          <w:p w:rsidR="0027598E" w:rsidRPr="000F3410" w:rsidRDefault="0027598E" w:rsidP="00CA3BE3">
            <w:pPr>
              <w:pStyle w:val="al"/>
              <w:spacing w:before="0" w:beforeAutospacing="0" w:after="0" w:afterAutospacing="0"/>
              <w:jc w:val="both"/>
              <w:rPr>
                <w:sz w:val="20"/>
                <w:szCs w:val="20"/>
              </w:rPr>
            </w:pPr>
            <w:r w:rsidRPr="000F3410">
              <w:rPr>
                <w:sz w:val="20"/>
                <w:szCs w:val="20"/>
              </w:rPr>
              <w:t>Îmbunătățirea eficienței energetice și a utilizării resurselor</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Luarea în considerare a standardelor de eficiență energetică pentru construcţiile propuse; respectarea prevederilor legislației privind performanța energetică.</w:t>
            </w:r>
          </w:p>
        </w:tc>
      </w:tr>
      <w:tr w:rsidR="00801F20" w:rsidRPr="000F3410" w:rsidTr="0027598E">
        <w:tc>
          <w:tcPr>
            <w:tcW w:w="2628" w:type="dxa"/>
            <w:vAlign w:val="center"/>
          </w:tcPr>
          <w:p w:rsidR="00801F20" w:rsidRPr="000F3410" w:rsidRDefault="00801F20" w:rsidP="00801F20">
            <w:pPr>
              <w:pStyle w:val="al"/>
              <w:spacing w:before="0" w:beforeAutospacing="0" w:after="0" w:afterAutospacing="0"/>
              <w:rPr>
                <w:sz w:val="20"/>
                <w:szCs w:val="20"/>
              </w:rPr>
            </w:pPr>
            <w:r w:rsidRPr="000F3410">
              <w:rPr>
                <w:sz w:val="20"/>
                <w:szCs w:val="20"/>
              </w:rPr>
              <w:t>Zgomot</w:t>
            </w:r>
          </w:p>
        </w:tc>
        <w:tc>
          <w:tcPr>
            <w:tcW w:w="6948" w:type="dxa"/>
          </w:tcPr>
          <w:p w:rsidR="00801F20" w:rsidRPr="000F3410" w:rsidRDefault="00801F20" w:rsidP="00801F20">
            <w:pPr>
              <w:pStyle w:val="al"/>
              <w:spacing w:before="0" w:beforeAutospacing="0" w:after="0" w:afterAutospacing="0"/>
              <w:jc w:val="both"/>
              <w:rPr>
                <w:sz w:val="20"/>
                <w:szCs w:val="20"/>
              </w:rPr>
            </w:pPr>
            <w:r w:rsidRPr="000F3410">
              <w:rPr>
                <w:sz w:val="20"/>
                <w:szCs w:val="20"/>
              </w:rPr>
              <w:t>Prevenirea/reducerea zgomotului și vibrațiilor în zonele sensibile.</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Apa</w:t>
            </w: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Prevenirea poluării punctiforme și difuze a corpurilor de apă; menținerea calității și stării apelor de suprafață.</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Prevenirea deteriorării corpurilor de apă de suprafață și subterane.</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Reducerea consumului de resurse naturale raportat la suprafața construită</w:t>
            </w:r>
          </w:p>
        </w:tc>
      </w:tr>
      <w:tr w:rsidR="00801F20" w:rsidRPr="000F3410" w:rsidTr="0027598E">
        <w:tc>
          <w:tcPr>
            <w:tcW w:w="2628" w:type="dxa"/>
            <w:vAlign w:val="center"/>
          </w:tcPr>
          <w:p w:rsidR="00801F20" w:rsidRPr="000F3410" w:rsidRDefault="00801F20" w:rsidP="00801F20">
            <w:pPr>
              <w:pStyle w:val="al"/>
              <w:spacing w:before="0" w:beforeAutospacing="0" w:after="0" w:afterAutospacing="0"/>
              <w:rPr>
                <w:sz w:val="20"/>
                <w:szCs w:val="20"/>
              </w:rPr>
            </w:pPr>
            <w:r w:rsidRPr="000F3410">
              <w:rPr>
                <w:sz w:val="20"/>
                <w:szCs w:val="20"/>
              </w:rPr>
              <w:t>Sol, subsol</w:t>
            </w:r>
          </w:p>
        </w:tc>
        <w:tc>
          <w:tcPr>
            <w:tcW w:w="6948" w:type="dxa"/>
          </w:tcPr>
          <w:p w:rsidR="00801F20" w:rsidRPr="000F3410" w:rsidRDefault="00801F20" w:rsidP="00801F20">
            <w:pPr>
              <w:pStyle w:val="al"/>
              <w:spacing w:before="0" w:beforeAutospacing="0" w:after="0" w:afterAutospacing="0"/>
              <w:jc w:val="both"/>
              <w:rPr>
                <w:sz w:val="20"/>
                <w:szCs w:val="20"/>
              </w:rPr>
            </w:pPr>
            <w:r w:rsidRPr="000F3410">
              <w:rPr>
                <w:sz w:val="20"/>
                <w:szCs w:val="20"/>
              </w:rPr>
              <w:t>Prevenirea poluării solului din surse punctiforme și difuze</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Deșeuri</w:t>
            </w: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Reducerea la minimum a producției de deșeuri</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Realizarea colectării selective a deşeurilor; creşterea gradului de recuperare şi reciclare a deşeurilor generate pe amplasament.</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Gestionarea deșeurilor rezultate din activitățile propuse pe amplasament ca urmare a realizării proiectului</w:t>
            </w:r>
            <w:r w:rsidR="005B57A6" w:rsidRPr="000F3410">
              <w:rPr>
                <w:sz w:val="20"/>
                <w:szCs w:val="20"/>
              </w:rPr>
              <w:t>,</w:t>
            </w:r>
            <w:r w:rsidRPr="000F3410">
              <w:rPr>
                <w:sz w:val="20"/>
                <w:szCs w:val="20"/>
              </w:rPr>
              <w:t xml:space="preserve"> cu respectarea prevederilor Legii nr. 211/2011 privind regimul deșeurilor.</w:t>
            </w:r>
          </w:p>
        </w:tc>
      </w:tr>
      <w:tr w:rsidR="0027598E" w:rsidRPr="000F3410" w:rsidTr="0027598E">
        <w:tc>
          <w:tcPr>
            <w:tcW w:w="2628" w:type="dxa"/>
            <w:vMerge w:val="restart"/>
            <w:vAlign w:val="center"/>
          </w:tcPr>
          <w:p w:rsidR="0027598E" w:rsidRPr="000F3410" w:rsidRDefault="0027598E" w:rsidP="00801F20">
            <w:pPr>
              <w:pStyle w:val="al"/>
              <w:spacing w:before="0" w:beforeAutospacing="0" w:after="0" w:afterAutospacing="0"/>
              <w:rPr>
                <w:sz w:val="20"/>
                <w:szCs w:val="20"/>
              </w:rPr>
            </w:pPr>
            <w:r w:rsidRPr="000F3410">
              <w:rPr>
                <w:sz w:val="20"/>
                <w:szCs w:val="20"/>
              </w:rPr>
              <w:t>Populație și sănătate publică</w:t>
            </w:r>
          </w:p>
        </w:tc>
        <w:tc>
          <w:tcPr>
            <w:tcW w:w="6948" w:type="dxa"/>
          </w:tcPr>
          <w:p w:rsidR="0027598E" w:rsidRPr="000F3410" w:rsidRDefault="0027598E" w:rsidP="0027598E">
            <w:pPr>
              <w:pStyle w:val="al"/>
              <w:spacing w:before="0" w:beforeAutospacing="0" w:after="0" w:afterAutospacing="0"/>
              <w:jc w:val="both"/>
              <w:rPr>
                <w:sz w:val="20"/>
                <w:szCs w:val="20"/>
              </w:rPr>
            </w:pPr>
            <w:r w:rsidRPr="000F3410">
              <w:rPr>
                <w:sz w:val="20"/>
                <w:szCs w:val="20"/>
              </w:rPr>
              <w:t>Asigurarea stării de sănătate a populației și a calității mediului prin implementarea de măsuri care să vizeze asigurarea dotărilor edilitare și de prevenire a poluării, inclusiv a poluării fonice.</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27598E">
            <w:pPr>
              <w:pStyle w:val="al"/>
              <w:spacing w:before="0" w:beforeAutospacing="0" w:after="0" w:afterAutospacing="0"/>
              <w:jc w:val="both"/>
              <w:rPr>
                <w:sz w:val="20"/>
                <w:szCs w:val="20"/>
              </w:rPr>
            </w:pPr>
            <w:r w:rsidRPr="000F3410">
              <w:rPr>
                <w:sz w:val="20"/>
                <w:szCs w:val="20"/>
              </w:rPr>
              <w:t>Creșterea gradului de confort a utilizatorilor prin crearea unui fond construit, echipat la standardele actuale.</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Revitalizarea zonei aferente proiectului prin diversificarea funcțiilor economice, îmbunătățirea dotării și echipării zonei.</w:t>
            </w:r>
          </w:p>
        </w:tc>
      </w:tr>
      <w:tr w:rsidR="00801F20" w:rsidRPr="000F3410" w:rsidTr="0027598E">
        <w:tc>
          <w:tcPr>
            <w:tcW w:w="2628" w:type="dxa"/>
            <w:vAlign w:val="center"/>
          </w:tcPr>
          <w:p w:rsidR="00801F20" w:rsidRPr="000F3410" w:rsidRDefault="00801F20" w:rsidP="00801F20">
            <w:pPr>
              <w:pStyle w:val="al"/>
              <w:spacing w:before="0" w:beforeAutospacing="0" w:after="0" w:afterAutospacing="0"/>
              <w:rPr>
                <w:sz w:val="20"/>
                <w:szCs w:val="20"/>
              </w:rPr>
            </w:pPr>
            <w:r w:rsidRPr="000F3410">
              <w:rPr>
                <w:sz w:val="20"/>
                <w:szCs w:val="20"/>
              </w:rPr>
              <w:t>Managementul riscurilor de mediu</w:t>
            </w:r>
          </w:p>
        </w:tc>
        <w:tc>
          <w:tcPr>
            <w:tcW w:w="6948" w:type="dxa"/>
            <w:vAlign w:val="center"/>
          </w:tcPr>
          <w:p w:rsidR="00801F20" w:rsidRPr="000F3410" w:rsidRDefault="00801F20" w:rsidP="0027598E">
            <w:pPr>
              <w:pStyle w:val="al"/>
              <w:spacing w:before="0" w:beforeAutospacing="0" w:after="0" w:afterAutospacing="0"/>
              <w:rPr>
                <w:sz w:val="20"/>
                <w:szCs w:val="20"/>
              </w:rPr>
            </w:pPr>
            <w:r w:rsidRPr="000F3410">
              <w:rPr>
                <w:sz w:val="20"/>
                <w:szCs w:val="20"/>
              </w:rPr>
              <w:t>Creșterea gradului de siguranță în condiții de riscuri naturale și antropice.</w:t>
            </w:r>
          </w:p>
        </w:tc>
      </w:tr>
      <w:tr w:rsidR="0027598E" w:rsidRPr="000F3410" w:rsidTr="0027598E">
        <w:tc>
          <w:tcPr>
            <w:tcW w:w="2628" w:type="dxa"/>
            <w:vMerge w:val="restart"/>
            <w:vAlign w:val="center"/>
          </w:tcPr>
          <w:p w:rsidR="0027598E" w:rsidRPr="000F3410" w:rsidRDefault="0027598E" w:rsidP="0027598E">
            <w:pPr>
              <w:pStyle w:val="al"/>
              <w:spacing w:before="0" w:beforeAutospacing="0" w:after="0" w:afterAutospacing="0"/>
              <w:rPr>
                <w:sz w:val="20"/>
                <w:szCs w:val="20"/>
              </w:rPr>
            </w:pPr>
            <w:r w:rsidRPr="000F3410">
              <w:rPr>
                <w:sz w:val="20"/>
                <w:szCs w:val="20"/>
              </w:rPr>
              <w:t>Sensibilizarea publicului cu privire la aspectele de mediu</w:t>
            </w:r>
          </w:p>
        </w:tc>
        <w:tc>
          <w:tcPr>
            <w:tcW w:w="6948" w:type="dxa"/>
          </w:tcPr>
          <w:p w:rsidR="0027598E" w:rsidRPr="000F3410" w:rsidRDefault="0027598E" w:rsidP="0027598E">
            <w:pPr>
              <w:pStyle w:val="al"/>
              <w:spacing w:before="0" w:beforeAutospacing="0" w:after="0" w:afterAutospacing="0"/>
              <w:jc w:val="both"/>
              <w:rPr>
                <w:sz w:val="20"/>
                <w:szCs w:val="20"/>
              </w:rPr>
            </w:pPr>
            <w:r w:rsidRPr="000F3410">
              <w:rPr>
                <w:sz w:val="20"/>
                <w:szCs w:val="20"/>
              </w:rPr>
              <w:t xml:space="preserve">Informarea publicului cu privire la proiectul și efectele sale probabile. </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27598E">
            <w:pPr>
              <w:pStyle w:val="al"/>
              <w:spacing w:before="0" w:beforeAutospacing="0" w:after="0" w:afterAutospacing="0"/>
              <w:jc w:val="both"/>
              <w:rPr>
                <w:sz w:val="20"/>
                <w:szCs w:val="20"/>
              </w:rPr>
            </w:pPr>
            <w:r w:rsidRPr="000F3410">
              <w:rPr>
                <w:sz w:val="20"/>
                <w:szCs w:val="20"/>
              </w:rPr>
              <w:t>Îmbunătățirea calității proiectului ca urmare a luării în calcul a observațiilor, propunerilor justificate și a informațiilor oferite de factorii interesați</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Creşterea responsabilităţii publicului faţă de mediul înconjurător prin facilitarea accesului la informaţie şi cunoaştere.</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Armonizarea cadrului natural cu cel construit şi păstrarea tradiţiilor zonei</w:t>
            </w:r>
          </w:p>
        </w:tc>
      </w:tr>
      <w:tr w:rsidR="0027598E" w:rsidRPr="000F3410" w:rsidTr="0027598E">
        <w:tc>
          <w:tcPr>
            <w:tcW w:w="2628" w:type="dxa"/>
            <w:vMerge/>
            <w:vAlign w:val="center"/>
          </w:tcPr>
          <w:p w:rsidR="0027598E" w:rsidRPr="000F3410" w:rsidRDefault="0027598E" w:rsidP="00801F20">
            <w:pPr>
              <w:pStyle w:val="al"/>
              <w:spacing w:before="0" w:beforeAutospacing="0" w:after="0" w:afterAutospacing="0"/>
              <w:rPr>
                <w:sz w:val="20"/>
                <w:szCs w:val="20"/>
              </w:rPr>
            </w:pPr>
          </w:p>
        </w:tc>
        <w:tc>
          <w:tcPr>
            <w:tcW w:w="6948" w:type="dxa"/>
          </w:tcPr>
          <w:p w:rsidR="0027598E" w:rsidRPr="000F3410" w:rsidRDefault="0027598E" w:rsidP="00801F20">
            <w:pPr>
              <w:pStyle w:val="al"/>
              <w:spacing w:before="0" w:beforeAutospacing="0" w:after="0" w:afterAutospacing="0"/>
              <w:jc w:val="both"/>
              <w:rPr>
                <w:sz w:val="20"/>
                <w:szCs w:val="20"/>
              </w:rPr>
            </w:pPr>
            <w:r w:rsidRPr="000F3410">
              <w:rPr>
                <w:sz w:val="20"/>
                <w:szCs w:val="20"/>
              </w:rPr>
              <w:t>Informarea/consultarea publicului în vederea găsirii unor oportunităţi de diversificare a beneficiilor pentru comunitatea locală şi de armonizare a măsurilor conservative cu interesele de dezvoltare</w:t>
            </w:r>
          </w:p>
        </w:tc>
      </w:tr>
    </w:tbl>
    <w:p w:rsidR="00694AD1" w:rsidRPr="000F3410" w:rsidRDefault="00694AD1" w:rsidP="00CA3BE3">
      <w:pPr>
        <w:pStyle w:val="al"/>
        <w:shd w:val="clear" w:color="auto" w:fill="FFFFFF"/>
        <w:spacing w:before="0" w:beforeAutospacing="0" w:after="0" w:afterAutospacing="0"/>
        <w:ind w:firstLine="720"/>
        <w:jc w:val="both"/>
        <w:rPr>
          <w:sz w:val="22"/>
          <w:szCs w:val="22"/>
          <w:u w:val="single"/>
        </w:rPr>
      </w:pPr>
    </w:p>
    <w:p w:rsidR="00CA3BE3" w:rsidRPr="000F3410" w:rsidRDefault="00CA3BE3" w:rsidP="00CA3BE3">
      <w:pPr>
        <w:pStyle w:val="al"/>
        <w:shd w:val="clear" w:color="auto" w:fill="FFFFFF"/>
        <w:spacing w:before="0" w:beforeAutospacing="0" w:after="0" w:afterAutospacing="0"/>
        <w:ind w:firstLine="720"/>
        <w:jc w:val="both"/>
        <w:rPr>
          <w:sz w:val="22"/>
          <w:szCs w:val="22"/>
        </w:rPr>
      </w:pPr>
      <w:r w:rsidRPr="000F3410">
        <w:rPr>
          <w:sz w:val="22"/>
          <w:szCs w:val="22"/>
        </w:rPr>
        <w:t xml:space="preserve">Pentru procesele tehnologice (incinerarea deşeurilor de </w:t>
      </w:r>
      <w:r w:rsidR="009A1D0E" w:rsidRPr="000F3410">
        <w:rPr>
          <w:sz w:val="22"/>
          <w:szCs w:val="22"/>
        </w:rPr>
        <w:t>origine animlă)</w:t>
      </w:r>
      <w:r w:rsidRPr="000F3410">
        <w:rPr>
          <w:sz w:val="22"/>
          <w:szCs w:val="22"/>
        </w:rPr>
        <w:t xml:space="preserve"> titularul a selectat echipamentele astfel încât </w:t>
      </w:r>
      <w:r w:rsidR="009A1D0E" w:rsidRPr="000F3410">
        <w:rPr>
          <w:sz w:val="22"/>
          <w:szCs w:val="22"/>
        </w:rPr>
        <w:t xml:space="preserve">să fie realizate înalte standarde de fabricaţie, </w:t>
      </w:r>
      <w:r w:rsidRPr="000F3410">
        <w:rPr>
          <w:sz w:val="22"/>
          <w:szCs w:val="22"/>
        </w:rPr>
        <w:t xml:space="preserve">procesul de incinerare să atingă un nivel de incinerare la care conţinutul de carbon </w:t>
      </w:r>
      <w:r w:rsidR="009A1D0E" w:rsidRPr="000F3410">
        <w:rPr>
          <w:sz w:val="22"/>
          <w:szCs w:val="22"/>
        </w:rPr>
        <w:t>organic t</w:t>
      </w:r>
      <w:r w:rsidRPr="000F3410">
        <w:rPr>
          <w:sz w:val="22"/>
          <w:szCs w:val="22"/>
        </w:rPr>
        <w:t xml:space="preserve">otal </w:t>
      </w:r>
      <w:r w:rsidR="009A1D0E" w:rsidRPr="000F3410">
        <w:rPr>
          <w:sz w:val="22"/>
          <w:szCs w:val="22"/>
        </w:rPr>
        <w:t>(</w:t>
      </w:r>
      <w:r w:rsidRPr="000F3410">
        <w:rPr>
          <w:sz w:val="22"/>
          <w:szCs w:val="22"/>
        </w:rPr>
        <w:t>COT</w:t>
      </w:r>
      <w:r w:rsidR="009A1D0E" w:rsidRPr="000F3410">
        <w:rPr>
          <w:sz w:val="22"/>
          <w:szCs w:val="22"/>
        </w:rPr>
        <w:t>)</w:t>
      </w:r>
      <w:r w:rsidRPr="000F3410">
        <w:rPr>
          <w:sz w:val="22"/>
          <w:szCs w:val="22"/>
        </w:rPr>
        <w:t xml:space="preserve"> </w:t>
      </w:r>
      <w:r w:rsidR="003D5106" w:rsidRPr="000F3410">
        <w:rPr>
          <w:sz w:val="22"/>
          <w:szCs w:val="22"/>
        </w:rPr>
        <w:t>al cenuşii</w:t>
      </w:r>
      <w:r w:rsidR="009A1D0E" w:rsidRPr="000F3410">
        <w:rPr>
          <w:sz w:val="22"/>
          <w:szCs w:val="22"/>
        </w:rPr>
        <w:t xml:space="preserve"> şi zgurii</w:t>
      </w:r>
      <w:r w:rsidR="003D5106" w:rsidRPr="000F3410">
        <w:rPr>
          <w:sz w:val="22"/>
          <w:szCs w:val="22"/>
        </w:rPr>
        <w:t xml:space="preserve"> să fie mai mic de 3% din greutatea</w:t>
      </w:r>
      <w:r w:rsidR="009A1D0E" w:rsidRPr="000F3410">
        <w:rPr>
          <w:sz w:val="22"/>
          <w:szCs w:val="22"/>
        </w:rPr>
        <w:t xml:space="preserve"> </w:t>
      </w:r>
      <w:r w:rsidR="007E0227" w:rsidRPr="000F3410">
        <w:rPr>
          <w:sz w:val="22"/>
          <w:szCs w:val="22"/>
        </w:rPr>
        <w:t xml:space="preserve">în starea </w:t>
      </w:r>
      <w:r w:rsidR="003D5106" w:rsidRPr="000F3410">
        <w:rPr>
          <w:sz w:val="22"/>
          <w:szCs w:val="22"/>
        </w:rPr>
        <w:t>uscată a acestora</w:t>
      </w:r>
      <w:r w:rsidR="009A1D0E" w:rsidRPr="000F3410">
        <w:rPr>
          <w:sz w:val="22"/>
          <w:szCs w:val="22"/>
        </w:rPr>
        <w:t xml:space="preserve"> sau la care pierderea lor la aprindere să fie mai mică de 5% din </w:t>
      </w:r>
      <w:r w:rsidR="00E34E7E" w:rsidRPr="000F3410">
        <w:rPr>
          <w:sz w:val="22"/>
          <w:szCs w:val="22"/>
        </w:rPr>
        <w:t>greutatea în starea  uscată a acestora</w:t>
      </w:r>
      <w:r w:rsidRPr="000F3410">
        <w:rPr>
          <w:sz w:val="22"/>
          <w:szCs w:val="22"/>
        </w:rPr>
        <w:t>.</w:t>
      </w:r>
    </w:p>
    <w:p w:rsidR="003D5106" w:rsidRPr="000F3410" w:rsidRDefault="003D5106" w:rsidP="00CA3BE3">
      <w:pPr>
        <w:pStyle w:val="al"/>
        <w:shd w:val="clear" w:color="auto" w:fill="FFFFFF"/>
        <w:spacing w:before="0" w:beforeAutospacing="0" w:after="0" w:afterAutospacing="0"/>
        <w:ind w:firstLine="720"/>
        <w:jc w:val="both"/>
        <w:rPr>
          <w:sz w:val="22"/>
          <w:szCs w:val="22"/>
        </w:rPr>
      </w:pPr>
      <w:r w:rsidRPr="000F3410">
        <w:rPr>
          <w:sz w:val="22"/>
          <w:szCs w:val="22"/>
        </w:rPr>
        <w:t>Temperatura de incinerare şi durata ciclului de ardere se stabilesc de operator, în funcţie de componenţa şi cantitatea de</w:t>
      </w:r>
      <w:r w:rsidR="00E559D1" w:rsidRPr="000F3410">
        <w:rPr>
          <w:sz w:val="22"/>
          <w:szCs w:val="22"/>
        </w:rPr>
        <w:t>şeurilor de origine animală încă</w:t>
      </w:r>
      <w:r w:rsidRPr="000F3410">
        <w:rPr>
          <w:sz w:val="22"/>
          <w:szCs w:val="22"/>
        </w:rPr>
        <w:t>rcată, la fiecare şarjă.</w:t>
      </w:r>
    </w:p>
    <w:p w:rsidR="00E34E7E" w:rsidRPr="000F3410" w:rsidRDefault="00E34E7E" w:rsidP="00CA3BE3">
      <w:pPr>
        <w:pStyle w:val="al"/>
        <w:shd w:val="clear" w:color="auto" w:fill="FFFFFF"/>
        <w:spacing w:before="0" w:beforeAutospacing="0" w:after="0" w:afterAutospacing="0"/>
        <w:ind w:firstLine="720"/>
        <w:jc w:val="both"/>
        <w:rPr>
          <w:sz w:val="22"/>
          <w:szCs w:val="22"/>
        </w:rPr>
      </w:pPr>
      <w:r w:rsidRPr="000F3410">
        <w:rPr>
          <w:sz w:val="22"/>
          <w:szCs w:val="22"/>
        </w:rPr>
        <w:t>Incadrarea în BAT, BREF după caz: Centrul Regional de Colectare Cereale este în procedură de obţinere a autorizaţiei integrate de mediu.</w:t>
      </w:r>
    </w:p>
    <w:p w:rsidR="00180370" w:rsidRPr="000F3410" w:rsidRDefault="00E34E7E" w:rsidP="00CA3BE3">
      <w:pPr>
        <w:pStyle w:val="al"/>
        <w:shd w:val="clear" w:color="auto" w:fill="FFFFFF"/>
        <w:spacing w:before="0" w:beforeAutospacing="0" w:after="0" w:afterAutospacing="0"/>
        <w:ind w:firstLine="720"/>
        <w:jc w:val="both"/>
        <w:rPr>
          <w:sz w:val="22"/>
          <w:szCs w:val="22"/>
        </w:rPr>
      </w:pPr>
      <w:r w:rsidRPr="000F3410">
        <w:rPr>
          <w:sz w:val="22"/>
          <w:szCs w:val="22"/>
        </w:rPr>
        <w:t xml:space="preserve">Proiectul respectă cerinţele comunitare transpuse în legislaţia naţională: </w:t>
      </w:r>
      <w:r w:rsidR="00180370" w:rsidRPr="000F3410">
        <w:rPr>
          <w:sz w:val="22"/>
          <w:szCs w:val="22"/>
        </w:rPr>
        <w:t>Incineratorul este destinat exclusiv neutralizării deşeurilor de origine animală şi corespunde cu Regulamentul (CE) nr. 1069/2009 al Parlamentului European şi al Consiliului din 21 octombrie 2009 de stabilire a unor norme sanitare privind subprodusele de origine animală şi produsele derivate care nu sunt destinate consumului uman.</w:t>
      </w:r>
    </w:p>
    <w:p w:rsidR="00CA3BE3" w:rsidRPr="000F3410" w:rsidRDefault="00CA3BE3" w:rsidP="00CA3BE3">
      <w:pPr>
        <w:pStyle w:val="al"/>
        <w:shd w:val="clear" w:color="auto" w:fill="FFFFFF"/>
        <w:spacing w:before="0" w:beforeAutospacing="0" w:after="0" w:afterAutospacing="0"/>
        <w:ind w:firstLine="720"/>
        <w:jc w:val="both"/>
        <w:rPr>
          <w:sz w:val="22"/>
          <w:szCs w:val="22"/>
        </w:rPr>
      </w:pPr>
    </w:p>
    <w:p w:rsidR="00EF0AB1" w:rsidRPr="000F3410" w:rsidRDefault="00EF0AB1" w:rsidP="006C68DB">
      <w:pPr>
        <w:pStyle w:val="al"/>
        <w:shd w:val="clear" w:color="auto" w:fill="FFFFFF"/>
        <w:spacing w:before="0" w:beforeAutospacing="0" w:after="150" w:afterAutospacing="0"/>
        <w:ind w:firstLine="720"/>
        <w:jc w:val="both"/>
        <w:rPr>
          <w:sz w:val="22"/>
          <w:szCs w:val="22"/>
        </w:rPr>
      </w:pPr>
      <w:r w:rsidRPr="000F3410">
        <w:rPr>
          <w:b/>
          <w:bCs/>
          <w:sz w:val="22"/>
          <w:szCs w:val="22"/>
        </w:rPr>
        <w:t>3.</w:t>
      </w:r>
      <w:r w:rsidRPr="000F3410">
        <w:rPr>
          <w:sz w:val="22"/>
          <w:szCs w:val="22"/>
        </w:rPr>
        <w:t> </w:t>
      </w:r>
      <w:r w:rsidR="00F730A5" w:rsidRPr="000F3410">
        <w:rPr>
          <w:b/>
          <w:sz w:val="22"/>
          <w:szCs w:val="22"/>
        </w:rPr>
        <w:t>Descriere</w:t>
      </w:r>
      <w:r w:rsidRPr="000F3410">
        <w:rPr>
          <w:b/>
          <w:sz w:val="22"/>
          <w:szCs w:val="22"/>
        </w:rPr>
        <w:t>a aspectelor relevante ale stării actuale a mediului</w:t>
      </w:r>
      <w:r w:rsidRPr="000F3410">
        <w:rPr>
          <w:sz w:val="22"/>
          <w:szCs w:val="22"/>
        </w:rPr>
        <w:t xml:space="preserve"> - scenariul de bază - și o descriere scurtă a evoluției sale probabile în cazul în care proiectul nu este implementat, în măsura în care schimbările naturale față de scenariul de bază pot fi evaluate prin depunerea de eforturi acceptabile, pe baza informațiilor privind mediul și a cunoștințelor științifice disponibile.</w:t>
      </w:r>
    </w:p>
    <w:p w:rsidR="007239D7" w:rsidRPr="000F3410" w:rsidRDefault="007239D7" w:rsidP="00F65D53">
      <w:pPr>
        <w:pStyle w:val="al"/>
        <w:shd w:val="clear" w:color="auto" w:fill="FFFFFF"/>
        <w:spacing w:before="0" w:beforeAutospacing="0" w:after="0" w:afterAutospacing="0"/>
        <w:ind w:firstLine="720"/>
        <w:jc w:val="both"/>
        <w:rPr>
          <w:b/>
          <w:sz w:val="22"/>
          <w:szCs w:val="22"/>
        </w:rPr>
      </w:pPr>
      <w:r w:rsidRPr="000F3410">
        <w:rPr>
          <w:b/>
          <w:sz w:val="22"/>
          <w:szCs w:val="22"/>
        </w:rPr>
        <w:t>3.1. Aspecte ale st</w:t>
      </w:r>
      <w:r w:rsidR="00F65D53" w:rsidRPr="000F3410">
        <w:rPr>
          <w:b/>
          <w:sz w:val="22"/>
          <w:szCs w:val="22"/>
        </w:rPr>
        <w:t>ării actuale a mediului î</w:t>
      </w:r>
      <w:r w:rsidRPr="000F3410">
        <w:rPr>
          <w:b/>
          <w:sz w:val="22"/>
          <w:szCs w:val="22"/>
        </w:rPr>
        <w:t>n zona amplasamentului</w:t>
      </w:r>
    </w:p>
    <w:p w:rsidR="00F65D53" w:rsidRPr="000F3410" w:rsidRDefault="00F65D53" w:rsidP="00F65D53">
      <w:pPr>
        <w:pStyle w:val="al"/>
        <w:shd w:val="clear" w:color="auto" w:fill="FFFFFF"/>
        <w:spacing w:before="0" w:beforeAutospacing="0" w:after="0" w:afterAutospacing="0"/>
        <w:ind w:firstLine="720"/>
        <w:jc w:val="both"/>
        <w:rPr>
          <w:sz w:val="22"/>
          <w:szCs w:val="22"/>
          <w:shd w:val="clear" w:color="auto" w:fill="FFFFFF"/>
        </w:rPr>
      </w:pPr>
      <w:r w:rsidRPr="000F3410">
        <w:rPr>
          <w:sz w:val="22"/>
          <w:szCs w:val="22"/>
          <w:shd w:val="clear" w:color="auto" w:fill="FFFFFF"/>
        </w:rPr>
        <w:t>Amplasamentul zonei studiate aparţine din punct de vedere geomorfologic Luncii Dunării (situată în paralel cu fluviul Dunărea</w:t>
      </w:r>
      <w:r w:rsidR="007E0227" w:rsidRPr="000F3410">
        <w:rPr>
          <w:sz w:val="22"/>
          <w:szCs w:val="22"/>
          <w:shd w:val="clear" w:color="auto" w:fill="FFFFFF"/>
        </w:rPr>
        <w:t xml:space="preserve"> </w:t>
      </w:r>
      <w:r w:rsidRPr="000F3410">
        <w:rPr>
          <w:sz w:val="22"/>
          <w:szCs w:val="22"/>
          <w:shd w:val="clear" w:color="auto" w:fill="FFFFFF"/>
        </w:rPr>
        <w:t>-  Braţul Cremenea.</w:t>
      </w:r>
    </w:p>
    <w:p w:rsidR="00F65D53" w:rsidRPr="000F3410" w:rsidRDefault="00F65D53" w:rsidP="00F65D53">
      <w:pPr>
        <w:pStyle w:val="al"/>
        <w:shd w:val="clear" w:color="auto" w:fill="FFFFFF"/>
        <w:spacing w:before="0" w:beforeAutospacing="0" w:after="0" w:afterAutospacing="0"/>
        <w:ind w:firstLine="720"/>
        <w:jc w:val="both"/>
        <w:rPr>
          <w:sz w:val="22"/>
          <w:szCs w:val="22"/>
          <w:shd w:val="clear" w:color="auto" w:fill="FFFFFF"/>
        </w:rPr>
      </w:pPr>
      <w:r w:rsidRPr="000F3410">
        <w:rPr>
          <w:sz w:val="22"/>
          <w:szCs w:val="22"/>
          <w:shd w:val="clear" w:color="auto" w:fill="FFFFFF"/>
        </w:rPr>
        <w:t>In aceste zone nu există re</w:t>
      </w:r>
      <w:r w:rsidR="007E0227" w:rsidRPr="000F3410">
        <w:rPr>
          <w:sz w:val="22"/>
          <w:szCs w:val="22"/>
          <w:shd w:val="clear" w:color="auto" w:fill="FFFFFF"/>
        </w:rPr>
        <w:t>s</w:t>
      </w:r>
      <w:r w:rsidRPr="000F3410">
        <w:rPr>
          <w:sz w:val="22"/>
          <w:szCs w:val="22"/>
          <w:shd w:val="clear" w:color="auto" w:fill="FFFFFF"/>
        </w:rPr>
        <w:t xml:space="preserve">urse de substanţe minerale solide care pot fi valorificate rentabil. </w:t>
      </w:r>
    </w:p>
    <w:p w:rsidR="00F65D53" w:rsidRPr="000F3410" w:rsidRDefault="00F65D53" w:rsidP="00F65D53">
      <w:pPr>
        <w:pStyle w:val="al"/>
        <w:shd w:val="clear" w:color="auto" w:fill="FFFFFF"/>
        <w:spacing w:before="0" w:beforeAutospacing="0" w:after="0" w:afterAutospacing="0"/>
        <w:jc w:val="both"/>
        <w:rPr>
          <w:sz w:val="22"/>
          <w:szCs w:val="22"/>
          <w:shd w:val="clear" w:color="auto" w:fill="FFFFFF"/>
        </w:rPr>
      </w:pPr>
      <w:r w:rsidRPr="000F3410">
        <w:rPr>
          <w:sz w:val="22"/>
          <w:szCs w:val="22"/>
          <w:shd w:val="clear" w:color="auto" w:fill="FFFFFF"/>
        </w:rPr>
        <w:t>In restul suprafeţei comunei se găsesc depozite loessoide, şisturi verzi şi aluviuni nevalorificabile.</w:t>
      </w:r>
    </w:p>
    <w:p w:rsidR="00B41D5C" w:rsidRPr="000F3410" w:rsidRDefault="00B41D5C" w:rsidP="00F65D53">
      <w:pPr>
        <w:pStyle w:val="al"/>
        <w:shd w:val="clear" w:color="auto" w:fill="FFFFFF"/>
        <w:spacing w:before="0" w:beforeAutospacing="0" w:after="0" w:afterAutospacing="0"/>
        <w:jc w:val="both"/>
        <w:rPr>
          <w:sz w:val="22"/>
          <w:szCs w:val="22"/>
          <w:shd w:val="clear" w:color="auto" w:fill="FFFFFF"/>
        </w:rPr>
      </w:pPr>
    </w:p>
    <w:p w:rsidR="00B41D5C" w:rsidRPr="000F3410" w:rsidRDefault="00B41D5C" w:rsidP="00B41D5C">
      <w:pPr>
        <w:pStyle w:val="al"/>
        <w:shd w:val="clear" w:color="auto" w:fill="FFFFFF"/>
        <w:spacing w:before="0" w:beforeAutospacing="0" w:after="0" w:afterAutospacing="0"/>
        <w:ind w:firstLine="720"/>
        <w:jc w:val="both"/>
        <w:rPr>
          <w:b/>
          <w:sz w:val="22"/>
          <w:szCs w:val="22"/>
          <w:shd w:val="clear" w:color="auto" w:fill="FFFFFF"/>
        </w:rPr>
      </w:pPr>
      <w:r w:rsidRPr="000F3410">
        <w:rPr>
          <w:b/>
          <w:sz w:val="22"/>
          <w:szCs w:val="22"/>
          <w:shd w:val="clear" w:color="auto" w:fill="FFFFFF"/>
        </w:rPr>
        <w:t>3.1. Calitatea aerului</w:t>
      </w:r>
    </w:p>
    <w:p w:rsidR="00B41D5C" w:rsidRPr="000F3410" w:rsidRDefault="00B41D5C" w:rsidP="00B41D5C">
      <w:pPr>
        <w:pStyle w:val="al"/>
        <w:shd w:val="clear" w:color="auto" w:fill="FFFFFF"/>
        <w:spacing w:before="0" w:beforeAutospacing="0" w:after="0" w:afterAutospacing="0"/>
        <w:ind w:firstLine="720"/>
        <w:jc w:val="both"/>
        <w:rPr>
          <w:b/>
          <w:sz w:val="22"/>
          <w:szCs w:val="22"/>
          <w:u w:val="single"/>
        </w:rPr>
      </w:pPr>
      <w:r w:rsidRPr="000F3410">
        <w:rPr>
          <w:sz w:val="22"/>
          <w:szCs w:val="22"/>
        </w:rPr>
        <w:t xml:space="preserve">Starea calității aerului în condițiile în care proiectul nu este implementat - </w:t>
      </w:r>
      <w:r w:rsidR="007E0227" w:rsidRPr="000F3410">
        <w:rPr>
          <w:sz w:val="22"/>
          <w:szCs w:val="22"/>
        </w:rPr>
        <w:t>î</w:t>
      </w:r>
      <w:r w:rsidRPr="000F3410">
        <w:rPr>
          <w:sz w:val="22"/>
          <w:szCs w:val="22"/>
        </w:rPr>
        <w:t>n condițiile în care funcțiunile ce se propun a fi implementate conform prevederilor proiectului de investițe, evoluția probabilă a calității aerului, în situația în care nu se adoptă măsuri specifice care să asigure eficientizarea traficului rutier în zona, tinde să se mențină la nivelul înregistrat în anul 2018.</w:t>
      </w:r>
    </w:p>
    <w:p w:rsidR="00F65D53" w:rsidRPr="000F3410" w:rsidRDefault="00F65D53" w:rsidP="00F65D53">
      <w:pPr>
        <w:pStyle w:val="al"/>
        <w:shd w:val="clear" w:color="auto" w:fill="FFFFFF"/>
        <w:spacing w:before="0" w:beforeAutospacing="0" w:after="0" w:afterAutospacing="0"/>
        <w:ind w:firstLine="720"/>
        <w:jc w:val="both"/>
        <w:rPr>
          <w:sz w:val="22"/>
          <w:szCs w:val="22"/>
          <w:u w:val="single"/>
        </w:rPr>
      </w:pPr>
    </w:p>
    <w:p w:rsidR="00B41D5C" w:rsidRPr="000F3410" w:rsidRDefault="007239D7" w:rsidP="00B41D5C">
      <w:pPr>
        <w:pStyle w:val="al"/>
        <w:shd w:val="clear" w:color="auto" w:fill="FFFFFF"/>
        <w:spacing w:before="0" w:beforeAutospacing="0" w:after="0" w:afterAutospacing="0"/>
        <w:ind w:firstLine="720"/>
        <w:jc w:val="both"/>
        <w:rPr>
          <w:b/>
          <w:sz w:val="22"/>
          <w:szCs w:val="22"/>
        </w:rPr>
      </w:pPr>
      <w:r w:rsidRPr="000F3410">
        <w:rPr>
          <w:b/>
          <w:sz w:val="22"/>
          <w:szCs w:val="22"/>
        </w:rPr>
        <w:t>3.2.</w:t>
      </w:r>
      <w:r w:rsidR="00C32FC0" w:rsidRPr="000F3410">
        <w:rPr>
          <w:b/>
          <w:sz w:val="22"/>
          <w:szCs w:val="22"/>
        </w:rPr>
        <w:t xml:space="preserve"> </w:t>
      </w:r>
      <w:r w:rsidR="006847F2" w:rsidRPr="000F3410">
        <w:rPr>
          <w:b/>
          <w:sz w:val="22"/>
          <w:szCs w:val="22"/>
        </w:rPr>
        <w:t xml:space="preserve">Calitatea apei - </w:t>
      </w:r>
      <w:r w:rsidR="00B41D5C" w:rsidRPr="000F3410">
        <w:rPr>
          <w:b/>
          <w:sz w:val="22"/>
          <w:szCs w:val="22"/>
        </w:rPr>
        <w:t>Elemente de hidrologie pe amplasament</w:t>
      </w:r>
    </w:p>
    <w:p w:rsidR="00B41D5C" w:rsidRPr="000F3410" w:rsidRDefault="00B41D5C" w:rsidP="00B41D5C">
      <w:pPr>
        <w:pStyle w:val="al"/>
        <w:shd w:val="clear" w:color="auto" w:fill="FFFFFF"/>
        <w:spacing w:before="0" w:beforeAutospacing="0" w:after="0" w:afterAutospacing="0"/>
        <w:ind w:firstLine="720"/>
        <w:jc w:val="both"/>
        <w:rPr>
          <w:rFonts w:eastAsia="Calibri"/>
          <w:sz w:val="22"/>
          <w:szCs w:val="22"/>
          <w:lang w:val="ro-RO"/>
        </w:rPr>
      </w:pPr>
      <w:r w:rsidRPr="000F3410">
        <w:rPr>
          <w:sz w:val="22"/>
          <w:szCs w:val="22"/>
        </w:rPr>
        <w:t xml:space="preserve">In zona amplasamentului, </w:t>
      </w:r>
      <w:r w:rsidRPr="000F3410">
        <w:rPr>
          <w:rFonts w:eastAsia="Calibri"/>
          <w:sz w:val="22"/>
          <w:szCs w:val="22"/>
          <w:lang w:val="ro-RO"/>
        </w:rPr>
        <w:t>la cca  3,5 km est față de amplasament se afla cea mai apropiat</w:t>
      </w:r>
      <w:r w:rsidR="007E0227" w:rsidRPr="000F3410">
        <w:rPr>
          <w:rFonts w:eastAsia="Calibri"/>
          <w:sz w:val="22"/>
          <w:szCs w:val="22"/>
          <w:lang w:val="ro-RO"/>
        </w:rPr>
        <w:t>ă</w:t>
      </w:r>
      <w:r w:rsidRPr="000F3410">
        <w:rPr>
          <w:rFonts w:eastAsia="Calibri"/>
          <w:sz w:val="22"/>
          <w:szCs w:val="22"/>
          <w:lang w:val="ro-RO"/>
        </w:rPr>
        <w:t xml:space="preserve"> zon</w:t>
      </w:r>
      <w:r w:rsidR="001B62D3" w:rsidRPr="000F3410">
        <w:rPr>
          <w:rFonts w:eastAsia="Calibri"/>
          <w:sz w:val="22"/>
          <w:szCs w:val="22"/>
          <w:lang w:val="ro-RO"/>
        </w:rPr>
        <w:t>ă umedă</w:t>
      </w:r>
      <w:r w:rsidRPr="000F3410">
        <w:rPr>
          <w:rFonts w:eastAsia="Calibri"/>
          <w:sz w:val="22"/>
          <w:szCs w:val="22"/>
          <w:lang w:val="ro-RO"/>
        </w:rPr>
        <w:t>, respectiv fluviul Dunărea.</w:t>
      </w:r>
    </w:p>
    <w:p w:rsidR="00B41D5C" w:rsidRPr="000F3410" w:rsidRDefault="00B41D5C" w:rsidP="00B41D5C">
      <w:pPr>
        <w:pStyle w:val="al"/>
        <w:shd w:val="clear" w:color="auto" w:fill="FFFFFF"/>
        <w:spacing w:before="0" w:beforeAutospacing="0" w:after="0" w:afterAutospacing="0"/>
        <w:ind w:firstLine="720"/>
        <w:jc w:val="both"/>
        <w:rPr>
          <w:rFonts w:eastAsia="Calibri"/>
          <w:sz w:val="22"/>
          <w:szCs w:val="22"/>
          <w:lang w:val="ro-RO"/>
        </w:rPr>
      </w:pPr>
      <w:r w:rsidRPr="000F3410">
        <w:rPr>
          <w:sz w:val="22"/>
          <w:szCs w:val="22"/>
        </w:rPr>
        <w:t>Amplasamentul aferent proiectului de plan este situat în :</w:t>
      </w:r>
    </w:p>
    <w:p w:rsidR="00B41D5C" w:rsidRPr="000F3410" w:rsidRDefault="00B41D5C" w:rsidP="00B41D5C">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Din punct de vedere hidrografic, amplasamentul se află în bazinul hidrografic al fluviului Dunărea, cod cadastral XII -1.000.00.00.00.0.</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Corp de apa subterana: ROIL 07 Câmpia Brăilei</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Codul corpului de apa subteran: ROAG12 Estul Depresiunii Valahe</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Codul corpului de apa de suprafaţă: RW 14.1_B4, Dunăre_Chiciu_Isaccea</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Coordonator hidroedilitar: Administratia Bazinală de Apă Buzău – Ialomiţa, S.G.A. Brăila</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ab/>
        <w:t xml:space="preserve">Indicarea starii ecologice/potentialul ecologic şi starea chimică a corpului de apă de suprafaţă:         </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 Conform Plan de Management actualizat al Fluviului Dunărea, Deltei Dunării, SH Dobrogea şi Apelor Costiere 2016-2021 :</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Starea ecologica/potentialul ecologic a corpului de apă de la nivelul Fluviului Dunărea, Deltei Dunării, Spaţiul Hidrografic Dobrogea şi Apelor Costiere – Anexa 6.1 A</w:t>
      </w:r>
    </w:p>
    <w:p w:rsidR="00B41D5C" w:rsidRPr="000F3410" w:rsidRDefault="00B41D5C" w:rsidP="00B41D5C">
      <w:pPr>
        <w:pStyle w:val="Caption"/>
        <w:rPr>
          <w:rFonts w:ascii="Times New Roman" w:hAnsi="Times New Roman"/>
          <w:color w:val="auto"/>
          <w:sz w:val="22"/>
          <w:szCs w:val="22"/>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1350"/>
        <w:gridCol w:w="1170"/>
        <w:gridCol w:w="1530"/>
        <w:gridCol w:w="1350"/>
        <w:gridCol w:w="2250"/>
      </w:tblGrid>
      <w:tr w:rsidR="00B41D5C" w:rsidRPr="000F3410" w:rsidTr="003D4EFE">
        <w:trPr>
          <w:trHeight w:val="629"/>
        </w:trPr>
        <w:tc>
          <w:tcPr>
            <w:tcW w:w="153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Denumire corp apa</w:t>
            </w:r>
          </w:p>
        </w:tc>
        <w:tc>
          <w:tcPr>
            <w:tcW w:w="135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Categoria corpului de apa</w:t>
            </w:r>
          </w:p>
        </w:tc>
        <w:tc>
          <w:tcPr>
            <w:tcW w:w="117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Tipologia</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Corp apa</w:t>
            </w:r>
          </w:p>
        </w:tc>
        <w:tc>
          <w:tcPr>
            <w:tcW w:w="153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Codul corpului de apa de suprafata</w:t>
            </w:r>
          </w:p>
        </w:tc>
        <w:tc>
          <w:tcPr>
            <w:tcW w:w="135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/Potential (S/P)</w:t>
            </w:r>
          </w:p>
        </w:tc>
        <w:tc>
          <w:tcPr>
            <w:tcW w:w="225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Starea ecologica/potentialul ecologic (FB,B,M,S.P)</w:t>
            </w:r>
          </w:p>
        </w:tc>
      </w:tr>
      <w:tr w:rsidR="00B41D5C" w:rsidRPr="000F3410" w:rsidTr="00AB39C4">
        <w:trPr>
          <w:trHeight w:val="300"/>
        </w:trPr>
        <w:tc>
          <w:tcPr>
            <w:tcW w:w="153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Chiciu – Isaccea</w:t>
            </w:r>
          </w:p>
        </w:tc>
        <w:tc>
          <w:tcPr>
            <w:tcW w:w="135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HMWB-RW</w:t>
            </w:r>
          </w:p>
        </w:tc>
        <w:tc>
          <w:tcPr>
            <w:tcW w:w="117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RO14CAPM</w:t>
            </w:r>
          </w:p>
        </w:tc>
        <w:tc>
          <w:tcPr>
            <w:tcW w:w="153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RORW14.1_BA</w:t>
            </w:r>
          </w:p>
        </w:tc>
        <w:tc>
          <w:tcPr>
            <w:tcW w:w="135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P</w:t>
            </w:r>
          </w:p>
        </w:tc>
        <w:tc>
          <w:tcPr>
            <w:tcW w:w="225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M</w:t>
            </w:r>
          </w:p>
        </w:tc>
      </w:tr>
    </w:tbl>
    <w:p w:rsidR="009E366A" w:rsidRPr="000F3410" w:rsidRDefault="00B41D5C" w:rsidP="00B41D5C">
      <w:pPr>
        <w:pStyle w:val="Caption"/>
        <w:rPr>
          <w:rFonts w:ascii="Times New Roman" w:hAnsi="Times New Roman"/>
          <w:color w:val="auto"/>
          <w:sz w:val="22"/>
          <w:szCs w:val="22"/>
        </w:rPr>
      </w:pPr>
      <w:r w:rsidRPr="000F3410">
        <w:rPr>
          <w:rFonts w:ascii="Times New Roman" w:hAnsi="Times New Roman"/>
          <w:color w:val="auto"/>
          <w:sz w:val="22"/>
          <w:szCs w:val="22"/>
        </w:rPr>
        <w:t xml:space="preserve">                      </w:t>
      </w:r>
    </w:p>
    <w:p w:rsidR="00B41D5C" w:rsidRPr="000F3410" w:rsidRDefault="00B41D5C" w:rsidP="00B41D5C">
      <w:pPr>
        <w:pStyle w:val="Caption"/>
        <w:rPr>
          <w:rFonts w:ascii="Times New Roman" w:hAnsi="Times New Roman"/>
          <w:b w:val="0"/>
          <w:color w:val="auto"/>
          <w:sz w:val="22"/>
          <w:szCs w:val="22"/>
        </w:rPr>
      </w:pPr>
      <w:r w:rsidRPr="000F3410">
        <w:rPr>
          <w:rFonts w:ascii="Times New Roman" w:hAnsi="Times New Roman"/>
          <w:color w:val="auto"/>
          <w:sz w:val="22"/>
          <w:szCs w:val="22"/>
        </w:rPr>
        <w:t>-</w:t>
      </w:r>
      <w:r w:rsidRPr="000F3410">
        <w:rPr>
          <w:rFonts w:ascii="Times New Roman" w:hAnsi="Times New Roman"/>
          <w:b w:val="0"/>
          <w:color w:val="auto"/>
          <w:sz w:val="22"/>
          <w:szCs w:val="22"/>
        </w:rPr>
        <w:t>Rezultatele evaluarii starii chimice a corpurilor de apa de suprafata – Anexa 6.2</w:t>
      </w:r>
    </w:p>
    <w:p w:rsidR="00B41D5C" w:rsidRPr="000F3410" w:rsidRDefault="00B41D5C" w:rsidP="00B41D5C">
      <w:pPr>
        <w:pStyle w:val="Caption"/>
        <w:rPr>
          <w:rFonts w:ascii="Times New Roman" w:hAnsi="Times New Roman"/>
          <w:color w:val="auto"/>
          <w:sz w:val="10"/>
          <w:szCs w:val="10"/>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0"/>
        <w:gridCol w:w="990"/>
        <w:gridCol w:w="990"/>
        <w:gridCol w:w="1170"/>
        <w:gridCol w:w="990"/>
        <w:gridCol w:w="810"/>
        <w:gridCol w:w="900"/>
        <w:gridCol w:w="810"/>
        <w:gridCol w:w="1350"/>
      </w:tblGrid>
      <w:tr w:rsidR="00B41D5C" w:rsidRPr="000F3410" w:rsidTr="003D4EFE">
        <w:trPr>
          <w:trHeight w:val="555"/>
        </w:trPr>
        <w:tc>
          <w:tcPr>
            <w:tcW w:w="117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Cod spatiu hidrografic</w:t>
            </w:r>
          </w:p>
        </w:tc>
        <w:tc>
          <w:tcPr>
            <w:tcW w:w="99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Denumire</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apa</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suprafata</w:t>
            </w:r>
          </w:p>
        </w:tc>
        <w:tc>
          <w:tcPr>
            <w:tcW w:w="99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Denumire corp apa</w:t>
            </w:r>
          </w:p>
        </w:tc>
        <w:tc>
          <w:tcPr>
            <w:tcW w:w="117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Codul corpului</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 apa de suprafata</w:t>
            </w:r>
          </w:p>
        </w:tc>
        <w:tc>
          <w:tcPr>
            <w:tcW w:w="99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Categoria de apa</w:t>
            </w:r>
          </w:p>
        </w:tc>
        <w:tc>
          <w:tcPr>
            <w:tcW w:w="81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Starea chimica</w:t>
            </w:r>
          </w:p>
        </w:tc>
        <w:tc>
          <w:tcPr>
            <w:tcW w:w="90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An</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evaluare</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w:t>
            </w:r>
          </w:p>
        </w:tc>
        <w:tc>
          <w:tcPr>
            <w:tcW w:w="81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Grupare stare chimică</w:t>
            </w:r>
          </w:p>
        </w:tc>
        <w:tc>
          <w:tcPr>
            <w:tcW w:w="135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chimică</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buna asteptata</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in 2015</w:t>
            </w:r>
          </w:p>
        </w:tc>
      </w:tr>
      <w:tr w:rsidR="00B41D5C" w:rsidRPr="000F3410" w:rsidTr="003D4EFE">
        <w:trPr>
          <w:trHeight w:val="555"/>
        </w:trPr>
        <w:tc>
          <w:tcPr>
            <w:tcW w:w="117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RO06</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Fluviu Dunarea</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Chiciu-Isaccea</w:t>
            </w:r>
          </w:p>
        </w:tc>
        <w:tc>
          <w:tcPr>
            <w:tcW w:w="117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RORW14.1_B4</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HMWB</w:t>
            </w:r>
          </w:p>
        </w:tc>
        <w:tc>
          <w:tcPr>
            <w:tcW w:w="81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2</w:t>
            </w:r>
          </w:p>
        </w:tc>
        <w:tc>
          <w:tcPr>
            <w:tcW w:w="90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2013</w:t>
            </w:r>
          </w:p>
        </w:tc>
        <w:tc>
          <w:tcPr>
            <w:tcW w:w="810" w:type="dxa"/>
            <w:vAlign w:val="center"/>
          </w:tcPr>
          <w:p w:rsidR="00B41D5C" w:rsidRPr="000F3410" w:rsidRDefault="00B41D5C" w:rsidP="00AB39C4">
            <w:pPr>
              <w:pStyle w:val="Caption"/>
              <w:rPr>
                <w:rFonts w:ascii="Times New Roman" w:hAnsi="Times New Roman"/>
                <w:b w:val="0"/>
                <w:color w:val="auto"/>
                <w:sz w:val="18"/>
                <w:szCs w:val="18"/>
              </w:rPr>
            </w:pPr>
          </w:p>
        </w:tc>
        <w:tc>
          <w:tcPr>
            <w:tcW w:w="135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DA</w:t>
            </w:r>
          </w:p>
        </w:tc>
      </w:tr>
    </w:tbl>
    <w:p w:rsidR="00B41D5C" w:rsidRPr="000F3410" w:rsidRDefault="00B41D5C" w:rsidP="00B41D5C">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Explica</w:t>
      </w:r>
      <w:r w:rsidR="007E0227" w:rsidRPr="000F3410">
        <w:rPr>
          <w:rFonts w:ascii="Times New Roman" w:hAnsi="Times New Roman"/>
          <w:b w:val="0"/>
          <w:color w:val="auto"/>
          <w:sz w:val="22"/>
          <w:szCs w:val="22"/>
        </w:rPr>
        <w:t>ţ</w:t>
      </w:r>
      <w:r w:rsidRPr="000F3410">
        <w:rPr>
          <w:rFonts w:ascii="Times New Roman" w:hAnsi="Times New Roman"/>
          <w:b w:val="0"/>
          <w:color w:val="auto"/>
          <w:sz w:val="22"/>
          <w:szCs w:val="22"/>
        </w:rPr>
        <w:t>ii privind adnot</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rile din anumite coloane</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007E0227" w:rsidRPr="000F3410">
        <w:rPr>
          <w:rFonts w:ascii="Times New Roman" w:hAnsi="Times New Roman"/>
          <w:b w:val="0"/>
          <w:color w:val="auto"/>
          <w:sz w:val="22"/>
          <w:szCs w:val="22"/>
        </w:rPr>
        <w:t xml:space="preserve"> Coloana ,,Categoria de apă</w:t>
      </w:r>
      <w:r w:rsidRPr="000F3410">
        <w:rPr>
          <w:rFonts w:ascii="Times New Roman" w:eastAsia="Calibri" w:hAnsi="Times New Roman"/>
          <w:b w:val="0"/>
          <w:color w:val="auto"/>
          <w:sz w:val="22"/>
          <w:szCs w:val="22"/>
          <w:lang w:val="it-IT"/>
        </w:rPr>
        <w:t>”</w:t>
      </w:r>
      <w:r w:rsidRPr="000F3410">
        <w:rPr>
          <w:rFonts w:ascii="Times New Roman" w:hAnsi="Times New Roman"/>
          <w:b w:val="0"/>
          <w:color w:val="auto"/>
          <w:sz w:val="22"/>
          <w:szCs w:val="22"/>
        </w:rPr>
        <w:t>:   RW = râu,  HMWB = corp de apă puternic modificat</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Coloana ,,Stare chimică</w:t>
      </w:r>
      <w:r w:rsidRPr="000F3410">
        <w:rPr>
          <w:rFonts w:ascii="Times New Roman" w:eastAsia="Calibri" w:hAnsi="Times New Roman"/>
          <w:b w:val="0"/>
          <w:color w:val="auto"/>
          <w:sz w:val="22"/>
          <w:szCs w:val="22"/>
          <w:lang w:val="it-IT"/>
        </w:rPr>
        <w:t>”</w:t>
      </w:r>
      <w:r w:rsidRPr="000F3410">
        <w:rPr>
          <w:rFonts w:ascii="Times New Roman" w:hAnsi="Times New Roman"/>
          <w:b w:val="0"/>
          <w:color w:val="auto"/>
          <w:sz w:val="22"/>
          <w:szCs w:val="22"/>
        </w:rPr>
        <w:t xml:space="preserve"> : 2</w:t>
      </w:r>
      <w:r w:rsidR="007E0227" w:rsidRPr="000F3410">
        <w:rPr>
          <w:rFonts w:ascii="Times New Roman" w:hAnsi="Times New Roman"/>
          <w:b w:val="0"/>
          <w:color w:val="auto"/>
          <w:sz w:val="22"/>
          <w:szCs w:val="22"/>
        </w:rPr>
        <w:t xml:space="preserve"> = bună</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Coloana  ,,Grup risc stare chimica</w:t>
      </w:r>
      <w:r w:rsidRPr="000F3410">
        <w:rPr>
          <w:rFonts w:ascii="Times New Roman" w:eastAsia="Calibri" w:hAnsi="Times New Roman"/>
          <w:b w:val="0"/>
          <w:color w:val="auto"/>
          <w:sz w:val="22"/>
          <w:szCs w:val="22"/>
          <w:lang w:val="it-IT"/>
        </w:rPr>
        <w:t>”</w:t>
      </w:r>
      <w:r w:rsidRPr="000F3410">
        <w:rPr>
          <w:rFonts w:ascii="Times New Roman" w:hAnsi="Times New Roman"/>
          <w:b w:val="0"/>
          <w:color w:val="auto"/>
          <w:sz w:val="22"/>
          <w:szCs w:val="22"/>
        </w:rPr>
        <w:t xml:space="preserve"> : s-a completat cu informa</w:t>
      </w:r>
      <w:r w:rsidR="007E0227" w:rsidRPr="000F3410">
        <w:rPr>
          <w:rFonts w:ascii="Times New Roman" w:hAnsi="Times New Roman"/>
          <w:b w:val="0"/>
          <w:color w:val="auto"/>
          <w:sz w:val="22"/>
          <w:szCs w:val="22"/>
        </w:rPr>
        <w:t>ţii numai în cazul î</w:t>
      </w:r>
      <w:r w:rsidRPr="000F3410">
        <w:rPr>
          <w:rFonts w:ascii="Times New Roman" w:hAnsi="Times New Roman"/>
          <w:b w:val="0"/>
          <w:color w:val="auto"/>
          <w:sz w:val="22"/>
          <w:szCs w:val="22"/>
        </w:rPr>
        <w:t>n care nu au existat date de monitoring</w:t>
      </w:r>
    </w:p>
    <w:p w:rsidR="00B41D5C" w:rsidRPr="000F3410" w:rsidRDefault="00B41D5C" w:rsidP="00B41D5C">
      <w:pPr>
        <w:pStyle w:val="Caption"/>
        <w:jc w:val="left"/>
        <w:rPr>
          <w:rFonts w:ascii="Times New Roman" w:hAnsi="Times New Roman"/>
          <w:b w:val="0"/>
          <w:color w:val="auto"/>
          <w:sz w:val="22"/>
          <w:szCs w:val="22"/>
        </w:rPr>
      </w:pP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B.   Conform Plan </w:t>
      </w:r>
      <w:r w:rsidR="007E0227" w:rsidRPr="000F3410">
        <w:rPr>
          <w:rFonts w:ascii="Times New Roman" w:hAnsi="Times New Roman"/>
          <w:b w:val="0"/>
          <w:color w:val="auto"/>
          <w:sz w:val="22"/>
          <w:szCs w:val="22"/>
        </w:rPr>
        <w:t>de Management actualizat al spaţ</w:t>
      </w:r>
      <w:r w:rsidRPr="000F3410">
        <w:rPr>
          <w:rFonts w:ascii="Times New Roman" w:hAnsi="Times New Roman"/>
          <w:b w:val="0"/>
          <w:color w:val="auto"/>
          <w:sz w:val="22"/>
          <w:szCs w:val="22"/>
        </w:rPr>
        <w:t xml:space="preserve">iului hidrografic Buzau- </w:t>
      </w:r>
      <w:r w:rsidR="007E0227" w:rsidRPr="000F3410">
        <w:rPr>
          <w:rFonts w:ascii="Times New Roman" w:hAnsi="Times New Roman"/>
          <w:b w:val="0"/>
          <w:color w:val="auto"/>
          <w:sz w:val="22"/>
          <w:szCs w:val="22"/>
        </w:rPr>
        <w:t xml:space="preserve">Ialomiţa </w:t>
      </w:r>
      <w:r w:rsidRPr="000F3410">
        <w:rPr>
          <w:rFonts w:ascii="Times New Roman" w:hAnsi="Times New Roman"/>
          <w:b w:val="0"/>
          <w:color w:val="auto"/>
          <w:sz w:val="22"/>
          <w:szCs w:val="22"/>
        </w:rPr>
        <w:t>2016-2021 :</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 </w:t>
      </w:r>
      <w:r w:rsidR="007E0227" w:rsidRPr="000F3410">
        <w:rPr>
          <w:rFonts w:ascii="Times New Roman" w:hAnsi="Times New Roman"/>
          <w:b w:val="0"/>
          <w:color w:val="auto"/>
          <w:sz w:val="22"/>
          <w:szCs w:val="22"/>
        </w:rPr>
        <w:t>Caracterizarea corpurilor de apă</w:t>
      </w:r>
      <w:r w:rsidRPr="000F3410">
        <w:rPr>
          <w:rFonts w:ascii="Times New Roman" w:hAnsi="Times New Roman"/>
          <w:b w:val="0"/>
          <w:color w:val="auto"/>
          <w:sz w:val="22"/>
          <w:szCs w:val="22"/>
        </w:rPr>
        <w:t xml:space="preserve"> subteran</w:t>
      </w:r>
      <w:r w:rsidR="007E0227" w:rsidRPr="000F3410">
        <w:rPr>
          <w:rFonts w:ascii="Times New Roman" w:hAnsi="Times New Roman"/>
          <w:b w:val="0"/>
          <w:color w:val="auto"/>
          <w:sz w:val="22"/>
          <w:szCs w:val="22"/>
        </w:rPr>
        <w:t xml:space="preserve">ă </w:t>
      </w:r>
      <w:r w:rsidRPr="000F3410">
        <w:rPr>
          <w:rFonts w:ascii="Times New Roman" w:hAnsi="Times New Roman"/>
          <w:b w:val="0"/>
          <w:color w:val="auto"/>
          <w:sz w:val="22"/>
          <w:szCs w:val="22"/>
        </w:rPr>
        <w:t>- Anexa 4.1</w:t>
      </w:r>
    </w:p>
    <w:p w:rsidR="00B41D5C" w:rsidRPr="000F3410" w:rsidRDefault="00B41D5C" w:rsidP="00B41D5C">
      <w:pPr>
        <w:pStyle w:val="Caption"/>
        <w:jc w:val="left"/>
        <w:rPr>
          <w:rFonts w:ascii="Times New Roman" w:hAnsi="Times New Roman"/>
          <w:b w:val="0"/>
          <w:i/>
          <w:color w:val="auto"/>
          <w:sz w:val="22"/>
          <w:szCs w:val="22"/>
        </w:rPr>
      </w:pPr>
      <w:r w:rsidRPr="000F3410">
        <w:rPr>
          <w:rFonts w:ascii="Times New Roman" w:hAnsi="Times New Roman"/>
          <w:b w:val="0"/>
          <w:i/>
          <w:color w:val="auto"/>
          <w:sz w:val="22"/>
          <w:szCs w:val="22"/>
        </w:rPr>
        <w:t xml:space="preserve">              Corpul de ap</w:t>
      </w:r>
      <w:r w:rsidR="007E0227" w:rsidRPr="000F3410">
        <w:rPr>
          <w:rFonts w:ascii="Times New Roman" w:hAnsi="Times New Roman"/>
          <w:b w:val="0"/>
          <w:i/>
          <w:color w:val="auto"/>
          <w:sz w:val="22"/>
          <w:szCs w:val="22"/>
        </w:rPr>
        <w:t>ă</w:t>
      </w:r>
      <w:r w:rsidRPr="000F3410">
        <w:rPr>
          <w:rFonts w:ascii="Times New Roman" w:hAnsi="Times New Roman"/>
          <w:b w:val="0"/>
          <w:i/>
          <w:color w:val="auto"/>
          <w:sz w:val="22"/>
          <w:szCs w:val="22"/>
        </w:rPr>
        <w:t xml:space="preserve"> subteran</w:t>
      </w:r>
      <w:r w:rsidR="007E0227" w:rsidRPr="000F3410">
        <w:rPr>
          <w:rFonts w:ascii="Times New Roman" w:hAnsi="Times New Roman"/>
          <w:b w:val="0"/>
          <w:i/>
          <w:color w:val="auto"/>
          <w:sz w:val="22"/>
          <w:szCs w:val="22"/>
        </w:rPr>
        <w:t>ă ROIL07 Câ</w:t>
      </w:r>
      <w:r w:rsidRPr="000F3410">
        <w:rPr>
          <w:rFonts w:ascii="Times New Roman" w:hAnsi="Times New Roman"/>
          <w:b w:val="0"/>
          <w:i/>
          <w:color w:val="auto"/>
          <w:sz w:val="22"/>
          <w:szCs w:val="22"/>
        </w:rPr>
        <w:t>mpia Brăilei</w:t>
      </w:r>
    </w:p>
    <w:p w:rsidR="00B41D5C" w:rsidRPr="000F3410" w:rsidRDefault="00C32FC0"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B41D5C" w:rsidRPr="000F3410">
        <w:rPr>
          <w:rFonts w:ascii="Times New Roman" w:hAnsi="Times New Roman"/>
          <w:b w:val="0"/>
          <w:color w:val="auto"/>
          <w:sz w:val="22"/>
          <w:szCs w:val="22"/>
        </w:rPr>
        <w:t>Corpul de  ap</w:t>
      </w:r>
      <w:r w:rsidR="007E0227" w:rsidRPr="000F3410">
        <w:rPr>
          <w:rFonts w:ascii="Times New Roman" w:hAnsi="Times New Roman"/>
          <w:b w:val="0"/>
          <w:color w:val="auto"/>
          <w:sz w:val="22"/>
          <w:szCs w:val="22"/>
        </w:rPr>
        <w:t xml:space="preserve">ă subterană </w:t>
      </w:r>
      <w:r w:rsidR="00B41D5C" w:rsidRPr="000F3410">
        <w:rPr>
          <w:rFonts w:ascii="Times New Roman" w:hAnsi="Times New Roman"/>
          <w:b w:val="0"/>
          <w:color w:val="auto"/>
          <w:sz w:val="22"/>
          <w:szCs w:val="22"/>
        </w:rPr>
        <w:t>freatic</w:t>
      </w:r>
      <w:r w:rsidR="007E0227" w:rsidRPr="000F3410">
        <w:rPr>
          <w:rFonts w:ascii="Times New Roman" w:hAnsi="Times New Roman"/>
          <w:b w:val="0"/>
          <w:color w:val="auto"/>
          <w:sz w:val="22"/>
          <w:szCs w:val="22"/>
        </w:rPr>
        <w:t>ă</w:t>
      </w:r>
      <w:r w:rsidR="00B41D5C" w:rsidRPr="000F3410">
        <w:rPr>
          <w:rFonts w:ascii="Times New Roman" w:hAnsi="Times New Roman"/>
          <w:b w:val="0"/>
          <w:color w:val="auto"/>
          <w:sz w:val="22"/>
          <w:szCs w:val="22"/>
        </w:rPr>
        <w:t xml:space="preserve"> este de tip poros permeabil cantonat la baza loessului, în depozite de v</w:t>
      </w:r>
      <w:r w:rsidR="007E0227" w:rsidRPr="000F3410">
        <w:rPr>
          <w:rFonts w:ascii="Times New Roman" w:hAnsi="Times New Roman"/>
          <w:b w:val="0"/>
          <w:color w:val="auto"/>
          <w:sz w:val="22"/>
          <w:szCs w:val="22"/>
        </w:rPr>
        <w:t>ârstă</w:t>
      </w:r>
      <w:r w:rsidR="00B41D5C" w:rsidRPr="000F3410">
        <w:rPr>
          <w:rFonts w:ascii="Times New Roman" w:hAnsi="Times New Roman"/>
          <w:b w:val="0"/>
          <w:color w:val="auto"/>
          <w:sz w:val="22"/>
          <w:szCs w:val="22"/>
        </w:rPr>
        <w:t xml:space="preserve"> cuaternar</w:t>
      </w:r>
      <w:r w:rsidR="007E0227" w:rsidRPr="000F3410">
        <w:rPr>
          <w:rFonts w:ascii="Times New Roman" w:hAnsi="Times New Roman"/>
          <w:b w:val="0"/>
          <w:color w:val="auto"/>
          <w:sz w:val="22"/>
          <w:szCs w:val="22"/>
        </w:rPr>
        <w:t>ă</w:t>
      </w:r>
      <w:r w:rsidR="00B41D5C" w:rsidRPr="000F3410">
        <w:rPr>
          <w:rFonts w:ascii="Times New Roman" w:hAnsi="Times New Roman"/>
          <w:b w:val="0"/>
          <w:color w:val="auto"/>
          <w:sz w:val="22"/>
          <w:szCs w:val="22"/>
        </w:rPr>
        <w:t>. Sursa de alimentare a acviferului de la baza depozitelor loessoide o constituie precipita</w:t>
      </w:r>
      <w:r w:rsidR="007E0227" w:rsidRPr="000F3410">
        <w:rPr>
          <w:rFonts w:ascii="Times New Roman" w:hAnsi="Times New Roman"/>
          <w:b w:val="0"/>
          <w:color w:val="auto"/>
          <w:sz w:val="22"/>
          <w:szCs w:val="22"/>
        </w:rPr>
        <w:t>ţ</w:t>
      </w:r>
      <w:r w:rsidR="00B41D5C" w:rsidRPr="000F3410">
        <w:rPr>
          <w:rFonts w:ascii="Times New Roman" w:hAnsi="Times New Roman"/>
          <w:b w:val="0"/>
          <w:color w:val="auto"/>
          <w:sz w:val="22"/>
          <w:szCs w:val="22"/>
        </w:rPr>
        <w:t>iile a</w:t>
      </w:r>
      <w:r w:rsidR="007E0227" w:rsidRPr="000F3410">
        <w:rPr>
          <w:rFonts w:ascii="Times New Roman" w:hAnsi="Times New Roman"/>
          <w:b w:val="0"/>
          <w:color w:val="auto"/>
          <w:sz w:val="22"/>
          <w:szCs w:val="22"/>
        </w:rPr>
        <w:t>tmosferice, cu valori cuprinse î</w:t>
      </w:r>
      <w:r w:rsidR="00B41D5C" w:rsidRPr="000F3410">
        <w:rPr>
          <w:rFonts w:ascii="Times New Roman" w:hAnsi="Times New Roman"/>
          <w:b w:val="0"/>
          <w:color w:val="auto"/>
          <w:sz w:val="22"/>
          <w:szCs w:val="22"/>
        </w:rPr>
        <w:t>ntre 30-50 mm/an. Poten</w:t>
      </w:r>
      <w:r w:rsidR="007E0227" w:rsidRPr="000F3410">
        <w:rPr>
          <w:rFonts w:ascii="Times New Roman" w:hAnsi="Times New Roman"/>
          <w:b w:val="0"/>
          <w:color w:val="auto"/>
          <w:sz w:val="22"/>
          <w:szCs w:val="22"/>
        </w:rPr>
        <w:t>ţ</w:t>
      </w:r>
      <w:r w:rsidR="00B41D5C" w:rsidRPr="000F3410">
        <w:rPr>
          <w:rFonts w:ascii="Times New Roman" w:hAnsi="Times New Roman"/>
          <w:b w:val="0"/>
          <w:color w:val="auto"/>
          <w:sz w:val="22"/>
          <w:szCs w:val="22"/>
        </w:rPr>
        <w:t>ialul productiv al acestui acvifer freatic este limitat la 1 l/s/m. Apele s</w:t>
      </w:r>
      <w:r w:rsidR="007E0227" w:rsidRPr="000F3410">
        <w:rPr>
          <w:rFonts w:ascii="Times New Roman" w:hAnsi="Times New Roman"/>
          <w:b w:val="0"/>
          <w:color w:val="auto"/>
          <w:sz w:val="22"/>
          <w:szCs w:val="22"/>
        </w:rPr>
        <w:t>unt clorosodice, iar mineralizaţia lor este, în general, ridicată prezentând valori î</w:t>
      </w:r>
      <w:r w:rsidR="00B41D5C" w:rsidRPr="000F3410">
        <w:rPr>
          <w:rFonts w:ascii="Times New Roman" w:hAnsi="Times New Roman"/>
          <w:b w:val="0"/>
          <w:color w:val="auto"/>
          <w:sz w:val="22"/>
          <w:szCs w:val="22"/>
        </w:rPr>
        <w:t xml:space="preserve">ntre 1000 </w:t>
      </w:r>
      <w:r w:rsidR="007E0227" w:rsidRPr="000F3410">
        <w:rPr>
          <w:rFonts w:ascii="Times New Roman" w:hAnsi="Times New Roman"/>
          <w:b w:val="0"/>
          <w:color w:val="auto"/>
          <w:sz w:val="22"/>
          <w:szCs w:val="22"/>
        </w:rPr>
        <w:t>ş</w:t>
      </w:r>
      <w:r w:rsidR="00B41D5C" w:rsidRPr="000F3410">
        <w:rPr>
          <w:rFonts w:ascii="Times New Roman" w:hAnsi="Times New Roman"/>
          <w:b w:val="0"/>
          <w:color w:val="auto"/>
          <w:sz w:val="22"/>
          <w:szCs w:val="22"/>
        </w:rPr>
        <w:t>i 5000 mg/l. Analiza h</w:t>
      </w:r>
      <w:r w:rsidR="007E0227" w:rsidRPr="000F3410">
        <w:rPr>
          <w:rFonts w:ascii="Times New Roman" w:hAnsi="Times New Roman"/>
          <w:b w:val="0"/>
          <w:color w:val="auto"/>
          <w:sz w:val="22"/>
          <w:szCs w:val="22"/>
        </w:rPr>
        <w:t>ărţii utilizării terenului scoate î</w:t>
      </w:r>
      <w:r w:rsidR="00B41D5C" w:rsidRPr="000F3410">
        <w:rPr>
          <w:rFonts w:ascii="Times New Roman" w:hAnsi="Times New Roman"/>
          <w:b w:val="0"/>
          <w:color w:val="auto"/>
          <w:sz w:val="22"/>
          <w:szCs w:val="22"/>
        </w:rPr>
        <w:t>n eviden</w:t>
      </w:r>
      <w:r w:rsidR="007E0227" w:rsidRPr="000F3410">
        <w:rPr>
          <w:rFonts w:ascii="Times New Roman" w:hAnsi="Times New Roman"/>
          <w:b w:val="0"/>
          <w:color w:val="auto"/>
          <w:sz w:val="22"/>
          <w:szCs w:val="22"/>
        </w:rPr>
        <w:t>ţă faptul că î</w:t>
      </w:r>
      <w:r w:rsidR="00B41D5C" w:rsidRPr="000F3410">
        <w:rPr>
          <w:rFonts w:ascii="Times New Roman" w:hAnsi="Times New Roman"/>
          <w:b w:val="0"/>
          <w:color w:val="auto"/>
          <w:sz w:val="22"/>
          <w:szCs w:val="22"/>
        </w:rPr>
        <w:t>n mare majoritate suprafa</w:t>
      </w:r>
      <w:r w:rsidR="007E0227" w:rsidRPr="000F3410">
        <w:rPr>
          <w:rFonts w:ascii="Times New Roman" w:hAnsi="Times New Roman"/>
          <w:b w:val="0"/>
          <w:color w:val="auto"/>
          <w:sz w:val="22"/>
          <w:szCs w:val="22"/>
        </w:rPr>
        <w:t>ţa corpului de apă</w:t>
      </w:r>
      <w:r w:rsidR="00B41D5C" w:rsidRPr="000F3410">
        <w:rPr>
          <w:rFonts w:ascii="Times New Roman" w:hAnsi="Times New Roman"/>
          <w:b w:val="0"/>
          <w:color w:val="auto"/>
          <w:sz w:val="22"/>
          <w:szCs w:val="22"/>
        </w:rPr>
        <w:t xml:space="preserve"> este acoperit</w:t>
      </w:r>
      <w:r w:rsidR="007E0227" w:rsidRPr="000F3410">
        <w:rPr>
          <w:rFonts w:ascii="Times New Roman" w:hAnsi="Times New Roman"/>
          <w:b w:val="0"/>
          <w:color w:val="auto"/>
          <w:sz w:val="22"/>
          <w:szCs w:val="22"/>
        </w:rPr>
        <w:t>ă</w:t>
      </w:r>
      <w:r w:rsidR="00B41D5C" w:rsidRPr="000F3410">
        <w:rPr>
          <w:rFonts w:ascii="Times New Roman" w:hAnsi="Times New Roman"/>
          <w:b w:val="0"/>
          <w:color w:val="auto"/>
          <w:sz w:val="22"/>
          <w:szCs w:val="22"/>
        </w:rPr>
        <w:t xml:space="preserve"> de terenuri agricole (90%).</w:t>
      </w:r>
    </w:p>
    <w:p w:rsidR="00B41D5C" w:rsidRPr="000F3410" w:rsidRDefault="00B41D5C" w:rsidP="00B41D5C">
      <w:pPr>
        <w:pStyle w:val="Caption"/>
        <w:jc w:val="both"/>
        <w:rPr>
          <w:rFonts w:ascii="Times New Roman" w:hAnsi="Times New Roman"/>
          <w:color w:val="auto"/>
          <w:sz w:val="22"/>
          <w:szCs w:val="22"/>
        </w:rPr>
      </w:pPr>
      <w:r w:rsidRPr="000F3410">
        <w:rPr>
          <w:rFonts w:ascii="Times New Roman" w:hAnsi="Times New Roman"/>
          <w:color w:val="auto"/>
          <w:sz w:val="22"/>
          <w:szCs w:val="22"/>
        </w:rPr>
        <w:t xml:space="preserve">             </w:t>
      </w:r>
    </w:p>
    <w:p w:rsidR="00B41D5C" w:rsidRPr="000F3410" w:rsidRDefault="00B41D5C" w:rsidP="00B41D5C">
      <w:pPr>
        <w:pStyle w:val="Caption"/>
        <w:ind w:firstLine="720"/>
        <w:jc w:val="both"/>
        <w:rPr>
          <w:rFonts w:ascii="Times New Roman" w:hAnsi="Times New Roman"/>
          <w:b w:val="0"/>
          <w:color w:val="auto"/>
          <w:sz w:val="22"/>
          <w:szCs w:val="22"/>
          <w:u w:val="single"/>
        </w:rPr>
      </w:pPr>
      <w:r w:rsidRPr="000F3410">
        <w:rPr>
          <w:rFonts w:ascii="Times New Roman" w:hAnsi="Times New Roman"/>
          <w:color w:val="auto"/>
          <w:sz w:val="22"/>
          <w:szCs w:val="22"/>
          <w:u w:val="single"/>
        </w:rPr>
        <w:t>3</w:t>
      </w:r>
      <w:r w:rsidRPr="000F3410">
        <w:rPr>
          <w:rFonts w:ascii="Times New Roman" w:hAnsi="Times New Roman"/>
          <w:b w:val="0"/>
          <w:color w:val="auto"/>
          <w:sz w:val="22"/>
          <w:szCs w:val="22"/>
          <w:u w:val="single"/>
        </w:rPr>
        <w:t>. Indicarea obiectivului/obiectivelor de mediu pentru fiecare corp de ap</w:t>
      </w:r>
      <w:r w:rsidR="007E0227" w:rsidRPr="000F3410">
        <w:rPr>
          <w:rFonts w:ascii="Times New Roman" w:hAnsi="Times New Roman"/>
          <w:b w:val="0"/>
          <w:color w:val="auto"/>
          <w:sz w:val="22"/>
          <w:szCs w:val="22"/>
          <w:u w:val="single"/>
        </w:rPr>
        <w:t>ă</w:t>
      </w:r>
      <w:r w:rsidRPr="000F3410">
        <w:rPr>
          <w:rFonts w:ascii="Times New Roman" w:hAnsi="Times New Roman"/>
          <w:b w:val="0"/>
          <w:color w:val="auto"/>
          <w:sz w:val="22"/>
          <w:szCs w:val="22"/>
          <w:u w:val="single"/>
        </w:rPr>
        <w:t xml:space="preserve"> identificat, cu precizarea excep</w:t>
      </w:r>
      <w:r w:rsidR="007E0227" w:rsidRPr="000F3410">
        <w:rPr>
          <w:rFonts w:ascii="Times New Roman" w:hAnsi="Times New Roman"/>
          <w:b w:val="0"/>
          <w:color w:val="auto"/>
          <w:sz w:val="22"/>
          <w:szCs w:val="22"/>
          <w:u w:val="single"/>
        </w:rPr>
        <w:t>ţiilor aplicate ş</w:t>
      </w:r>
      <w:r w:rsidRPr="000F3410">
        <w:rPr>
          <w:rFonts w:ascii="Times New Roman" w:hAnsi="Times New Roman"/>
          <w:b w:val="0"/>
          <w:color w:val="auto"/>
          <w:sz w:val="22"/>
          <w:szCs w:val="22"/>
          <w:u w:val="single"/>
        </w:rPr>
        <w:t>i a termenelor aferente, dup</w:t>
      </w:r>
      <w:r w:rsidR="007E0227" w:rsidRPr="000F3410">
        <w:rPr>
          <w:rFonts w:ascii="Times New Roman" w:hAnsi="Times New Roman"/>
          <w:b w:val="0"/>
          <w:color w:val="auto"/>
          <w:sz w:val="22"/>
          <w:szCs w:val="22"/>
          <w:u w:val="single"/>
        </w:rPr>
        <w:t>ă</w:t>
      </w:r>
      <w:r w:rsidRPr="000F3410">
        <w:rPr>
          <w:rFonts w:ascii="Times New Roman" w:hAnsi="Times New Roman"/>
          <w:b w:val="0"/>
          <w:color w:val="auto"/>
          <w:sz w:val="22"/>
          <w:szCs w:val="22"/>
          <w:u w:val="single"/>
        </w:rPr>
        <w:t xml:space="preserve"> caz.</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color w:val="auto"/>
          <w:sz w:val="22"/>
          <w:szCs w:val="22"/>
        </w:rPr>
        <w:t xml:space="preserve">        A.    </w:t>
      </w:r>
      <w:r w:rsidRPr="000F3410">
        <w:rPr>
          <w:rFonts w:ascii="Times New Roman" w:hAnsi="Times New Roman"/>
          <w:b w:val="0"/>
          <w:color w:val="auto"/>
          <w:sz w:val="22"/>
          <w:szCs w:val="22"/>
        </w:rPr>
        <w:t>Conform Plan de Management actualizat al Fluviului Dun</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r</w:t>
      </w:r>
      <w:r w:rsidR="007E0227" w:rsidRPr="000F3410">
        <w:rPr>
          <w:rFonts w:ascii="Times New Roman" w:hAnsi="Times New Roman"/>
          <w:b w:val="0"/>
          <w:color w:val="auto"/>
          <w:sz w:val="22"/>
          <w:szCs w:val="22"/>
        </w:rPr>
        <w:t>ea, Deltei Dunării, SH Dobrogea ş</w:t>
      </w:r>
      <w:r w:rsidRPr="000F3410">
        <w:rPr>
          <w:rFonts w:ascii="Times New Roman" w:hAnsi="Times New Roman"/>
          <w:b w:val="0"/>
          <w:color w:val="auto"/>
          <w:sz w:val="22"/>
          <w:szCs w:val="22"/>
        </w:rPr>
        <w:t>i Apelor Costiere 2016-2021:</w:t>
      </w:r>
    </w:p>
    <w:p w:rsidR="00B41D5C" w:rsidRPr="000F3410" w:rsidRDefault="00B41D5C" w:rsidP="00B41D5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Obiectivele de mediu ale corpurilor de ap</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de suprafa</w:t>
      </w:r>
      <w:r w:rsidR="007E0227" w:rsidRPr="000F3410">
        <w:rPr>
          <w:rFonts w:ascii="Times New Roman" w:hAnsi="Times New Roman"/>
          <w:b w:val="0"/>
          <w:color w:val="auto"/>
          <w:sz w:val="22"/>
          <w:szCs w:val="22"/>
        </w:rPr>
        <w:t>ţă şi excepţ</w:t>
      </w:r>
      <w:r w:rsidRPr="000F3410">
        <w:rPr>
          <w:rFonts w:ascii="Times New Roman" w:hAnsi="Times New Roman"/>
          <w:b w:val="0"/>
          <w:color w:val="auto"/>
          <w:sz w:val="22"/>
          <w:szCs w:val="22"/>
        </w:rPr>
        <w:t>iile de la obiectivele de mediu pentru corpurile de ap</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de la nivelul fluvi</w:t>
      </w:r>
      <w:r w:rsidR="007E0227" w:rsidRPr="000F3410">
        <w:rPr>
          <w:rFonts w:ascii="Times New Roman" w:hAnsi="Times New Roman"/>
          <w:b w:val="0"/>
          <w:color w:val="auto"/>
          <w:sz w:val="22"/>
          <w:szCs w:val="22"/>
        </w:rPr>
        <w:t>u</w:t>
      </w:r>
      <w:r w:rsidRPr="000F3410">
        <w:rPr>
          <w:rFonts w:ascii="Times New Roman" w:hAnsi="Times New Roman"/>
          <w:b w:val="0"/>
          <w:color w:val="auto"/>
          <w:sz w:val="22"/>
          <w:szCs w:val="22"/>
        </w:rPr>
        <w:t>l</w:t>
      </w:r>
      <w:r w:rsidR="007E0227" w:rsidRPr="000F3410">
        <w:rPr>
          <w:rFonts w:ascii="Times New Roman" w:hAnsi="Times New Roman"/>
          <w:b w:val="0"/>
          <w:color w:val="auto"/>
          <w:sz w:val="22"/>
          <w:szCs w:val="22"/>
        </w:rPr>
        <w:t>ui</w:t>
      </w:r>
      <w:r w:rsidRPr="000F3410">
        <w:rPr>
          <w:rFonts w:ascii="Times New Roman" w:hAnsi="Times New Roman"/>
          <w:b w:val="0"/>
          <w:color w:val="auto"/>
          <w:sz w:val="22"/>
          <w:szCs w:val="22"/>
        </w:rPr>
        <w:t xml:space="preserve"> Dun</w:t>
      </w:r>
      <w:r w:rsidR="007E0227" w:rsidRPr="000F3410">
        <w:rPr>
          <w:rFonts w:ascii="Times New Roman" w:hAnsi="Times New Roman"/>
          <w:b w:val="0"/>
          <w:color w:val="auto"/>
          <w:sz w:val="22"/>
          <w:szCs w:val="22"/>
        </w:rPr>
        <w:t>ărea, Deltei Dună</w:t>
      </w:r>
      <w:r w:rsidRPr="000F3410">
        <w:rPr>
          <w:rFonts w:ascii="Times New Roman" w:hAnsi="Times New Roman"/>
          <w:b w:val="0"/>
          <w:color w:val="auto"/>
          <w:sz w:val="22"/>
          <w:szCs w:val="22"/>
        </w:rPr>
        <w:t>r</w:t>
      </w:r>
      <w:r w:rsidR="007E0227" w:rsidRPr="000F3410">
        <w:rPr>
          <w:rFonts w:ascii="Times New Roman" w:hAnsi="Times New Roman"/>
          <w:b w:val="0"/>
          <w:color w:val="auto"/>
          <w:sz w:val="22"/>
          <w:szCs w:val="22"/>
        </w:rPr>
        <w:t>ii, spaţ</w:t>
      </w:r>
      <w:r w:rsidRPr="000F3410">
        <w:rPr>
          <w:rFonts w:ascii="Times New Roman" w:hAnsi="Times New Roman"/>
          <w:b w:val="0"/>
          <w:color w:val="auto"/>
          <w:sz w:val="22"/>
          <w:szCs w:val="22"/>
        </w:rPr>
        <w:t>iului hidr</w:t>
      </w:r>
      <w:r w:rsidR="007E0227" w:rsidRPr="000F3410">
        <w:rPr>
          <w:rFonts w:ascii="Times New Roman" w:hAnsi="Times New Roman"/>
          <w:b w:val="0"/>
          <w:color w:val="auto"/>
          <w:sz w:val="22"/>
          <w:szCs w:val="22"/>
        </w:rPr>
        <w:t>ografic Dobrogea ş</w:t>
      </w:r>
      <w:r w:rsidRPr="000F3410">
        <w:rPr>
          <w:rFonts w:ascii="Times New Roman" w:hAnsi="Times New Roman"/>
          <w:b w:val="0"/>
          <w:color w:val="auto"/>
          <w:sz w:val="22"/>
          <w:szCs w:val="22"/>
        </w:rPr>
        <w:t>i apelor costiere – Anexa 7.1.</w:t>
      </w:r>
    </w:p>
    <w:p w:rsidR="00B41D5C" w:rsidRPr="000F3410" w:rsidRDefault="00B41D5C" w:rsidP="00B41D5C">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Bazin hidrografic; Curs de apă; Numele corpului de apă</w:t>
      </w:r>
    </w:p>
    <w:p w:rsidR="00B41D5C" w:rsidRPr="000F3410" w:rsidRDefault="00B41D5C" w:rsidP="00B41D5C">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Cod corp de apă de suprafaţă: RORW14.1_B4; categoria corpului de apă: RW;</w:t>
      </w:r>
    </w:p>
    <w:p w:rsidR="00B41D5C" w:rsidRPr="000F3410" w:rsidRDefault="00B41D5C" w:rsidP="00B41D5C">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Tipologia corpului de apă: RO14;</w:t>
      </w:r>
    </w:p>
    <w:p w:rsidR="00B41D5C" w:rsidRPr="000F3410" w:rsidRDefault="00B41D5C" w:rsidP="00B41D5C">
      <w:pPr>
        <w:pStyle w:val="Caption"/>
        <w:ind w:firstLine="720"/>
        <w:jc w:val="both"/>
        <w:rPr>
          <w:rFonts w:ascii="Times New Roman" w:hAnsi="Times New Roman"/>
          <w:color w:val="auto"/>
          <w:sz w:val="22"/>
          <w:szCs w:val="22"/>
        </w:rPr>
      </w:pPr>
      <w:r w:rsidRPr="000F3410">
        <w:rPr>
          <w:rFonts w:ascii="Times New Roman" w:hAnsi="Times New Roman"/>
          <w:b w:val="0"/>
          <w:color w:val="auto"/>
          <w:sz w:val="22"/>
          <w:szCs w:val="22"/>
        </w:rPr>
        <w:t>Obiective de mediu: stare ecologică: potenţial ecologic bun; stare chimică: bună</w:t>
      </w:r>
    </w:p>
    <w:p w:rsidR="00B41D5C" w:rsidRPr="000F3410" w:rsidRDefault="00B41D5C" w:rsidP="00B41D5C">
      <w:pPr>
        <w:pStyle w:val="Caption"/>
        <w:rPr>
          <w:rFonts w:ascii="Times New Roman" w:hAnsi="Times New Roman"/>
          <w:color w:val="auto"/>
          <w:sz w:val="22"/>
          <w:szCs w:val="22"/>
        </w:rPr>
      </w:pPr>
    </w:p>
    <w:tbl>
      <w:tblPr>
        <w:tblW w:w="972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840"/>
        <w:gridCol w:w="870"/>
        <w:gridCol w:w="1080"/>
        <w:gridCol w:w="1080"/>
        <w:gridCol w:w="990"/>
        <w:gridCol w:w="990"/>
        <w:gridCol w:w="900"/>
        <w:gridCol w:w="1080"/>
        <w:gridCol w:w="900"/>
      </w:tblGrid>
      <w:tr w:rsidR="00B41D5C" w:rsidRPr="000F3410" w:rsidTr="00EF073F">
        <w:trPr>
          <w:trHeight w:val="634"/>
        </w:trPr>
        <w:tc>
          <w:tcPr>
            <w:tcW w:w="990"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B.H.</w:t>
            </w:r>
          </w:p>
          <w:p w:rsidR="00B41D5C" w:rsidRPr="000F3410" w:rsidRDefault="00B41D5C" w:rsidP="00AB39C4">
            <w:pPr>
              <w:pStyle w:val="Caption"/>
              <w:rPr>
                <w:rFonts w:ascii="Times New Roman" w:hAnsi="Times New Roman"/>
                <w:b w:val="0"/>
                <w:color w:val="auto"/>
                <w:sz w:val="18"/>
                <w:szCs w:val="18"/>
              </w:rPr>
            </w:pPr>
          </w:p>
        </w:tc>
        <w:tc>
          <w:tcPr>
            <w:tcW w:w="840"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Cursul de apa</w:t>
            </w:r>
          </w:p>
        </w:tc>
        <w:tc>
          <w:tcPr>
            <w:tcW w:w="870"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Numele</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w:t>
            </w:r>
          </w:p>
        </w:tc>
        <w:tc>
          <w:tcPr>
            <w:tcW w:w="1080"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Codul</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w:t>
            </w:r>
          </w:p>
        </w:tc>
        <w:tc>
          <w:tcPr>
            <w:tcW w:w="1080"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Categorie corp</w:t>
            </w:r>
          </w:p>
          <w:p w:rsidR="00B41D5C"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de ap</w:t>
            </w:r>
            <w:r w:rsidR="007E0227" w:rsidRPr="000F3410">
              <w:rPr>
                <w:rFonts w:ascii="Times New Roman" w:hAnsi="Times New Roman"/>
                <w:b w:val="0"/>
                <w:color w:val="auto"/>
                <w:sz w:val="18"/>
                <w:szCs w:val="18"/>
              </w:rPr>
              <w:t>ă</w:t>
            </w:r>
          </w:p>
        </w:tc>
        <w:tc>
          <w:tcPr>
            <w:tcW w:w="990" w:type="dxa"/>
            <w:vMerge w:val="restart"/>
            <w:shd w:val="clear" w:color="auto" w:fill="F2F2F2" w:themeFill="background1" w:themeFillShade="F2"/>
            <w:vAlign w:val="center"/>
          </w:tcPr>
          <w:p w:rsidR="00B41D5C"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Tipologia corpului de ap</w:t>
            </w:r>
            <w:r w:rsidR="007E0227" w:rsidRPr="000F3410">
              <w:rPr>
                <w:rFonts w:ascii="Times New Roman" w:hAnsi="Times New Roman"/>
                <w:b w:val="0"/>
                <w:color w:val="auto"/>
                <w:sz w:val="18"/>
                <w:szCs w:val="18"/>
              </w:rPr>
              <w:t>ă</w:t>
            </w:r>
          </w:p>
        </w:tc>
        <w:tc>
          <w:tcPr>
            <w:tcW w:w="1890" w:type="dxa"/>
            <w:gridSpan w:val="2"/>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Obiectiv</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 mediu</w:t>
            </w:r>
          </w:p>
        </w:tc>
        <w:tc>
          <w:tcPr>
            <w:tcW w:w="108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Starea ecologic</w:t>
            </w:r>
            <w:r w:rsidR="007E0227" w:rsidRPr="000F3410">
              <w:rPr>
                <w:rFonts w:ascii="Times New Roman" w:hAnsi="Times New Roman"/>
                <w:b w:val="0"/>
                <w:color w:val="auto"/>
                <w:sz w:val="18"/>
                <w:szCs w:val="18"/>
              </w:rPr>
              <w:t>ă</w:t>
            </w:r>
            <w:r w:rsidRPr="000F3410">
              <w:rPr>
                <w:rFonts w:ascii="Times New Roman" w:hAnsi="Times New Roman"/>
                <w:b w:val="0"/>
                <w:color w:val="auto"/>
                <w:sz w:val="18"/>
                <w:szCs w:val="18"/>
              </w:rPr>
              <w:t>/</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potential</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ecologic</w:t>
            </w:r>
          </w:p>
        </w:tc>
        <w:tc>
          <w:tcPr>
            <w:tcW w:w="900" w:type="dxa"/>
            <w:shd w:val="clear" w:color="auto" w:fill="F2F2F2" w:themeFill="background1" w:themeFillShade="F2"/>
            <w:vAlign w:val="center"/>
          </w:tcPr>
          <w:p w:rsidR="00B41D5C"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Starea chimic</w:t>
            </w:r>
            <w:r w:rsidR="007E0227" w:rsidRPr="000F3410">
              <w:rPr>
                <w:rFonts w:ascii="Times New Roman" w:hAnsi="Times New Roman"/>
                <w:b w:val="0"/>
                <w:color w:val="auto"/>
                <w:sz w:val="18"/>
                <w:szCs w:val="18"/>
              </w:rPr>
              <w:t>ă</w:t>
            </w:r>
          </w:p>
        </w:tc>
      </w:tr>
      <w:tr w:rsidR="00B41D5C" w:rsidRPr="000F3410" w:rsidTr="00EF073F">
        <w:trPr>
          <w:trHeight w:val="427"/>
        </w:trPr>
        <w:tc>
          <w:tcPr>
            <w:tcW w:w="99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84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87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108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108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990"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990" w:type="dxa"/>
            <w:shd w:val="clear" w:color="auto" w:fill="F2F2F2" w:themeFill="background1" w:themeFillShade="F2"/>
            <w:vAlign w:val="center"/>
          </w:tcPr>
          <w:p w:rsidR="00B41D5C"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ecologic</w:t>
            </w:r>
            <w:r w:rsidR="007E0227" w:rsidRPr="000F3410">
              <w:rPr>
                <w:rFonts w:ascii="Times New Roman" w:hAnsi="Times New Roman"/>
                <w:b w:val="0"/>
                <w:color w:val="auto"/>
                <w:sz w:val="18"/>
                <w:szCs w:val="18"/>
              </w:rPr>
              <w:t>ă</w:t>
            </w:r>
          </w:p>
        </w:tc>
        <w:tc>
          <w:tcPr>
            <w:tcW w:w="900" w:type="dxa"/>
            <w:shd w:val="clear" w:color="auto" w:fill="F2F2F2" w:themeFill="background1" w:themeFillShade="F2"/>
            <w:vAlign w:val="center"/>
          </w:tcPr>
          <w:p w:rsidR="00B41D5C"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chimic</w:t>
            </w:r>
            <w:r w:rsidR="007E0227" w:rsidRPr="000F3410">
              <w:rPr>
                <w:rFonts w:ascii="Times New Roman" w:hAnsi="Times New Roman"/>
                <w:b w:val="0"/>
                <w:color w:val="auto"/>
                <w:sz w:val="18"/>
                <w:szCs w:val="18"/>
              </w:rPr>
              <w:t>ă</w:t>
            </w:r>
          </w:p>
        </w:tc>
        <w:tc>
          <w:tcPr>
            <w:tcW w:w="1980" w:type="dxa"/>
            <w:gridSpan w:val="2"/>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PM II</w:t>
            </w:r>
          </w:p>
        </w:tc>
      </w:tr>
      <w:tr w:rsidR="00B41D5C" w:rsidRPr="000F3410" w:rsidTr="00AB39C4">
        <w:trPr>
          <w:trHeight w:val="705"/>
        </w:trPr>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Fluviul Dunarea</w:t>
            </w:r>
          </w:p>
        </w:tc>
        <w:tc>
          <w:tcPr>
            <w:tcW w:w="84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Chiciu Isaccea</w:t>
            </w:r>
          </w:p>
        </w:tc>
        <w:tc>
          <w:tcPr>
            <w:tcW w:w="87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Chiciu Isaccea</w:t>
            </w:r>
          </w:p>
        </w:tc>
        <w:tc>
          <w:tcPr>
            <w:tcW w:w="108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RORW14.1_B4</w:t>
            </w:r>
          </w:p>
        </w:tc>
        <w:tc>
          <w:tcPr>
            <w:tcW w:w="108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RW</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RO14</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Potential ecologic bun</w:t>
            </w:r>
          </w:p>
        </w:tc>
        <w:tc>
          <w:tcPr>
            <w:tcW w:w="900" w:type="dxa"/>
            <w:vAlign w:val="center"/>
          </w:tcPr>
          <w:p w:rsidR="007E0227" w:rsidRPr="000F3410" w:rsidRDefault="00B41D5C"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chimic</w:t>
            </w:r>
            <w:r w:rsidR="007E0227" w:rsidRPr="000F3410">
              <w:rPr>
                <w:rFonts w:ascii="Times New Roman" w:hAnsi="Times New Roman"/>
                <w:b w:val="0"/>
                <w:color w:val="auto"/>
                <w:sz w:val="18"/>
                <w:szCs w:val="18"/>
              </w:rPr>
              <w:t>ă</w:t>
            </w:r>
          </w:p>
          <w:p w:rsidR="00B41D5C" w:rsidRPr="000F3410" w:rsidRDefault="007E0227" w:rsidP="007E0227">
            <w:pPr>
              <w:pStyle w:val="Caption"/>
              <w:rPr>
                <w:rFonts w:ascii="Times New Roman" w:hAnsi="Times New Roman"/>
                <w:b w:val="0"/>
                <w:color w:val="auto"/>
                <w:sz w:val="18"/>
                <w:szCs w:val="18"/>
              </w:rPr>
            </w:pPr>
            <w:r w:rsidRPr="000F3410">
              <w:rPr>
                <w:rFonts w:ascii="Times New Roman" w:hAnsi="Times New Roman"/>
                <w:b w:val="0"/>
                <w:color w:val="auto"/>
                <w:sz w:val="18"/>
                <w:szCs w:val="18"/>
              </w:rPr>
              <w:t>b</w:t>
            </w:r>
            <w:r w:rsidR="00B41D5C" w:rsidRPr="000F3410">
              <w:rPr>
                <w:rFonts w:ascii="Times New Roman" w:hAnsi="Times New Roman"/>
                <w:b w:val="0"/>
                <w:color w:val="auto"/>
                <w:sz w:val="18"/>
                <w:szCs w:val="18"/>
              </w:rPr>
              <w:t>un</w:t>
            </w:r>
            <w:r w:rsidRPr="000F3410">
              <w:rPr>
                <w:rFonts w:ascii="Times New Roman" w:hAnsi="Times New Roman"/>
                <w:b w:val="0"/>
                <w:color w:val="auto"/>
                <w:sz w:val="18"/>
                <w:szCs w:val="18"/>
              </w:rPr>
              <w:t>ă</w:t>
            </w:r>
          </w:p>
        </w:tc>
        <w:tc>
          <w:tcPr>
            <w:tcW w:w="108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3</w:t>
            </w:r>
          </w:p>
        </w:tc>
        <w:tc>
          <w:tcPr>
            <w:tcW w:w="90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2</w:t>
            </w:r>
          </w:p>
        </w:tc>
      </w:tr>
    </w:tbl>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color w:val="auto"/>
          <w:sz w:val="22"/>
          <w:szCs w:val="22"/>
        </w:rPr>
        <w:t xml:space="preserve">     </w:t>
      </w:r>
      <w:r w:rsidRPr="000F3410">
        <w:rPr>
          <w:rFonts w:ascii="Times New Roman" w:hAnsi="Times New Roman"/>
          <w:b w:val="0"/>
          <w:color w:val="auto"/>
          <w:sz w:val="22"/>
          <w:szCs w:val="22"/>
        </w:rPr>
        <w:t>Legenda:</w:t>
      </w:r>
      <w:r w:rsidR="009E366A" w:rsidRPr="000F3410">
        <w:rPr>
          <w:rFonts w:ascii="Times New Roman" w:hAnsi="Times New Roman"/>
          <w:b w:val="0"/>
          <w:color w:val="auto"/>
          <w:sz w:val="22"/>
          <w:szCs w:val="22"/>
        </w:rPr>
        <w:t xml:space="preserve"> </w:t>
      </w:r>
    </w:p>
    <w:p w:rsidR="00B41D5C" w:rsidRPr="000F3410" w:rsidRDefault="007E0227"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RW – râ</w:t>
      </w:r>
      <w:r w:rsidR="00B41D5C" w:rsidRPr="000F3410">
        <w:rPr>
          <w:rFonts w:ascii="Times New Roman" w:hAnsi="Times New Roman"/>
          <w:b w:val="0"/>
          <w:color w:val="auto"/>
          <w:sz w:val="22"/>
          <w:szCs w:val="22"/>
        </w:rPr>
        <w:t>u</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      3 – Stare ecologic</w:t>
      </w:r>
      <w:r w:rsidR="007E0227" w:rsidRPr="000F3410">
        <w:rPr>
          <w:rFonts w:ascii="Times New Roman" w:hAnsi="Times New Roman"/>
          <w:b w:val="0"/>
          <w:color w:val="auto"/>
          <w:sz w:val="22"/>
          <w:szCs w:val="22"/>
        </w:rPr>
        <w:t>ă moderată/potenţ</w:t>
      </w:r>
      <w:r w:rsidRPr="000F3410">
        <w:rPr>
          <w:rFonts w:ascii="Times New Roman" w:hAnsi="Times New Roman"/>
          <w:b w:val="0"/>
          <w:color w:val="auto"/>
          <w:sz w:val="22"/>
          <w:szCs w:val="22"/>
        </w:rPr>
        <w:t>ial ecologic moderat</w:t>
      </w:r>
    </w:p>
    <w:p w:rsidR="00B41D5C" w:rsidRPr="000F3410" w:rsidRDefault="00B41D5C" w:rsidP="00B41D5C">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2 – Stare chimic</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proast</w:t>
      </w:r>
      <w:r w:rsidR="007E0227" w:rsidRPr="000F3410">
        <w:rPr>
          <w:rFonts w:ascii="Times New Roman" w:hAnsi="Times New Roman"/>
          <w:b w:val="0"/>
          <w:color w:val="auto"/>
          <w:sz w:val="22"/>
          <w:szCs w:val="22"/>
        </w:rPr>
        <w:t>ă</w:t>
      </w:r>
    </w:p>
    <w:p w:rsidR="007E0227" w:rsidRPr="000F3410" w:rsidRDefault="00B41D5C" w:rsidP="00B41D5C">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          </w:t>
      </w:r>
    </w:p>
    <w:p w:rsidR="00B41D5C" w:rsidRPr="000F3410" w:rsidRDefault="00B41D5C" w:rsidP="00B41D5C">
      <w:pPr>
        <w:pStyle w:val="Caption"/>
        <w:rPr>
          <w:rFonts w:ascii="Times New Roman" w:hAnsi="Times New Roman"/>
          <w:b w:val="0"/>
          <w:color w:val="auto"/>
          <w:sz w:val="22"/>
          <w:szCs w:val="22"/>
        </w:rPr>
      </w:pPr>
      <w:r w:rsidRPr="000F3410">
        <w:rPr>
          <w:rFonts w:ascii="Times New Roman" w:hAnsi="Times New Roman"/>
          <w:b w:val="0"/>
          <w:color w:val="auto"/>
          <w:sz w:val="22"/>
          <w:szCs w:val="22"/>
        </w:rPr>
        <w:t>B. Conform Plan de Management actualizat al spat</w:t>
      </w:r>
      <w:r w:rsidR="007E0227" w:rsidRPr="000F3410">
        <w:rPr>
          <w:rFonts w:ascii="Times New Roman" w:hAnsi="Times New Roman"/>
          <w:b w:val="0"/>
          <w:color w:val="auto"/>
          <w:sz w:val="22"/>
          <w:szCs w:val="22"/>
        </w:rPr>
        <w:t xml:space="preserve">iului hidrografic Buzau- Ialomiţa </w:t>
      </w:r>
      <w:r w:rsidRPr="000F3410">
        <w:rPr>
          <w:rFonts w:ascii="Times New Roman" w:hAnsi="Times New Roman"/>
          <w:b w:val="0"/>
          <w:color w:val="auto"/>
          <w:sz w:val="22"/>
          <w:szCs w:val="22"/>
        </w:rPr>
        <w:t>2016-2021 :</w:t>
      </w:r>
      <w:r w:rsidR="003D4EFE"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C32FC0" w:rsidRPr="000F3410" w:rsidRDefault="00B41D5C" w:rsidP="00C32FC0">
      <w:pPr>
        <w:pStyle w:val="Caption"/>
        <w:rPr>
          <w:rFonts w:ascii="Times New Roman" w:hAnsi="Times New Roman"/>
          <w:b w:val="0"/>
          <w:color w:val="auto"/>
          <w:sz w:val="22"/>
          <w:szCs w:val="22"/>
        </w:rPr>
      </w:pPr>
      <w:r w:rsidRPr="000F3410">
        <w:rPr>
          <w:rFonts w:ascii="Times New Roman" w:hAnsi="Times New Roman"/>
          <w:b w:val="0"/>
          <w:color w:val="auto"/>
          <w:sz w:val="22"/>
          <w:szCs w:val="22"/>
        </w:rPr>
        <w:t xml:space="preserve"> - Obiectivele de mediu ale corpurilor de ap</w:t>
      </w:r>
      <w:r w:rsidR="007E0227" w:rsidRPr="000F3410">
        <w:rPr>
          <w:rFonts w:ascii="Times New Roman" w:hAnsi="Times New Roman"/>
          <w:b w:val="0"/>
          <w:color w:val="auto"/>
          <w:sz w:val="22"/>
          <w:szCs w:val="22"/>
        </w:rPr>
        <w:t>ă subterană şi excepţ</w:t>
      </w:r>
      <w:r w:rsidRPr="000F3410">
        <w:rPr>
          <w:rFonts w:ascii="Times New Roman" w:hAnsi="Times New Roman"/>
          <w:b w:val="0"/>
          <w:color w:val="auto"/>
          <w:sz w:val="22"/>
          <w:szCs w:val="22"/>
        </w:rPr>
        <w:t>ii de la obiectivele de mediu pentru corpurile de ap</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subteran</w:t>
      </w:r>
      <w:r w:rsidR="007E022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 Anexa 7.2. </w:t>
      </w:r>
    </w:p>
    <w:p w:rsidR="00C32FC0" w:rsidRPr="000F3410" w:rsidRDefault="00C32FC0" w:rsidP="00C32FC0">
      <w:pPr>
        <w:rPr>
          <w:sz w:val="4"/>
          <w:szCs w:val="4"/>
          <w:lang w:val="en-US"/>
        </w:rPr>
      </w:pPr>
    </w:p>
    <w:tbl>
      <w:tblPr>
        <w:tblW w:w="9240" w:type="dxa"/>
        <w:jc w:val="center"/>
        <w:tblInd w:w="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7"/>
        <w:gridCol w:w="1224"/>
        <w:gridCol w:w="1018"/>
        <w:gridCol w:w="1019"/>
        <w:gridCol w:w="900"/>
        <w:gridCol w:w="1080"/>
        <w:gridCol w:w="990"/>
        <w:gridCol w:w="1082"/>
        <w:gridCol w:w="900"/>
      </w:tblGrid>
      <w:tr w:rsidR="00B41D5C" w:rsidRPr="000F3410" w:rsidTr="00EF073F">
        <w:trPr>
          <w:trHeight w:val="165"/>
          <w:jc w:val="center"/>
        </w:trPr>
        <w:tc>
          <w:tcPr>
            <w:tcW w:w="1027"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S.H.</w:t>
            </w:r>
          </w:p>
        </w:tc>
        <w:tc>
          <w:tcPr>
            <w:tcW w:w="1224"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Denumire corp de apă subterană</w:t>
            </w:r>
          </w:p>
        </w:tc>
        <w:tc>
          <w:tcPr>
            <w:tcW w:w="1018" w:type="dxa"/>
            <w:vMerge w:val="restart"/>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Cod corp de apă subterană</w:t>
            </w:r>
          </w:p>
        </w:tc>
        <w:tc>
          <w:tcPr>
            <w:tcW w:w="1919" w:type="dxa"/>
            <w:gridSpan w:val="2"/>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Obiectiv de mediu</w:t>
            </w:r>
          </w:p>
        </w:tc>
        <w:tc>
          <w:tcPr>
            <w:tcW w:w="108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cantitativă</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actuală</w:t>
            </w:r>
          </w:p>
        </w:tc>
        <w:tc>
          <w:tcPr>
            <w:tcW w:w="99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chimică actuală</w:t>
            </w:r>
          </w:p>
        </w:tc>
        <w:tc>
          <w:tcPr>
            <w:tcW w:w="1982" w:type="dxa"/>
            <w:gridSpan w:val="2"/>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Termenul de atingere a obiectivului de mediu</w:t>
            </w:r>
          </w:p>
        </w:tc>
      </w:tr>
      <w:tr w:rsidR="00B41D5C" w:rsidRPr="000F3410" w:rsidTr="00EF073F">
        <w:trPr>
          <w:trHeight w:val="165"/>
          <w:jc w:val="center"/>
        </w:trPr>
        <w:tc>
          <w:tcPr>
            <w:tcW w:w="1027" w:type="dxa"/>
            <w:vMerge/>
            <w:shd w:val="clear" w:color="auto" w:fill="F2F2F2" w:themeFill="background1" w:themeFillShade="F2"/>
          </w:tcPr>
          <w:p w:rsidR="00B41D5C" w:rsidRPr="000F3410" w:rsidRDefault="00B41D5C" w:rsidP="00AB39C4">
            <w:pPr>
              <w:pStyle w:val="Caption"/>
              <w:rPr>
                <w:rFonts w:ascii="Times New Roman" w:hAnsi="Times New Roman"/>
                <w:b w:val="0"/>
                <w:color w:val="auto"/>
                <w:sz w:val="18"/>
                <w:szCs w:val="18"/>
              </w:rPr>
            </w:pPr>
          </w:p>
        </w:tc>
        <w:tc>
          <w:tcPr>
            <w:tcW w:w="1224"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1018" w:type="dxa"/>
            <w:vMerge/>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p>
        </w:tc>
        <w:tc>
          <w:tcPr>
            <w:tcW w:w="1019"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cantitativa</w:t>
            </w:r>
          </w:p>
        </w:tc>
        <w:tc>
          <w:tcPr>
            <w:tcW w:w="90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calitativa</w:t>
            </w:r>
          </w:p>
        </w:tc>
        <w:tc>
          <w:tcPr>
            <w:tcW w:w="108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Bună/</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Slabă</w:t>
            </w:r>
          </w:p>
        </w:tc>
        <w:tc>
          <w:tcPr>
            <w:tcW w:w="99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Bună/</w:t>
            </w:r>
          </w:p>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Slabă</w:t>
            </w:r>
          </w:p>
        </w:tc>
        <w:tc>
          <w:tcPr>
            <w:tcW w:w="1082"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cantitativă</w:t>
            </w:r>
          </w:p>
        </w:tc>
        <w:tc>
          <w:tcPr>
            <w:tcW w:w="900" w:type="dxa"/>
            <w:shd w:val="clear" w:color="auto" w:fill="F2F2F2" w:themeFill="background1" w:themeFillShade="F2"/>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Stare chimică</w:t>
            </w:r>
          </w:p>
        </w:tc>
      </w:tr>
      <w:tr w:rsidR="00B41D5C" w:rsidRPr="000F3410" w:rsidTr="00AB39C4">
        <w:trPr>
          <w:trHeight w:val="165"/>
          <w:jc w:val="center"/>
        </w:trPr>
        <w:tc>
          <w:tcPr>
            <w:tcW w:w="1027" w:type="dxa"/>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Buzău-Ialomiţa</w:t>
            </w:r>
          </w:p>
        </w:tc>
        <w:tc>
          <w:tcPr>
            <w:tcW w:w="1224"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Campia Brailei</w:t>
            </w:r>
          </w:p>
        </w:tc>
        <w:tc>
          <w:tcPr>
            <w:tcW w:w="1018"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ROIL07</w:t>
            </w:r>
          </w:p>
        </w:tc>
        <w:tc>
          <w:tcPr>
            <w:tcW w:w="1019"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Buna</w:t>
            </w:r>
          </w:p>
        </w:tc>
        <w:tc>
          <w:tcPr>
            <w:tcW w:w="90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Buna</w:t>
            </w:r>
          </w:p>
        </w:tc>
        <w:tc>
          <w:tcPr>
            <w:tcW w:w="108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Buna</w:t>
            </w:r>
          </w:p>
        </w:tc>
        <w:tc>
          <w:tcPr>
            <w:tcW w:w="99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B</w:t>
            </w:r>
          </w:p>
        </w:tc>
        <w:tc>
          <w:tcPr>
            <w:tcW w:w="1082"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2015</w:t>
            </w:r>
          </w:p>
        </w:tc>
        <w:tc>
          <w:tcPr>
            <w:tcW w:w="900" w:type="dxa"/>
            <w:vAlign w:val="center"/>
          </w:tcPr>
          <w:p w:rsidR="00B41D5C" w:rsidRPr="000F3410" w:rsidRDefault="00B41D5C" w:rsidP="00AB39C4">
            <w:pPr>
              <w:pStyle w:val="Caption"/>
              <w:rPr>
                <w:rFonts w:ascii="Times New Roman" w:hAnsi="Times New Roman"/>
                <w:b w:val="0"/>
                <w:color w:val="auto"/>
                <w:sz w:val="18"/>
                <w:szCs w:val="18"/>
              </w:rPr>
            </w:pPr>
            <w:r w:rsidRPr="000F3410">
              <w:rPr>
                <w:rFonts w:ascii="Times New Roman" w:hAnsi="Times New Roman"/>
                <w:b w:val="0"/>
                <w:color w:val="auto"/>
                <w:sz w:val="18"/>
                <w:szCs w:val="18"/>
              </w:rPr>
              <w:t>2015</w:t>
            </w:r>
          </w:p>
        </w:tc>
      </w:tr>
    </w:tbl>
    <w:p w:rsidR="009E366A" w:rsidRPr="000F3410" w:rsidRDefault="009E366A" w:rsidP="00B41D5C">
      <w:pPr>
        <w:pStyle w:val="al"/>
        <w:shd w:val="clear" w:color="auto" w:fill="FFFFFF"/>
        <w:spacing w:before="0" w:beforeAutospacing="0" w:after="0" w:afterAutospacing="0"/>
        <w:ind w:firstLine="720"/>
        <w:jc w:val="both"/>
        <w:rPr>
          <w:sz w:val="22"/>
          <w:szCs w:val="22"/>
        </w:rPr>
      </w:pPr>
    </w:p>
    <w:p w:rsidR="00C32FC0" w:rsidRPr="000F3410" w:rsidRDefault="00B41D5C" w:rsidP="00B41D5C">
      <w:pPr>
        <w:pStyle w:val="al"/>
        <w:shd w:val="clear" w:color="auto" w:fill="FFFFFF"/>
        <w:spacing w:before="0" w:beforeAutospacing="0" w:after="0" w:afterAutospacing="0"/>
        <w:ind w:firstLine="720"/>
        <w:jc w:val="both"/>
        <w:rPr>
          <w:sz w:val="22"/>
          <w:szCs w:val="22"/>
        </w:rPr>
      </w:pPr>
      <w:r w:rsidRPr="000F3410">
        <w:rPr>
          <w:sz w:val="22"/>
          <w:szCs w:val="22"/>
        </w:rPr>
        <w:t xml:space="preserve">Obiectivele de mediu pentru starea corpurilor de apă subterană implică atingerea stări bune cantitative şi a stării bune calitative (chimice) şi garantarea nedeteriorării acesteia. Obiectivele de mediu reprezentate de „starea bună” din punct de vedere calitativ sunt definite prin valorile de prag stabilite la nivelul corpurilor de apă subterană din România și care au fost aprobate prin Ordinul Ministrului nr. 621 din 7 iulie 2014 privind aprobarea valorilor de prag pentru apele subterane din România. </w:t>
      </w:r>
    </w:p>
    <w:p w:rsidR="00C32FC0" w:rsidRPr="000F3410" w:rsidRDefault="00B41D5C" w:rsidP="00B41D5C">
      <w:pPr>
        <w:pStyle w:val="al"/>
        <w:shd w:val="clear" w:color="auto" w:fill="FFFFFF"/>
        <w:spacing w:before="0" w:beforeAutospacing="0" w:after="0" w:afterAutospacing="0"/>
        <w:ind w:firstLine="720"/>
        <w:jc w:val="both"/>
        <w:rPr>
          <w:sz w:val="22"/>
          <w:szCs w:val="22"/>
        </w:rPr>
      </w:pPr>
      <w:r w:rsidRPr="000F3410">
        <w:rPr>
          <w:sz w:val="22"/>
          <w:szCs w:val="22"/>
        </w:rPr>
        <w:t xml:space="preserve">În cazul apelor subterane, starea bună implică o serie de “condiţii” definite în Anexa V din Directiva Cadru a Apelor. Condiţiile suplimentare pentru starea chimică şi procedurile de evaluare sunt dezvoltate în Directiva privind Apele Subterane (Directiva 2006/118/EC), precum şi în ghidurile dezvoltate la nivelul Strategiei Comune de Implementare a DCA. </w:t>
      </w:r>
    </w:p>
    <w:p w:rsidR="00C32FC0" w:rsidRPr="000F3410" w:rsidRDefault="00B41D5C" w:rsidP="00B41D5C">
      <w:pPr>
        <w:pStyle w:val="al"/>
        <w:shd w:val="clear" w:color="auto" w:fill="FFFFFF"/>
        <w:spacing w:before="0" w:beforeAutospacing="0" w:after="0" w:afterAutospacing="0"/>
        <w:ind w:firstLine="720"/>
        <w:jc w:val="both"/>
        <w:rPr>
          <w:sz w:val="22"/>
          <w:szCs w:val="22"/>
        </w:rPr>
      </w:pPr>
      <w:r w:rsidRPr="000F3410">
        <w:rPr>
          <w:sz w:val="22"/>
          <w:szCs w:val="22"/>
        </w:rPr>
        <w:t xml:space="preserve">Obiectivul “nedeteriorării stării“ corpurilor de apă este unul dintre elementele cheie privind protecţia corpurilor de apă. Acest obiectiv se analizează prin utilizarea instrumentelor de modelare, a datelor de monitoring/datelor obţinute prin grupare, a criteriilor care nu se încadrează în categoria „clear-cut”/criterii ce nu indică presiuni severe (în relaţie cu presiunile hidromorfologice), a opiniei expertului (expert judgement), etc. </w:t>
      </w:r>
    </w:p>
    <w:p w:rsidR="00B41D5C" w:rsidRPr="000F3410" w:rsidRDefault="00B41D5C" w:rsidP="00B41D5C">
      <w:pPr>
        <w:pStyle w:val="al"/>
        <w:shd w:val="clear" w:color="auto" w:fill="FFFFFF"/>
        <w:spacing w:before="0" w:beforeAutospacing="0" w:after="0" w:afterAutospacing="0"/>
        <w:ind w:firstLine="720"/>
        <w:jc w:val="both"/>
        <w:rPr>
          <w:rFonts w:eastAsia="Calibri"/>
          <w:sz w:val="22"/>
          <w:szCs w:val="22"/>
          <w:lang w:val="ro-RO"/>
        </w:rPr>
      </w:pPr>
      <w:r w:rsidRPr="000F3410">
        <w:rPr>
          <w:sz w:val="22"/>
          <w:szCs w:val="22"/>
        </w:rPr>
        <w:t xml:space="preserve">De asemenea, în vederea verificării respectării principiului nedeteriorării, se analizează dacă substanţele prioritare care au tendinţa de a se acumula în cantităţi semnificative în sedimente şi/sau biotă, nu conduc, eventual, în timp, la deteriorarea stării chimice bune. În acest sens se urmăreşte ca valorile concentraţiilor acestor substanţe prioritare din sedimente şi/sau biotă să prezinte valori descrescătoare, respectiv constante în timp. Pentru corpurile de apă subterană din spaţiul hidrografic </w:t>
      </w:r>
      <w:r w:rsidR="00C32FC0" w:rsidRPr="000F3410">
        <w:rPr>
          <w:sz w:val="22"/>
          <w:szCs w:val="22"/>
        </w:rPr>
        <w:t>menţionat</w:t>
      </w:r>
      <w:r w:rsidRPr="000F3410">
        <w:rPr>
          <w:sz w:val="22"/>
          <w:szCs w:val="22"/>
        </w:rPr>
        <w:t xml:space="preserve"> au fost stabilite obiective de mediu care se regăsesc în Anexa 7.2 a Planului de Management, care include excepţiile aplicabile corpurilor de apă, precum şi informaţii privind justificarea aplicării excepţiilor de la atingerea obiectivelor de mediu.</w:t>
      </w:r>
    </w:p>
    <w:p w:rsidR="00C32FC0"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Trebuie avut în vedere că dinamica apelor subterane este mult mai lentă decât cea a apelor de suprafață, motiv pentru care măsurile implementate își fac simțite efectele după o mai lungă perioadă de timp. Directiva Cadru Apă prevede în cazul apelor subterane şi „prevenirea sau limitarea” evacuării de poluanţi, precum şi luarea unor măsuri de inversare a oricăror tendinţe semnificative şi durabile de creştere a concentraţiilor de poluanţi.</w:t>
      </w:r>
    </w:p>
    <w:p w:rsidR="00C32FC0" w:rsidRPr="000F3410" w:rsidRDefault="00C32FC0" w:rsidP="00F65D53">
      <w:pPr>
        <w:pStyle w:val="al"/>
        <w:shd w:val="clear" w:color="auto" w:fill="FFFFFF"/>
        <w:spacing w:before="0" w:beforeAutospacing="0" w:after="0" w:afterAutospacing="0"/>
        <w:ind w:firstLine="720"/>
        <w:jc w:val="both"/>
        <w:rPr>
          <w:i/>
          <w:sz w:val="22"/>
          <w:szCs w:val="22"/>
        </w:rPr>
      </w:pPr>
      <w:r w:rsidRPr="000F3410">
        <w:rPr>
          <w:i/>
          <w:sz w:val="22"/>
          <w:szCs w:val="22"/>
        </w:rPr>
        <w:t xml:space="preserve">- </w:t>
      </w:r>
      <w:r w:rsidR="00B41D5C" w:rsidRPr="000F3410">
        <w:rPr>
          <w:i/>
          <w:sz w:val="22"/>
          <w:szCs w:val="22"/>
        </w:rPr>
        <w:t xml:space="preserve">Influența estimată a proiectului de investiție asupra calității apelor și evoluția calității apelor în situația neimplementării proiectului </w:t>
      </w:r>
    </w:p>
    <w:p w:rsidR="00B41D5C" w:rsidRPr="000F3410" w:rsidRDefault="00B41D5C" w:rsidP="00F65D53">
      <w:pPr>
        <w:pStyle w:val="al"/>
        <w:shd w:val="clear" w:color="auto" w:fill="FFFFFF"/>
        <w:spacing w:before="0" w:beforeAutospacing="0" w:after="0" w:afterAutospacing="0"/>
        <w:ind w:firstLine="720"/>
        <w:jc w:val="both"/>
        <w:rPr>
          <w:sz w:val="22"/>
          <w:szCs w:val="22"/>
        </w:rPr>
      </w:pPr>
      <w:r w:rsidRPr="000F3410">
        <w:rPr>
          <w:sz w:val="22"/>
          <w:szCs w:val="22"/>
        </w:rPr>
        <w:t>Realizarea proiectului nu presupune redirecționarea temporară a niciunui curs de apă, perturbarea temporară a unor elemente morfologice și/ sau ale caracteristicilor de curgere (viteză, nivel), lucrări care ar putea avea eventuale influențe temporare asupra pânzei freatice. Din acest punct de vedere se apreciază că realizarea lucrărilor de construcții, luând în considerare caracteristicile de proiectare ale obiectivelor propuse pe amplasament și metodele de construcție propuse a fi adoptate conform prevederilor proiectului de plan, nu vor produce poluarea apelor de suprafață și subterane.</w:t>
      </w:r>
    </w:p>
    <w:p w:rsidR="00C32FC0" w:rsidRPr="000F3410" w:rsidRDefault="00C32FC0" w:rsidP="00F65D53">
      <w:pPr>
        <w:pStyle w:val="al"/>
        <w:shd w:val="clear" w:color="auto" w:fill="FFFFFF"/>
        <w:spacing w:before="0" w:beforeAutospacing="0" w:after="0" w:afterAutospacing="0"/>
        <w:ind w:firstLine="720"/>
        <w:jc w:val="both"/>
        <w:rPr>
          <w:sz w:val="22"/>
          <w:szCs w:val="22"/>
        </w:rPr>
      </w:pPr>
    </w:p>
    <w:p w:rsidR="000D31F7" w:rsidRPr="000F3410" w:rsidRDefault="000D31F7" w:rsidP="00F65D53">
      <w:pPr>
        <w:pStyle w:val="al"/>
        <w:shd w:val="clear" w:color="auto" w:fill="FFFFFF"/>
        <w:spacing w:before="0" w:beforeAutospacing="0" w:after="0" w:afterAutospacing="0"/>
        <w:ind w:firstLine="720"/>
        <w:jc w:val="both"/>
        <w:rPr>
          <w:b/>
          <w:sz w:val="22"/>
          <w:szCs w:val="22"/>
        </w:rPr>
      </w:pPr>
    </w:p>
    <w:p w:rsidR="00C32FC0" w:rsidRPr="000F3410" w:rsidRDefault="00C32FC0" w:rsidP="00F65D53">
      <w:pPr>
        <w:pStyle w:val="al"/>
        <w:shd w:val="clear" w:color="auto" w:fill="FFFFFF"/>
        <w:spacing w:before="0" w:beforeAutospacing="0" w:after="0" w:afterAutospacing="0"/>
        <w:ind w:firstLine="720"/>
        <w:jc w:val="both"/>
        <w:rPr>
          <w:b/>
          <w:sz w:val="22"/>
          <w:szCs w:val="22"/>
        </w:rPr>
      </w:pPr>
      <w:r w:rsidRPr="000F3410">
        <w:rPr>
          <w:b/>
          <w:sz w:val="22"/>
          <w:szCs w:val="22"/>
        </w:rPr>
        <w:lastRenderedPageBreak/>
        <w:t>3.3. Zgomot</w:t>
      </w:r>
    </w:p>
    <w:p w:rsidR="00C32FC0"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Având în vedere ritmul şi tendinţele actuale de dezvoltare se apreciază că în zona aferentă proiectului se înregistrează medii zgomotoase reprezentate în principal de traficul rutier din zonă-trama stradală- care în prezent nu beneficiază de măsuri de limitare a expunerii la zgomot. Nu se preconizează în zonă, cu excepția intensificării zgomotului generat de traficul rutier ca urmare a realizării proiectului, mărirea semnificativă a numărului şi a puterii altor surse de zgomot, respectiv intensificarea utilizării acestora</w:t>
      </w:r>
    </w:p>
    <w:p w:rsidR="00C32FC0"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Cel mai eficace instrument de prevenire a problemelor de legate de zgomot este buna planificare Procesul de planificare poate fi de asemenea folosit pentru îmbunătăţirea calităţii mediului în zonă, asigurându-se faptul că, pe termen lung, folosinţa terenului poate fi modificată. Planificarea reprezintă un instrument pe termen lung care nu va soluţiona problemele imediate, dar, pe baza hărţilor strategice de zgomot trebuie să se asigure faptul că: </w:t>
      </w:r>
    </w:p>
    <w:p w:rsidR="00C32FC0"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nu se construiesc noi clădiri în zonele cu un impact ridicat al zgomotului fără ca proiectele de investiție să prevadă măsuri și dotări tehnice speciale pentru atenuarea nivelului de zgomot produs de traficul rutier; </w:t>
      </w:r>
    </w:p>
    <w:p w:rsidR="00B41D5C"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 nu se amplasează noi obiective generatoare de zgomot lângă zonele rezidenţiale sau liniştite.</w:t>
      </w:r>
    </w:p>
    <w:p w:rsidR="00C32FC0" w:rsidRPr="000F3410" w:rsidRDefault="00C32FC0"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Sursele de zgomot şi vibraţii existente în prezent în zona aferentă proiectului - Circulația autovehiculelor – traficul rutier- în zonă. Se precizează că până în prezent nu au fost înregistrate sesizări din partea publicului referitoare la nivelul de zgomot din zonă. Amplasamentul proiectului </w:t>
      </w:r>
      <w:r w:rsidR="00331481" w:rsidRPr="000F3410">
        <w:rPr>
          <w:sz w:val="22"/>
          <w:szCs w:val="22"/>
        </w:rPr>
        <w:t xml:space="preserve">nu </w:t>
      </w:r>
      <w:r w:rsidRPr="000F3410">
        <w:rPr>
          <w:sz w:val="22"/>
          <w:szCs w:val="22"/>
        </w:rPr>
        <w:t xml:space="preserve">se situează </w:t>
      </w:r>
      <w:r w:rsidR="00331481" w:rsidRPr="000F3410">
        <w:rPr>
          <w:sz w:val="22"/>
          <w:szCs w:val="22"/>
        </w:rPr>
        <w:t xml:space="preserve">în vecinătatea directă a unor zone cu </w:t>
      </w:r>
      <w:r w:rsidR="000D31F7" w:rsidRPr="000F3410">
        <w:rPr>
          <w:sz w:val="22"/>
          <w:szCs w:val="22"/>
        </w:rPr>
        <w:t>destinaţie rezidenţială</w:t>
      </w:r>
      <w:r w:rsidR="00331481" w:rsidRPr="000F3410">
        <w:rPr>
          <w:sz w:val="22"/>
          <w:szCs w:val="22"/>
        </w:rPr>
        <w:t>.</w:t>
      </w:r>
    </w:p>
    <w:p w:rsidR="00331481" w:rsidRPr="000F3410" w:rsidRDefault="00331481" w:rsidP="00F65D53">
      <w:pPr>
        <w:pStyle w:val="al"/>
        <w:shd w:val="clear" w:color="auto" w:fill="FFFFFF"/>
        <w:spacing w:before="0" w:beforeAutospacing="0" w:after="0" w:afterAutospacing="0"/>
        <w:ind w:firstLine="720"/>
        <w:jc w:val="both"/>
        <w:rPr>
          <w:sz w:val="22"/>
          <w:szCs w:val="22"/>
        </w:rPr>
      </w:pPr>
    </w:p>
    <w:p w:rsidR="00331481" w:rsidRPr="000F3410" w:rsidRDefault="00331481" w:rsidP="00F65D53">
      <w:pPr>
        <w:pStyle w:val="al"/>
        <w:shd w:val="clear" w:color="auto" w:fill="FFFFFF"/>
        <w:spacing w:before="0" w:beforeAutospacing="0" w:after="0" w:afterAutospacing="0"/>
        <w:ind w:firstLine="720"/>
        <w:jc w:val="both"/>
        <w:rPr>
          <w:b/>
          <w:sz w:val="22"/>
          <w:szCs w:val="22"/>
        </w:rPr>
      </w:pPr>
      <w:r w:rsidRPr="000F3410">
        <w:rPr>
          <w:b/>
          <w:sz w:val="22"/>
          <w:szCs w:val="22"/>
        </w:rPr>
        <w:t xml:space="preserve">3.4. Calitatea solului și a apei subterane </w:t>
      </w:r>
    </w:p>
    <w:p w:rsidR="00331481" w:rsidRPr="000F3410" w:rsidRDefault="00EF073F" w:rsidP="00F65D53">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3.4.1. </w:t>
      </w:r>
      <w:r w:rsidR="00331481" w:rsidRPr="000F3410">
        <w:rPr>
          <w:sz w:val="22"/>
          <w:szCs w:val="22"/>
          <w:u w:val="single"/>
        </w:rPr>
        <w:t>Caracterizarea solurilor din zona proiectului de investiție</w:t>
      </w:r>
    </w:p>
    <w:p w:rsidR="00331481" w:rsidRPr="000F3410" w:rsidRDefault="00331481"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Solul este o resursă naturală vitală care reglează mediul inconjurător şi răspunde unei game largi de presiuni exercitate asupra sa. In timp ce acest acest sistem complex bio – geochimic este bine cunoscut ca mediu care sprijină producţia agricolă şi forestieră, solul este şi o componentă vitală pentru o serie de procese ecologice de la managementul apei, fluxul terestru al carbonului, producţia naturală de gaze cu efect de seră, la ciclul nutrienţilor. Gestionarea învelişului de sol reprezintă o problematică la fel de importantă ca şi gestionarea biodiversităţii sau problema schimbărilor climatice.</w:t>
      </w:r>
    </w:p>
    <w:p w:rsidR="00331481" w:rsidRPr="000F3410" w:rsidRDefault="00331481" w:rsidP="00331481">
      <w:pPr>
        <w:pStyle w:val="al"/>
        <w:shd w:val="clear" w:color="auto" w:fill="FFFFFF"/>
        <w:spacing w:before="0" w:beforeAutospacing="0" w:after="0" w:afterAutospacing="0"/>
        <w:ind w:firstLine="720"/>
        <w:jc w:val="both"/>
        <w:rPr>
          <w:sz w:val="22"/>
          <w:szCs w:val="22"/>
          <w:shd w:val="clear" w:color="auto" w:fill="FFFFFF"/>
        </w:rPr>
      </w:pPr>
      <w:r w:rsidRPr="000F3410">
        <w:rPr>
          <w:sz w:val="22"/>
          <w:szCs w:val="22"/>
          <w:shd w:val="clear" w:color="auto" w:fill="FFFFFF"/>
        </w:rPr>
        <w:t xml:space="preserve">Solurile existente sunt soluri aluvionare formate în condiţiile unui regim de luncă cu inundaţii periodice variate, fapt ce se reflectă în stratificarea materialului aluvionar). </w:t>
      </w:r>
    </w:p>
    <w:p w:rsidR="00331481" w:rsidRPr="000F3410" w:rsidRDefault="00331481" w:rsidP="00331481">
      <w:pPr>
        <w:pStyle w:val="al"/>
        <w:shd w:val="clear" w:color="auto" w:fill="FFFFFF"/>
        <w:spacing w:before="0" w:beforeAutospacing="0" w:after="0" w:afterAutospacing="0"/>
        <w:ind w:firstLine="720"/>
        <w:jc w:val="both"/>
        <w:rPr>
          <w:sz w:val="22"/>
          <w:szCs w:val="22"/>
          <w:shd w:val="clear" w:color="auto" w:fill="FFFFFF"/>
        </w:rPr>
      </w:pPr>
      <w:r w:rsidRPr="000F3410">
        <w:rPr>
          <w:sz w:val="22"/>
          <w:szCs w:val="22"/>
          <w:shd w:val="clear" w:color="auto" w:fill="FFFFFF"/>
        </w:rPr>
        <w:t xml:space="preserve">In aceste zone nu există reurse de substanţe minerale solide care pot fi valorificate rentabil. </w:t>
      </w:r>
    </w:p>
    <w:p w:rsidR="00331481" w:rsidRPr="000F3410" w:rsidRDefault="00331481" w:rsidP="00331481">
      <w:pPr>
        <w:pStyle w:val="al"/>
        <w:shd w:val="clear" w:color="auto" w:fill="FFFFFF"/>
        <w:spacing w:before="0" w:beforeAutospacing="0" w:after="0" w:afterAutospacing="0"/>
        <w:jc w:val="both"/>
        <w:rPr>
          <w:sz w:val="22"/>
          <w:szCs w:val="22"/>
          <w:shd w:val="clear" w:color="auto" w:fill="FFFFFF"/>
        </w:rPr>
      </w:pPr>
      <w:r w:rsidRPr="000F3410">
        <w:rPr>
          <w:sz w:val="22"/>
          <w:szCs w:val="22"/>
          <w:shd w:val="clear" w:color="auto" w:fill="FFFFFF"/>
        </w:rPr>
        <w:t xml:space="preserve">In restul suprafeţei comunei se găsesc depozite loessoide, şisturi verzi şi aluviuni nevalorificabile. </w:t>
      </w:r>
    </w:p>
    <w:p w:rsidR="00331481" w:rsidRPr="000F3410" w:rsidRDefault="00331481" w:rsidP="00331481">
      <w:pPr>
        <w:pStyle w:val="al"/>
        <w:shd w:val="clear" w:color="auto" w:fill="FFFFFF"/>
        <w:spacing w:before="0" w:beforeAutospacing="0" w:after="0" w:afterAutospacing="0"/>
        <w:ind w:firstLine="720"/>
        <w:jc w:val="both"/>
        <w:rPr>
          <w:sz w:val="22"/>
          <w:szCs w:val="22"/>
          <w:shd w:val="clear" w:color="auto" w:fill="FFFFFF"/>
        </w:rPr>
      </w:pPr>
      <w:r w:rsidRPr="000F3410">
        <w:rPr>
          <w:sz w:val="22"/>
          <w:szCs w:val="22"/>
        </w:rPr>
        <w:t>Terenul analizat nu este supus fenomenelor fizico-geologice care să indice o eventuală pierdere a stabilității. Pe amplasametul studiat nu au fost identificate elemente ale unor fenomene de instabilitate. Elementele de geomorfologie observate şi analizate pe teren, conferă zonei investigate, un caracter stabil din punct de vedere geodinamic fără a se impune necesitatea efectuării unor analize de stabilitate detaliate</w:t>
      </w:r>
    </w:p>
    <w:p w:rsidR="00331481" w:rsidRPr="000F3410" w:rsidRDefault="00EF073F" w:rsidP="00331481">
      <w:pPr>
        <w:pStyle w:val="al"/>
        <w:spacing w:before="0" w:beforeAutospacing="0" w:after="0" w:afterAutospacing="0"/>
        <w:ind w:firstLine="720"/>
        <w:rPr>
          <w:sz w:val="22"/>
          <w:szCs w:val="22"/>
          <w:u w:val="single"/>
        </w:rPr>
      </w:pPr>
      <w:r w:rsidRPr="000F3410">
        <w:rPr>
          <w:sz w:val="22"/>
          <w:szCs w:val="22"/>
          <w:u w:val="single"/>
        </w:rPr>
        <w:t xml:space="preserve">3.4.2. </w:t>
      </w:r>
      <w:r w:rsidR="00331481" w:rsidRPr="000F3410">
        <w:rPr>
          <w:sz w:val="22"/>
          <w:szCs w:val="22"/>
          <w:u w:val="single"/>
        </w:rPr>
        <w:t xml:space="preserve">Calitatea solurilor și a apelor subterane în zona aferentă proiectului </w:t>
      </w:r>
    </w:p>
    <w:p w:rsidR="00331481" w:rsidRPr="000F3410" w:rsidRDefault="00331481" w:rsidP="00331481">
      <w:pPr>
        <w:pStyle w:val="al"/>
        <w:spacing w:before="0" w:beforeAutospacing="0" w:after="0" w:afterAutospacing="0"/>
        <w:ind w:firstLine="720"/>
        <w:jc w:val="both"/>
        <w:rPr>
          <w:sz w:val="22"/>
          <w:szCs w:val="22"/>
        </w:rPr>
      </w:pPr>
      <w:r w:rsidRPr="000F3410">
        <w:rPr>
          <w:sz w:val="22"/>
          <w:szCs w:val="22"/>
        </w:rPr>
        <w:t xml:space="preserve">- </w:t>
      </w:r>
      <w:r w:rsidRPr="000F3410">
        <w:rPr>
          <w:i/>
          <w:sz w:val="22"/>
          <w:szCs w:val="22"/>
        </w:rPr>
        <w:t>Istoricul zonei</w:t>
      </w:r>
      <w:r w:rsidRPr="000F3410">
        <w:rPr>
          <w:sz w:val="22"/>
          <w:szCs w:val="22"/>
        </w:rPr>
        <w:t xml:space="preserve"> - Zona pe care se află amplasamentul analizat are suprafața de S = </w:t>
      </w:r>
      <w:r w:rsidR="00886BD9" w:rsidRPr="000F3410">
        <w:rPr>
          <w:sz w:val="22"/>
          <w:szCs w:val="22"/>
        </w:rPr>
        <w:t>36.258</w:t>
      </w:r>
      <w:r w:rsidRPr="000F3410">
        <w:rPr>
          <w:sz w:val="22"/>
          <w:szCs w:val="22"/>
        </w:rPr>
        <w:t xml:space="preserve"> mp fiind reprezentată de un teren pe care anterior s-au desfășurat în principal activități agricole.</w:t>
      </w:r>
    </w:p>
    <w:p w:rsidR="00331481" w:rsidRPr="000F3410" w:rsidRDefault="00331481" w:rsidP="00331481">
      <w:pPr>
        <w:pStyle w:val="al"/>
        <w:spacing w:before="0" w:beforeAutospacing="0" w:after="0" w:afterAutospacing="0"/>
        <w:ind w:firstLine="720"/>
        <w:jc w:val="both"/>
        <w:rPr>
          <w:sz w:val="22"/>
          <w:szCs w:val="22"/>
        </w:rPr>
      </w:pPr>
      <w:r w:rsidRPr="000F3410">
        <w:rPr>
          <w:sz w:val="22"/>
          <w:szCs w:val="22"/>
        </w:rPr>
        <w:t xml:space="preserve"> Având în vedere faptul că : </w:t>
      </w:r>
    </w:p>
    <w:p w:rsidR="00331481" w:rsidRPr="000F3410" w:rsidRDefault="00331481" w:rsidP="00331481">
      <w:pPr>
        <w:pStyle w:val="al"/>
        <w:spacing w:before="0" w:beforeAutospacing="0" w:after="0" w:afterAutospacing="0"/>
        <w:jc w:val="both"/>
        <w:rPr>
          <w:sz w:val="22"/>
          <w:szCs w:val="22"/>
        </w:rPr>
      </w:pPr>
      <w:r w:rsidRPr="000F3410">
        <w:rPr>
          <w:sz w:val="22"/>
          <w:szCs w:val="22"/>
        </w:rPr>
        <w:t xml:space="preserve">- amplasamentul aferent proiectului, situat în extravilan, a avut anterior o folosință preponderent agricolă; </w:t>
      </w:r>
    </w:p>
    <w:p w:rsidR="00331481" w:rsidRPr="000F3410" w:rsidRDefault="00331481" w:rsidP="00331481">
      <w:pPr>
        <w:pStyle w:val="al"/>
        <w:spacing w:before="0" w:beforeAutospacing="0" w:after="0" w:afterAutospacing="0"/>
        <w:jc w:val="both"/>
        <w:rPr>
          <w:sz w:val="22"/>
          <w:szCs w:val="22"/>
        </w:rPr>
      </w:pPr>
      <w:r w:rsidRPr="000F3410">
        <w:rPr>
          <w:sz w:val="22"/>
          <w:szCs w:val="22"/>
        </w:rPr>
        <w:t xml:space="preserve">- activitățile anterioare desfășurate pe amplasament nu au constituit surse de poluare ale solului și a apelor subterane din zonă; </w:t>
      </w:r>
    </w:p>
    <w:p w:rsidR="00331481" w:rsidRPr="000F3410" w:rsidRDefault="00331481" w:rsidP="00331481">
      <w:pPr>
        <w:pStyle w:val="al"/>
        <w:spacing w:before="0" w:beforeAutospacing="0" w:after="0" w:afterAutospacing="0"/>
        <w:jc w:val="both"/>
        <w:rPr>
          <w:sz w:val="22"/>
          <w:szCs w:val="22"/>
        </w:rPr>
      </w:pPr>
      <w:r w:rsidRPr="000F3410">
        <w:rPr>
          <w:sz w:val="22"/>
          <w:szCs w:val="22"/>
        </w:rPr>
        <w:t xml:space="preserve">- pe amplasamentul propus pentru realizarea proiectului nu au existat anterior instalații de depozitare pentru substanțe /produse toxice și periculoase (ex: carburanți, uleiuri, etc.); </w:t>
      </w:r>
    </w:p>
    <w:p w:rsidR="00331481" w:rsidRPr="000F3410" w:rsidRDefault="00331481" w:rsidP="00331481">
      <w:pPr>
        <w:pStyle w:val="al"/>
        <w:spacing w:before="0" w:beforeAutospacing="0" w:after="0" w:afterAutospacing="0"/>
        <w:jc w:val="both"/>
        <w:rPr>
          <w:sz w:val="22"/>
          <w:szCs w:val="22"/>
        </w:rPr>
      </w:pPr>
      <w:r w:rsidRPr="000F3410">
        <w:rPr>
          <w:sz w:val="22"/>
          <w:szCs w:val="22"/>
        </w:rPr>
        <w:t xml:space="preserve">- nu există date care să ateste calitatea solului din zonă înainte de funcționarea activităților anterioare pe amplasament; </w:t>
      </w:r>
    </w:p>
    <w:p w:rsidR="00331481" w:rsidRPr="000F3410" w:rsidRDefault="006A5B2F" w:rsidP="00331481">
      <w:pPr>
        <w:pStyle w:val="al"/>
        <w:spacing w:before="0" w:beforeAutospacing="0" w:after="0" w:afterAutospacing="0"/>
        <w:ind w:firstLine="720"/>
        <w:jc w:val="both"/>
        <w:rPr>
          <w:sz w:val="22"/>
          <w:szCs w:val="22"/>
        </w:rPr>
      </w:pPr>
      <w:r w:rsidRPr="000F3410">
        <w:rPr>
          <w:sz w:val="22"/>
          <w:szCs w:val="22"/>
        </w:rPr>
        <w:t xml:space="preserve">Se </w:t>
      </w:r>
      <w:r w:rsidR="00331481" w:rsidRPr="000F3410">
        <w:rPr>
          <w:sz w:val="22"/>
          <w:szCs w:val="22"/>
        </w:rPr>
        <w:t xml:space="preserve">apreciază că terenul propus pentru realizarea proiectului poate fi utilizat în viitor pentru realizarea obiectivelor care necesită: </w:t>
      </w:r>
    </w:p>
    <w:p w:rsidR="00331481" w:rsidRPr="000F3410" w:rsidRDefault="00331481" w:rsidP="00331481">
      <w:pPr>
        <w:pStyle w:val="al"/>
        <w:spacing w:before="0" w:beforeAutospacing="0" w:after="0" w:afterAutospacing="0"/>
        <w:ind w:firstLine="720"/>
        <w:jc w:val="both"/>
        <w:rPr>
          <w:sz w:val="22"/>
          <w:szCs w:val="22"/>
        </w:rPr>
      </w:pPr>
      <w:r w:rsidRPr="000F3410">
        <w:rPr>
          <w:sz w:val="22"/>
          <w:szCs w:val="22"/>
        </w:rPr>
        <w:t>- categoria de folosință sensibilă a terenului</w:t>
      </w:r>
      <w:r w:rsidR="006A5B2F" w:rsidRPr="000F3410">
        <w:rPr>
          <w:sz w:val="22"/>
          <w:szCs w:val="22"/>
        </w:rPr>
        <w:t xml:space="preserve"> </w:t>
      </w:r>
      <w:r w:rsidRPr="000F3410">
        <w:rPr>
          <w:sz w:val="22"/>
          <w:szCs w:val="22"/>
        </w:rPr>
        <w:t xml:space="preserve">- pentru activitățile de reproducţie suine; </w:t>
      </w:r>
    </w:p>
    <w:p w:rsidR="006A5B2F" w:rsidRPr="000F3410" w:rsidRDefault="00331481" w:rsidP="00331481">
      <w:pPr>
        <w:pStyle w:val="al"/>
        <w:spacing w:before="0" w:beforeAutospacing="0" w:after="0" w:afterAutospacing="0"/>
        <w:ind w:firstLine="720"/>
        <w:jc w:val="both"/>
        <w:rPr>
          <w:sz w:val="22"/>
          <w:szCs w:val="22"/>
        </w:rPr>
      </w:pPr>
      <w:r w:rsidRPr="000F3410">
        <w:rPr>
          <w:sz w:val="22"/>
          <w:szCs w:val="22"/>
        </w:rPr>
        <w:lastRenderedPageBreak/>
        <w:t>- categoria de folosință mai puțin sensibilă a terenului</w:t>
      </w:r>
      <w:r w:rsidR="006A5B2F" w:rsidRPr="000F3410">
        <w:rPr>
          <w:sz w:val="22"/>
          <w:szCs w:val="22"/>
        </w:rPr>
        <w:t xml:space="preserve"> </w:t>
      </w:r>
      <w:r w:rsidRPr="000F3410">
        <w:rPr>
          <w:sz w:val="22"/>
          <w:szCs w:val="22"/>
        </w:rPr>
        <w:t xml:space="preserve">- pentru activitățile </w:t>
      </w:r>
      <w:r w:rsidR="006A5B2F" w:rsidRPr="000F3410">
        <w:rPr>
          <w:sz w:val="22"/>
          <w:szCs w:val="22"/>
        </w:rPr>
        <w:t>conexe</w:t>
      </w:r>
      <w:r w:rsidRPr="000F3410">
        <w:rPr>
          <w:sz w:val="22"/>
          <w:szCs w:val="22"/>
        </w:rPr>
        <w:t xml:space="preserve">, străzi, accese pietonale și auto, etc. </w:t>
      </w:r>
    </w:p>
    <w:p w:rsidR="006A5B2F" w:rsidRPr="000F3410" w:rsidRDefault="00331481" w:rsidP="00331481">
      <w:pPr>
        <w:pStyle w:val="al"/>
        <w:spacing w:before="0" w:beforeAutospacing="0" w:after="0" w:afterAutospacing="0"/>
        <w:ind w:firstLine="720"/>
        <w:jc w:val="both"/>
        <w:rPr>
          <w:sz w:val="22"/>
          <w:szCs w:val="22"/>
        </w:rPr>
      </w:pPr>
      <w:r w:rsidRPr="000F3410">
        <w:rPr>
          <w:sz w:val="22"/>
          <w:szCs w:val="22"/>
        </w:rPr>
        <w:t>Se precizează că pentru implementarea funcțiunilor propuse pe amplasament și pentru operarea ulterioară a acestora se v</w:t>
      </w:r>
      <w:r w:rsidR="006A5B2F" w:rsidRPr="000F3410">
        <w:rPr>
          <w:sz w:val="22"/>
          <w:szCs w:val="22"/>
        </w:rPr>
        <w:t xml:space="preserve">a utiliza apă preluată din sursele existennte. </w:t>
      </w:r>
    </w:p>
    <w:p w:rsidR="0033315C" w:rsidRPr="000F3410" w:rsidRDefault="0033315C" w:rsidP="00331481">
      <w:pPr>
        <w:pStyle w:val="al"/>
        <w:spacing w:before="0" w:beforeAutospacing="0" w:after="0" w:afterAutospacing="0"/>
        <w:ind w:firstLine="720"/>
        <w:jc w:val="both"/>
        <w:rPr>
          <w:sz w:val="22"/>
          <w:szCs w:val="22"/>
        </w:rPr>
      </w:pPr>
    </w:p>
    <w:p w:rsidR="00331481" w:rsidRPr="000F3410" w:rsidRDefault="00331481" w:rsidP="00331481">
      <w:pPr>
        <w:pStyle w:val="al"/>
        <w:shd w:val="clear" w:color="auto" w:fill="FFFFFF"/>
        <w:spacing w:before="0" w:beforeAutospacing="0" w:after="0" w:afterAutospacing="0"/>
        <w:jc w:val="center"/>
        <w:rPr>
          <w:sz w:val="22"/>
          <w:szCs w:val="22"/>
          <w:shd w:val="clear" w:color="auto" w:fill="FFFFFF"/>
        </w:rPr>
      </w:pPr>
      <w:r w:rsidRPr="000F3410">
        <w:rPr>
          <w:noProof/>
          <w:sz w:val="22"/>
          <w:szCs w:val="22"/>
          <w:shd w:val="clear" w:color="auto" w:fill="FFFFFF"/>
        </w:rPr>
        <w:drawing>
          <wp:inline distT="0" distB="0" distL="0" distR="0">
            <wp:extent cx="3619180" cy="3469764"/>
            <wp:effectExtent l="19050" t="0" r="320" b="0"/>
            <wp:docPr id="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srcRect/>
                    <a:stretch>
                      <a:fillRect/>
                    </a:stretch>
                  </pic:blipFill>
                  <pic:spPr bwMode="auto">
                    <a:xfrm>
                      <a:off x="0" y="0"/>
                      <a:ext cx="3623465" cy="3473872"/>
                    </a:xfrm>
                    <a:prstGeom prst="rect">
                      <a:avLst/>
                    </a:prstGeom>
                    <a:noFill/>
                    <a:ln w="9525">
                      <a:noFill/>
                      <a:miter lim="800000"/>
                      <a:headEnd/>
                      <a:tailEnd/>
                    </a:ln>
                  </pic:spPr>
                </pic:pic>
              </a:graphicData>
            </a:graphic>
          </wp:inline>
        </w:drawing>
      </w:r>
    </w:p>
    <w:p w:rsidR="00331481" w:rsidRPr="000F3410" w:rsidRDefault="00331481" w:rsidP="00331481">
      <w:pPr>
        <w:pStyle w:val="al"/>
        <w:shd w:val="clear" w:color="auto" w:fill="FFFFFF"/>
        <w:spacing w:before="0" w:beforeAutospacing="0" w:after="0" w:afterAutospacing="0"/>
        <w:jc w:val="center"/>
        <w:rPr>
          <w:sz w:val="22"/>
          <w:szCs w:val="22"/>
          <w:shd w:val="clear" w:color="auto" w:fill="FFFFFF"/>
        </w:rPr>
      </w:pPr>
      <w:r w:rsidRPr="000F3410">
        <w:rPr>
          <w:sz w:val="22"/>
          <w:szCs w:val="22"/>
          <w:shd w:val="clear" w:color="auto" w:fill="FFFFFF"/>
        </w:rPr>
        <w:t>Harta zonificării terenurilor</w:t>
      </w:r>
    </w:p>
    <w:p w:rsidR="00331481" w:rsidRPr="000F3410" w:rsidRDefault="00331481" w:rsidP="00F65D53">
      <w:pPr>
        <w:pStyle w:val="al"/>
        <w:shd w:val="clear" w:color="auto" w:fill="FFFFFF"/>
        <w:spacing w:before="0" w:beforeAutospacing="0" w:after="0" w:afterAutospacing="0"/>
        <w:ind w:firstLine="720"/>
        <w:jc w:val="both"/>
        <w:rPr>
          <w:sz w:val="22"/>
          <w:szCs w:val="22"/>
          <w:u w:val="single"/>
        </w:rPr>
      </w:pPr>
    </w:p>
    <w:p w:rsidR="006A5B2F" w:rsidRPr="000F3410" w:rsidRDefault="006A5B2F" w:rsidP="00F65D53">
      <w:pPr>
        <w:pStyle w:val="al"/>
        <w:shd w:val="clear" w:color="auto" w:fill="FFFFFF"/>
        <w:spacing w:before="0" w:beforeAutospacing="0" w:after="0" w:afterAutospacing="0"/>
        <w:ind w:firstLine="720"/>
        <w:jc w:val="both"/>
        <w:rPr>
          <w:b/>
          <w:sz w:val="22"/>
          <w:szCs w:val="22"/>
        </w:rPr>
      </w:pPr>
      <w:r w:rsidRPr="000F3410">
        <w:rPr>
          <w:b/>
          <w:sz w:val="22"/>
          <w:szCs w:val="22"/>
        </w:rPr>
        <w:t>3.5. Schimbări climatice</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Schimbările climatice reprezintă una dintre cele mai importante probleme actuale cu care se confruntă omenirea, iar cauza principală a schimbărilor climatice o reprezintă emisiile de gaze cu efect de seră (GES): dioxid de carbon, metan, halocarburi, aerosoli, protoxid de azot, ozon, vapori de apă. România s-a angajat să acționeze pentru reducerea emisiilor concentrațiilor gazelor cu efect de seră în atmosferă prin semnarea, în anul 1992, a Convenției-cadru a Națiunilor asupra Schimbărilor Climatice (UNFCCC) și, în anul 1999, a Protocolului de la Kyoto - prima parte aflată pe Anexa I a UNFCCC. Pentru perioada 2008-2012, România și-a asumat obligația de a reduce emisiile de gaze cu efect de seră cu 8% față de anul 1989 (an considerat nivel de referință) și cu 20% până în anul 2020. Convenția Cadru a Națiunilor asupra Schimbărilor Climatice a fost ratificată prin Legea nr.24/1994, iar Protocolul de la Kyoto a fost ratificat prin Legea nr.3/2001. Din anul 2002, România transmite către secretariatul UNFCCC, Inventarul național al emisiilor de gaze cu efect de seră conform formatului de raportare care este comun tuturor țărilor (CRF Reporter).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Actualul cadru de politică europeană, Strategia Europa 2020, se bazează pe trei obiective principale care trebuie îndeplinite în UE: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Reducerea cu 20% a emisiilor de gaze cu efect de seră (GES), până sub nivelul din 1990; o pondere de 20% a energiei din surse regenerabile în energia consumată;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Economisirea a 20% din energia primară consumată (în comparaţie cu proiecţiile realizate înaintea acordului privind obiectivele legate de schimbările climatice şi de energie pentru 2020).</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Strategia națională privind schimbările climatice și creșterea economică baz</w:t>
      </w:r>
      <w:r w:rsidR="00E92F90" w:rsidRPr="000F3410">
        <w:rPr>
          <w:sz w:val="22"/>
          <w:szCs w:val="22"/>
        </w:rPr>
        <w:t>ată pe emisii reduse de carbon (</w:t>
      </w:r>
      <w:r w:rsidRPr="000F3410">
        <w:rPr>
          <w:sz w:val="22"/>
          <w:szCs w:val="22"/>
        </w:rPr>
        <w:t>CRESC)</w:t>
      </w:r>
      <w:r w:rsidR="00E92F90" w:rsidRPr="000F3410">
        <w:rPr>
          <w:sz w:val="22"/>
          <w:szCs w:val="22"/>
        </w:rPr>
        <w:t xml:space="preserve"> </w:t>
      </w:r>
      <w:r w:rsidRPr="000F3410">
        <w:rPr>
          <w:sz w:val="22"/>
          <w:szCs w:val="22"/>
        </w:rPr>
        <w:t xml:space="preserve">- repezintă un document programatic pentru perioada 2016 </w:t>
      </w:r>
      <w:r w:rsidR="00E92F90" w:rsidRPr="000F3410">
        <w:rPr>
          <w:sz w:val="22"/>
          <w:szCs w:val="22"/>
        </w:rPr>
        <w:t xml:space="preserve">- </w:t>
      </w:r>
      <w:r w:rsidRPr="000F3410">
        <w:rPr>
          <w:sz w:val="22"/>
          <w:szCs w:val="22"/>
        </w:rPr>
        <w:t xml:space="preserve">2030, care include și orizontul anului 2050, stabilind liniile operaţionale şi măsurile de acțiune pe care România le va lua </w:t>
      </w:r>
      <w:r w:rsidRPr="000F3410">
        <w:rPr>
          <w:sz w:val="22"/>
          <w:szCs w:val="22"/>
        </w:rPr>
        <w:lastRenderedPageBreak/>
        <w:t xml:space="preserve">pentru prevenirea şi reducerea efectelor schimbărilor climatice şi adaptarea sistemelor la efectele schimbărilor climatice. Strategia precizează că în ultimul deceniu emisiile GES anuale provenite din sectorul transporturilor interne din România au crescut constant, semnificativ mai repede decât media UE, specficând că transportul rutier reprezintă sursa cea mai importantă a emisiilor din sectorul transporturilor (93% din emisiile transportului intern), similar mediei UE.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i/>
          <w:sz w:val="22"/>
          <w:szCs w:val="22"/>
        </w:rPr>
        <w:t>Obiectivele strategice – reducerea emisiilor de GES</w:t>
      </w:r>
      <w:r w:rsidRPr="000F3410">
        <w:rPr>
          <w:sz w:val="22"/>
          <w:szCs w:val="22"/>
        </w:rPr>
        <w:t xml:space="preserve">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Promovarea unor măsuri de dezvoltare mai compacte, cu o utilitate combinată, orientate pe activităţile de tranzit, ca modalitate de reducere a distanţelor parcurse de autovehicule, de dezvoltare a infrastructurii şi de reducere a costurilor de întreţinere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La nivelul României, procentul de suprafeţe construite în cadrul şi în jurul oraşelor creşte, chiar dacă numărul populaţiei scade. Conform prevederilor strategiei, reducerea presiunilor de expansiune legate de amenajarea funciară se poate realiza prin: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Politici mai bune de management a terenurilor (inclusiv stimulente pentru promovarea dezvoltării zonelor părăsite). </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Reducerea dimensiunii maxime de teren alocat şi creşterea gradului de dezvoltare permis pe o anumită parcelă). Aceste schimbări ale folosinţei ale terenului sunt deosebit de importante lângă nodurile de tranzit (staţii de autobuz,gări etc.) pentru ca cetăţenii să poată găsi mai uşor alternative la utilizarea automobilelor personale. </w:t>
      </w:r>
    </w:p>
    <w:p w:rsidR="006A5B2F" w:rsidRPr="000F3410" w:rsidRDefault="006A5B2F"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 Coordonarea la nivel regional și local a strategiei de utilizare a terenurilor, astfel încât diferenţele de politică dintre autorităţile locale să nu submineze eforturile de promovare coerentă a unei dezvoltări compacte</w:t>
      </w:r>
    </w:p>
    <w:p w:rsidR="006A5B2F" w:rsidRPr="000F3410" w:rsidRDefault="006A5B2F" w:rsidP="00F65D53">
      <w:pPr>
        <w:pStyle w:val="al"/>
        <w:shd w:val="clear" w:color="auto" w:fill="FFFFFF"/>
        <w:spacing w:before="0" w:beforeAutospacing="0" w:after="0" w:afterAutospacing="0"/>
        <w:ind w:firstLine="720"/>
        <w:jc w:val="both"/>
        <w:rPr>
          <w:sz w:val="22"/>
          <w:szCs w:val="22"/>
        </w:rPr>
      </w:pPr>
      <w:r w:rsidRPr="000F3410">
        <w:rPr>
          <w:i/>
          <w:sz w:val="22"/>
          <w:szCs w:val="22"/>
        </w:rPr>
        <w:t>Promovarea îmbunătăţirii nivelului de eficienţă energetică în clădiri şi în sistemele majore de infrastructură urbană prin</w:t>
      </w:r>
      <w:r w:rsidRPr="000F3410">
        <w:rPr>
          <w:sz w:val="22"/>
          <w:szCs w:val="22"/>
        </w:rPr>
        <w:t xml:space="preserve">:  </w:t>
      </w:r>
    </w:p>
    <w:p w:rsidR="006A5B2F" w:rsidRPr="000F3410" w:rsidRDefault="006A5B2F" w:rsidP="000C53D2">
      <w:pPr>
        <w:pStyle w:val="al"/>
        <w:numPr>
          <w:ilvl w:val="0"/>
          <w:numId w:val="31"/>
        </w:numPr>
        <w:shd w:val="clear" w:color="auto" w:fill="FFFFFF"/>
        <w:spacing w:before="0" w:beforeAutospacing="0" w:after="0" w:afterAutospacing="0"/>
        <w:jc w:val="both"/>
        <w:rPr>
          <w:sz w:val="22"/>
          <w:szCs w:val="22"/>
          <w:u w:val="single"/>
        </w:rPr>
      </w:pPr>
      <w:r w:rsidRPr="000F3410">
        <w:rPr>
          <w:sz w:val="22"/>
          <w:szCs w:val="22"/>
        </w:rPr>
        <w:t xml:space="preserve">modificări aduse reglementărilor din domeniul construcţiilor pentru care legea impune să fie mai eficiente din punct de vedere energetic ;  </w:t>
      </w:r>
    </w:p>
    <w:p w:rsidR="006A5B2F" w:rsidRPr="000F3410" w:rsidRDefault="006A5B2F" w:rsidP="000C53D2">
      <w:pPr>
        <w:pStyle w:val="al"/>
        <w:numPr>
          <w:ilvl w:val="0"/>
          <w:numId w:val="31"/>
        </w:numPr>
        <w:shd w:val="clear" w:color="auto" w:fill="FFFFFF"/>
        <w:spacing w:before="0" w:beforeAutospacing="0" w:after="0" w:afterAutospacing="0"/>
        <w:jc w:val="both"/>
        <w:rPr>
          <w:sz w:val="22"/>
          <w:szCs w:val="22"/>
          <w:u w:val="single"/>
        </w:rPr>
      </w:pPr>
      <w:r w:rsidRPr="000F3410">
        <w:rPr>
          <w:sz w:val="22"/>
          <w:szCs w:val="22"/>
        </w:rPr>
        <w:t xml:space="preserve">modernizarea sistemelor principale de infrastructură (alimentare cu apă, apă menajeră şi colectarea deşeurilor solide) pentru a atinge cerinţele de performanţă la nivelul UE;  </w:t>
      </w:r>
    </w:p>
    <w:p w:rsidR="006A5B2F" w:rsidRPr="000F3410" w:rsidRDefault="006A5B2F" w:rsidP="000C53D2">
      <w:pPr>
        <w:pStyle w:val="al"/>
        <w:numPr>
          <w:ilvl w:val="0"/>
          <w:numId w:val="31"/>
        </w:numPr>
        <w:shd w:val="clear" w:color="auto" w:fill="FFFFFF"/>
        <w:spacing w:before="0" w:beforeAutospacing="0" w:after="0" w:afterAutospacing="0"/>
        <w:jc w:val="both"/>
        <w:rPr>
          <w:sz w:val="22"/>
          <w:szCs w:val="22"/>
          <w:u w:val="single"/>
        </w:rPr>
      </w:pPr>
      <w:r w:rsidRPr="000F3410">
        <w:rPr>
          <w:sz w:val="22"/>
          <w:szCs w:val="22"/>
        </w:rPr>
        <w:t xml:space="preserve">remedierea problemelor privind performanţele nesatisfăcătoare ale sistemului de infrastructură.  </w:t>
      </w:r>
      <w:r w:rsidRPr="000F3410">
        <w:rPr>
          <w:i/>
          <w:sz w:val="22"/>
          <w:szCs w:val="22"/>
        </w:rPr>
        <w:t>Prioritizarea nevoilor de dezvoltare urbană și a infrastructurilor aferente în vederea</w:t>
      </w:r>
      <w:r w:rsidR="00D56408" w:rsidRPr="000F3410">
        <w:rPr>
          <w:i/>
          <w:sz w:val="22"/>
          <w:szCs w:val="22"/>
        </w:rPr>
        <w:t xml:space="preserve"> </w:t>
      </w:r>
      <w:r w:rsidRPr="000F3410">
        <w:rPr>
          <w:i/>
          <w:sz w:val="22"/>
          <w:szCs w:val="22"/>
        </w:rPr>
        <w:t xml:space="preserve">diminuării </w:t>
      </w:r>
    </w:p>
    <w:p w:rsidR="006A5B2F" w:rsidRPr="000F3410" w:rsidRDefault="006A5B2F" w:rsidP="006A5B2F">
      <w:pPr>
        <w:pStyle w:val="al"/>
        <w:shd w:val="clear" w:color="auto" w:fill="FFFFFF"/>
        <w:spacing w:before="0" w:beforeAutospacing="0" w:after="0" w:afterAutospacing="0"/>
        <w:jc w:val="both"/>
        <w:rPr>
          <w:sz w:val="22"/>
          <w:szCs w:val="22"/>
        </w:rPr>
      </w:pPr>
      <w:r w:rsidRPr="000F3410">
        <w:rPr>
          <w:i/>
          <w:sz w:val="22"/>
          <w:szCs w:val="22"/>
        </w:rPr>
        <w:t>impactului negativ asupra sănătății umane, cu luarea în considerare a aspectelor de schimbare a climei</w:t>
      </w:r>
      <w:r w:rsidRPr="000F3410">
        <w:rPr>
          <w:sz w:val="22"/>
          <w:szCs w:val="22"/>
        </w:rPr>
        <w:t xml:space="preserv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Impactul principal al schimbărilor climatice asupra zonelor urbane, infrastructurii şi construcţiilor este legat, în principal, de efectele evenimentelor meteorologice extreme, precum valurile de căldură, cǎderile abundente de zăpadǎ, furtunile, inundaţiile, creşterea instabilităţii versanţilor şi modificarea unor proprietăţi geofizice. Astfel, planificarea urbană şi proiectarea unei infrastructuri adecvate joacă un rol important în minimizarea impactului schimbărilor climatice şi reducerea riscului asupra mediului antropic. Planificarea teritoriului poate oferi un cadru integrat ce permite conexiuni între vulnerabilitate, evaluarea riscului şi adaptare, putând conduce la identificarea celor mai eficiente opţiuni de acţiune.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Ameninţări: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 modificarea caracteristicilor materialelor de construcţie şi a fundaţiilor construcţiilor (ex. timpul de priză al betonului, teren sensibil la umiditate);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afectarea construcţiilor datorită intensităţii sporite a furtunilor, a alunecărilor de ter</w:t>
      </w:r>
      <w:r w:rsidR="00B53EAD" w:rsidRPr="000F3410">
        <w:rPr>
          <w:sz w:val="22"/>
          <w:szCs w:val="22"/>
        </w:rPr>
        <w:t>en şi a eroziunii</w:t>
      </w:r>
      <w:r w:rsidRPr="000F3410">
        <w:rPr>
          <w:sz w:val="22"/>
          <w:szCs w:val="22"/>
        </w:rPr>
        <w:t xml:space="preserv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 afectarea localităţilor şi a infrastructurii prin creşterea frecvenţei apariţiei inundaţiilor;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 scăderea gradului de confort a populaţiei;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 pierderea stabilităţii construcţiilor existente în zone denivelate, pe terenuri sensibile la umiditate sau în zone inundabile;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 creşterea neuniformizării gradului de confort al clădirilor datorită costurilor ridicate ale materialelor şi soluţiilor de izolare termică;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Oportunităţi: noi pieţe pentru tehnici, materiale şi produse de construcţie rezistente la efectele schimbărilor climatice.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Recomandări şi măsuri de adaptare: Abordarea planificării şi practicile de management al spaţiului urban trebuie abordate pe termen lung ţinând cont şi de impactul potenţial al schimbărilor climatice. </w:t>
      </w:r>
    </w:p>
    <w:p w:rsidR="00B53EAD" w:rsidRPr="000F3410" w:rsidRDefault="006A5B2F" w:rsidP="006A5B2F">
      <w:pPr>
        <w:pStyle w:val="al"/>
        <w:shd w:val="clear" w:color="auto" w:fill="FFFFFF"/>
        <w:spacing w:before="0" w:beforeAutospacing="0" w:after="0" w:afterAutospacing="0"/>
        <w:ind w:firstLine="720"/>
        <w:jc w:val="both"/>
        <w:rPr>
          <w:sz w:val="22"/>
          <w:szCs w:val="22"/>
        </w:rPr>
      </w:pPr>
      <w:r w:rsidRPr="000F3410">
        <w:rPr>
          <w:sz w:val="22"/>
          <w:szCs w:val="22"/>
        </w:rPr>
        <w:t xml:space="preserve">Printre măsurile importante ce se impun, se pot enumera: </w:t>
      </w:r>
    </w:p>
    <w:p w:rsidR="006A5B2F" w:rsidRPr="000F3410" w:rsidRDefault="006A5B2F" w:rsidP="006A5B2F">
      <w:pPr>
        <w:pStyle w:val="al"/>
        <w:shd w:val="clear" w:color="auto" w:fill="FFFFFF"/>
        <w:spacing w:before="0" w:beforeAutospacing="0" w:after="0" w:afterAutospacing="0"/>
        <w:ind w:firstLine="720"/>
        <w:jc w:val="both"/>
        <w:rPr>
          <w:sz w:val="22"/>
          <w:szCs w:val="22"/>
          <w:u w:val="single"/>
        </w:rPr>
      </w:pPr>
      <w:r w:rsidRPr="000F3410">
        <w:rPr>
          <w:sz w:val="22"/>
          <w:szCs w:val="22"/>
        </w:rPr>
        <w:t>- promovarea unor sisteme de prevenire şi intervenţie rapidă eficientă în cazul apariţiei fenomenelor meteorologice extreme;</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dimensionarea sistemului de canalizare pentru a putea prelua </w:t>
      </w:r>
      <w:r w:rsidR="00A63EF8" w:rsidRPr="000F3410">
        <w:rPr>
          <w:sz w:val="22"/>
          <w:szCs w:val="22"/>
        </w:rPr>
        <w:t>apele pluviale</w:t>
      </w:r>
      <w:r w:rsidRPr="000F3410">
        <w:rPr>
          <w:sz w:val="22"/>
          <w:szCs w:val="22"/>
        </w:rPr>
        <w:t xml:space="preserve">;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dezvoltarea unor pavaje adecvate care sǎ asigure infiltrarea apei pluviale la nivelul trotuarelor, platformelor pietonale, platformelor pentru parcare şi pentru depozitare; minimizarea riscului provocat de perioadele de căldură excesivă prin sporirea suprafeţelor spaţiilor verzi şi asigurarea apei pentru spaţiile verzi;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dezvoltarea standardelor de construcţie pentu clǎdiri care sǎ asigure circularea apei pluviale, economisirea apei prin instalaţii eficiente şi dezvoltarea spaţiilor verzi, dezvoltarea standardelor şi soluţiilor constructive pentru îmbunătăţirea performanţelor de izolare termică a construcţiilor</w:t>
      </w:r>
      <w:r w:rsidR="00A63EF8" w:rsidRPr="000F3410">
        <w:rPr>
          <w:sz w:val="22"/>
          <w:szCs w:val="22"/>
        </w:rPr>
        <w:t>,</w:t>
      </w:r>
      <w:r w:rsidRPr="000F3410">
        <w:rPr>
          <w:sz w:val="22"/>
          <w:szCs w:val="22"/>
        </w:rPr>
        <w:t xml:space="preserve"> în vederea eficientizării consumului de energie; implementarea conceptelor moderne de arhitectură pentru realizarea construcţiilor cu potenţial maxim de utilizare a surselor de energie regenerabilă;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promovarea de materiale şi soluţii constructive adecvate potenţialelor efecte ale schimbărilor climatice; extinderea aplicării tehnologiilor şi practicilor de utilizare a surselor de energie regenerabilă pentru asigurarea utilităţilor necesare;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Realizarea funcțiunilor propuse prin proiect implementează obiectivele propuse de strategie privind construcția unor clădiri efeciente din punct de vedere energetic.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Criteriile de bază folosite pentru stabilirea măsurilor de diminuare și de adaptare la schimbările climatice sunt beneficiile, costurile și riscurile asociate.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Modalitatea de selectare trebuie astfel concepută încât să permită măsuri cu beneficii tangibile pentru adaptare și / sau diminuare cu riscuri și costuri incrementale scăzute, care să fie incluse în proiectul de plan, fără să mai fie nevoie de o analiză detaliată.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Astfel, selectarea tehnologiilor de construcție și de operare ecologice, inovative și eficace reprezintă o prioritate</w:t>
      </w:r>
      <w:r w:rsidR="00A63EF8" w:rsidRPr="000F3410">
        <w:rPr>
          <w:sz w:val="22"/>
          <w:szCs w:val="22"/>
        </w:rPr>
        <w:t>.</w:t>
      </w:r>
      <w:r w:rsidRPr="000F3410">
        <w:rPr>
          <w:sz w:val="22"/>
          <w:szCs w:val="22"/>
        </w:rPr>
        <w:t xml:space="preserve"> atât pentru diminuarea</w:t>
      </w:r>
      <w:r w:rsidR="00A63EF8" w:rsidRPr="000F3410">
        <w:rPr>
          <w:sz w:val="22"/>
          <w:szCs w:val="22"/>
        </w:rPr>
        <w:t>,</w:t>
      </w:r>
      <w:r w:rsidRPr="000F3410">
        <w:rPr>
          <w:sz w:val="22"/>
          <w:szCs w:val="22"/>
        </w:rPr>
        <w:t xml:space="preserve"> cât și pentru adaptarea la schimbările climatice. Măsurile de adaptare reprezintă ceea ce se poate face pentru a reduce impactul negativ al schimbărilor climatice și au fost prevăzute ca o soluție locală care generează beneficii la nivel local. </w:t>
      </w:r>
    </w:p>
    <w:p w:rsidR="006A5B2F" w:rsidRPr="000F3410" w:rsidRDefault="00B53EAD"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Realizarea proiectului de investiție ține seama de prevederile Directivei 2010/31/CE, art.</w:t>
      </w:r>
      <w:r w:rsidR="00A63EF8" w:rsidRPr="000F3410">
        <w:rPr>
          <w:sz w:val="22"/>
          <w:szCs w:val="22"/>
        </w:rPr>
        <w:t xml:space="preserve"> </w:t>
      </w:r>
      <w:r w:rsidRPr="000F3410">
        <w:rPr>
          <w:sz w:val="22"/>
          <w:szCs w:val="22"/>
        </w:rPr>
        <w:t>9 privind asigurarea eficienței energetice referitoare la realizarea (începând cu data de 01.01.2021) a unor clădiri cu un consum redus de energie</w:t>
      </w:r>
      <w:r w:rsidR="00A63EF8" w:rsidRPr="000F3410">
        <w:rPr>
          <w:sz w:val="22"/>
          <w:szCs w:val="22"/>
        </w:rPr>
        <w:t>.</w:t>
      </w:r>
    </w:p>
    <w:p w:rsidR="006A5B2F" w:rsidRPr="000F3410" w:rsidRDefault="006A5B2F" w:rsidP="00F65D53">
      <w:pPr>
        <w:pStyle w:val="al"/>
        <w:shd w:val="clear" w:color="auto" w:fill="FFFFFF"/>
        <w:spacing w:before="0" w:beforeAutospacing="0" w:after="0" w:afterAutospacing="0"/>
        <w:ind w:firstLine="720"/>
        <w:jc w:val="both"/>
        <w:rPr>
          <w:sz w:val="22"/>
          <w:szCs w:val="22"/>
          <w:u w:val="single"/>
        </w:rPr>
      </w:pPr>
    </w:p>
    <w:p w:rsidR="00B53EAD" w:rsidRPr="000F3410" w:rsidRDefault="00B53EAD" w:rsidP="00F65D53">
      <w:pPr>
        <w:pStyle w:val="al"/>
        <w:shd w:val="clear" w:color="auto" w:fill="FFFFFF"/>
        <w:spacing w:before="0" w:beforeAutospacing="0" w:after="0" w:afterAutospacing="0"/>
        <w:ind w:firstLine="720"/>
        <w:jc w:val="both"/>
        <w:rPr>
          <w:b/>
          <w:sz w:val="22"/>
          <w:szCs w:val="22"/>
        </w:rPr>
      </w:pPr>
      <w:r w:rsidRPr="000F3410">
        <w:rPr>
          <w:b/>
          <w:sz w:val="22"/>
          <w:szCs w:val="22"/>
        </w:rPr>
        <w:t xml:space="preserve">3.6. Managementul deşeurilor şi substanţelor periculoase </w:t>
      </w:r>
    </w:p>
    <w:p w:rsidR="006A5B2F" w:rsidRPr="000F3410" w:rsidRDefault="00B53EAD" w:rsidP="00F65D53">
      <w:pPr>
        <w:pStyle w:val="al"/>
        <w:shd w:val="clear" w:color="auto" w:fill="FFFFFF"/>
        <w:spacing w:before="0" w:beforeAutospacing="0" w:after="0" w:afterAutospacing="0"/>
        <w:ind w:firstLine="720"/>
        <w:jc w:val="both"/>
        <w:rPr>
          <w:i/>
          <w:sz w:val="22"/>
          <w:szCs w:val="22"/>
          <w:u w:val="single"/>
        </w:rPr>
      </w:pPr>
      <w:r w:rsidRPr="000F3410">
        <w:rPr>
          <w:i/>
          <w:sz w:val="22"/>
          <w:szCs w:val="22"/>
        </w:rPr>
        <w:t>Sursele de deşeuri, tipuri, compoziţie şi cantităţi de deşeuri. Modul de gospodărire a deşeurilor.</w:t>
      </w:r>
    </w:p>
    <w:p w:rsidR="00A63EF8" w:rsidRPr="000F3410" w:rsidRDefault="00B53EAD" w:rsidP="00B53EAD">
      <w:pPr>
        <w:spacing w:after="0" w:line="240" w:lineRule="auto"/>
        <w:ind w:firstLine="720"/>
        <w:rPr>
          <w:rFonts w:ascii="Times New Roman" w:hAnsi="Times New Roman" w:cs="Times New Roman"/>
        </w:rPr>
      </w:pPr>
      <w:r w:rsidRPr="000F3410">
        <w:rPr>
          <w:rFonts w:ascii="Times New Roman" w:hAnsi="Times New Roman" w:cs="Times New Roman"/>
        </w:rPr>
        <w:t xml:space="preserve">Proiectul contribuie la gestionarea corespunzătoare a deşeurilor animaliere. </w:t>
      </w:r>
    </w:p>
    <w:p w:rsidR="00B53EAD" w:rsidRPr="000F3410" w:rsidRDefault="00B53EAD" w:rsidP="00B53EAD">
      <w:pPr>
        <w:spacing w:after="0" w:line="240" w:lineRule="auto"/>
        <w:ind w:firstLine="720"/>
        <w:rPr>
          <w:rFonts w:ascii="Times New Roman" w:hAnsi="Times New Roman" w:cs="Times New Roman"/>
        </w:rPr>
      </w:pPr>
      <w:r w:rsidRPr="000F3410">
        <w:rPr>
          <w:rFonts w:ascii="Times New Roman" w:hAnsi="Times New Roman" w:cs="Times New Roman"/>
        </w:rPr>
        <w:t>În zonă nu sunt implementate proiecte de locuinţe.</w:t>
      </w:r>
    </w:p>
    <w:p w:rsidR="006A5B2F" w:rsidRPr="000F3410" w:rsidRDefault="006A5B2F" w:rsidP="00F65D53">
      <w:pPr>
        <w:pStyle w:val="al"/>
        <w:shd w:val="clear" w:color="auto" w:fill="FFFFFF"/>
        <w:spacing w:before="0" w:beforeAutospacing="0" w:after="0" w:afterAutospacing="0"/>
        <w:ind w:firstLine="720"/>
        <w:jc w:val="both"/>
        <w:rPr>
          <w:sz w:val="22"/>
          <w:szCs w:val="22"/>
          <w:u w:val="single"/>
        </w:rPr>
      </w:pPr>
    </w:p>
    <w:p w:rsidR="00B53EAD" w:rsidRPr="000F3410" w:rsidRDefault="00B53EAD" w:rsidP="00F65D53">
      <w:pPr>
        <w:pStyle w:val="al"/>
        <w:shd w:val="clear" w:color="auto" w:fill="FFFFFF"/>
        <w:spacing w:before="0" w:beforeAutospacing="0" w:after="0" w:afterAutospacing="0"/>
        <w:ind w:firstLine="720"/>
        <w:jc w:val="both"/>
        <w:rPr>
          <w:b/>
          <w:sz w:val="22"/>
          <w:szCs w:val="22"/>
        </w:rPr>
      </w:pPr>
      <w:r w:rsidRPr="000F3410">
        <w:rPr>
          <w:b/>
          <w:sz w:val="22"/>
          <w:szCs w:val="22"/>
        </w:rPr>
        <w:t xml:space="preserve">3.7. Eficiența energetică și a resurselor regenerabile naturale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Obiectivele și politicile aferente obligațiilor privind schimbările climatice sunt prevăzute în trei documente principale ale politicii UE:</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Pachetul Schimbări Climatice- Energie. </w:t>
      </w:r>
    </w:p>
    <w:p w:rsidR="006A5B2F" w:rsidRPr="000F3410" w:rsidRDefault="00B53EAD"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 Europa 2020.</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Foia de parcurs pentru 2050. </w:t>
      </w: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În plus, o serie de politici și regulamente UE sprijină implementarea atât a măsurilor de adaptare la schimbările climatice</w:t>
      </w:r>
      <w:r w:rsidR="00A63EF8" w:rsidRPr="000F3410">
        <w:rPr>
          <w:sz w:val="22"/>
          <w:szCs w:val="22"/>
        </w:rPr>
        <w:t>,</w:t>
      </w:r>
      <w:r w:rsidRPr="000F3410">
        <w:rPr>
          <w:sz w:val="22"/>
          <w:szCs w:val="22"/>
        </w:rPr>
        <w:t xml:space="preserve"> cât și a celor de atenuare a acestora. În calitate de membru al UE, România s-a angajat să ia măsuri privind schimbările climatice. </w:t>
      </w:r>
    </w:p>
    <w:p w:rsidR="00A63EF8" w:rsidRPr="000F3410" w:rsidRDefault="00A63EF8" w:rsidP="00F65D53">
      <w:pPr>
        <w:pStyle w:val="al"/>
        <w:shd w:val="clear" w:color="auto" w:fill="FFFFFF"/>
        <w:spacing w:before="0" w:beforeAutospacing="0" w:after="0" w:afterAutospacing="0"/>
        <w:ind w:firstLine="720"/>
        <w:jc w:val="both"/>
        <w:rPr>
          <w:sz w:val="22"/>
          <w:szCs w:val="22"/>
        </w:rPr>
      </w:pPr>
    </w:p>
    <w:p w:rsidR="00B53EAD"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Obiectivele UE 2020 și obiectivele acceptate de România pen</w:t>
      </w:r>
      <w:r w:rsidR="00A63EF8" w:rsidRPr="000F3410">
        <w:rPr>
          <w:sz w:val="22"/>
          <w:szCs w:val="22"/>
        </w:rPr>
        <w:t xml:space="preserve">tru anul 2020: </w:t>
      </w:r>
    </w:p>
    <w:p w:rsidR="00B53EAD" w:rsidRPr="000F3410" w:rsidRDefault="00B53EAD" w:rsidP="00F65D53">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394"/>
        <w:gridCol w:w="2394"/>
        <w:gridCol w:w="2394"/>
        <w:gridCol w:w="2394"/>
      </w:tblGrid>
      <w:tr w:rsidR="00B53EAD" w:rsidRPr="000F3410" w:rsidTr="003D4EFE">
        <w:tc>
          <w:tcPr>
            <w:tcW w:w="2394" w:type="dxa"/>
            <w:shd w:val="clear" w:color="auto" w:fill="F2F2F2" w:themeFill="background1" w:themeFillShade="F2"/>
            <w:vAlign w:val="center"/>
          </w:tcPr>
          <w:p w:rsidR="00B53EAD" w:rsidRPr="000F3410" w:rsidRDefault="00B53EAD" w:rsidP="003D4EFE">
            <w:pPr>
              <w:pStyle w:val="al"/>
              <w:spacing w:before="0" w:beforeAutospacing="0" w:after="0" w:afterAutospacing="0"/>
              <w:jc w:val="center"/>
              <w:rPr>
                <w:sz w:val="20"/>
                <w:szCs w:val="20"/>
              </w:rPr>
            </w:pPr>
            <w:r w:rsidRPr="000F3410">
              <w:rPr>
                <w:sz w:val="20"/>
                <w:szCs w:val="20"/>
              </w:rPr>
              <w:lastRenderedPageBreak/>
              <w:t>Obiective</w:t>
            </w:r>
          </w:p>
        </w:tc>
        <w:tc>
          <w:tcPr>
            <w:tcW w:w="2394" w:type="dxa"/>
            <w:shd w:val="clear" w:color="auto" w:fill="F2F2F2" w:themeFill="background1" w:themeFillShade="F2"/>
            <w:vAlign w:val="center"/>
          </w:tcPr>
          <w:p w:rsidR="00B53EAD" w:rsidRPr="000F3410" w:rsidRDefault="00B53EAD" w:rsidP="003D4EFE">
            <w:pPr>
              <w:pStyle w:val="al"/>
              <w:spacing w:before="0" w:beforeAutospacing="0" w:after="0" w:afterAutospacing="0"/>
              <w:jc w:val="center"/>
              <w:rPr>
                <w:sz w:val="20"/>
                <w:szCs w:val="20"/>
              </w:rPr>
            </w:pPr>
            <w:r w:rsidRPr="000F3410">
              <w:rPr>
                <w:sz w:val="20"/>
                <w:szCs w:val="20"/>
              </w:rPr>
              <w:t>Emisii de gaze cu efect de seră</w:t>
            </w:r>
          </w:p>
        </w:tc>
        <w:tc>
          <w:tcPr>
            <w:tcW w:w="2394" w:type="dxa"/>
            <w:shd w:val="clear" w:color="auto" w:fill="F2F2F2" w:themeFill="background1" w:themeFillShade="F2"/>
            <w:vAlign w:val="center"/>
          </w:tcPr>
          <w:p w:rsidR="00B53EAD" w:rsidRPr="000F3410" w:rsidRDefault="002A58E6" w:rsidP="003D4EFE">
            <w:pPr>
              <w:pStyle w:val="al"/>
              <w:spacing w:before="0" w:beforeAutospacing="0" w:after="0" w:afterAutospacing="0"/>
              <w:jc w:val="center"/>
              <w:rPr>
                <w:sz w:val="20"/>
                <w:szCs w:val="20"/>
              </w:rPr>
            </w:pPr>
            <w:r w:rsidRPr="000F3410">
              <w:rPr>
                <w:sz w:val="20"/>
                <w:szCs w:val="20"/>
              </w:rPr>
              <w:t>Energie regenerabilă</w:t>
            </w:r>
          </w:p>
        </w:tc>
        <w:tc>
          <w:tcPr>
            <w:tcW w:w="2394" w:type="dxa"/>
            <w:shd w:val="clear" w:color="auto" w:fill="F2F2F2" w:themeFill="background1" w:themeFillShade="F2"/>
            <w:vAlign w:val="center"/>
          </w:tcPr>
          <w:p w:rsidR="00B53EAD" w:rsidRPr="000F3410" w:rsidRDefault="002A58E6" w:rsidP="003D4EFE">
            <w:pPr>
              <w:pStyle w:val="al"/>
              <w:spacing w:before="0" w:beforeAutospacing="0" w:after="0" w:afterAutospacing="0"/>
              <w:jc w:val="center"/>
              <w:rPr>
                <w:sz w:val="20"/>
                <w:szCs w:val="20"/>
              </w:rPr>
            </w:pPr>
            <w:r w:rsidRPr="000F3410">
              <w:rPr>
                <w:sz w:val="20"/>
                <w:szCs w:val="20"/>
              </w:rPr>
              <w:t>Eficiență energetică</w:t>
            </w:r>
          </w:p>
        </w:tc>
      </w:tr>
      <w:tr w:rsidR="00B53EAD" w:rsidRPr="000F3410" w:rsidTr="003D4EFE">
        <w:tc>
          <w:tcPr>
            <w:tcW w:w="2394" w:type="dxa"/>
            <w:vAlign w:val="center"/>
          </w:tcPr>
          <w:p w:rsidR="00B53EAD" w:rsidRPr="000F3410" w:rsidRDefault="002A58E6" w:rsidP="003D4EFE">
            <w:pPr>
              <w:pStyle w:val="al"/>
              <w:spacing w:before="0" w:beforeAutospacing="0" w:after="0" w:afterAutospacing="0"/>
              <w:rPr>
                <w:sz w:val="20"/>
                <w:szCs w:val="20"/>
              </w:rPr>
            </w:pPr>
            <w:r w:rsidRPr="000F3410">
              <w:rPr>
                <w:sz w:val="20"/>
                <w:szCs w:val="20"/>
              </w:rPr>
              <w:t>Obiectivul UE 2020</w:t>
            </w:r>
          </w:p>
        </w:tc>
        <w:tc>
          <w:tcPr>
            <w:tcW w:w="2394" w:type="dxa"/>
            <w:vAlign w:val="center"/>
          </w:tcPr>
          <w:p w:rsidR="00B53EAD" w:rsidRPr="000F3410" w:rsidRDefault="002A58E6" w:rsidP="00A63EF8">
            <w:pPr>
              <w:pStyle w:val="al"/>
              <w:spacing w:before="0" w:beforeAutospacing="0" w:after="0" w:afterAutospacing="0"/>
              <w:rPr>
                <w:sz w:val="20"/>
                <w:szCs w:val="20"/>
              </w:rPr>
            </w:pPr>
            <w:r w:rsidRPr="000F3410">
              <w:rPr>
                <w:sz w:val="20"/>
                <w:szCs w:val="20"/>
              </w:rPr>
              <w:t>Reducerea emisiilor GES cu 20</w:t>
            </w:r>
            <w:r w:rsidR="00A63EF8" w:rsidRPr="000F3410">
              <w:rPr>
                <w:sz w:val="20"/>
                <w:szCs w:val="20"/>
              </w:rPr>
              <w:t xml:space="preserve"> </w:t>
            </w:r>
            <w:r w:rsidRPr="000F3410">
              <w:rPr>
                <w:sz w:val="20"/>
                <w:szCs w:val="20"/>
              </w:rPr>
              <w:t>% până în anul 2020, comparativ cu anul 1990.</w:t>
            </w:r>
          </w:p>
        </w:tc>
        <w:tc>
          <w:tcPr>
            <w:tcW w:w="2394" w:type="dxa"/>
            <w:vAlign w:val="center"/>
          </w:tcPr>
          <w:p w:rsidR="00B53EAD" w:rsidRPr="000F3410" w:rsidRDefault="002A58E6" w:rsidP="003D4EFE">
            <w:pPr>
              <w:pStyle w:val="al"/>
              <w:spacing w:before="0" w:beforeAutospacing="0" w:after="0" w:afterAutospacing="0"/>
              <w:rPr>
                <w:sz w:val="20"/>
                <w:szCs w:val="20"/>
              </w:rPr>
            </w:pPr>
            <w:r w:rsidRPr="000F3410">
              <w:rPr>
                <w:sz w:val="20"/>
                <w:szCs w:val="20"/>
              </w:rPr>
              <w:t>Sursele de energie regenerabilă trebuie să contribuie cu 20</w:t>
            </w:r>
            <w:r w:rsidR="00A63EF8" w:rsidRPr="000F3410">
              <w:rPr>
                <w:sz w:val="20"/>
                <w:szCs w:val="20"/>
              </w:rPr>
              <w:t xml:space="preserve"> </w:t>
            </w:r>
            <w:r w:rsidRPr="000F3410">
              <w:rPr>
                <w:sz w:val="20"/>
                <w:szCs w:val="20"/>
              </w:rPr>
              <w:t>% din consumul final de energie.</w:t>
            </w:r>
          </w:p>
        </w:tc>
        <w:tc>
          <w:tcPr>
            <w:tcW w:w="2394" w:type="dxa"/>
            <w:vAlign w:val="center"/>
          </w:tcPr>
          <w:p w:rsidR="00B53EAD" w:rsidRPr="000F3410" w:rsidRDefault="002A58E6" w:rsidP="003D4EFE">
            <w:pPr>
              <w:pStyle w:val="al"/>
              <w:spacing w:before="0" w:beforeAutospacing="0" w:after="0" w:afterAutospacing="0"/>
              <w:rPr>
                <w:sz w:val="20"/>
                <w:szCs w:val="20"/>
              </w:rPr>
            </w:pPr>
            <w:r w:rsidRPr="000F3410">
              <w:rPr>
                <w:sz w:val="20"/>
                <w:szCs w:val="20"/>
              </w:rPr>
              <w:t>Reducerea consumului de energie primar cu 20% față de nivelul de bază.</w:t>
            </w:r>
          </w:p>
        </w:tc>
      </w:tr>
      <w:tr w:rsidR="002A58E6" w:rsidRPr="000F3410" w:rsidTr="003D4EFE">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Obiectivul României pentru anul 2020</w:t>
            </w:r>
          </w:p>
        </w:tc>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Reducerea emisiilor GES cu 20</w:t>
            </w:r>
            <w:r w:rsidR="00A63EF8" w:rsidRPr="000F3410">
              <w:rPr>
                <w:sz w:val="20"/>
                <w:szCs w:val="20"/>
              </w:rPr>
              <w:t xml:space="preserve"> % până în anul 2020, comparativ</w:t>
            </w:r>
            <w:r w:rsidRPr="000F3410">
              <w:rPr>
                <w:sz w:val="20"/>
                <w:szCs w:val="20"/>
              </w:rPr>
              <w:t xml:space="preserve"> cu anul 1990</w:t>
            </w:r>
          </w:p>
        </w:tc>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Sursele de energie regenerabilă trebuie să contribuie cu 24% din consumul final de energie.</w:t>
            </w:r>
          </w:p>
        </w:tc>
        <w:tc>
          <w:tcPr>
            <w:tcW w:w="2394" w:type="dxa"/>
            <w:vAlign w:val="center"/>
          </w:tcPr>
          <w:p w:rsidR="002A58E6" w:rsidRPr="000F3410" w:rsidRDefault="002A58E6" w:rsidP="00A63EF8">
            <w:pPr>
              <w:pStyle w:val="al"/>
              <w:spacing w:before="0" w:beforeAutospacing="0" w:after="0" w:afterAutospacing="0"/>
              <w:rPr>
                <w:sz w:val="20"/>
                <w:szCs w:val="20"/>
              </w:rPr>
            </w:pPr>
            <w:r w:rsidRPr="000F3410">
              <w:rPr>
                <w:sz w:val="20"/>
                <w:szCs w:val="20"/>
              </w:rPr>
              <w:t>Reducerea consumului de energie primar cu 19% față de nivelul de bază (10MTone)</w:t>
            </w:r>
          </w:p>
        </w:tc>
      </w:tr>
      <w:tr w:rsidR="002A58E6" w:rsidRPr="000F3410" w:rsidTr="003D4EFE">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Situația României în anul 2013</w:t>
            </w:r>
          </w:p>
        </w:tc>
        <w:tc>
          <w:tcPr>
            <w:tcW w:w="2394" w:type="dxa"/>
            <w:vAlign w:val="center"/>
          </w:tcPr>
          <w:p w:rsidR="002A58E6" w:rsidRPr="000F3410" w:rsidRDefault="002A58E6" w:rsidP="00A63EF8">
            <w:pPr>
              <w:pStyle w:val="al"/>
              <w:spacing w:before="0" w:beforeAutospacing="0" w:after="0" w:afterAutospacing="0"/>
              <w:rPr>
                <w:sz w:val="20"/>
                <w:szCs w:val="20"/>
              </w:rPr>
            </w:pPr>
            <w:r w:rsidRPr="000F3410">
              <w:rPr>
                <w:sz w:val="20"/>
                <w:szCs w:val="20"/>
              </w:rPr>
              <w:t>Emisiile de GES efective sunt reduse cu 52% comparativ cu anul 1990</w:t>
            </w:r>
          </w:p>
        </w:tc>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Sursele de energie regenerabilă reprezintă 20,8 % din consumul final de energie</w:t>
            </w:r>
          </w:p>
        </w:tc>
        <w:tc>
          <w:tcPr>
            <w:tcW w:w="2394" w:type="dxa"/>
            <w:vAlign w:val="center"/>
          </w:tcPr>
          <w:p w:rsidR="002A58E6" w:rsidRPr="000F3410" w:rsidRDefault="002A58E6" w:rsidP="003D4EFE">
            <w:pPr>
              <w:pStyle w:val="al"/>
              <w:spacing w:before="0" w:beforeAutospacing="0" w:after="0" w:afterAutospacing="0"/>
              <w:rPr>
                <w:sz w:val="20"/>
                <w:szCs w:val="20"/>
              </w:rPr>
            </w:pPr>
            <w:r w:rsidRPr="000F3410">
              <w:rPr>
                <w:sz w:val="20"/>
                <w:szCs w:val="20"/>
              </w:rPr>
              <w:t>Consumul de energie primar efectiv a scăzut cu 16,6% față de nivelul de bază.</w:t>
            </w:r>
          </w:p>
        </w:tc>
      </w:tr>
    </w:tbl>
    <w:p w:rsidR="002A58E6" w:rsidRPr="000F3410" w:rsidRDefault="002A58E6" w:rsidP="00F65D53">
      <w:pPr>
        <w:pStyle w:val="al"/>
        <w:shd w:val="clear" w:color="auto" w:fill="FFFFFF"/>
        <w:spacing w:before="0" w:beforeAutospacing="0" w:after="0" w:afterAutospacing="0"/>
        <w:ind w:firstLine="720"/>
        <w:jc w:val="both"/>
        <w:rPr>
          <w:sz w:val="22"/>
          <w:szCs w:val="22"/>
        </w:rPr>
      </w:pPr>
    </w:p>
    <w:p w:rsidR="002A58E6"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Conform prevederilor Legii nr. 121/2014 privind eficiența energetică, care transpune în legislația națională cerințele Uniunii Europene prevăzute în Directiva privind eficiența energetică, îmbunătățirea eficienței energetice este un obiectiv strategic al politicii energetice naționale, datorită contribuției majore pe care o are la realizarea siguranței alimentării cu energie, dezvoltării durabile și competitivității, la economisirea resurselor energetice primare și la reducerea emisiilor de gaze cu efect de seră. </w:t>
      </w:r>
    </w:p>
    <w:p w:rsidR="002A58E6"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Politica naţională de eficiență energetică definește obiectivele privind îmbunătățirea eficienței energetice, țintele indicative de economisire a energiei, măsurile de îmbunătățire a eficienței energetice aferente, în toate sectoarele de activitate. Aceasta contribuie la creşterea eficienţei economice şi ecologice, a siguranţei şi securităţii energetice, având un impact direct asupra populaţiei şi a mediului în general. </w:t>
      </w:r>
    </w:p>
    <w:p w:rsidR="002A58E6"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Clădirile constituie un element central al politicii guvernamentale privind eficienţa energetică, având în vedere că, la nivel naţional, consumul de energie în sectorul locuinţelor şi sectorul terţiar (birouri, spaţii comerciale şi alte clădiri nerezidenţiale) reprezintă împreună 45% din consumul total de energie. Eficienţa energetică reprezintă raportul dintre valoarea rezultatului performant obţinut, constând în servicii, bunuri sau energia rezultată şi valoarea energiei utilizate în acest scop. </w:t>
      </w:r>
    </w:p>
    <w:p w:rsidR="002A58E6" w:rsidRPr="000F3410" w:rsidRDefault="00B53EAD" w:rsidP="00F65D53">
      <w:pPr>
        <w:pStyle w:val="al"/>
        <w:shd w:val="clear" w:color="auto" w:fill="FFFFFF"/>
        <w:spacing w:before="0" w:beforeAutospacing="0" w:after="0" w:afterAutospacing="0"/>
        <w:ind w:firstLine="720"/>
        <w:jc w:val="both"/>
        <w:rPr>
          <w:sz w:val="22"/>
          <w:szCs w:val="22"/>
        </w:rPr>
      </w:pPr>
      <w:r w:rsidRPr="000F3410">
        <w:rPr>
          <w:sz w:val="22"/>
          <w:szCs w:val="22"/>
        </w:rPr>
        <w:t>Perfor</w:t>
      </w:r>
      <w:r w:rsidR="00715215" w:rsidRPr="000F3410">
        <w:rPr>
          <w:sz w:val="22"/>
          <w:szCs w:val="22"/>
        </w:rPr>
        <w:t>manța energetică a unei clădiri</w:t>
      </w:r>
      <w:r w:rsidRPr="000F3410">
        <w:rPr>
          <w:sz w:val="22"/>
          <w:szCs w:val="22"/>
        </w:rPr>
        <w:t xml:space="preserve"> reprezintă energia efectiv consumată sau estimată pentru a răspunde necesităților legate de utilizarea normală a clădirii, necesități care includ în principal: încălzirea, prepararea apei calde pentru consum, răcirea, instalațiile de climatizare și de iluminare. </w:t>
      </w:r>
    </w:p>
    <w:p w:rsidR="006A5B2F" w:rsidRPr="000F3410" w:rsidRDefault="00B53EAD"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Performanța energetică a unei clădiri se determină conform unei metodologii de calcul și se exprimă prin unul sau mai mulți indicatori numerici care se calculează luându-se în considerare izolația termică, caracteristicile tehnice ale clădirii și instalațiilor, proiectarea și amplasarea clădirii în raport cu factorii climatici externi, expunerea la soare și influența clădirilor învecinate, sursele proprii de producere a energiei și alți factori, inclusiv climatul interior al clădirii care influențează necesarul de energie.</w:t>
      </w:r>
    </w:p>
    <w:p w:rsidR="00E63468" w:rsidRPr="000F3410" w:rsidRDefault="00E63468" w:rsidP="00F65D53">
      <w:pPr>
        <w:pStyle w:val="al"/>
        <w:shd w:val="clear" w:color="auto" w:fill="FFFFFF"/>
        <w:spacing w:before="0" w:beforeAutospacing="0" w:after="0" w:afterAutospacing="0"/>
        <w:ind w:firstLine="720"/>
        <w:jc w:val="both"/>
        <w:rPr>
          <w:sz w:val="22"/>
          <w:szCs w:val="22"/>
        </w:rPr>
      </w:pP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Măsurile aplicabile pentru sporirea eficienţei energetice:  </w:t>
      </w: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termoizolarea pereţilor exterior și a planşeului superior.</w:t>
      </w: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utilizarea unei tâmplării exterioare (uși, ferestre) termoizolante;  </w:t>
      </w: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termoizolarea conductelor;</w:t>
      </w: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 evidenţa </w:t>
      </w:r>
      <w:r w:rsidR="003A4063" w:rsidRPr="000F3410">
        <w:rPr>
          <w:sz w:val="22"/>
          <w:szCs w:val="22"/>
        </w:rPr>
        <w:t>ş</w:t>
      </w:r>
      <w:r w:rsidRPr="000F3410">
        <w:rPr>
          <w:sz w:val="22"/>
          <w:szCs w:val="22"/>
        </w:rPr>
        <w:t>i contorizarea agentului termic.</w:t>
      </w:r>
    </w:p>
    <w:p w:rsidR="00E63468" w:rsidRPr="000F3410" w:rsidRDefault="00E63468" w:rsidP="00F65D53">
      <w:pPr>
        <w:pStyle w:val="al"/>
        <w:shd w:val="clear" w:color="auto" w:fill="FFFFFF"/>
        <w:spacing w:before="0" w:beforeAutospacing="0" w:after="0" w:afterAutospacing="0"/>
        <w:ind w:firstLine="720"/>
        <w:jc w:val="both"/>
        <w:rPr>
          <w:sz w:val="22"/>
          <w:szCs w:val="22"/>
        </w:rPr>
      </w:pPr>
    </w:p>
    <w:p w:rsidR="002A58E6" w:rsidRPr="000F3410" w:rsidRDefault="002A58E6"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Avantajele construcțiilor eficiente energetic sunt:  </w:t>
      </w:r>
    </w:p>
    <w:p w:rsidR="006A5B2F" w:rsidRPr="000F3410" w:rsidRDefault="002A58E6" w:rsidP="002A58E6">
      <w:pPr>
        <w:pStyle w:val="al"/>
        <w:shd w:val="clear" w:color="auto" w:fill="FFFFFF"/>
        <w:spacing w:before="0" w:beforeAutospacing="0" w:after="0" w:afterAutospacing="0"/>
        <w:ind w:firstLine="720"/>
        <w:jc w:val="both"/>
        <w:rPr>
          <w:sz w:val="22"/>
          <w:szCs w:val="22"/>
          <w:u w:val="single"/>
        </w:rPr>
      </w:pPr>
      <w:r w:rsidRPr="000F3410">
        <w:rPr>
          <w:sz w:val="22"/>
          <w:szCs w:val="22"/>
        </w:rPr>
        <w:t>- scăderea consumurilor energetice şi de combustibil în exploatare;</w:t>
      </w:r>
    </w:p>
    <w:p w:rsidR="002A58E6" w:rsidRPr="000F3410" w:rsidRDefault="002A58E6" w:rsidP="002A58E6">
      <w:pPr>
        <w:pStyle w:val="al"/>
        <w:shd w:val="clear" w:color="auto" w:fill="FFFFFF"/>
        <w:spacing w:before="0" w:beforeAutospacing="0" w:after="0" w:afterAutospacing="0"/>
        <w:ind w:firstLine="720"/>
        <w:jc w:val="both"/>
        <w:rPr>
          <w:sz w:val="22"/>
          <w:szCs w:val="22"/>
          <w:u w:val="single"/>
        </w:rPr>
      </w:pPr>
      <w:r w:rsidRPr="000F3410">
        <w:rPr>
          <w:sz w:val="22"/>
          <w:szCs w:val="22"/>
        </w:rPr>
        <w:t xml:space="preserve">- scăderea costurilor pentru încălzire şi preparare apă caldă;  </w:t>
      </w:r>
    </w:p>
    <w:p w:rsidR="002A58E6" w:rsidRPr="000F3410" w:rsidRDefault="002A58E6" w:rsidP="002A58E6">
      <w:pPr>
        <w:pStyle w:val="al"/>
        <w:shd w:val="clear" w:color="auto" w:fill="FFFFFF"/>
        <w:spacing w:before="0" w:beforeAutospacing="0" w:after="0" w:afterAutospacing="0"/>
        <w:ind w:firstLine="720"/>
        <w:jc w:val="both"/>
        <w:rPr>
          <w:sz w:val="22"/>
          <w:szCs w:val="22"/>
          <w:u w:val="single"/>
        </w:rPr>
      </w:pPr>
      <w:r w:rsidRPr="000F3410">
        <w:rPr>
          <w:sz w:val="22"/>
          <w:szCs w:val="22"/>
        </w:rPr>
        <w:t xml:space="preserve">- reducerea emisiilor poluante generate de producerea, transportul şi consumul de energie; </w:t>
      </w:r>
    </w:p>
    <w:p w:rsidR="002A58E6" w:rsidRPr="000F3410" w:rsidRDefault="002A58E6" w:rsidP="002A58E6">
      <w:pPr>
        <w:pStyle w:val="al"/>
        <w:shd w:val="clear" w:color="auto" w:fill="FFFFFF"/>
        <w:spacing w:before="0" w:beforeAutospacing="0" w:after="0" w:afterAutospacing="0"/>
        <w:ind w:firstLine="720"/>
        <w:jc w:val="both"/>
        <w:rPr>
          <w:sz w:val="22"/>
          <w:szCs w:val="22"/>
          <w:u w:val="single"/>
        </w:rPr>
      </w:pPr>
      <w:r w:rsidRPr="000F3410">
        <w:rPr>
          <w:sz w:val="22"/>
          <w:szCs w:val="22"/>
        </w:rPr>
        <w:t>- îmbunătăţirea condiţiilor de igienă şi confort termic interior.</w:t>
      </w:r>
    </w:p>
    <w:p w:rsidR="002A58E6" w:rsidRPr="000F3410" w:rsidRDefault="002A58E6" w:rsidP="002A58E6">
      <w:pPr>
        <w:pStyle w:val="al"/>
        <w:shd w:val="clear" w:color="auto" w:fill="FFFFFF"/>
        <w:spacing w:before="0" w:beforeAutospacing="0" w:after="0" w:afterAutospacing="0"/>
        <w:jc w:val="both"/>
        <w:rPr>
          <w:sz w:val="22"/>
          <w:szCs w:val="22"/>
        </w:rPr>
      </w:pPr>
    </w:p>
    <w:p w:rsidR="00E63468" w:rsidRPr="000F3410" w:rsidRDefault="00E63468" w:rsidP="002A58E6">
      <w:pPr>
        <w:pStyle w:val="al"/>
        <w:shd w:val="clear" w:color="auto" w:fill="FFFFFF"/>
        <w:spacing w:before="0" w:beforeAutospacing="0" w:after="0" w:afterAutospacing="0"/>
        <w:ind w:firstLine="720"/>
        <w:jc w:val="both"/>
        <w:rPr>
          <w:b/>
          <w:sz w:val="22"/>
          <w:szCs w:val="22"/>
        </w:rPr>
      </w:pPr>
    </w:p>
    <w:p w:rsidR="002A58E6" w:rsidRPr="000F3410" w:rsidRDefault="002A58E6" w:rsidP="002A58E6">
      <w:pPr>
        <w:pStyle w:val="al"/>
        <w:shd w:val="clear" w:color="auto" w:fill="FFFFFF"/>
        <w:spacing w:before="0" w:beforeAutospacing="0" w:after="0" w:afterAutospacing="0"/>
        <w:ind w:firstLine="720"/>
        <w:jc w:val="both"/>
        <w:rPr>
          <w:b/>
          <w:sz w:val="22"/>
          <w:szCs w:val="22"/>
        </w:rPr>
      </w:pPr>
      <w:r w:rsidRPr="000F3410">
        <w:rPr>
          <w:b/>
          <w:sz w:val="22"/>
          <w:szCs w:val="22"/>
        </w:rPr>
        <w:lastRenderedPageBreak/>
        <w:t xml:space="preserve">3.8. Biodiversitatea </w:t>
      </w:r>
    </w:p>
    <w:p w:rsidR="002A58E6" w:rsidRPr="000F3410" w:rsidRDefault="002A58E6" w:rsidP="002A58E6">
      <w:pPr>
        <w:pStyle w:val="al"/>
        <w:shd w:val="clear" w:color="auto" w:fill="FFFFFF"/>
        <w:spacing w:before="0" w:beforeAutospacing="0" w:after="0" w:afterAutospacing="0"/>
        <w:ind w:firstLine="720"/>
        <w:jc w:val="both"/>
        <w:rPr>
          <w:rFonts w:eastAsia="Calibri"/>
          <w:sz w:val="22"/>
          <w:szCs w:val="22"/>
        </w:rPr>
      </w:pPr>
      <w:r w:rsidRPr="000F3410">
        <w:rPr>
          <w:sz w:val="22"/>
          <w:szCs w:val="22"/>
        </w:rPr>
        <w:t xml:space="preserve">Pe amplasamentul aferent proiectului nu există areale sensibile ce pot fi afectate de realizarea obiectivelor propuse. </w:t>
      </w:r>
      <w:r w:rsidR="00715215" w:rsidRPr="000F3410">
        <w:rPr>
          <w:rFonts w:eastAsia="Calibri"/>
          <w:sz w:val="22"/>
          <w:szCs w:val="22"/>
        </w:rPr>
        <w:t xml:space="preserve">La cca </w:t>
      </w:r>
      <w:r w:rsidRPr="000F3410">
        <w:rPr>
          <w:rFonts w:eastAsia="Calibri"/>
          <w:sz w:val="22"/>
          <w:szCs w:val="22"/>
        </w:rPr>
        <w:t>3,5 km est față de amplasament se afla cea mai apropiat</w:t>
      </w:r>
      <w:r w:rsidR="00715215" w:rsidRPr="000F3410">
        <w:rPr>
          <w:rFonts w:eastAsia="Calibri"/>
          <w:sz w:val="22"/>
          <w:szCs w:val="22"/>
        </w:rPr>
        <w:t>ă</w:t>
      </w:r>
      <w:r w:rsidRPr="000F3410">
        <w:rPr>
          <w:rFonts w:eastAsia="Calibri"/>
          <w:sz w:val="22"/>
          <w:szCs w:val="22"/>
        </w:rPr>
        <w:t xml:space="preserve"> zon</w:t>
      </w:r>
      <w:r w:rsidR="00715215" w:rsidRPr="000F3410">
        <w:rPr>
          <w:rFonts w:eastAsia="Calibri"/>
          <w:sz w:val="22"/>
          <w:szCs w:val="22"/>
        </w:rPr>
        <w:t>ă</w:t>
      </w:r>
      <w:r w:rsidRPr="000F3410">
        <w:rPr>
          <w:rFonts w:eastAsia="Calibri"/>
          <w:sz w:val="22"/>
          <w:szCs w:val="22"/>
        </w:rPr>
        <w:t xml:space="preserve"> umedă, respectiv fluviul Dunărea. </w:t>
      </w:r>
    </w:p>
    <w:p w:rsidR="002A58E6" w:rsidRPr="000F3410" w:rsidRDefault="002A58E6" w:rsidP="002A58E6">
      <w:pPr>
        <w:pStyle w:val="al"/>
        <w:shd w:val="clear" w:color="auto" w:fill="FFFFFF"/>
        <w:spacing w:before="0" w:beforeAutospacing="0" w:after="0" w:afterAutospacing="0"/>
        <w:ind w:firstLine="720"/>
        <w:jc w:val="both"/>
        <w:rPr>
          <w:rFonts w:eastAsia="Calibri"/>
          <w:sz w:val="22"/>
          <w:szCs w:val="22"/>
        </w:rPr>
      </w:pPr>
      <w:r w:rsidRPr="000F3410">
        <w:rPr>
          <w:rFonts w:eastAsia="Calibri"/>
          <w:sz w:val="22"/>
          <w:szCs w:val="22"/>
        </w:rPr>
        <w:t xml:space="preserve">Proiectul propus nu este amplasat în perimetrul sau vecinătatea unor zone montane sau forestiere; cele mai apropiate terenuri împădurite se află în zona dig-mal a fluviului Dunărea, la cca 3,5 km față de limita estică a amplasamentului. </w:t>
      </w:r>
    </w:p>
    <w:p w:rsidR="002A58E6" w:rsidRPr="000F3410" w:rsidRDefault="002A58E6" w:rsidP="002A58E6">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Proiectul nu este propus în</w:t>
      </w:r>
      <w:r w:rsidR="00715215" w:rsidRPr="000F3410">
        <w:rPr>
          <w:rFonts w:ascii="Times New Roman" w:eastAsia="Calibri" w:hAnsi="Times New Roman" w:cs="Times New Roman"/>
        </w:rPr>
        <w:t xml:space="preserve"> </w:t>
      </w:r>
      <w:r w:rsidRPr="000F3410">
        <w:rPr>
          <w:rFonts w:ascii="Times New Roman" w:eastAsia="Calibri" w:hAnsi="Times New Roman" w:cs="Times New Roman"/>
        </w:rPr>
        <w:t>vecinătatea unor arii naturale protejate; cele mai apropiate zone cu statut de pr</w:t>
      </w:r>
      <w:r w:rsidR="00715215" w:rsidRPr="000F3410">
        <w:rPr>
          <w:rFonts w:ascii="Times New Roman" w:eastAsia="Calibri" w:hAnsi="Times New Roman" w:cs="Times New Roman"/>
        </w:rPr>
        <w:t xml:space="preserve">otecție sunt reprezentate prin </w:t>
      </w:r>
      <w:r w:rsidRPr="000F3410">
        <w:rPr>
          <w:rFonts w:ascii="Times New Roman" w:eastAsia="Calibri" w:hAnsi="Times New Roman" w:cs="Times New Roman"/>
        </w:rPr>
        <w:t xml:space="preserve">Parcul Natural Balta Mică a Brailei </w:t>
      </w:r>
      <w:r w:rsidR="00715215" w:rsidRPr="000F3410">
        <w:rPr>
          <w:rFonts w:ascii="Times New Roman" w:eastAsia="Calibri" w:hAnsi="Times New Roman" w:cs="Times New Roman"/>
        </w:rPr>
        <w:t>şi Aria de protecţie specială avifaunistică ROSPA0005 Balta Mică</w:t>
      </w:r>
      <w:r w:rsidRPr="000F3410">
        <w:rPr>
          <w:rFonts w:ascii="Times New Roman" w:eastAsia="Calibri" w:hAnsi="Times New Roman" w:cs="Times New Roman"/>
        </w:rPr>
        <w:t xml:space="preserve"> a Brăilei, situată la cca 3,5</w:t>
      </w:r>
      <w:r w:rsidR="00715215" w:rsidRPr="000F3410">
        <w:rPr>
          <w:rFonts w:ascii="Times New Roman" w:eastAsia="Calibri" w:hAnsi="Times New Roman" w:cs="Times New Roman"/>
        </w:rPr>
        <w:t xml:space="preserve"> </w:t>
      </w:r>
      <w:r w:rsidRPr="000F3410">
        <w:rPr>
          <w:rFonts w:ascii="Times New Roman" w:eastAsia="Calibri" w:hAnsi="Times New Roman" w:cs="Times New Roman"/>
        </w:rPr>
        <w:t>km față de limita estică a amplasamentului.</w:t>
      </w:r>
    </w:p>
    <w:p w:rsidR="002A58E6" w:rsidRPr="000F3410" w:rsidRDefault="002A58E6" w:rsidP="002A58E6">
      <w:pPr>
        <w:shd w:val="clear" w:color="auto" w:fill="FFFFFF"/>
        <w:spacing w:after="0" w:line="240" w:lineRule="auto"/>
        <w:ind w:firstLine="720"/>
        <w:jc w:val="both"/>
        <w:rPr>
          <w:rFonts w:ascii="Times New Roman" w:eastAsia="Calibri" w:hAnsi="Times New Roman" w:cs="Times New Roman"/>
          <w:highlight w:val="yellow"/>
        </w:rPr>
      </w:pPr>
    </w:p>
    <w:p w:rsidR="002A58E6" w:rsidRPr="000F3410" w:rsidRDefault="002A58E6" w:rsidP="002A58E6">
      <w:pPr>
        <w:pStyle w:val="al"/>
        <w:shd w:val="clear" w:color="auto" w:fill="FFFFFF"/>
        <w:spacing w:before="0" w:beforeAutospacing="0" w:after="0" w:afterAutospacing="0"/>
        <w:ind w:firstLine="720"/>
        <w:jc w:val="both"/>
        <w:rPr>
          <w:b/>
          <w:sz w:val="22"/>
          <w:szCs w:val="22"/>
        </w:rPr>
      </w:pPr>
      <w:r w:rsidRPr="000F3410">
        <w:rPr>
          <w:b/>
          <w:sz w:val="22"/>
          <w:szCs w:val="22"/>
        </w:rPr>
        <w:t xml:space="preserve">3.9. Populația </w:t>
      </w:r>
    </w:p>
    <w:p w:rsidR="002A58E6" w:rsidRPr="000F3410" w:rsidRDefault="002A58E6" w:rsidP="002A58E6">
      <w:pPr>
        <w:pStyle w:val="al"/>
        <w:shd w:val="clear" w:color="auto" w:fill="FFFFFF"/>
        <w:spacing w:before="0" w:beforeAutospacing="0" w:after="0" w:afterAutospacing="0"/>
        <w:ind w:firstLine="720"/>
        <w:jc w:val="both"/>
        <w:rPr>
          <w:sz w:val="22"/>
          <w:szCs w:val="22"/>
        </w:rPr>
      </w:pPr>
      <w:r w:rsidRPr="000F3410">
        <w:rPr>
          <w:sz w:val="22"/>
          <w:szCs w:val="22"/>
        </w:rPr>
        <w:t xml:space="preserve">Amplasamentul aferent proiectului de investiție NU este situat în vecinătatea directă a unor zone cu destinație rezidențială. </w:t>
      </w:r>
    </w:p>
    <w:p w:rsidR="002A58E6" w:rsidRPr="000F3410" w:rsidRDefault="002A58E6" w:rsidP="002A58E6">
      <w:pPr>
        <w:pStyle w:val="al"/>
        <w:shd w:val="clear" w:color="auto" w:fill="FFFFFF"/>
        <w:spacing w:before="0" w:beforeAutospacing="0" w:after="0" w:afterAutospacing="0"/>
        <w:ind w:firstLine="720"/>
        <w:jc w:val="both"/>
        <w:rPr>
          <w:i/>
          <w:sz w:val="22"/>
          <w:szCs w:val="22"/>
        </w:rPr>
      </w:pPr>
      <w:r w:rsidRPr="000F3410">
        <w:rPr>
          <w:i/>
          <w:sz w:val="22"/>
          <w:szCs w:val="22"/>
        </w:rPr>
        <w:t xml:space="preserve">Presiuni existente asupra populației </w:t>
      </w:r>
    </w:p>
    <w:p w:rsidR="002A58E6" w:rsidRPr="000F3410" w:rsidRDefault="002A58E6" w:rsidP="002A58E6">
      <w:pPr>
        <w:pStyle w:val="al"/>
        <w:shd w:val="clear" w:color="auto" w:fill="FFFFFF"/>
        <w:spacing w:before="0" w:beforeAutospacing="0" w:after="0" w:afterAutospacing="0"/>
        <w:ind w:firstLine="720"/>
        <w:jc w:val="both"/>
        <w:rPr>
          <w:sz w:val="22"/>
          <w:szCs w:val="22"/>
        </w:rPr>
      </w:pPr>
      <w:r w:rsidRPr="000F3410">
        <w:rPr>
          <w:sz w:val="22"/>
          <w:szCs w:val="22"/>
        </w:rPr>
        <w:t>Zona propusă pentru</w:t>
      </w:r>
      <w:r w:rsidR="00715215" w:rsidRPr="000F3410">
        <w:rPr>
          <w:sz w:val="22"/>
          <w:szCs w:val="22"/>
        </w:rPr>
        <w:t xml:space="preserve"> </w:t>
      </w:r>
      <w:r w:rsidRPr="000F3410">
        <w:rPr>
          <w:sz w:val="22"/>
          <w:szCs w:val="22"/>
        </w:rPr>
        <w:t>realizarea proiectului este într-un proces intens de dezvoltare urbanistică, având în vedere poziționarea sa și apropierea de obiectivele de interes din</w:t>
      </w:r>
      <w:r w:rsidR="00715215" w:rsidRPr="000F3410">
        <w:rPr>
          <w:sz w:val="22"/>
          <w:szCs w:val="22"/>
        </w:rPr>
        <w:t xml:space="preserve"> zonă</w:t>
      </w:r>
      <w:r w:rsidRPr="000F3410">
        <w:rPr>
          <w:sz w:val="22"/>
          <w:szCs w:val="22"/>
        </w:rPr>
        <w:t xml:space="preserve">. </w:t>
      </w:r>
    </w:p>
    <w:p w:rsidR="002A58E6" w:rsidRPr="000F3410" w:rsidRDefault="002A58E6" w:rsidP="002A58E6">
      <w:pPr>
        <w:pStyle w:val="al"/>
        <w:shd w:val="clear" w:color="auto" w:fill="FFFFFF"/>
        <w:spacing w:before="0" w:beforeAutospacing="0" w:after="0" w:afterAutospacing="0"/>
        <w:ind w:firstLine="720"/>
        <w:jc w:val="both"/>
        <w:rPr>
          <w:i/>
          <w:sz w:val="22"/>
          <w:szCs w:val="22"/>
          <w:u w:val="single"/>
        </w:rPr>
      </w:pPr>
      <w:r w:rsidRPr="000F3410">
        <w:rPr>
          <w:i/>
          <w:sz w:val="22"/>
          <w:szCs w:val="22"/>
        </w:rPr>
        <w:t>Influența estimată a proiectului de investiție asupra populației</w:t>
      </w:r>
    </w:p>
    <w:p w:rsidR="00EA0B85" w:rsidRPr="000F3410" w:rsidRDefault="00EA0B85" w:rsidP="00EA0B85">
      <w:pPr>
        <w:pStyle w:val="al"/>
        <w:shd w:val="clear" w:color="auto" w:fill="FFFFFF"/>
        <w:spacing w:before="0" w:beforeAutospacing="0" w:after="0" w:afterAutospacing="0"/>
        <w:ind w:firstLine="720"/>
        <w:jc w:val="both"/>
        <w:rPr>
          <w:sz w:val="22"/>
          <w:szCs w:val="22"/>
        </w:rPr>
      </w:pPr>
      <w:r w:rsidRPr="000F3410">
        <w:rPr>
          <w:sz w:val="22"/>
          <w:szCs w:val="22"/>
        </w:rPr>
        <w:t xml:space="preserve">Obiectivele proiectului sunt: </w:t>
      </w:r>
      <w:r w:rsidR="002A58E6" w:rsidRPr="000F3410">
        <w:rPr>
          <w:sz w:val="22"/>
          <w:szCs w:val="22"/>
        </w:rPr>
        <w:t>incinerator</w:t>
      </w:r>
      <w:r w:rsidR="00715215" w:rsidRPr="000F3410">
        <w:rPr>
          <w:sz w:val="22"/>
          <w:szCs w:val="22"/>
        </w:rPr>
        <w:t xml:space="preserve"> de cadavre de animale</w:t>
      </w:r>
      <w:r w:rsidR="002A58E6" w:rsidRPr="000F3410">
        <w:rPr>
          <w:sz w:val="22"/>
          <w:szCs w:val="22"/>
        </w:rPr>
        <w:t xml:space="preserve">, </w:t>
      </w:r>
      <w:r w:rsidRPr="000F3410">
        <w:rPr>
          <w:sz w:val="22"/>
          <w:szCs w:val="22"/>
        </w:rPr>
        <w:t xml:space="preserve">hala de livrare porci, </w:t>
      </w:r>
      <w:r w:rsidR="002A58E6" w:rsidRPr="000F3410">
        <w:rPr>
          <w:sz w:val="22"/>
          <w:szCs w:val="22"/>
        </w:rPr>
        <w:t>filtru</w:t>
      </w:r>
      <w:r w:rsidRPr="000F3410">
        <w:rPr>
          <w:sz w:val="22"/>
          <w:szCs w:val="22"/>
        </w:rPr>
        <w:t xml:space="preserve"> </w:t>
      </w:r>
      <w:r w:rsidR="002A58E6" w:rsidRPr="000F3410">
        <w:rPr>
          <w:sz w:val="22"/>
          <w:szCs w:val="22"/>
        </w:rPr>
        <w:t>sanitar</w:t>
      </w:r>
      <w:r w:rsidRPr="000F3410">
        <w:rPr>
          <w:sz w:val="22"/>
          <w:szCs w:val="22"/>
        </w:rPr>
        <w:t xml:space="preserve">, birouri şi magazii. </w:t>
      </w:r>
      <w:r w:rsidR="002A58E6" w:rsidRPr="000F3410">
        <w:rPr>
          <w:sz w:val="22"/>
          <w:szCs w:val="22"/>
        </w:rPr>
        <w:t xml:space="preserve">În aceste condiții, populația va resimți un disconfort în perioada de construcție cauzat în principal de emisii de pulberi (sedimentabile și în suspensie) și de zgomot. </w:t>
      </w:r>
    </w:p>
    <w:p w:rsidR="00EA0B85" w:rsidRPr="000F3410" w:rsidRDefault="002A58E6" w:rsidP="00EA0B85">
      <w:pPr>
        <w:pStyle w:val="al"/>
        <w:shd w:val="clear" w:color="auto" w:fill="FFFFFF"/>
        <w:spacing w:before="0" w:beforeAutospacing="0" w:after="0" w:afterAutospacing="0"/>
        <w:ind w:firstLine="720"/>
        <w:jc w:val="both"/>
        <w:rPr>
          <w:sz w:val="22"/>
          <w:szCs w:val="22"/>
        </w:rPr>
      </w:pPr>
      <w:r w:rsidRPr="000F3410">
        <w:rPr>
          <w:sz w:val="22"/>
          <w:szCs w:val="22"/>
        </w:rPr>
        <w:t xml:space="preserve">Impactul va fi reversibil: efectele vor dispărea la terminarea realizării lucrărilor de construcții. </w:t>
      </w:r>
    </w:p>
    <w:p w:rsidR="00EA0B85" w:rsidRPr="000F3410" w:rsidRDefault="002A58E6" w:rsidP="00EA0B85">
      <w:pPr>
        <w:pStyle w:val="al"/>
        <w:shd w:val="clear" w:color="auto" w:fill="FFFFFF"/>
        <w:spacing w:before="0" w:beforeAutospacing="0" w:after="0" w:afterAutospacing="0"/>
        <w:ind w:firstLine="720"/>
        <w:jc w:val="both"/>
        <w:rPr>
          <w:sz w:val="22"/>
          <w:szCs w:val="22"/>
        </w:rPr>
      </w:pPr>
      <w:r w:rsidRPr="000F3410">
        <w:rPr>
          <w:sz w:val="22"/>
          <w:szCs w:val="22"/>
        </w:rPr>
        <w:t xml:space="preserve">În perioada de funcționare, populația va resimți o aglomerare a zonei. Se precizează că impactul asupra populației în faza de construcție se va manifesta pe termen relativ scurt şi poate fi minimizat prin adoptarea de măsuri de prevenire/ reducere a impactului conform prevederilor proiectului. </w:t>
      </w:r>
    </w:p>
    <w:p w:rsidR="00EA0B85" w:rsidRPr="000F3410" w:rsidRDefault="00EA0B85" w:rsidP="00F65D53">
      <w:pPr>
        <w:pStyle w:val="al"/>
        <w:shd w:val="clear" w:color="auto" w:fill="FFFFFF"/>
        <w:spacing w:before="0" w:beforeAutospacing="0" w:after="0" w:afterAutospacing="0"/>
        <w:ind w:firstLine="720"/>
        <w:jc w:val="both"/>
        <w:rPr>
          <w:sz w:val="22"/>
          <w:szCs w:val="22"/>
        </w:rPr>
      </w:pPr>
    </w:p>
    <w:p w:rsidR="006A5B2F" w:rsidRPr="000F3410" w:rsidRDefault="002A58E6" w:rsidP="00F65D53">
      <w:pPr>
        <w:pStyle w:val="al"/>
        <w:shd w:val="clear" w:color="auto" w:fill="FFFFFF"/>
        <w:spacing w:before="0" w:beforeAutospacing="0" w:after="0" w:afterAutospacing="0"/>
        <w:ind w:firstLine="720"/>
        <w:jc w:val="both"/>
        <w:rPr>
          <w:b/>
          <w:sz w:val="22"/>
          <w:szCs w:val="22"/>
        </w:rPr>
      </w:pPr>
      <w:r w:rsidRPr="000F3410">
        <w:rPr>
          <w:b/>
          <w:sz w:val="22"/>
          <w:szCs w:val="22"/>
        </w:rPr>
        <w:t>3.10. Patrimoniu cultural și istoric</w:t>
      </w:r>
    </w:p>
    <w:p w:rsidR="006A5B2F" w:rsidRPr="000F3410" w:rsidRDefault="00EA0B85"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Pe amplasamentul propus pentru realizarea proiectului nu au fost identificate valori materiale culturale sau istorice care să necesite protecție în faza de construcție și operare.</w:t>
      </w:r>
    </w:p>
    <w:p w:rsidR="00EA0B85" w:rsidRPr="000F3410" w:rsidRDefault="00EA0B85"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In cazul în care, în timpul executării lucrărilor de construcții se vor descoperi cu totul întâmplător valori culturale sau istorice, titularul proiectului/antreprenorul lucrărilor de construcții, are obligația respectării prevederilor Legii nr. 422/2001, referitor la instituirea zonelor de protecție, raportarea descoperirilor către Ministerul Culturii și Cultelor, respectiv solicitarea și obținerea autorizațiilor speciale de execuție a lucrăilor ce vizează conservarea valorilor culturale și istorice. </w:t>
      </w:r>
    </w:p>
    <w:p w:rsidR="00EA0B85" w:rsidRPr="000F3410" w:rsidRDefault="00EA0B85" w:rsidP="00F65D53">
      <w:pPr>
        <w:pStyle w:val="al"/>
        <w:shd w:val="clear" w:color="auto" w:fill="FFFFFF"/>
        <w:spacing w:before="0" w:beforeAutospacing="0" w:after="0" w:afterAutospacing="0"/>
        <w:ind w:firstLine="720"/>
        <w:jc w:val="both"/>
        <w:rPr>
          <w:sz w:val="22"/>
          <w:szCs w:val="22"/>
        </w:rPr>
      </w:pPr>
      <w:r w:rsidRPr="000F3410">
        <w:rPr>
          <w:sz w:val="22"/>
          <w:szCs w:val="22"/>
        </w:rPr>
        <w:t xml:space="preserve">Lucrările de construcție prevăzute a se realiza pe amplasament pot avea efecte indirecte asupra bunurilor materiale (diferite de patrimoniul cultural): asupra sistemului de alimentare cu apă și canalizare a zonei, asupra construcțiilor existente (de ex. degradarea fațadelor ca urmare a depunerilor de praf), etc. Aceste efecte potențiale pot fi prevenite/diminuate prin aplicarea măsurilor de prevenire/ reducere propuse de proiectul de investiție. </w:t>
      </w:r>
    </w:p>
    <w:p w:rsidR="006A5B2F" w:rsidRPr="000F3410" w:rsidRDefault="00EA0B85" w:rsidP="00F65D53">
      <w:pPr>
        <w:pStyle w:val="al"/>
        <w:shd w:val="clear" w:color="auto" w:fill="FFFFFF"/>
        <w:spacing w:before="0" w:beforeAutospacing="0" w:after="0" w:afterAutospacing="0"/>
        <w:ind w:firstLine="720"/>
        <w:jc w:val="both"/>
        <w:rPr>
          <w:sz w:val="22"/>
          <w:szCs w:val="22"/>
          <w:u w:val="single"/>
        </w:rPr>
      </w:pPr>
      <w:r w:rsidRPr="000F3410">
        <w:rPr>
          <w:sz w:val="22"/>
          <w:szCs w:val="22"/>
        </w:rPr>
        <w:t>Impactul va fi reversibil: efectele vor dispărea la terminarea realizării lucrărilor de construcții.</w:t>
      </w:r>
    </w:p>
    <w:p w:rsidR="006A5B2F" w:rsidRPr="000F3410" w:rsidRDefault="006A5B2F" w:rsidP="00F65D53">
      <w:pPr>
        <w:pStyle w:val="al"/>
        <w:shd w:val="clear" w:color="auto" w:fill="FFFFFF"/>
        <w:spacing w:before="0" w:beforeAutospacing="0" w:after="0" w:afterAutospacing="0"/>
        <w:ind w:firstLine="720"/>
        <w:jc w:val="both"/>
        <w:rPr>
          <w:sz w:val="22"/>
          <w:szCs w:val="22"/>
          <w:u w:val="single"/>
        </w:rPr>
      </w:pPr>
    </w:p>
    <w:p w:rsidR="00921EE2" w:rsidRPr="000F3410" w:rsidRDefault="00EA0B85" w:rsidP="00343E81">
      <w:pPr>
        <w:pStyle w:val="al"/>
        <w:shd w:val="clear" w:color="auto" w:fill="FFFFFF"/>
        <w:spacing w:before="0" w:beforeAutospacing="0" w:after="0" w:afterAutospacing="0"/>
        <w:ind w:firstLine="720"/>
        <w:jc w:val="both"/>
        <w:rPr>
          <w:b/>
          <w:sz w:val="22"/>
          <w:szCs w:val="22"/>
        </w:rPr>
      </w:pPr>
      <w:r w:rsidRPr="000F3410">
        <w:rPr>
          <w:b/>
          <w:sz w:val="22"/>
          <w:szCs w:val="22"/>
        </w:rPr>
        <w:t>3.11</w:t>
      </w:r>
      <w:r w:rsidR="00921EE2" w:rsidRPr="000F3410">
        <w:rPr>
          <w:b/>
          <w:sz w:val="22"/>
          <w:szCs w:val="22"/>
        </w:rPr>
        <w:t xml:space="preserve">. </w:t>
      </w:r>
      <w:r w:rsidR="00C045B2" w:rsidRPr="000F3410">
        <w:rPr>
          <w:b/>
          <w:sz w:val="22"/>
          <w:szCs w:val="22"/>
        </w:rPr>
        <w:t xml:space="preserve">Evoluţia </w:t>
      </w:r>
      <w:r w:rsidR="00921EE2" w:rsidRPr="000F3410">
        <w:rPr>
          <w:b/>
          <w:sz w:val="22"/>
          <w:szCs w:val="22"/>
        </w:rPr>
        <w:t xml:space="preserve">mediului </w:t>
      </w:r>
      <w:r w:rsidRPr="000F3410">
        <w:rPr>
          <w:b/>
          <w:sz w:val="22"/>
          <w:szCs w:val="22"/>
        </w:rPr>
        <w:t>î</w:t>
      </w:r>
      <w:r w:rsidR="00921EE2" w:rsidRPr="000F3410">
        <w:rPr>
          <w:b/>
          <w:sz w:val="22"/>
          <w:szCs w:val="22"/>
        </w:rPr>
        <w:t>n cazul neimplement</w:t>
      </w:r>
      <w:r w:rsidRPr="000F3410">
        <w:rPr>
          <w:b/>
          <w:sz w:val="22"/>
          <w:szCs w:val="22"/>
        </w:rPr>
        <w:t>ării proiectului (</w:t>
      </w:r>
      <w:r w:rsidR="00921EE2" w:rsidRPr="000F3410">
        <w:rPr>
          <w:b/>
          <w:sz w:val="22"/>
          <w:szCs w:val="22"/>
        </w:rPr>
        <w:t>Varianta zero)</w:t>
      </w:r>
    </w:p>
    <w:p w:rsidR="009C00CF" w:rsidRPr="000F3410" w:rsidRDefault="00F65D53" w:rsidP="00343E81">
      <w:pPr>
        <w:pStyle w:val="al"/>
        <w:shd w:val="clear" w:color="auto" w:fill="FFFFFF"/>
        <w:spacing w:before="0" w:beforeAutospacing="0" w:after="0" w:afterAutospacing="0"/>
        <w:ind w:firstLine="720"/>
        <w:jc w:val="both"/>
        <w:rPr>
          <w:sz w:val="22"/>
          <w:szCs w:val="22"/>
          <w:u w:val="single"/>
        </w:rPr>
      </w:pPr>
      <w:r w:rsidRPr="000F3410">
        <w:rPr>
          <w:sz w:val="22"/>
          <w:szCs w:val="22"/>
          <w:u w:val="single"/>
        </w:rPr>
        <w:t>3.</w:t>
      </w:r>
      <w:r w:rsidR="00EA0B85" w:rsidRPr="000F3410">
        <w:rPr>
          <w:sz w:val="22"/>
          <w:szCs w:val="22"/>
          <w:u w:val="single"/>
        </w:rPr>
        <w:t>11</w:t>
      </w:r>
      <w:r w:rsidR="00343E81" w:rsidRPr="000F3410">
        <w:rPr>
          <w:sz w:val="22"/>
          <w:szCs w:val="22"/>
          <w:u w:val="single"/>
        </w:rPr>
        <w:t xml:space="preserve">.1. </w:t>
      </w:r>
      <w:r w:rsidR="009C00CF" w:rsidRPr="000F3410">
        <w:rPr>
          <w:sz w:val="22"/>
          <w:szCs w:val="22"/>
          <w:u w:val="single"/>
        </w:rPr>
        <w:t>Scenariul de bază</w:t>
      </w:r>
    </w:p>
    <w:p w:rsidR="00F03E9D" w:rsidRPr="000F3410" w:rsidRDefault="00882F81" w:rsidP="003274DF">
      <w:pPr>
        <w:pStyle w:val="al"/>
        <w:shd w:val="clear" w:color="auto" w:fill="FFFFFF"/>
        <w:spacing w:before="0" w:beforeAutospacing="0" w:after="0" w:afterAutospacing="0"/>
        <w:ind w:firstLine="720"/>
        <w:jc w:val="both"/>
        <w:rPr>
          <w:sz w:val="22"/>
          <w:szCs w:val="22"/>
        </w:rPr>
      </w:pPr>
      <w:r w:rsidRPr="000F3410">
        <w:rPr>
          <w:sz w:val="22"/>
          <w:szCs w:val="22"/>
        </w:rPr>
        <w:t xml:space="preserve">Implementarea proiectului propus are în vedere crearea </w:t>
      </w:r>
      <w:r w:rsidR="00C4628C" w:rsidRPr="000F3410">
        <w:rPr>
          <w:sz w:val="22"/>
          <w:szCs w:val="22"/>
        </w:rPr>
        <w:t xml:space="preserve">unei </w:t>
      </w:r>
      <w:r w:rsidRPr="000F3410">
        <w:rPr>
          <w:sz w:val="22"/>
          <w:szCs w:val="22"/>
        </w:rPr>
        <w:t xml:space="preserve">capacități noi de incinerare a cadavrelor de animale </w:t>
      </w:r>
      <w:r w:rsidR="00E559D1" w:rsidRPr="000F3410">
        <w:rPr>
          <w:sz w:val="22"/>
          <w:szCs w:val="22"/>
        </w:rPr>
        <w:t xml:space="preserve">provenite din activitatea proprie, </w:t>
      </w:r>
      <w:r w:rsidRPr="000F3410">
        <w:rPr>
          <w:sz w:val="22"/>
          <w:szCs w:val="22"/>
        </w:rPr>
        <w:t>prin dotarea cu echipamente performante care să respecte cele mai înalte standarde tehnice și pentru protecție mediului.</w:t>
      </w:r>
    </w:p>
    <w:p w:rsidR="00F03E9D" w:rsidRPr="000F3410" w:rsidRDefault="00C4628C" w:rsidP="003274DF">
      <w:pPr>
        <w:pStyle w:val="al"/>
        <w:shd w:val="clear" w:color="auto" w:fill="FFFFFF"/>
        <w:spacing w:before="0" w:beforeAutospacing="0" w:after="0" w:afterAutospacing="0"/>
        <w:ind w:firstLine="720"/>
        <w:jc w:val="both"/>
        <w:rPr>
          <w:sz w:val="22"/>
          <w:szCs w:val="22"/>
        </w:rPr>
      </w:pPr>
      <w:r w:rsidRPr="000F3410">
        <w:rPr>
          <w:sz w:val="22"/>
          <w:szCs w:val="22"/>
        </w:rPr>
        <w:t xml:space="preserve">Avantajele proiectului propus </w:t>
      </w:r>
      <w:r w:rsidR="00BF3DBA" w:rsidRPr="000F3410">
        <w:rPr>
          <w:sz w:val="22"/>
          <w:szCs w:val="22"/>
        </w:rPr>
        <w:t xml:space="preserve">: </w:t>
      </w:r>
    </w:p>
    <w:p w:rsidR="00C4628C" w:rsidRPr="000F3410" w:rsidRDefault="00C4628C" w:rsidP="003274DF">
      <w:pPr>
        <w:pStyle w:val="al"/>
        <w:shd w:val="clear" w:color="auto" w:fill="FFFFFF"/>
        <w:spacing w:before="0" w:beforeAutospacing="0" w:after="0" w:afterAutospacing="0"/>
        <w:rPr>
          <w:rStyle w:val="Strong"/>
          <w:b w:val="0"/>
          <w:bCs w:val="0"/>
          <w:sz w:val="22"/>
          <w:szCs w:val="22"/>
        </w:rPr>
      </w:pPr>
      <w:r w:rsidRPr="000F3410">
        <w:rPr>
          <w:b/>
          <w:bCs/>
          <w:sz w:val="22"/>
          <w:szCs w:val="22"/>
        </w:rPr>
        <w:sym w:font="Wingdings" w:char="F09E"/>
      </w:r>
      <w:r w:rsidRPr="000F3410">
        <w:rPr>
          <w:b/>
          <w:bCs/>
          <w:sz w:val="22"/>
          <w:szCs w:val="22"/>
        </w:rPr>
        <w:t xml:space="preserve"> </w:t>
      </w:r>
      <w:r w:rsidR="00BF3DBA" w:rsidRPr="000F3410">
        <w:rPr>
          <w:bCs/>
          <w:i/>
          <w:sz w:val="22"/>
          <w:szCs w:val="22"/>
        </w:rPr>
        <w:t>Siguranţa</w:t>
      </w:r>
      <w:r w:rsidR="00F03E9D" w:rsidRPr="000F3410">
        <w:rPr>
          <w:bCs/>
          <w:i/>
          <w:sz w:val="22"/>
          <w:szCs w:val="22"/>
        </w:rPr>
        <w:t xml:space="preserve"> </w:t>
      </w:r>
      <w:r w:rsidRPr="000F3410">
        <w:rPr>
          <w:i/>
          <w:sz w:val="22"/>
          <w:szCs w:val="22"/>
        </w:rPr>
        <w:t>în exploatare</w:t>
      </w:r>
      <w:r w:rsidRPr="000F3410">
        <w:rPr>
          <w:sz w:val="22"/>
          <w:szCs w:val="22"/>
        </w:rPr>
        <w:t>:</w:t>
      </w:r>
      <w:r w:rsidR="00BF3DBA" w:rsidRPr="000F3410">
        <w:rPr>
          <w:sz w:val="22"/>
          <w:szCs w:val="22"/>
        </w:rPr>
        <w:t xml:space="preserve"> nu sunt introduse </w:t>
      </w:r>
      <w:r w:rsidRPr="000F3410">
        <w:rPr>
          <w:sz w:val="22"/>
          <w:szCs w:val="22"/>
        </w:rPr>
        <w:t>ş</w:t>
      </w:r>
      <w:r w:rsidR="00BF3DBA" w:rsidRPr="000F3410">
        <w:rPr>
          <w:sz w:val="22"/>
          <w:szCs w:val="22"/>
        </w:rPr>
        <w:t>i nici scoase carcase de pe ter</w:t>
      </w:r>
      <w:r w:rsidRPr="000F3410">
        <w:rPr>
          <w:sz w:val="22"/>
          <w:szCs w:val="22"/>
        </w:rPr>
        <w:t>enul fermei</w:t>
      </w:r>
      <w:r w:rsidR="00BF3DBA" w:rsidRPr="000F3410">
        <w:rPr>
          <w:sz w:val="22"/>
          <w:szCs w:val="22"/>
        </w:rPr>
        <w:t>, ceea ce reduce</w:t>
      </w:r>
      <w:r w:rsidR="003164CB" w:rsidRPr="000F3410">
        <w:rPr>
          <w:sz w:val="22"/>
          <w:szCs w:val="22"/>
        </w:rPr>
        <w:t xml:space="preserve"> </w:t>
      </w:r>
      <w:r w:rsidR="00BF3DBA" w:rsidRPr="000F3410">
        <w:rPr>
          <w:sz w:val="22"/>
          <w:szCs w:val="22"/>
        </w:rPr>
        <w:t xml:space="preserve">foarte mult riscul de contaminare. </w:t>
      </w:r>
      <w:r w:rsidR="00BF3DBA" w:rsidRPr="000F3410">
        <w:rPr>
          <w:sz w:val="22"/>
          <w:szCs w:val="22"/>
        </w:rPr>
        <w:br/>
      </w:r>
      <w:r w:rsidRPr="000F3410">
        <w:rPr>
          <w:b/>
          <w:bCs/>
          <w:sz w:val="22"/>
          <w:szCs w:val="22"/>
        </w:rPr>
        <w:lastRenderedPageBreak/>
        <w:sym w:font="Wingdings" w:char="F09E"/>
      </w:r>
      <w:r w:rsidRPr="000F3410">
        <w:rPr>
          <w:b/>
          <w:bCs/>
          <w:sz w:val="22"/>
          <w:szCs w:val="22"/>
        </w:rPr>
        <w:t xml:space="preserve"> </w:t>
      </w:r>
      <w:r w:rsidR="00BF3DBA" w:rsidRPr="000F3410">
        <w:rPr>
          <w:bCs/>
          <w:i/>
          <w:sz w:val="22"/>
          <w:szCs w:val="22"/>
        </w:rPr>
        <w:t>Fiabilitate</w:t>
      </w:r>
      <w:r w:rsidR="00715215" w:rsidRPr="000F3410">
        <w:rPr>
          <w:i/>
          <w:sz w:val="22"/>
          <w:szCs w:val="22"/>
        </w:rPr>
        <w:t>:</w:t>
      </w:r>
      <w:r w:rsidR="00BF3DBA" w:rsidRPr="000F3410">
        <w:rPr>
          <w:sz w:val="22"/>
          <w:szCs w:val="22"/>
        </w:rPr>
        <w:t xml:space="preserve"> echipamentele achiziţionate </w:t>
      </w:r>
      <w:r w:rsidR="003164CB" w:rsidRPr="000F3410">
        <w:rPr>
          <w:sz w:val="22"/>
          <w:szCs w:val="22"/>
        </w:rPr>
        <w:t xml:space="preserve">au </w:t>
      </w:r>
      <w:r w:rsidRPr="000F3410">
        <w:rPr>
          <w:sz w:val="22"/>
          <w:szCs w:val="22"/>
        </w:rPr>
        <w:t>c</w:t>
      </w:r>
      <w:r w:rsidR="003164CB" w:rsidRPr="000F3410">
        <w:rPr>
          <w:sz w:val="22"/>
          <w:szCs w:val="22"/>
        </w:rPr>
        <w:t xml:space="preserve">ertificat de calitate, </w:t>
      </w:r>
      <w:r w:rsidRPr="000F3410">
        <w:rPr>
          <w:sz w:val="22"/>
          <w:szCs w:val="22"/>
        </w:rPr>
        <w:t xml:space="preserve">furnizorul asigurând service </w:t>
      </w:r>
      <w:r w:rsidR="00BF3DBA" w:rsidRPr="000F3410">
        <w:rPr>
          <w:rStyle w:val="Strong"/>
          <w:b w:val="0"/>
          <w:sz w:val="22"/>
          <w:szCs w:val="22"/>
        </w:rPr>
        <w:t>p</w:t>
      </w:r>
      <w:r w:rsidRPr="000F3410">
        <w:rPr>
          <w:rStyle w:val="Strong"/>
          <w:b w:val="0"/>
          <w:sz w:val="22"/>
          <w:szCs w:val="22"/>
        </w:rPr>
        <w:t xml:space="preserve">entru perioada de post garanţie, în condiţii avantajoase; </w:t>
      </w:r>
    </w:p>
    <w:p w:rsidR="00BF3DBA" w:rsidRPr="000F3410" w:rsidRDefault="00C4628C" w:rsidP="003274DF">
      <w:pPr>
        <w:pStyle w:val="NormalWeb"/>
        <w:spacing w:before="0" w:beforeAutospacing="0" w:after="0" w:afterAutospacing="0"/>
        <w:jc w:val="both"/>
        <w:rPr>
          <w:sz w:val="22"/>
          <w:szCs w:val="22"/>
        </w:rPr>
      </w:pPr>
      <w:r w:rsidRPr="000F3410">
        <w:rPr>
          <w:rStyle w:val="Strong"/>
          <w:b w:val="0"/>
          <w:sz w:val="22"/>
          <w:szCs w:val="22"/>
        </w:rPr>
        <w:sym w:font="Wingdings" w:char="F09E"/>
      </w:r>
      <w:r w:rsidRPr="000F3410">
        <w:rPr>
          <w:rStyle w:val="Strong"/>
          <w:b w:val="0"/>
          <w:sz w:val="22"/>
          <w:szCs w:val="22"/>
        </w:rPr>
        <w:t xml:space="preserve"> </w:t>
      </w:r>
      <w:r w:rsidR="00BF3DBA" w:rsidRPr="000F3410">
        <w:rPr>
          <w:bCs/>
          <w:i/>
          <w:sz w:val="22"/>
          <w:szCs w:val="22"/>
        </w:rPr>
        <w:t>Protec</w:t>
      </w:r>
      <w:r w:rsidRPr="000F3410">
        <w:rPr>
          <w:bCs/>
          <w:i/>
          <w:sz w:val="22"/>
          <w:szCs w:val="22"/>
        </w:rPr>
        <w:t>ţ</w:t>
      </w:r>
      <w:r w:rsidR="00BF3DBA" w:rsidRPr="000F3410">
        <w:rPr>
          <w:bCs/>
          <w:i/>
          <w:sz w:val="22"/>
          <w:szCs w:val="22"/>
        </w:rPr>
        <w:t xml:space="preserve">ie </w:t>
      </w:r>
      <w:r w:rsidRPr="000F3410">
        <w:rPr>
          <w:bCs/>
          <w:i/>
          <w:sz w:val="22"/>
          <w:szCs w:val="22"/>
        </w:rPr>
        <w:t>î</w:t>
      </w:r>
      <w:r w:rsidR="00BF3DBA" w:rsidRPr="000F3410">
        <w:rPr>
          <w:bCs/>
          <w:i/>
          <w:sz w:val="22"/>
          <w:szCs w:val="22"/>
        </w:rPr>
        <w:t>mpotriva costurilor viitoare</w:t>
      </w:r>
      <w:r w:rsidR="00715215" w:rsidRPr="000F3410">
        <w:rPr>
          <w:bCs/>
          <w:i/>
          <w:sz w:val="22"/>
          <w:szCs w:val="22"/>
        </w:rPr>
        <w:t xml:space="preserve">: </w:t>
      </w:r>
      <w:r w:rsidRPr="000F3410">
        <w:rPr>
          <w:sz w:val="22"/>
          <w:szCs w:val="22"/>
        </w:rPr>
        <w:t>în momentul î</w:t>
      </w:r>
      <w:r w:rsidR="00BF3DBA" w:rsidRPr="000F3410">
        <w:rPr>
          <w:sz w:val="22"/>
          <w:szCs w:val="22"/>
        </w:rPr>
        <w:t>n care carcasele sunt adun</w:t>
      </w:r>
      <w:r w:rsidRPr="000F3410">
        <w:rPr>
          <w:sz w:val="22"/>
          <w:szCs w:val="22"/>
        </w:rPr>
        <w:t xml:space="preserve">ate, acestea sunt procesate termic în unitate, </w:t>
      </w:r>
      <w:r w:rsidR="000D7BD3" w:rsidRPr="000F3410">
        <w:rPr>
          <w:sz w:val="22"/>
          <w:szCs w:val="22"/>
        </w:rPr>
        <w:t xml:space="preserve">cu consum energetic mic, </w:t>
      </w:r>
      <w:r w:rsidRPr="000F3410">
        <w:rPr>
          <w:sz w:val="22"/>
          <w:szCs w:val="22"/>
        </w:rPr>
        <w:t xml:space="preserve">evitând cheltuielile de transport. </w:t>
      </w:r>
    </w:p>
    <w:p w:rsidR="00F03E9D" w:rsidRPr="000F3410" w:rsidRDefault="00F03E9D" w:rsidP="003274DF">
      <w:pPr>
        <w:spacing w:after="0" w:line="240" w:lineRule="auto"/>
        <w:jc w:val="both"/>
        <w:rPr>
          <w:rFonts w:ascii="Times New Roman" w:hAnsi="Times New Roman" w:cs="Times New Roman"/>
        </w:rPr>
      </w:pPr>
      <w:r w:rsidRPr="000F3410">
        <w:rPr>
          <w:rStyle w:val="tpa1"/>
          <w:rFonts w:ascii="Times New Roman" w:hAnsi="Times New Roman" w:cs="Times New Roman"/>
          <w:lang w:val="it-IT"/>
        </w:rPr>
        <w:t xml:space="preserve">            </w:t>
      </w:r>
      <w:r w:rsidR="003164CB" w:rsidRPr="000F3410">
        <w:rPr>
          <w:rFonts w:ascii="Times New Roman" w:hAnsi="Times New Roman" w:cs="Times New Roman"/>
        </w:rPr>
        <w:t>Investiţ</w:t>
      </w:r>
      <w:r w:rsidRPr="000F3410">
        <w:rPr>
          <w:rFonts w:ascii="Times New Roman" w:hAnsi="Times New Roman" w:cs="Times New Roman"/>
        </w:rPr>
        <w:t>ia este oportună pentru următoarele motive:</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Amplasamentul oferă toate condiţiile necesare şi permite modernizarea activităţ</w:t>
      </w:r>
      <w:r w:rsidR="003164CB" w:rsidRPr="000F3410">
        <w:rPr>
          <w:rFonts w:ascii="Times New Roman" w:hAnsi="Times New Roman" w:cs="Times New Roman"/>
        </w:rPr>
        <w:t xml:space="preserve">ii de </w:t>
      </w:r>
      <w:r w:rsidRPr="000F3410">
        <w:rPr>
          <w:rFonts w:ascii="Times New Roman" w:hAnsi="Times New Roman" w:cs="Times New Roman"/>
        </w:rPr>
        <w:t xml:space="preserve">creştere a suinelor; </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xml:space="preserve">- </w:t>
      </w:r>
      <w:r w:rsidR="00F65D53" w:rsidRPr="000F3410">
        <w:rPr>
          <w:rFonts w:ascii="Times New Roman" w:hAnsi="Times New Roman" w:cs="Times New Roman"/>
        </w:rPr>
        <w:t>Existenţ</w:t>
      </w:r>
      <w:r w:rsidRPr="000F3410">
        <w:rPr>
          <w:rFonts w:ascii="Times New Roman" w:hAnsi="Times New Roman" w:cs="Times New Roman"/>
        </w:rPr>
        <w:t>a unui raport favorabil între cerere şi ofertă de porci pentru îngrăşat;</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Dezvoltarea activităţii societ</w:t>
      </w:r>
      <w:r w:rsidR="003164CB" w:rsidRPr="000F3410">
        <w:rPr>
          <w:rFonts w:ascii="Times New Roman" w:hAnsi="Times New Roman" w:cs="Times New Roman"/>
        </w:rPr>
        <w:t>ăţ</w:t>
      </w:r>
      <w:r w:rsidRPr="000F3410">
        <w:rPr>
          <w:rFonts w:ascii="Times New Roman" w:hAnsi="Times New Roman" w:cs="Times New Roman"/>
        </w:rPr>
        <w:t>ii conform obiectului principal de activitate</w:t>
      </w:r>
      <w:r w:rsidR="003164CB" w:rsidRPr="000F3410">
        <w:rPr>
          <w:rFonts w:ascii="Times New Roman" w:hAnsi="Times New Roman" w:cs="Times New Roman"/>
        </w:rPr>
        <w:t xml:space="preserve">; </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xml:space="preserve">- </w:t>
      </w:r>
      <w:r w:rsidR="003164CB" w:rsidRPr="000F3410">
        <w:rPr>
          <w:rFonts w:ascii="Times New Roman" w:hAnsi="Times New Roman" w:cs="Times New Roman"/>
        </w:rPr>
        <w:t>Respectarea tuturor normativelor naţionale privind siguranţa alimentului ş</w:t>
      </w:r>
      <w:r w:rsidRPr="000F3410">
        <w:rPr>
          <w:rFonts w:ascii="Times New Roman" w:hAnsi="Times New Roman" w:cs="Times New Roman"/>
        </w:rPr>
        <w:t>i a normelor privind bun</w:t>
      </w:r>
      <w:r w:rsidR="003164CB" w:rsidRPr="000F3410">
        <w:rPr>
          <w:rFonts w:ascii="Times New Roman" w:hAnsi="Times New Roman" w:cs="Times New Roman"/>
        </w:rPr>
        <w:t>ă</w:t>
      </w:r>
      <w:r w:rsidR="003274DF" w:rsidRPr="000F3410">
        <w:rPr>
          <w:rFonts w:ascii="Times New Roman" w:hAnsi="Times New Roman" w:cs="Times New Roman"/>
        </w:rPr>
        <w:t>starea animalelor (</w:t>
      </w:r>
      <w:r w:rsidRPr="000F3410">
        <w:rPr>
          <w:rFonts w:ascii="Times New Roman" w:hAnsi="Times New Roman" w:cs="Times New Roman"/>
        </w:rPr>
        <w:t>BAT)</w:t>
      </w:r>
      <w:r w:rsidR="003164CB" w:rsidRPr="000F3410">
        <w:rPr>
          <w:rFonts w:ascii="Times New Roman" w:hAnsi="Times New Roman" w:cs="Times New Roman"/>
        </w:rPr>
        <w:t xml:space="preserve">; </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Realizarea unei ferme de reproduc</w:t>
      </w:r>
      <w:r w:rsidR="003164CB" w:rsidRPr="000F3410">
        <w:rPr>
          <w:rFonts w:ascii="Times New Roman" w:hAnsi="Times New Roman" w:cs="Times New Roman"/>
        </w:rPr>
        <w:t>ţ</w:t>
      </w:r>
      <w:r w:rsidRPr="000F3410">
        <w:rPr>
          <w:rFonts w:ascii="Times New Roman" w:hAnsi="Times New Roman" w:cs="Times New Roman"/>
        </w:rPr>
        <w:t xml:space="preserve">ie suine </w:t>
      </w:r>
      <w:r w:rsidR="00F65D53" w:rsidRPr="000F3410">
        <w:rPr>
          <w:rFonts w:ascii="Times New Roman" w:hAnsi="Times New Roman" w:cs="Times New Roman"/>
        </w:rPr>
        <w:t>cu toate dotările necesare</w:t>
      </w:r>
      <w:r w:rsidR="003164CB" w:rsidRPr="000F3410">
        <w:rPr>
          <w:rFonts w:ascii="Times New Roman" w:hAnsi="Times New Roman" w:cs="Times New Roman"/>
        </w:rPr>
        <w:t>;</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xml:space="preserve">- </w:t>
      </w:r>
      <w:r w:rsidR="003164CB" w:rsidRPr="000F3410">
        <w:rPr>
          <w:rFonts w:ascii="Times New Roman" w:hAnsi="Times New Roman" w:cs="Times New Roman"/>
        </w:rPr>
        <w:t>Utilizarea mai eficientă</w:t>
      </w:r>
      <w:r w:rsidRPr="000F3410">
        <w:rPr>
          <w:rFonts w:ascii="Times New Roman" w:hAnsi="Times New Roman" w:cs="Times New Roman"/>
        </w:rPr>
        <w:t xml:space="preserve"> a resurselor disponibile (umane, financiare şi energetice)</w:t>
      </w:r>
      <w:r w:rsidR="003164CB" w:rsidRPr="000F3410">
        <w:rPr>
          <w:rFonts w:ascii="Times New Roman" w:hAnsi="Times New Roman" w:cs="Times New Roman"/>
        </w:rPr>
        <w:t>;</w:t>
      </w:r>
    </w:p>
    <w:p w:rsidR="00F03E9D" w:rsidRPr="000F3410" w:rsidRDefault="00F03E9D" w:rsidP="003274DF">
      <w:pPr>
        <w:spacing w:after="0" w:line="240" w:lineRule="auto"/>
        <w:jc w:val="both"/>
        <w:rPr>
          <w:rFonts w:ascii="Times New Roman" w:hAnsi="Times New Roman" w:cs="Times New Roman"/>
        </w:rPr>
      </w:pPr>
      <w:r w:rsidRPr="000F3410">
        <w:rPr>
          <w:rFonts w:ascii="Times New Roman" w:hAnsi="Times New Roman" w:cs="Times New Roman"/>
        </w:rPr>
        <w:t>- Posibilitatea cre</w:t>
      </w:r>
      <w:r w:rsidR="00FF384E" w:rsidRPr="000F3410">
        <w:rPr>
          <w:rFonts w:ascii="Times New Roman" w:hAnsi="Times New Roman" w:cs="Times New Roman"/>
        </w:rPr>
        <w:t>ă</w:t>
      </w:r>
      <w:r w:rsidRPr="000F3410">
        <w:rPr>
          <w:rFonts w:ascii="Times New Roman" w:hAnsi="Times New Roman" w:cs="Times New Roman"/>
        </w:rPr>
        <w:t>rii de noi locuri de munc</w:t>
      </w:r>
      <w:r w:rsidR="00FF384E" w:rsidRPr="000F3410">
        <w:rPr>
          <w:rFonts w:ascii="Times New Roman" w:hAnsi="Times New Roman" w:cs="Times New Roman"/>
        </w:rPr>
        <w:t>ă;</w:t>
      </w:r>
    </w:p>
    <w:p w:rsidR="00FF384E" w:rsidRPr="000F3410" w:rsidRDefault="009C00CF" w:rsidP="00FF384E">
      <w:pPr>
        <w:pStyle w:val="al"/>
        <w:shd w:val="clear" w:color="auto" w:fill="FFFFFF"/>
        <w:spacing w:before="0" w:beforeAutospacing="0" w:after="0" w:afterAutospacing="0"/>
        <w:ind w:firstLine="720"/>
        <w:jc w:val="both"/>
        <w:rPr>
          <w:sz w:val="22"/>
          <w:szCs w:val="22"/>
          <w:u w:val="single"/>
        </w:rPr>
      </w:pPr>
      <w:r w:rsidRPr="000F3410">
        <w:rPr>
          <w:sz w:val="22"/>
          <w:szCs w:val="22"/>
          <w:u w:val="single"/>
        </w:rPr>
        <w:t>3.</w:t>
      </w:r>
      <w:r w:rsidR="00AF429B" w:rsidRPr="000F3410">
        <w:rPr>
          <w:sz w:val="22"/>
          <w:szCs w:val="22"/>
          <w:u w:val="single"/>
        </w:rPr>
        <w:t>11</w:t>
      </w:r>
      <w:r w:rsidR="00343E81" w:rsidRPr="000F3410">
        <w:rPr>
          <w:sz w:val="22"/>
          <w:szCs w:val="22"/>
          <w:u w:val="single"/>
        </w:rPr>
        <w:t>.</w:t>
      </w:r>
      <w:r w:rsidRPr="000F3410">
        <w:rPr>
          <w:sz w:val="22"/>
          <w:szCs w:val="22"/>
          <w:u w:val="single"/>
        </w:rPr>
        <w:t>2. Descrierea scurtă a evoluţiei sale probabile în cazul în care proiectul nu este implementat</w:t>
      </w:r>
    </w:p>
    <w:p w:rsidR="00FF384E" w:rsidRPr="000F3410" w:rsidRDefault="0021066C" w:rsidP="003274DF">
      <w:pPr>
        <w:pStyle w:val="al"/>
        <w:shd w:val="clear" w:color="auto" w:fill="FFFFFF"/>
        <w:spacing w:before="0" w:beforeAutospacing="0" w:after="0" w:afterAutospacing="0"/>
        <w:ind w:firstLine="720"/>
        <w:jc w:val="both"/>
        <w:rPr>
          <w:sz w:val="22"/>
          <w:szCs w:val="22"/>
          <w:u w:val="single"/>
        </w:rPr>
      </w:pPr>
      <w:r w:rsidRPr="000F3410">
        <w:rPr>
          <w:rStyle w:val="Strong"/>
          <w:b w:val="0"/>
          <w:sz w:val="22"/>
          <w:szCs w:val="22"/>
        </w:rPr>
        <w:t>Un incinerator de cadavre de</w:t>
      </w:r>
      <w:r w:rsidR="003164CB" w:rsidRPr="000F3410">
        <w:rPr>
          <w:rStyle w:val="Strong"/>
          <w:b w:val="0"/>
          <w:sz w:val="22"/>
          <w:szCs w:val="22"/>
        </w:rPr>
        <w:t xml:space="preserve"> animale este extrem de util î</w:t>
      </w:r>
      <w:r w:rsidRPr="000F3410">
        <w:rPr>
          <w:rStyle w:val="Strong"/>
          <w:b w:val="0"/>
          <w:sz w:val="22"/>
          <w:szCs w:val="22"/>
        </w:rPr>
        <w:t>n orice ferm</w:t>
      </w:r>
      <w:r w:rsidR="00715215" w:rsidRPr="000F3410">
        <w:rPr>
          <w:rStyle w:val="Strong"/>
          <w:b w:val="0"/>
          <w:sz w:val="22"/>
          <w:szCs w:val="22"/>
        </w:rPr>
        <w:t>ă</w:t>
      </w:r>
      <w:r w:rsidRPr="000F3410">
        <w:rPr>
          <w:rStyle w:val="Strong"/>
          <w:b w:val="0"/>
          <w:sz w:val="22"/>
          <w:szCs w:val="22"/>
        </w:rPr>
        <w:t xml:space="preserve"> de animale.</w:t>
      </w:r>
      <w:r w:rsidRPr="000F3410">
        <w:rPr>
          <w:sz w:val="22"/>
          <w:szCs w:val="22"/>
        </w:rPr>
        <w:t xml:space="preserve"> Procesul de </w:t>
      </w:r>
    </w:p>
    <w:p w:rsidR="0021066C" w:rsidRPr="000F3410" w:rsidRDefault="0021066C" w:rsidP="003274DF">
      <w:pPr>
        <w:pStyle w:val="al"/>
        <w:shd w:val="clear" w:color="auto" w:fill="FFFFFF"/>
        <w:spacing w:before="0" w:beforeAutospacing="0" w:after="0" w:afterAutospacing="0"/>
        <w:jc w:val="both"/>
        <w:rPr>
          <w:sz w:val="22"/>
          <w:szCs w:val="22"/>
          <w:u w:val="single"/>
        </w:rPr>
      </w:pPr>
      <w:r w:rsidRPr="000F3410">
        <w:rPr>
          <w:sz w:val="22"/>
          <w:szCs w:val="22"/>
        </w:rPr>
        <w:t>incinerare este inevitabil. Chiar şi în prezenţa celor mai bune tehnologii, cu asigurarea celor mai bune condiţii de creştere, pierderile de efective sunt inevitabile, ceea ce face ca un incinerator animale să-şi</w:t>
      </w:r>
    </w:p>
    <w:p w:rsidR="00FF384E" w:rsidRPr="000F3410" w:rsidRDefault="0021066C" w:rsidP="003274DF">
      <w:pPr>
        <w:pStyle w:val="NormalWeb"/>
        <w:spacing w:before="0" w:beforeAutospacing="0" w:after="0" w:afterAutospacing="0"/>
        <w:jc w:val="both"/>
        <w:rPr>
          <w:sz w:val="22"/>
          <w:szCs w:val="22"/>
        </w:rPr>
      </w:pPr>
      <w:r w:rsidRPr="000F3410">
        <w:rPr>
          <w:sz w:val="22"/>
          <w:szCs w:val="22"/>
        </w:rPr>
        <w:t>dovedeasc</w:t>
      </w:r>
      <w:r w:rsidR="00FF384E" w:rsidRPr="000F3410">
        <w:rPr>
          <w:sz w:val="22"/>
          <w:szCs w:val="22"/>
        </w:rPr>
        <w:t>ă</w:t>
      </w:r>
      <w:r w:rsidRPr="000F3410">
        <w:rPr>
          <w:sz w:val="22"/>
          <w:szCs w:val="22"/>
        </w:rPr>
        <w:t xml:space="preserve"> din plin utilitatea.</w:t>
      </w:r>
    </w:p>
    <w:p w:rsidR="002F5D18" w:rsidRPr="000F3410" w:rsidRDefault="0021066C" w:rsidP="003274DF">
      <w:pPr>
        <w:pStyle w:val="NormalWeb"/>
        <w:spacing w:before="0" w:beforeAutospacing="0" w:after="0" w:afterAutospacing="0"/>
        <w:ind w:firstLine="720"/>
        <w:jc w:val="both"/>
        <w:rPr>
          <w:sz w:val="22"/>
          <w:szCs w:val="22"/>
        </w:rPr>
      </w:pPr>
      <w:r w:rsidRPr="000F3410">
        <w:rPr>
          <w:sz w:val="22"/>
          <w:szCs w:val="22"/>
        </w:rPr>
        <w:t>Deşeurile de origine animală sunt materii organice bogate în proteine. Proteina</w:t>
      </w:r>
      <w:r w:rsidR="000D7BD3" w:rsidRPr="000F3410">
        <w:rPr>
          <w:sz w:val="22"/>
          <w:szCs w:val="22"/>
        </w:rPr>
        <w:t xml:space="preserve"> animală</w:t>
      </w:r>
      <w:r w:rsidRPr="000F3410">
        <w:rPr>
          <w:sz w:val="22"/>
          <w:szCs w:val="22"/>
        </w:rPr>
        <w:t xml:space="preserve"> se descompune repede, în plus, aceasta reprezintă şi un bun mediu pentru o varietate de germeni patogeni. </w:t>
      </w:r>
    </w:p>
    <w:p w:rsidR="0021066C" w:rsidRPr="000F3410" w:rsidRDefault="0021066C" w:rsidP="003274DF">
      <w:pPr>
        <w:pStyle w:val="NormalWeb"/>
        <w:spacing w:before="0" w:beforeAutospacing="0" w:after="0" w:afterAutospacing="0"/>
        <w:ind w:firstLine="720"/>
        <w:jc w:val="both"/>
        <w:rPr>
          <w:sz w:val="22"/>
          <w:szCs w:val="22"/>
        </w:rPr>
      </w:pPr>
      <w:r w:rsidRPr="000F3410">
        <w:rPr>
          <w:rStyle w:val="Strong"/>
          <w:b w:val="0"/>
          <w:sz w:val="22"/>
          <w:szCs w:val="22"/>
        </w:rPr>
        <w:t xml:space="preserve">Un incinerator de cadavre de animale impiedică efectul de contaminare, prin care germenii pot intra în </w:t>
      </w:r>
      <w:r w:rsidR="000D7BD3" w:rsidRPr="000F3410">
        <w:rPr>
          <w:rStyle w:val="Strong"/>
          <w:b w:val="0"/>
          <w:sz w:val="22"/>
          <w:szCs w:val="22"/>
        </w:rPr>
        <w:t>contact direct cu oamenii ş</w:t>
      </w:r>
      <w:r w:rsidRPr="000F3410">
        <w:rPr>
          <w:rStyle w:val="Strong"/>
          <w:b w:val="0"/>
          <w:sz w:val="22"/>
          <w:szCs w:val="22"/>
        </w:rPr>
        <w:t>i alte animale.</w:t>
      </w:r>
      <w:r w:rsidRPr="000F3410">
        <w:rPr>
          <w:sz w:val="22"/>
          <w:szCs w:val="22"/>
        </w:rPr>
        <w:t xml:space="preserve"> Se </w:t>
      </w:r>
      <w:r w:rsidR="000D7BD3" w:rsidRPr="000F3410">
        <w:rPr>
          <w:sz w:val="22"/>
          <w:szCs w:val="22"/>
        </w:rPr>
        <w:t xml:space="preserve">preîntâmpină astfel o </w:t>
      </w:r>
      <w:r w:rsidRPr="000F3410">
        <w:rPr>
          <w:sz w:val="22"/>
          <w:szCs w:val="22"/>
        </w:rPr>
        <w:t>contamin</w:t>
      </w:r>
      <w:r w:rsidR="000D7BD3" w:rsidRPr="000F3410">
        <w:rPr>
          <w:sz w:val="22"/>
          <w:szCs w:val="22"/>
        </w:rPr>
        <w:t xml:space="preserve">are </w:t>
      </w:r>
      <w:r w:rsidRPr="000F3410">
        <w:rPr>
          <w:sz w:val="22"/>
          <w:szCs w:val="22"/>
        </w:rPr>
        <w:t>cu germeni care astfel pot ajunge î</w:t>
      </w:r>
      <w:r w:rsidR="000D7BD3" w:rsidRPr="000F3410">
        <w:rPr>
          <w:sz w:val="22"/>
          <w:szCs w:val="22"/>
        </w:rPr>
        <w:t>n apă</w:t>
      </w:r>
      <w:r w:rsidRPr="000F3410">
        <w:rPr>
          <w:sz w:val="22"/>
          <w:szCs w:val="22"/>
        </w:rPr>
        <w:t>, aer şi sol. Efectul poate fi devastator dacă</w:t>
      </w:r>
      <w:r w:rsidR="000D7BD3" w:rsidRPr="000F3410">
        <w:rPr>
          <w:sz w:val="22"/>
          <w:szCs w:val="22"/>
        </w:rPr>
        <w:t xml:space="preserve"> </w:t>
      </w:r>
      <w:r w:rsidRPr="000F3410">
        <w:rPr>
          <w:sz w:val="22"/>
          <w:szCs w:val="22"/>
        </w:rPr>
        <w:t xml:space="preserve">nu se recurge la incinerarea deşeurilor. </w:t>
      </w:r>
    </w:p>
    <w:p w:rsidR="00343E81" w:rsidRPr="000F3410" w:rsidRDefault="00343E81" w:rsidP="003274DF">
      <w:pPr>
        <w:pStyle w:val="al"/>
        <w:shd w:val="clear" w:color="auto" w:fill="FFFFFF"/>
        <w:spacing w:before="0" w:beforeAutospacing="0" w:after="0" w:afterAutospacing="0"/>
        <w:ind w:firstLine="720"/>
        <w:jc w:val="both"/>
        <w:rPr>
          <w:sz w:val="22"/>
          <w:szCs w:val="22"/>
        </w:rPr>
      </w:pPr>
      <w:r w:rsidRPr="000F3410">
        <w:rPr>
          <w:sz w:val="22"/>
          <w:szCs w:val="22"/>
        </w:rPr>
        <w:t>In cazul neimplementarii proiectului</w:t>
      </w:r>
      <w:r w:rsidR="00FF384E" w:rsidRPr="000F3410">
        <w:rPr>
          <w:sz w:val="22"/>
          <w:szCs w:val="22"/>
        </w:rPr>
        <w:t>,</w:t>
      </w:r>
      <w:r w:rsidRPr="000F3410">
        <w:rPr>
          <w:sz w:val="22"/>
          <w:szCs w:val="22"/>
        </w:rPr>
        <w:t xml:space="preserve"> </w:t>
      </w:r>
      <w:r w:rsidR="00AB39C4" w:rsidRPr="000F3410">
        <w:rPr>
          <w:sz w:val="22"/>
          <w:szCs w:val="22"/>
        </w:rPr>
        <w:t xml:space="preserve">se menţine calitatea factorilor de mediu în zonă; nu se crează premisele pentru dezvoltarea infrastructurii pentru ininerare deşeuri de ţesuturi animale; </w:t>
      </w:r>
      <w:r w:rsidRPr="000F3410">
        <w:rPr>
          <w:sz w:val="22"/>
          <w:szCs w:val="22"/>
        </w:rPr>
        <w:t xml:space="preserve">terenul îşi va păstra folosinţa actuală de „teren </w:t>
      </w:r>
      <w:r w:rsidR="00FF384E" w:rsidRPr="000F3410">
        <w:rPr>
          <w:sz w:val="22"/>
          <w:szCs w:val="22"/>
        </w:rPr>
        <w:t>c</w:t>
      </w:r>
      <w:r w:rsidR="007636B0" w:rsidRPr="000F3410">
        <w:rPr>
          <w:sz w:val="22"/>
          <w:szCs w:val="22"/>
        </w:rPr>
        <w:t>urţi construcţii</w:t>
      </w:r>
      <w:r w:rsidRPr="000F3410">
        <w:rPr>
          <w:sz w:val="22"/>
          <w:szCs w:val="22"/>
        </w:rPr>
        <w:t>”, conform încadrării cadastrale. Astfel, starea mediului nu va fi afectată semnificativ.</w:t>
      </w:r>
    </w:p>
    <w:p w:rsidR="00FF384E" w:rsidRPr="000F3410" w:rsidRDefault="00343E81" w:rsidP="003274DF">
      <w:pPr>
        <w:pStyle w:val="NormalWeb"/>
        <w:spacing w:before="0" w:beforeAutospacing="0" w:after="0" w:afterAutospacing="0"/>
        <w:ind w:firstLine="720"/>
        <w:jc w:val="both"/>
        <w:rPr>
          <w:sz w:val="22"/>
          <w:szCs w:val="22"/>
        </w:rPr>
      </w:pPr>
      <w:r w:rsidRPr="000F3410">
        <w:rPr>
          <w:sz w:val="22"/>
          <w:szCs w:val="22"/>
        </w:rPr>
        <w:t>Dacă proiectul nu este implementat nu se v</w:t>
      </w:r>
      <w:r w:rsidR="00AB39C4" w:rsidRPr="000F3410">
        <w:rPr>
          <w:sz w:val="22"/>
          <w:szCs w:val="22"/>
        </w:rPr>
        <w:t>alorifică integral spaţiul rezervat pentru extinderea funcţiunii de activităţi conexe</w:t>
      </w:r>
      <w:r w:rsidR="00663EDC" w:rsidRPr="000F3410">
        <w:rPr>
          <w:sz w:val="22"/>
          <w:szCs w:val="22"/>
        </w:rPr>
        <w:t xml:space="preserve">. </w:t>
      </w:r>
      <w:r w:rsidR="00FF384E" w:rsidRPr="000F3410">
        <w:rPr>
          <w:sz w:val="22"/>
          <w:szCs w:val="22"/>
        </w:rPr>
        <w:t xml:space="preserve">Incinerarea este una dintre singurele metode de eliminare prin intermediul căreia </w:t>
      </w:r>
      <w:r w:rsidR="003164CB" w:rsidRPr="000F3410">
        <w:rPr>
          <w:sz w:val="22"/>
          <w:szCs w:val="22"/>
        </w:rPr>
        <w:t xml:space="preserve">se pot </w:t>
      </w:r>
      <w:r w:rsidR="00FF384E" w:rsidRPr="000F3410">
        <w:rPr>
          <w:sz w:val="22"/>
          <w:szCs w:val="22"/>
        </w:rPr>
        <w:t xml:space="preserve">gestiona în mod sustenabil deșeurile </w:t>
      </w:r>
      <w:r w:rsidR="003164CB" w:rsidRPr="000F3410">
        <w:rPr>
          <w:sz w:val="22"/>
          <w:szCs w:val="22"/>
        </w:rPr>
        <w:t>din ferma de reproducţie suine</w:t>
      </w:r>
      <w:r w:rsidR="00FF384E" w:rsidRPr="000F3410">
        <w:rPr>
          <w:sz w:val="22"/>
          <w:szCs w:val="22"/>
        </w:rPr>
        <w:t>.</w:t>
      </w:r>
    </w:p>
    <w:p w:rsidR="003274DF" w:rsidRPr="000F3410" w:rsidRDefault="003274DF" w:rsidP="00FF384E">
      <w:pPr>
        <w:pStyle w:val="NormalWeb"/>
        <w:spacing w:before="0" w:beforeAutospacing="0" w:after="0" w:afterAutospacing="0"/>
        <w:ind w:firstLine="720"/>
        <w:rPr>
          <w:sz w:val="22"/>
          <w:szCs w:val="22"/>
        </w:rPr>
      </w:pPr>
    </w:p>
    <w:tbl>
      <w:tblPr>
        <w:tblStyle w:val="TableGrid"/>
        <w:tblW w:w="0" w:type="auto"/>
        <w:jc w:val="center"/>
        <w:tblLook w:val="04A0"/>
      </w:tblPr>
      <w:tblGrid>
        <w:gridCol w:w="2718"/>
        <w:gridCol w:w="6480"/>
      </w:tblGrid>
      <w:tr w:rsidR="003E6EF2" w:rsidRPr="000F3410" w:rsidTr="003164CB">
        <w:trPr>
          <w:jc w:val="center"/>
        </w:trPr>
        <w:tc>
          <w:tcPr>
            <w:tcW w:w="2718" w:type="dxa"/>
            <w:shd w:val="clear" w:color="auto" w:fill="F2F2F2" w:themeFill="background1" w:themeFillShade="F2"/>
            <w:vAlign w:val="center"/>
          </w:tcPr>
          <w:p w:rsidR="003E6EF2" w:rsidRPr="000F3410" w:rsidRDefault="003E6EF2" w:rsidP="004F5536">
            <w:pPr>
              <w:pStyle w:val="al"/>
              <w:spacing w:before="0" w:beforeAutospacing="0" w:after="0" w:afterAutospacing="0"/>
              <w:jc w:val="center"/>
              <w:rPr>
                <w:sz w:val="20"/>
                <w:szCs w:val="20"/>
              </w:rPr>
            </w:pPr>
            <w:r w:rsidRPr="000F3410">
              <w:rPr>
                <w:sz w:val="20"/>
                <w:szCs w:val="20"/>
              </w:rPr>
              <w:t>Factor/Aspect de mediu</w:t>
            </w:r>
          </w:p>
        </w:tc>
        <w:tc>
          <w:tcPr>
            <w:tcW w:w="6480" w:type="dxa"/>
            <w:shd w:val="clear" w:color="auto" w:fill="F2F2F2" w:themeFill="background1" w:themeFillShade="F2"/>
            <w:vAlign w:val="center"/>
          </w:tcPr>
          <w:p w:rsidR="003164CB" w:rsidRPr="000F3410" w:rsidRDefault="003E6EF2" w:rsidP="003164CB">
            <w:pPr>
              <w:pStyle w:val="al"/>
              <w:spacing w:before="0" w:beforeAutospacing="0" w:after="0" w:afterAutospacing="0"/>
              <w:jc w:val="center"/>
              <w:rPr>
                <w:sz w:val="20"/>
                <w:szCs w:val="20"/>
              </w:rPr>
            </w:pPr>
            <w:r w:rsidRPr="000F3410">
              <w:rPr>
                <w:sz w:val="20"/>
                <w:szCs w:val="20"/>
              </w:rPr>
              <w:t xml:space="preserve">Evoluţia probabilă a mediului în cazul în care </w:t>
            </w:r>
          </w:p>
          <w:p w:rsidR="003E6EF2" w:rsidRPr="000F3410" w:rsidRDefault="003E6EF2" w:rsidP="003164CB">
            <w:pPr>
              <w:pStyle w:val="al"/>
              <w:spacing w:before="0" w:beforeAutospacing="0" w:after="0" w:afterAutospacing="0"/>
              <w:jc w:val="center"/>
              <w:rPr>
                <w:sz w:val="20"/>
                <w:szCs w:val="20"/>
              </w:rPr>
            </w:pPr>
            <w:r w:rsidRPr="000F3410">
              <w:rPr>
                <w:sz w:val="20"/>
                <w:szCs w:val="20"/>
              </w:rPr>
              <w:t>proiectul nu este implementat</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Calitatea şi catitatea apei</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Condiţiile actuale ale calităţii şi cantităţilor de apă evacuată se vor menţine pe termen lung</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Calitatea aerului</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Condiţiile actuale ale calităţii emisiilor de poluanţi în atmosferă se vor menţine pe termen lung</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Zgomot şi vibraţii</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Condiţiile actuale ale nivelului de zgomot şi vibraţii se vor menţine pe termen lung</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Sol/ Utilizarea terenului</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Menţinerea pe termen lung a condiţiilor actuale de neutilizare a terenului liber de construcţii</w:t>
            </w:r>
          </w:p>
        </w:tc>
      </w:tr>
      <w:tr w:rsidR="003E6EF2" w:rsidRPr="000F3410" w:rsidTr="003164CB">
        <w:trPr>
          <w:jc w:val="center"/>
        </w:trPr>
        <w:tc>
          <w:tcPr>
            <w:tcW w:w="2718" w:type="dxa"/>
            <w:vAlign w:val="center"/>
          </w:tcPr>
          <w:p w:rsidR="003E6EF2" w:rsidRPr="000F3410" w:rsidRDefault="003E6EF2" w:rsidP="00850249">
            <w:pPr>
              <w:pStyle w:val="al"/>
              <w:spacing w:before="0" w:beforeAutospacing="0" w:after="0" w:afterAutospacing="0"/>
              <w:rPr>
                <w:sz w:val="20"/>
                <w:szCs w:val="20"/>
              </w:rPr>
            </w:pPr>
            <w:r w:rsidRPr="000F3410">
              <w:rPr>
                <w:sz w:val="20"/>
                <w:szCs w:val="20"/>
              </w:rPr>
              <w:t>Biodiversitate</w:t>
            </w:r>
          </w:p>
        </w:tc>
        <w:tc>
          <w:tcPr>
            <w:tcW w:w="6480" w:type="dxa"/>
            <w:vAlign w:val="center"/>
          </w:tcPr>
          <w:p w:rsidR="003E6EF2" w:rsidRPr="000F3410" w:rsidRDefault="003E6EF2" w:rsidP="003E6EF2">
            <w:pPr>
              <w:pStyle w:val="al"/>
              <w:spacing w:before="0" w:beforeAutospacing="0" w:after="0" w:afterAutospacing="0"/>
              <w:rPr>
                <w:sz w:val="20"/>
                <w:szCs w:val="20"/>
              </w:rPr>
            </w:pPr>
            <w:r w:rsidRPr="000F3410">
              <w:rPr>
                <w:sz w:val="20"/>
                <w:szCs w:val="20"/>
              </w:rPr>
              <w:t xml:space="preserve">Nu se va genera impact asupra ariei de protecţie speciale avifaunistice ROSPA0005 Balta Mică a Brăilei (distanţa este de 3,5 km) </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Peisaj</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Condiţiile act</w:t>
            </w:r>
            <w:r w:rsidR="003164CB" w:rsidRPr="000F3410">
              <w:rPr>
                <w:sz w:val="20"/>
                <w:szCs w:val="20"/>
              </w:rPr>
              <w:t>u</w:t>
            </w:r>
            <w:r w:rsidRPr="000F3410">
              <w:rPr>
                <w:sz w:val="20"/>
                <w:szCs w:val="20"/>
              </w:rPr>
              <w:t>ale ale zonei industriale se vor menţine pe termen lung</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Aspecte socio-economice</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Condiţiile actuale se vo</w:t>
            </w:r>
            <w:r w:rsidR="003164CB" w:rsidRPr="000F3410">
              <w:rPr>
                <w:sz w:val="20"/>
                <w:szCs w:val="20"/>
              </w:rPr>
              <w:t>r</w:t>
            </w:r>
            <w:r w:rsidRPr="000F3410">
              <w:rPr>
                <w:sz w:val="20"/>
                <w:szCs w:val="20"/>
              </w:rPr>
              <w:t xml:space="preserve"> menţine pe termen lung </w:t>
            </w:r>
          </w:p>
          <w:p w:rsidR="003E6EF2" w:rsidRPr="000F3410" w:rsidRDefault="003E6EF2" w:rsidP="004F5536">
            <w:pPr>
              <w:pStyle w:val="al"/>
              <w:spacing w:before="0" w:beforeAutospacing="0" w:after="0" w:afterAutospacing="0"/>
              <w:rPr>
                <w:sz w:val="20"/>
                <w:szCs w:val="20"/>
              </w:rPr>
            </w:pPr>
            <w:r w:rsidRPr="000F3410">
              <w:rPr>
                <w:sz w:val="20"/>
                <w:szCs w:val="20"/>
              </w:rPr>
              <w:t>Nu se vor genera noi locuri de muncă</w:t>
            </w:r>
          </w:p>
        </w:tc>
      </w:tr>
      <w:tr w:rsidR="003E6EF2" w:rsidRPr="000F3410" w:rsidTr="003164CB">
        <w:trPr>
          <w:jc w:val="center"/>
        </w:trPr>
        <w:tc>
          <w:tcPr>
            <w:tcW w:w="2718"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Patrimoniul cultural</w:t>
            </w:r>
          </w:p>
        </w:tc>
        <w:tc>
          <w:tcPr>
            <w:tcW w:w="6480" w:type="dxa"/>
            <w:vAlign w:val="center"/>
          </w:tcPr>
          <w:p w:rsidR="003E6EF2" w:rsidRPr="000F3410" w:rsidRDefault="003E6EF2" w:rsidP="004F5536">
            <w:pPr>
              <w:pStyle w:val="al"/>
              <w:spacing w:before="0" w:beforeAutospacing="0" w:after="0" w:afterAutospacing="0"/>
              <w:rPr>
                <w:sz w:val="20"/>
                <w:szCs w:val="20"/>
              </w:rPr>
            </w:pPr>
            <w:r w:rsidRPr="000F3410">
              <w:rPr>
                <w:sz w:val="20"/>
                <w:szCs w:val="20"/>
              </w:rPr>
              <w:t>In zona amplasamentului nu există monumente istorice sau culturale</w:t>
            </w:r>
          </w:p>
        </w:tc>
      </w:tr>
    </w:tbl>
    <w:p w:rsidR="00663EDC" w:rsidRPr="000F3410" w:rsidRDefault="00663EDC" w:rsidP="006C68DB">
      <w:pPr>
        <w:pStyle w:val="al"/>
        <w:shd w:val="clear" w:color="auto" w:fill="FFFFFF"/>
        <w:spacing w:before="0" w:beforeAutospacing="0" w:after="150" w:afterAutospacing="0"/>
        <w:ind w:firstLine="720"/>
        <w:jc w:val="both"/>
        <w:rPr>
          <w:b/>
          <w:bCs/>
          <w:sz w:val="10"/>
          <w:szCs w:val="10"/>
          <w:highlight w:val="cyan"/>
        </w:rPr>
      </w:pPr>
    </w:p>
    <w:p w:rsidR="00EF0AB1" w:rsidRPr="000F3410" w:rsidRDefault="00EF0AB1" w:rsidP="006C68DB">
      <w:pPr>
        <w:pStyle w:val="al"/>
        <w:shd w:val="clear" w:color="auto" w:fill="FFFFFF"/>
        <w:spacing w:before="0" w:beforeAutospacing="0" w:after="150" w:afterAutospacing="0"/>
        <w:ind w:firstLine="720"/>
        <w:jc w:val="both"/>
        <w:rPr>
          <w:sz w:val="22"/>
          <w:szCs w:val="22"/>
        </w:rPr>
      </w:pPr>
      <w:r w:rsidRPr="000F3410">
        <w:rPr>
          <w:b/>
          <w:bCs/>
          <w:sz w:val="22"/>
          <w:szCs w:val="22"/>
        </w:rPr>
        <w:t>4.</w:t>
      </w:r>
      <w:r w:rsidR="00604D1B" w:rsidRPr="000F3410">
        <w:rPr>
          <w:sz w:val="22"/>
          <w:szCs w:val="22"/>
        </w:rPr>
        <w:t xml:space="preserve"> </w:t>
      </w:r>
      <w:r w:rsidR="00604D1B" w:rsidRPr="000F3410">
        <w:rPr>
          <w:b/>
          <w:sz w:val="22"/>
          <w:szCs w:val="22"/>
        </w:rPr>
        <w:t>Descriere</w:t>
      </w:r>
      <w:r w:rsidRPr="000F3410">
        <w:rPr>
          <w:b/>
          <w:sz w:val="22"/>
          <w:szCs w:val="22"/>
        </w:rPr>
        <w:t>a factorilor prevăzuți la art. 7 </w:t>
      </w:r>
      <w:hyperlink r:id="rId17" w:anchor="p-275167632" w:tgtFrame="_blank" w:history="1">
        <w:r w:rsidRPr="000F3410">
          <w:rPr>
            <w:rStyle w:val="Hyperlink"/>
            <w:b/>
            <w:color w:val="auto"/>
            <w:sz w:val="22"/>
            <w:szCs w:val="22"/>
            <w:u w:val="none"/>
          </w:rPr>
          <w:t>alin. (2)</w:t>
        </w:r>
      </w:hyperlink>
      <w:r w:rsidRPr="000F3410">
        <w:rPr>
          <w:b/>
          <w:sz w:val="22"/>
          <w:szCs w:val="22"/>
        </w:rPr>
        <w:t> susceptibili de a fi afectați de proiect</w:t>
      </w:r>
      <w:r w:rsidRPr="000F3410">
        <w:rPr>
          <w:sz w:val="22"/>
          <w:szCs w:val="22"/>
        </w:rPr>
        <w:t xml:space="preserve">: populația, sănătatea umană, biodiversitatea - de exemplu, fauna și flora, terenurile - de exemplu, ocuparea terenurilor, solul - de exemplu, materia organică, eroziunea, tasarea, impermeabilizarea, apa - de exemplu, schimbările hidromorfologice, cantitatea și calitatea, aerul, clima - de exemplu, emisiile de gaze cu efect </w:t>
      </w:r>
      <w:r w:rsidRPr="000F3410">
        <w:rPr>
          <w:sz w:val="22"/>
          <w:szCs w:val="22"/>
        </w:rPr>
        <w:lastRenderedPageBreak/>
        <w:t>de seră, impacturile relevante pentru adaptare, bunurile materiale, patrimoniul cultural, inclusiv aspectele arhitecturale și cele arheologice, și peisajul, și interacțiunea dintre aceștia.</w:t>
      </w:r>
    </w:p>
    <w:p w:rsidR="002E67C2" w:rsidRPr="000F3410" w:rsidRDefault="002E67C2" w:rsidP="006C68DB">
      <w:pPr>
        <w:pStyle w:val="al"/>
        <w:shd w:val="clear" w:color="auto" w:fill="FFFFFF"/>
        <w:spacing w:before="0" w:beforeAutospacing="0" w:after="150" w:afterAutospacing="0"/>
        <w:ind w:firstLine="720"/>
        <w:jc w:val="both"/>
        <w:rPr>
          <w:sz w:val="22"/>
          <w:szCs w:val="22"/>
        </w:rPr>
      </w:pPr>
      <w:r w:rsidRPr="000F3410">
        <w:rPr>
          <w:sz w:val="22"/>
          <w:szCs w:val="22"/>
        </w:rPr>
        <w:t>Având în vedere specificul proiectului, se prezintă sursele potențiale de poluare a factorilor de mediu, atât în perioada de execuție</w:t>
      </w:r>
      <w:r w:rsidR="00715215" w:rsidRPr="000F3410">
        <w:rPr>
          <w:sz w:val="22"/>
          <w:szCs w:val="22"/>
        </w:rPr>
        <w:t>,</w:t>
      </w:r>
      <w:r w:rsidRPr="000F3410">
        <w:rPr>
          <w:sz w:val="22"/>
          <w:szCs w:val="22"/>
        </w:rPr>
        <w:t xml:space="preserve"> cât și în perioada de exploatare a obiectivului, cu prezentarea măsurilor de prevenire/ reducere a efectelor posibile. </w:t>
      </w:r>
    </w:p>
    <w:tbl>
      <w:tblPr>
        <w:tblStyle w:val="TableGrid"/>
        <w:tblW w:w="0" w:type="auto"/>
        <w:tblLook w:val="04A0"/>
      </w:tblPr>
      <w:tblGrid>
        <w:gridCol w:w="2178"/>
        <w:gridCol w:w="3690"/>
        <w:gridCol w:w="3708"/>
      </w:tblGrid>
      <w:tr w:rsidR="002E67C2" w:rsidRPr="000F3410" w:rsidTr="006016F3">
        <w:tc>
          <w:tcPr>
            <w:tcW w:w="2178" w:type="dxa"/>
            <w:shd w:val="clear" w:color="auto" w:fill="F2F2F2" w:themeFill="background1" w:themeFillShade="F2"/>
            <w:vAlign w:val="center"/>
          </w:tcPr>
          <w:p w:rsidR="002E67C2" w:rsidRPr="000F3410" w:rsidRDefault="002E67C2" w:rsidP="006016F3">
            <w:pPr>
              <w:pStyle w:val="al"/>
              <w:spacing w:before="0" w:beforeAutospacing="0" w:after="0" w:afterAutospacing="0"/>
              <w:jc w:val="center"/>
              <w:rPr>
                <w:sz w:val="20"/>
                <w:szCs w:val="20"/>
              </w:rPr>
            </w:pPr>
            <w:r w:rsidRPr="000F3410">
              <w:rPr>
                <w:sz w:val="20"/>
                <w:szCs w:val="20"/>
              </w:rPr>
              <w:t>Factor de mediu</w:t>
            </w:r>
          </w:p>
        </w:tc>
        <w:tc>
          <w:tcPr>
            <w:tcW w:w="3690" w:type="dxa"/>
            <w:shd w:val="clear" w:color="auto" w:fill="F2F2F2" w:themeFill="background1" w:themeFillShade="F2"/>
            <w:vAlign w:val="center"/>
          </w:tcPr>
          <w:p w:rsidR="002E67C2" w:rsidRPr="000F3410" w:rsidRDefault="002E67C2" w:rsidP="006016F3">
            <w:pPr>
              <w:pStyle w:val="al"/>
              <w:spacing w:before="0" w:beforeAutospacing="0" w:after="0" w:afterAutospacing="0"/>
              <w:jc w:val="center"/>
              <w:rPr>
                <w:sz w:val="20"/>
                <w:szCs w:val="20"/>
              </w:rPr>
            </w:pPr>
            <w:r w:rsidRPr="000F3410">
              <w:rPr>
                <w:sz w:val="20"/>
                <w:szCs w:val="20"/>
              </w:rPr>
              <w:t>Surse potențiale de poluare/</w:t>
            </w:r>
          </w:p>
          <w:p w:rsidR="002E67C2" w:rsidRPr="000F3410" w:rsidRDefault="002E67C2" w:rsidP="006016F3">
            <w:pPr>
              <w:pStyle w:val="al"/>
              <w:spacing w:before="0" w:beforeAutospacing="0" w:after="0" w:afterAutospacing="0"/>
              <w:jc w:val="center"/>
              <w:rPr>
                <w:sz w:val="20"/>
                <w:szCs w:val="20"/>
              </w:rPr>
            </w:pPr>
            <w:r w:rsidRPr="000F3410">
              <w:rPr>
                <w:sz w:val="20"/>
                <w:szCs w:val="20"/>
              </w:rPr>
              <w:t>Poluanți specifici</w:t>
            </w:r>
          </w:p>
        </w:tc>
        <w:tc>
          <w:tcPr>
            <w:tcW w:w="3708" w:type="dxa"/>
            <w:shd w:val="clear" w:color="auto" w:fill="F2F2F2" w:themeFill="background1" w:themeFillShade="F2"/>
            <w:vAlign w:val="center"/>
          </w:tcPr>
          <w:p w:rsidR="002E67C2" w:rsidRPr="000F3410" w:rsidRDefault="002E67C2" w:rsidP="006016F3">
            <w:pPr>
              <w:pStyle w:val="al"/>
              <w:spacing w:before="0" w:beforeAutospacing="0" w:after="0" w:afterAutospacing="0"/>
              <w:jc w:val="center"/>
              <w:rPr>
                <w:sz w:val="20"/>
                <w:szCs w:val="20"/>
              </w:rPr>
            </w:pPr>
            <w:r w:rsidRPr="000F3410">
              <w:rPr>
                <w:sz w:val="20"/>
                <w:szCs w:val="20"/>
              </w:rPr>
              <w:t>Măsuri de prevenire/ reducere a efectelor posibile</w:t>
            </w:r>
          </w:p>
        </w:tc>
      </w:tr>
      <w:tr w:rsidR="002E67C2" w:rsidRPr="000F3410" w:rsidTr="006016F3">
        <w:tc>
          <w:tcPr>
            <w:tcW w:w="9576" w:type="dxa"/>
            <w:gridSpan w:val="3"/>
            <w:shd w:val="clear" w:color="auto" w:fill="F2F2F2" w:themeFill="background1" w:themeFillShade="F2"/>
            <w:vAlign w:val="center"/>
          </w:tcPr>
          <w:p w:rsidR="002E67C2" w:rsidRPr="000F3410" w:rsidRDefault="002E67C2" w:rsidP="006016F3">
            <w:pPr>
              <w:pStyle w:val="al"/>
              <w:spacing w:before="0" w:beforeAutospacing="0" w:after="0" w:afterAutospacing="0"/>
              <w:jc w:val="center"/>
              <w:rPr>
                <w:sz w:val="20"/>
                <w:szCs w:val="20"/>
              </w:rPr>
            </w:pPr>
            <w:r w:rsidRPr="000F3410">
              <w:rPr>
                <w:sz w:val="20"/>
                <w:szCs w:val="20"/>
              </w:rPr>
              <w:t>În perioada de execuție a proiectului</w:t>
            </w:r>
          </w:p>
        </w:tc>
      </w:tr>
      <w:tr w:rsidR="002E67C2" w:rsidRPr="000F3410" w:rsidTr="002E67C2">
        <w:tc>
          <w:tcPr>
            <w:tcW w:w="2178" w:type="dxa"/>
            <w:vAlign w:val="center"/>
          </w:tcPr>
          <w:p w:rsidR="002E67C2" w:rsidRPr="000F3410" w:rsidRDefault="002E67C2" w:rsidP="002E67C2">
            <w:pPr>
              <w:pStyle w:val="al"/>
              <w:spacing w:before="0" w:beforeAutospacing="0" w:after="0" w:afterAutospacing="0"/>
              <w:rPr>
                <w:sz w:val="20"/>
                <w:szCs w:val="20"/>
              </w:rPr>
            </w:pPr>
            <w:r w:rsidRPr="000F3410">
              <w:rPr>
                <w:sz w:val="20"/>
                <w:szCs w:val="20"/>
              </w:rPr>
              <w:t>Apa</w:t>
            </w:r>
          </w:p>
        </w:tc>
        <w:tc>
          <w:tcPr>
            <w:tcW w:w="3690" w:type="dxa"/>
            <w:vAlign w:val="center"/>
          </w:tcPr>
          <w:p w:rsidR="00F92A6D" w:rsidRPr="000F3410" w:rsidRDefault="00F92A6D" w:rsidP="002E67C2">
            <w:pPr>
              <w:pStyle w:val="al"/>
              <w:spacing w:before="0" w:beforeAutospacing="0" w:after="0" w:afterAutospacing="0"/>
              <w:rPr>
                <w:sz w:val="20"/>
                <w:szCs w:val="20"/>
              </w:rPr>
            </w:pPr>
            <w:r w:rsidRPr="000F3410">
              <w:rPr>
                <w:i/>
                <w:sz w:val="20"/>
                <w:szCs w:val="20"/>
              </w:rPr>
              <w:t>Surse de poluare</w:t>
            </w:r>
            <w:r w:rsidRPr="000F3410">
              <w:rPr>
                <w:sz w:val="20"/>
                <w:szCs w:val="20"/>
              </w:rPr>
              <w:t>:</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Execuția propriu-zisă a lucrărilor de construcții pe amplasament</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Traficul în șantier</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Realizarea lucrărilor aferente</w:t>
            </w:r>
          </w:p>
          <w:p w:rsidR="00F92A6D" w:rsidRPr="000F3410" w:rsidRDefault="00F92A6D" w:rsidP="002E67C2">
            <w:pPr>
              <w:pStyle w:val="al"/>
              <w:spacing w:before="0" w:beforeAutospacing="0" w:after="0" w:afterAutospacing="0"/>
              <w:rPr>
                <w:sz w:val="20"/>
                <w:szCs w:val="20"/>
              </w:rPr>
            </w:pP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Pr="000F3410">
              <w:rPr>
                <w:i/>
                <w:sz w:val="20"/>
                <w:szCs w:val="20"/>
              </w:rPr>
              <w:t>Poluanți specifici</w:t>
            </w:r>
            <w:r w:rsidRPr="000F3410">
              <w:rPr>
                <w:sz w:val="20"/>
                <w:szCs w:val="20"/>
              </w:rPr>
              <w:t xml:space="preserve">: </w:t>
            </w:r>
          </w:p>
          <w:p w:rsidR="002E67C2" w:rsidRPr="000F3410" w:rsidRDefault="002E67C2" w:rsidP="002E67C2">
            <w:pPr>
              <w:pStyle w:val="al"/>
              <w:spacing w:before="0" w:beforeAutospacing="0" w:after="0" w:afterAutospacing="0"/>
              <w:rPr>
                <w:sz w:val="20"/>
                <w:szCs w:val="20"/>
              </w:rPr>
            </w:pPr>
            <w:r w:rsidRPr="000F3410">
              <w:rPr>
                <w:sz w:val="20"/>
                <w:szCs w:val="20"/>
              </w:rPr>
              <w:t>- materii în suspensie,</w:t>
            </w:r>
          </w:p>
          <w:p w:rsidR="002E67C2" w:rsidRPr="000F3410" w:rsidRDefault="002E67C2" w:rsidP="002E67C2">
            <w:pPr>
              <w:pStyle w:val="al"/>
              <w:spacing w:before="0" w:beforeAutospacing="0" w:after="0" w:afterAutospacing="0"/>
              <w:rPr>
                <w:sz w:val="20"/>
                <w:szCs w:val="20"/>
              </w:rPr>
            </w:pPr>
            <w:r w:rsidRPr="000F3410">
              <w:rPr>
                <w:sz w:val="20"/>
                <w:szCs w:val="20"/>
              </w:rPr>
              <w:t>- substanțe extractibile.</w:t>
            </w:r>
          </w:p>
        </w:tc>
        <w:tc>
          <w:tcPr>
            <w:tcW w:w="3708" w:type="dxa"/>
            <w:vAlign w:val="center"/>
          </w:tcPr>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Depozitarea temporară a materialelor utilizate în construcții se va realiza în  interiorul amplasamentului aferent proiectului, în spaţii special amenajate în cadrul organizării de șantier. </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Manipularea deșeurilor se va realiza astfel încât să se evite dizolvarea şi antrenarea lor de către apele de precipitaţii.</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Aplicarea, în caz de necesitate, a măsurilor de prevenire şi co</w:t>
            </w:r>
            <w:r w:rsidR="00800CDE" w:rsidRPr="000F3410">
              <w:rPr>
                <w:sz w:val="20"/>
                <w:szCs w:val="20"/>
              </w:rPr>
              <w:t>mbatere a poluării accidentale (</w:t>
            </w:r>
            <w:r w:rsidRPr="000F3410">
              <w:rPr>
                <w:sz w:val="20"/>
                <w:szCs w:val="20"/>
              </w:rPr>
              <w:t>conform</w:t>
            </w:r>
            <w:r w:rsidR="002A64EA" w:rsidRPr="000F3410">
              <w:rPr>
                <w:sz w:val="20"/>
                <w:szCs w:val="20"/>
              </w:rPr>
              <w:t xml:space="preserve">area cu </w:t>
            </w:r>
            <w:r w:rsidRPr="000F3410">
              <w:rPr>
                <w:sz w:val="20"/>
                <w:szCs w:val="20"/>
              </w:rPr>
              <w:t xml:space="preserve"> </w:t>
            </w:r>
            <w:r w:rsidR="002A64EA" w:rsidRPr="000F3410">
              <w:rPr>
                <w:sz w:val="20"/>
                <w:szCs w:val="20"/>
              </w:rPr>
              <w:t xml:space="preserve">BAT 2) pentru minimizarea efectelor </w:t>
            </w:r>
            <w:r w:rsidRPr="000F3410">
              <w:rPr>
                <w:sz w:val="20"/>
                <w:szCs w:val="20"/>
              </w:rPr>
              <w:t xml:space="preserve">. </w:t>
            </w:r>
          </w:p>
          <w:p w:rsidR="002E67C2" w:rsidRPr="000F3410" w:rsidRDefault="002E67C2" w:rsidP="002E67C2">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În cadrul organizării de șantier se vor amplasa toalete ecologice pentru personalul muncitor</w:t>
            </w:r>
          </w:p>
        </w:tc>
      </w:tr>
      <w:tr w:rsidR="002E67C2" w:rsidRPr="000F3410" w:rsidTr="00FC3AD9">
        <w:tc>
          <w:tcPr>
            <w:tcW w:w="2178" w:type="dxa"/>
            <w:vAlign w:val="center"/>
          </w:tcPr>
          <w:p w:rsidR="002E67C2" w:rsidRPr="000F3410" w:rsidRDefault="002E67C2" w:rsidP="00FC3AD9">
            <w:pPr>
              <w:pStyle w:val="al"/>
              <w:spacing w:before="0" w:beforeAutospacing="0" w:after="0" w:afterAutospacing="0"/>
              <w:rPr>
                <w:sz w:val="20"/>
                <w:szCs w:val="20"/>
              </w:rPr>
            </w:pPr>
            <w:r w:rsidRPr="000F3410">
              <w:rPr>
                <w:sz w:val="20"/>
                <w:szCs w:val="20"/>
              </w:rPr>
              <w:t>Aer</w:t>
            </w:r>
            <w:r w:rsidRPr="000F3410">
              <w:rPr>
                <w:sz w:val="20"/>
                <w:szCs w:val="20"/>
              </w:rPr>
              <w:sym w:font="Wingdings" w:char="F09E"/>
            </w:r>
          </w:p>
        </w:tc>
        <w:tc>
          <w:tcPr>
            <w:tcW w:w="3690" w:type="dxa"/>
            <w:vAlign w:val="center"/>
          </w:tcPr>
          <w:p w:rsidR="002E67C2" w:rsidRPr="000F3410" w:rsidRDefault="002E67C2" w:rsidP="00FC3AD9">
            <w:pPr>
              <w:pStyle w:val="al"/>
              <w:numPr>
                <w:ilvl w:val="0"/>
                <w:numId w:val="8"/>
              </w:numPr>
              <w:spacing w:before="0" w:beforeAutospacing="0" w:after="0" w:afterAutospacing="0"/>
              <w:rPr>
                <w:i/>
                <w:sz w:val="20"/>
                <w:szCs w:val="20"/>
              </w:rPr>
            </w:pPr>
            <w:r w:rsidRPr="000F3410">
              <w:rPr>
                <w:i/>
                <w:sz w:val="20"/>
                <w:szCs w:val="20"/>
              </w:rPr>
              <w:t>Surse mobile:</w:t>
            </w:r>
          </w:p>
          <w:p w:rsidR="002E67C2" w:rsidRPr="000F3410" w:rsidRDefault="002E67C2"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Circulaţia mijloacelor auto ce asigură aprovizionarea cu materiale de construcţii, preluarea şi transportul deşeurilor de pe amplasament, efectuarea lucrărilor în perimetrul şantierului. </w:t>
            </w:r>
          </w:p>
          <w:p w:rsidR="002E67C2" w:rsidRPr="000F3410" w:rsidRDefault="002E67C2"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Funcționarea utilajelor pentru realizarea lucrărilor de construcții; manevrarea echipamentelor/ instalațiilor. </w:t>
            </w:r>
          </w:p>
          <w:p w:rsidR="003D4EFE" w:rsidRPr="000F3410" w:rsidRDefault="003D4EFE" w:rsidP="00FC3AD9">
            <w:pPr>
              <w:pStyle w:val="al"/>
              <w:spacing w:before="0" w:beforeAutospacing="0" w:after="0" w:afterAutospacing="0"/>
              <w:rPr>
                <w:sz w:val="20"/>
                <w:szCs w:val="20"/>
              </w:rPr>
            </w:pPr>
          </w:p>
          <w:p w:rsidR="003D4EFE" w:rsidRPr="000F3410" w:rsidRDefault="002E67C2"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Pr="000F3410">
              <w:rPr>
                <w:i/>
                <w:sz w:val="20"/>
                <w:szCs w:val="20"/>
              </w:rPr>
              <w:t>Ploluanți specifici</w:t>
            </w:r>
            <w:r w:rsidRPr="000F3410">
              <w:rPr>
                <w:sz w:val="20"/>
                <w:szCs w:val="20"/>
              </w:rPr>
              <w:t xml:space="preserve">: </w:t>
            </w:r>
          </w:p>
          <w:p w:rsidR="00777A4A"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monoxid de carbon -</w:t>
            </w:r>
            <w:r w:rsidR="003F6E32" w:rsidRPr="000F3410">
              <w:rPr>
                <w:sz w:val="20"/>
                <w:szCs w:val="20"/>
              </w:rPr>
              <w:t xml:space="preserve"> </w:t>
            </w:r>
            <w:r w:rsidR="002E67C2" w:rsidRPr="000F3410">
              <w:rPr>
                <w:sz w:val="20"/>
                <w:szCs w:val="20"/>
              </w:rPr>
              <w:t xml:space="preserve">CO; </w:t>
            </w:r>
          </w:p>
          <w:p w:rsidR="00777A4A"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dioxid de carbon - CO</w:t>
            </w:r>
            <w:r w:rsidR="002E67C2" w:rsidRPr="000F3410">
              <w:rPr>
                <w:sz w:val="20"/>
                <w:szCs w:val="20"/>
                <w:vertAlign w:val="subscript"/>
              </w:rPr>
              <w:t>2</w:t>
            </w:r>
            <w:r w:rsidR="002E67C2" w:rsidRPr="000F3410">
              <w:rPr>
                <w:sz w:val="20"/>
                <w:szCs w:val="20"/>
              </w:rPr>
              <w:t xml:space="preserve">; </w:t>
            </w:r>
          </w:p>
          <w:p w:rsidR="00777A4A"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oxizi de azot</w:t>
            </w:r>
            <w:r w:rsidR="00800CDE" w:rsidRPr="000F3410">
              <w:rPr>
                <w:sz w:val="20"/>
                <w:szCs w:val="20"/>
              </w:rPr>
              <w:t xml:space="preserve"> </w:t>
            </w:r>
            <w:r w:rsidR="002E67C2" w:rsidRPr="000F3410">
              <w:rPr>
                <w:sz w:val="20"/>
                <w:szCs w:val="20"/>
              </w:rPr>
              <w:t>- NO</w:t>
            </w:r>
            <w:r w:rsidR="002E67C2" w:rsidRPr="000F3410">
              <w:rPr>
                <w:sz w:val="20"/>
                <w:szCs w:val="20"/>
                <w:vertAlign w:val="subscript"/>
              </w:rPr>
              <w:t>x</w:t>
            </w:r>
            <w:r w:rsidR="002E67C2" w:rsidRPr="000F3410">
              <w:rPr>
                <w:sz w:val="20"/>
                <w:szCs w:val="20"/>
              </w:rPr>
              <w:t xml:space="preserve"> (NO + NO</w:t>
            </w:r>
            <w:r w:rsidR="002E67C2" w:rsidRPr="000F3410">
              <w:rPr>
                <w:sz w:val="20"/>
                <w:szCs w:val="20"/>
                <w:vertAlign w:val="subscript"/>
              </w:rPr>
              <w:t>2</w:t>
            </w:r>
            <w:r w:rsidR="002E67C2" w:rsidRPr="000F3410">
              <w:rPr>
                <w:sz w:val="20"/>
                <w:szCs w:val="20"/>
              </w:rPr>
              <w:t xml:space="preserve">); </w:t>
            </w:r>
          </w:p>
          <w:p w:rsidR="00777A4A"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dioxid de sulf (SO</w:t>
            </w:r>
            <w:r w:rsidR="002E67C2" w:rsidRPr="000F3410">
              <w:rPr>
                <w:sz w:val="20"/>
                <w:szCs w:val="20"/>
                <w:vertAlign w:val="subscript"/>
              </w:rPr>
              <w:t>2</w:t>
            </w:r>
            <w:r w:rsidR="002E67C2" w:rsidRPr="000F3410">
              <w:rPr>
                <w:sz w:val="20"/>
                <w:szCs w:val="20"/>
              </w:rPr>
              <w:t xml:space="preserve">); </w:t>
            </w:r>
          </w:p>
          <w:p w:rsidR="00777A4A"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 xml:space="preserve">particule în suspensie; </w:t>
            </w:r>
          </w:p>
          <w:p w:rsidR="002E67C2" w:rsidRPr="000F3410" w:rsidRDefault="00777A4A" w:rsidP="00FC3AD9">
            <w:pPr>
              <w:pStyle w:val="al"/>
              <w:spacing w:before="0" w:beforeAutospacing="0" w:after="0" w:afterAutospacing="0"/>
              <w:rPr>
                <w:sz w:val="20"/>
                <w:szCs w:val="20"/>
              </w:rPr>
            </w:pPr>
            <w:r w:rsidRPr="000F3410">
              <w:rPr>
                <w:sz w:val="20"/>
                <w:szCs w:val="20"/>
              </w:rPr>
              <w:t>-</w:t>
            </w:r>
            <w:r w:rsidR="00FC3AD9" w:rsidRPr="000F3410">
              <w:rPr>
                <w:sz w:val="20"/>
                <w:szCs w:val="20"/>
              </w:rPr>
              <w:t xml:space="preserve"> </w:t>
            </w:r>
            <w:r w:rsidR="002E67C2" w:rsidRPr="000F3410">
              <w:rPr>
                <w:sz w:val="20"/>
                <w:szCs w:val="20"/>
              </w:rPr>
              <w:t>hidrocarburi nearse</w:t>
            </w:r>
            <w:r w:rsidR="003F6E32" w:rsidRPr="000F3410">
              <w:rPr>
                <w:sz w:val="20"/>
                <w:szCs w:val="20"/>
              </w:rPr>
              <w:t xml:space="preserve"> </w:t>
            </w:r>
            <w:r w:rsidR="002E67C2" w:rsidRPr="000F3410">
              <w:rPr>
                <w:sz w:val="20"/>
                <w:szCs w:val="20"/>
              </w:rPr>
              <w:t>-</w:t>
            </w:r>
            <w:r w:rsidR="003F6E32" w:rsidRPr="000F3410">
              <w:rPr>
                <w:sz w:val="20"/>
                <w:szCs w:val="20"/>
              </w:rPr>
              <w:t xml:space="preserve"> </w:t>
            </w:r>
            <w:r w:rsidR="002E67C2" w:rsidRPr="000F3410">
              <w:rPr>
                <w:sz w:val="20"/>
                <w:szCs w:val="20"/>
              </w:rPr>
              <w:t>HC.</w:t>
            </w:r>
          </w:p>
          <w:p w:rsidR="002E10DD" w:rsidRPr="000F3410" w:rsidRDefault="002E10DD" w:rsidP="00FC3AD9">
            <w:pPr>
              <w:pStyle w:val="al"/>
              <w:spacing w:before="0" w:beforeAutospacing="0" w:after="0" w:afterAutospacing="0"/>
              <w:rPr>
                <w:sz w:val="20"/>
                <w:szCs w:val="20"/>
              </w:rPr>
            </w:pPr>
          </w:p>
          <w:p w:rsidR="002E67C2" w:rsidRPr="000F3410" w:rsidRDefault="002E67C2" w:rsidP="00FC3AD9">
            <w:pPr>
              <w:pStyle w:val="al"/>
              <w:numPr>
                <w:ilvl w:val="0"/>
                <w:numId w:val="8"/>
              </w:numPr>
              <w:spacing w:before="0" w:beforeAutospacing="0" w:after="0" w:afterAutospacing="0"/>
              <w:rPr>
                <w:i/>
                <w:sz w:val="20"/>
                <w:szCs w:val="20"/>
              </w:rPr>
            </w:pPr>
            <w:r w:rsidRPr="000F3410">
              <w:rPr>
                <w:i/>
                <w:sz w:val="20"/>
                <w:szCs w:val="20"/>
              </w:rPr>
              <w:t>Surse nedirijate- difuze</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00FC3AD9" w:rsidRPr="000F3410">
              <w:rPr>
                <w:sz w:val="20"/>
                <w:szCs w:val="20"/>
              </w:rPr>
              <w:t xml:space="preserve"> </w:t>
            </w:r>
            <w:r w:rsidR="002E67C2" w:rsidRPr="000F3410">
              <w:rPr>
                <w:sz w:val="20"/>
                <w:szCs w:val="20"/>
              </w:rPr>
              <w:t>Lucrările de pregătire ale platformelor pe care se vor monta echipamentele/ utilajele necesare execut</w:t>
            </w:r>
            <w:r w:rsidRPr="000F3410">
              <w:rPr>
                <w:sz w:val="20"/>
                <w:szCs w:val="20"/>
              </w:rPr>
              <w:t xml:space="preserve">ării lucrărilor de construcții </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2E67C2" w:rsidRPr="000F3410">
              <w:rPr>
                <w:sz w:val="20"/>
                <w:szCs w:val="20"/>
              </w:rPr>
              <w:t xml:space="preserve">Executarea lucrărilor de construcţii. </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2E67C2" w:rsidRPr="000F3410">
              <w:rPr>
                <w:sz w:val="20"/>
                <w:szCs w:val="20"/>
              </w:rPr>
              <w:t xml:space="preserve">Manevrarea deşeurilor rezultate din construcţii </w:t>
            </w:r>
          </w:p>
          <w:p w:rsidR="00777A4A" w:rsidRPr="000F3410" w:rsidRDefault="00777A4A" w:rsidP="00FC3AD9">
            <w:pPr>
              <w:pStyle w:val="al"/>
              <w:spacing w:before="0" w:beforeAutospacing="0" w:after="0" w:afterAutospacing="0"/>
              <w:rPr>
                <w:sz w:val="20"/>
                <w:szCs w:val="20"/>
              </w:rPr>
            </w:pPr>
          </w:p>
          <w:p w:rsidR="00777A4A" w:rsidRPr="000F3410" w:rsidRDefault="00FC3AD9"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2E67C2" w:rsidRPr="000F3410">
              <w:rPr>
                <w:i/>
                <w:sz w:val="20"/>
                <w:szCs w:val="20"/>
              </w:rPr>
              <w:t>Poluanți specifici</w:t>
            </w:r>
            <w:r w:rsidR="002E67C2" w:rsidRPr="000F3410">
              <w:rPr>
                <w:sz w:val="20"/>
                <w:szCs w:val="20"/>
              </w:rPr>
              <w:t>:</w:t>
            </w:r>
            <w:r w:rsidR="002E10DD" w:rsidRPr="000F3410">
              <w:rPr>
                <w:sz w:val="20"/>
                <w:szCs w:val="20"/>
              </w:rPr>
              <w:t xml:space="preserve"> </w:t>
            </w:r>
          </w:p>
          <w:p w:rsidR="00777A4A" w:rsidRPr="000F3410" w:rsidRDefault="00777A4A" w:rsidP="00FC3AD9">
            <w:pPr>
              <w:pStyle w:val="al"/>
              <w:spacing w:before="0" w:beforeAutospacing="0" w:after="0" w:afterAutospacing="0"/>
              <w:rPr>
                <w:sz w:val="20"/>
                <w:szCs w:val="20"/>
              </w:rPr>
            </w:pPr>
            <w:r w:rsidRPr="000F3410">
              <w:rPr>
                <w:sz w:val="20"/>
                <w:szCs w:val="20"/>
              </w:rPr>
              <w:t xml:space="preserve">- </w:t>
            </w:r>
            <w:r w:rsidR="002E10DD" w:rsidRPr="000F3410">
              <w:rPr>
                <w:sz w:val="20"/>
                <w:szCs w:val="20"/>
              </w:rPr>
              <w:t>p</w:t>
            </w:r>
            <w:r w:rsidR="002E67C2" w:rsidRPr="000F3410">
              <w:rPr>
                <w:sz w:val="20"/>
                <w:szCs w:val="20"/>
              </w:rPr>
              <w:t>ulberi sedimentabile;</w:t>
            </w:r>
          </w:p>
          <w:p w:rsidR="002E67C2" w:rsidRPr="000F3410" w:rsidRDefault="00777A4A" w:rsidP="00FC3AD9">
            <w:pPr>
              <w:pStyle w:val="al"/>
              <w:spacing w:before="0" w:beforeAutospacing="0" w:after="0" w:afterAutospacing="0"/>
              <w:rPr>
                <w:sz w:val="20"/>
                <w:szCs w:val="20"/>
              </w:rPr>
            </w:pPr>
            <w:r w:rsidRPr="000F3410">
              <w:rPr>
                <w:sz w:val="20"/>
                <w:szCs w:val="20"/>
              </w:rPr>
              <w:t>-</w:t>
            </w:r>
            <w:r w:rsidR="002E67C2" w:rsidRPr="000F3410">
              <w:rPr>
                <w:sz w:val="20"/>
                <w:szCs w:val="20"/>
              </w:rPr>
              <w:t xml:space="preserve"> pulberi în suspensie.</w:t>
            </w:r>
          </w:p>
        </w:tc>
        <w:tc>
          <w:tcPr>
            <w:tcW w:w="3708" w:type="dxa"/>
          </w:tcPr>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00777A4A" w:rsidRPr="000F3410">
              <w:rPr>
                <w:sz w:val="20"/>
                <w:szCs w:val="20"/>
              </w:rPr>
              <w:t xml:space="preserve"> </w:t>
            </w:r>
            <w:r w:rsidR="00FC3AD9" w:rsidRPr="000F3410">
              <w:rPr>
                <w:sz w:val="20"/>
                <w:szCs w:val="20"/>
              </w:rPr>
              <w:t>Delimitarea areal</w:t>
            </w:r>
            <w:r w:rsidRPr="000F3410">
              <w:rPr>
                <w:sz w:val="20"/>
                <w:szCs w:val="20"/>
              </w:rPr>
              <w:t xml:space="preserve">ului de realizare a activităților de construcții.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Folosirea de materiale speciale, absorbante pentru praf, pentru realizarea împrejmuirii terenului aferent proiectului.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Protejarea solului decopertat depozitat temporar în incinta amplasamentului, pentru evitarea antrenării particulelor de praf (pulberi sedimentabile și în suspensie) în aer.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Folosirea de utilaje de construcţii moderne, dotate cu motoare ale căror emisii să respecte prevederile legislaţiei în vigoare. </w:t>
            </w:r>
          </w:p>
          <w:p w:rsidR="00FC3AD9"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Reducerea vitezei de circulaţie pe drumurile publice a vehiculelor grele utilizate pentru transportul echipamentelor/ instalațiilor şi a materialelor de construcții utilizate.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Verificarea vehiculelor care transportă materiale pentru evitarea răspândirii acestora în afara arealului de construcție.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Stropirea cu apă (în perioadele lipsite de precipitaţii) a deşeurilor din construcţii depozitate temporar pe amplasament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Diminuarea la minimum a înălţimii de descărcare a materialelor care pot genera emisii de particule.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Stabilirea unui timp cât mai scurt de stocare a deşeurilor din construcții la locul de producere. </w:t>
            </w:r>
          </w:p>
          <w:p w:rsidR="002E10DD" w:rsidRPr="000F3410" w:rsidRDefault="002E10DD" w:rsidP="002E10DD">
            <w:pPr>
              <w:pStyle w:val="al"/>
              <w:spacing w:before="0" w:beforeAutospacing="0" w:after="0" w:afterAutospacing="0"/>
              <w:rPr>
                <w:sz w:val="20"/>
                <w:szCs w:val="20"/>
              </w:rPr>
            </w:pPr>
            <w:r w:rsidRPr="000F3410">
              <w:rPr>
                <w:sz w:val="20"/>
                <w:szCs w:val="20"/>
              </w:rPr>
              <w:lastRenderedPageBreak/>
              <w:sym w:font="Wingdings" w:char="F09E"/>
            </w:r>
            <w:r w:rsidRPr="000F3410">
              <w:rPr>
                <w:sz w:val="20"/>
                <w:szCs w:val="20"/>
              </w:rPr>
              <w:t xml:space="preserve"> Curăţarea roţilor vehiculelor la ieşirea din şantier pe drumurile publice. </w:t>
            </w:r>
          </w:p>
          <w:p w:rsidR="002E67C2"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Oprirea motoarelor utilajelor în perioadele în care nu sunt implicate în activitate</w:t>
            </w:r>
          </w:p>
        </w:tc>
      </w:tr>
      <w:tr w:rsidR="002E10DD" w:rsidRPr="000F3410" w:rsidTr="00FC3AD9">
        <w:tc>
          <w:tcPr>
            <w:tcW w:w="2178" w:type="dxa"/>
            <w:vAlign w:val="center"/>
          </w:tcPr>
          <w:p w:rsidR="002E10DD" w:rsidRPr="000F3410" w:rsidRDefault="002E10DD" w:rsidP="00FC3AD9">
            <w:pPr>
              <w:pStyle w:val="al"/>
              <w:spacing w:before="0" w:beforeAutospacing="0" w:after="0" w:afterAutospacing="0"/>
              <w:rPr>
                <w:sz w:val="20"/>
                <w:szCs w:val="20"/>
              </w:rPr>
            </w:pPr>
            <w:r w:rsidRPr="000F3410">
              <w:rPr>
                <w:sz w:val="20"/>
                <w:szCs w:val="20"/>
              </w:rPr>
              <w:lastRenderedPageBreak/>
              <w:t>Sol</w:t>
            </w:r>
          </w:p>
        </w:tc>
        <w:tc>
          <w:tcPr>
            <w:tcW w:w="3690" w:type="dxa"/>
            <w:vAlign w:val="center"/>
          </w:tcPr>
          <w:p w:rsidR="002E10DD" w:rsidRPr="000F3410" w:rsidRDefault="002E10DD" w:rsidP="00FC3AD9">
            <w:pPr>
              <w:pStyle w:val="al"/>
              <w:numPr>
                <w:ilvl w:val="0"/>
                <w:numId w:val="8"/>
              </w:numPr>
              <w:spacing w:before="0" w:beforeAutospacing="0" w:after="0" w:afterAutospacing="0"/>
              <w:rPr>
                <w:i/>
                <w:sz w:val="20"/>
                <w:szCs w:val="20"/>
              </w:rPr>
            </w:pPr>
            <w:r w:rsidRPr="000F3410">
              <w:rPr>
                <w:i/>
                <w:sz w:val="20"/>
                <w:szCs w:val="20"/>
              </w:rPr>
              <w:t>Surse nedirijate- difuze</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Executarea lucrărilor de excavare în vederea execuției lucrărilor de construcții. </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Depozitarea necontrolată a deșeurilor de tip menajer și a deșeurilor de construcții. </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Ocuparea temporară a solului cu materiale de construcții. </w:t>
            </w:r>
          </w:p>
          <w:p w:rsidR="002E10DD" w:rsidRPr="000F3410" w:rsidRDefault="002E10DD" w:rsidP="00FC3AD9">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Scurgeri accidentale de carburanți/ uleiuri de la utilajele de construcție folosite, ca urmare a funcționării necorespunzătoare ale acestora. </w:t>
            </w:r>
          </w:p>
          <w:p w:rsidR="00FC3AD9" w:rsidRPr="000F3410" w:rsidRDefault="00FC3AD9" w:rsidP="00FC3AD9">
            <w:pPr>
              <w:pStyle w:val="al"/>
              <w:spacing w:before="0" w:beforeAutospacing="0" w:after="0" w:afterAutospacing="0"/>
              <w:rPr>
                <w:sz w:val="20"/>
                <w:szCs w:val="20"/>
              </w:rPr>
            </w:pPr>
          </w:p>
          <w:p w:rsidR="002E10DD" w:rsidRPr="000F3410" w:rsidRDefault="00FC3AD9" w:rsidP="00FC3AD9">
            <w:pPr>
              <w:pStyle w:val="al"/>
              <w:spacing w:before="0" w:beforeAutospacing="0" w:after="0" w:afterAutospacing="0"/>
              <w:rPr>
                <w:sz w:val="20"/>
                <w:szCs w:val="20"/>
              </w:rPr>
            </w:pPr>
            <w:r w:rsidRPr="000F3410">
              <w:rPr>
                <w:i/>
                <w:sz w:val="20"/>
                <w:szCs w:val="20"/>
              </w:rPr>
              <w:sym w:font="Wingdings" w:char="F09E"/>
            </w:r>
            <w:r w:rsidRPr="000F3410">
              <w:rPr>
                <w:i/>
                <w:sz w:val="20"/>
                <w:szCs w:val="20"/>
              </w:rPr>
              <w:t xml:space="preserve"> </w:t>
            </w:r>
            <w:r w:rsidR="002E10DD" w:rsidRPr="000F3410">
              <w:rPr>
                <w:i/>
                <w:sz w:val="20"/>
                <w:szCs w:val="20"/>
              </w:rPr>
              <w:t>Poluanți specifici</w:t>
            </w:r>
            <w:r w:rsidR="002E10DD" w:rsidRPr="000F3410">
              <w:rPr>
                <w:sz w:val="20"/>
                <w:szCs w:val="20"/>
              </w:rPr>
              <w:t xml:space="preserve">: </w:t>
            </w:r>
          </w:p>
          <w:p w:rsidR="002E10DD" w:rsidRPr="000F3410" w:rsidRDefault="002E10DD" w:rsidP="00FC3AD9">
            <w:pPr>
              <w:pStyle w:val="al"/>
              <w:spacing w:before="0" w:beforeAutospacing="0" w:after="0" w:afterAutospacing="0"/>
              <w:rPr>
                <w:sz w:val="20"/>
                <w:szCs w:val="20"/>
              </w:rPr>
            </w:pPr>
            <w:r w:rsidRPr="000F3410">
              <w:rPr>
                <w:sz w:val="20"/>
                <w:szCs w:val="20"/>
              </w:rPr>
              <w:t xml:space="preserve">- pulberi sedimentabile; </w:t>
            </w:r>
          </w:p>
          <w:p w:rsidR="002E10DD" w:rsidRPr="000F3410" w:rsidRDefault="002E10DD" w:rsidP="00FC3AD9">
            <w:pPr>
              <w:pStyle w:val="al"/>
              <w:spacing w:before="0" w:beforeAutospacing="0" w:after="0" w:afterAutospacing="0"/>
              <w:rPr>
                <w:sz w:val="20"/>
                <w:szCs w:val="20"/>
              </w:rPr>
            </w:pPr>
            <w:r w:rsidRPr="000F3410">
              <w:rPr>
                <w:sz w:val="20"/>
                <w:szCs w:val="20"/>
              </w:rPr>
              <w:t xml:space="preserve">- pulberi în suspensie; </w:t>
            </w:r>
          </w:p>
          <w:p w:rsidR="002E10DD" w:rsidRPr="000F3410" w:rsidRDefault="002E10DD" w:rsidP="00FC3AD9">
            <w:pPr>
              <w:pStyle w:val="al"/>
              <w:spacing w:before="0" w:beforeAutospacing="0" w:after="0" w:afterAutospacing="0"/>
              <w:rPr>
                <w:i/>
                <w:sz w:val="20"/>
                <w:szCs w:val="20"/>
              </w:rPr>
            </w:pPr>
            <w:r w:rsidRPr="000F3410">
              <w:rPr>
                <w:sz w:val="20"/>
                <w:szCs w:val="20"/>
              </w:rPr>
              <w:t>- substanțe extractibile</w:t>
            </w:r>
          </w:p>
        </w:tc>
        <w:tc>
          <w:tcPr>
            <w:tcW w:w="3708" w:type="dxa"/>
          </w:tcPr>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Verificarea zilnică a stării tehnice a utilajelor şi echipamentelor.</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Alimentarea cu carbur</w:t>
            </w:r>
            <w:r w:rsidR="00FC3AD9" w:rsidRPr="000F3410">
              <w:rPr>
                <w:sz w:val="20"/>
                <w:szCs w:val="20"/>
              </w:rPr>
              <w:t xml:space="preserve">anţi a </w:t>
            </w:r>
            <w:r w:rsidRPr="000F3410">
              <w:rPr>
                <w:sz w:val="20"/>
                <w:szCs w:val="20"/>
              </w:rPr>
              <w:t>vehiculelor/ a utilajelor de lucru și schimbarea uleiului se va realiza numai în stații de dis</w:t>
            </w:r>
            <w:r w:rsidR="00FC3AD9" w:rsidRPr="000F3410">
              <w:rPr>
                <w:sz w:val="20"/>
                <w:szCs w:val="20"/>
              </w:rPr>
              <w:t>tribuție carburanți autorizate.</w:t>
            </w:r>
          </w:p>
          <w:p w:rsidR="00107D7A"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Impunerea obligativității furnizorilor de materiale de construcție privind utilizarea de vehicule corespunzătoare din punct de vedere tehnic. </w:t>
            </w:r>
          </w:p>
          <w:p w:rsidR="002E10DD" w:rsidRPr="000F3410" w:rsidRDefault="002E10DD"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Depozitarea temporară a deşeurilor din construcții în incinta perimetrului, în zone special amenajate.</w:t>
            </w:r>
          </w:p>
          <w:p w:rsidR="00107D7A" w:rsidRPr="000F3410" w:rsidRDefault="00107D7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Colectarea selectivă a deşeurilor generate pe amplasament, în zone special amenajate în cadrul șantierului, cu respectarea prevederilor Legii nr. 211/2011 privind regimul deșeurilor.</w:t>
            </w:r>
          </w:p>
        </w:tc>
      </w:tr>
      <w:tr w:rsidR="00107D7A" w:rsidRPr="000F3410" w:rsidTr="00FC3AD9">
        <w:tc>
          <w:tcPr>
            <w:tcW w:w="2178" w:type="dxa"/>
            <w:vAlign w:val="center"/>
          </w:tcPr>
          <w:p w:rsidR="00107D7A" w:rsidRPr="000F3410" w:rsidRDefault="00107D7A" w:rsidP="00FC3AD9">
            <w:pPr>
              <w:pStyle w:val="al"/>
              <w:spacing w:before="0" w:beforeAutospacing="0" w:after="0" w:afterAutospacing="0"/>
              <w:rPr>
                <w:sz w:val="20"/>
                <w:szCs w:val="20"/>
              </w:rPr>
            </w:pPr>
            <w:r w:rsidRPr="000F3410">
              <w:rPr>
                <w:sz w:val="20"/>
                <w:szCs w:val="20"/>
              </w:rPr>
              <w:t xml:space="preserve">Zgomot și vibrații  </w:t>
            </w:r>
          </w:p>
        </w:tc>
        <w:tc>
          <w:tcPr>
            <w:tcW w:w="3690" w:type="dxa"/>
            <w:vAlign w:val="center"/>
          </w:tcPr>
          <w:p w:rsidR="00107D7A" w:rsidRPr="000F3410" w:rsidRDefault="00107D7A" w:rsidP="00777A4A">
            <w:pPr>
              <w:pStyle w:val="al"/>
              <w:numPr>
                <w:ilvl w:val="0"/>
                <w:numId w:val="8"/>
              </w:numPr>
              <w:spacing w:before="0" w:beforeAutospacing="0" w:after="0" w:afterAutospacing="0"/>
              <w:rPr>
                <w:i/>
                <w:sz w:val="20"/>
                <w:szCs w:val="20"/>
              </w:rPr>
            </w:pPr>
            <w:r w:rsidRPr="000F3410">
              <w:rPr>
                <w:i/>
                <w:sz w:val="20"/>
                <w:szCs w:val="20"/>
              </w:rPr>
              <w:t>Surse difuze-nedirijate</w:t>
            </w:r>
          </w:p>
          <w:p w:rsidR="00107D7A" w:rsidRPr="000F3410" w:rsidRDefault="00107D7A" w:rsidP="00777A4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Circulaţia mijloacelor auto ce asigură aprovizionarea cu materiale de construcţii, preluarea şi transportul deşeurilor de pe amplasament, efectuarea lucrărilor în perimetrul şantierului. </w:t>
            </w:r>
          </w:p>
          <w:p w:rsidR="00107D7A" w:rsidRPr="000F3410" w:rsidRDefault="00107D7A" w:rsidP="00777A4A">
            <w:pPr>
              <w:pStyle w:val="al"/>
              <w:spacing w:before="0" w:beforeAutospacing="0" w:after="0" w:afterAutospacing="0"/>
              <w:rPr>
                <w:i/>
                <w:sz w:val="20"/>
                <w:szCs w:val="20"/>
              </w:rPr>
            </w:pPr>
            <w:r w:rsidRPr="000F3410">
              <w:rPr>
                <w:sz w:val="20"/>
                <w:szCs w:val="20"/>
              </w:rPr>
              <w:sym w:font="Wingdings" w:char="F09E"/>
            </w:r>
            <w:r w:rsidRPr="000F3410">
              <w:rPr>
                <w:sz w:val="20"/>
                <w:szCs w:val="20"/>
              </w:rPr>
              <w:t xml:space="preserve"> Funcționarea utilajelor pentru realizarea lucrărilor de construcții; manevrarea echipamentelor / instalațiilor</w:t>
            </w:r>
          </w:p>
        </w:tc>
        <w:tc>
          <w:tcPr>
            <w:tcW w:w="3708" w:type="dxa"/>
          </w:tcPr>
          <w:p w:rsidR="00107D7A" w:rsidRPr="000F3410" w:rsidRDefault="00107D7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Respectarea programului de lucru stabilit de constructor, cu informarea, respectiv cu luarea în considerare a propunerilor/ observațiilor formulate de publicul interesat. </w:t>
            </w:r>
          </w:p>
          <w:p w:rsidR="00107D7A" w:rsidRPr="000F3410" w:rsidRDefault="00107D7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Folosirea de utilaje care să nu conducă, în funcţionare, la depăşirea nivelului de zgomot și vibrații admis de normativele în vigoare. </w:t>
            </w:r>
          </w:p>
          <w:p w:rsidR="00173C3A" w:rsidRPr="000F3410" w:rsidRDefault="00107D7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Aplicarea celor mai bune tehnici disponibile şi a celor mai bune practici de management pentru a minimiza, la sursă, zgomotul şi vibraţiile generate de activităţile de construcții, oriunde acest lucru va fi posibil. </w:t>
            </w:r>
          </w:p>
          <w:p w:rsidR="00107D7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107D7A" w:rsidRPr="000F3410">
              <w:rPr>
                <w:sz w:val="20"/>
                <w:szCs w:val="20"/>
              </w:rPr>
              <w:t>Monitorizarea eficacităţii măsurilor de atenuare a impactului ţinând seama de limitele impuse prin reglementările în vigoare.</w:t>
            </w:r>
          </w:p>
        </w:tc>
      </w:tr>
      <w:tr w:rsidR="00173C3A" w:rsidRPr="000F3410" w:rsidTr="006016F3">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t>Peisaj</w:t>
            </w:r>
          </w:p>
        </w:tc>
        <w:tc>
          <w:tcPr>
            <w:tcW w:w="3690" w:type="dxa"/>
            <w:vAlign w:val="center"/>
          </w:tcPr>
          <w:p w:rsidR="00173C3A" w:rsidRPr="000F3410" w:rsidRDefault="00173C3A" w:rsidP="006016F3">
            <w:pPr>
              <w:pStyle w:val="al"/>
              <w:spacing w:before="0" w:beforeAutospacing="0" w:after="0" w:afterAutospacing="0"/>
              <w:rPr>
                <w:i/>
                <w:sz w:val="20"/>
                <w:szCs w:val="20"/>
              </w:rPr>
            </w:pPr>
            <w:r w:rsidRPr="000F3410">
              <w:rPr>
                <w:sz w:val="20"/>
                <w:szCs w:val="20"/>
              </w:rPr>
              <w:t>Modificări de scară și dimensiuni produse de structurile proiectului raportat la caracteristicile peisajului existent (înălțime, dimensiuni, suprafețe).</w:t>
            </w:r>
          </w:p>
        </w:tc>
        <w:tc>
          <w:tcPr>
            <w:tcW w:w="3708" w:type="dxa"/>
          </w:tcPr>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Respectarea prevederilor proiectului referitor la caracteristicile construcțiilor propuse și ale aliniamentelor prevăzute.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Respectarea restricțiilor privind dimensiunea amplasamentului construit.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Organizarea și întreținerea adecvată printr-o bună gospodărire a organizării de șantier.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Refacerea amplasamentului imediat după finalizarea lucrărilor de construcții.</w:t>
            </w:r>
          </w:p>
        </w:tc>
      </w:tr>
      <w:tr w:rsidR="00173C3A" w:rsidRPr="000F3410" w:rsidTr="00173C3A">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t>Ecosisteme terestre și acvatice</w:t>
            </w:r>
          </w:p>
        </w:tc>
        <w:tc>
          <w:tcPr>
            <w:tcW w:w="3690" w:type="dxa"/>
          </w:tcPr>
          <w:p w:rsidR="00173C3A" w:rsidRPr="000F3410" w:rsidRDefault="00173C3A" w:rsidP="00173C3A">
            <w:pPr>
              <w:pStyle w:val="al"/>
              <w:spacing w:before="0" w:beforeAutospacing="0" w:after="0" w:afterAutospacing="0"/>
              <w:rPr>
                <w:sz w:val="20"/>
                <w:szCs w:val="20"/>
              </w:rPr>
            </w:pPr>
            <w:r w:rsidRPr="000F3410">
              <w:rPr>
                <w:sz w:val="20"/>
                <w:szCs w:val="20"/>
              </w:rPr>
              <w:t>Pe amplasamentul aferent realizării proiectului de investiție nu există areale sensibile ce pot fi afectate de realizarea proiectului.</w:t>
            </w:r>
          </w:p>
        </w:tc>
        <w:tc>
          <w:tcPr>
            <w:tcW w:w="3708" w:type="dxa"/>
          </w:tcPr>
          <w:p w:rsidR="00173C3A" w:rsidRPr="000F3410" w:rsidRDefault="00173C3A" w:rsidP="002E10DD">
            <w:pPr>
              <w:pStyle w:val="al"/>
              <w:spacing w:before="0" w:beforeAutospacing="0" w:after="0" w:afterAutospacing="0"/>
              <w:rPr>
                <w:sz w:val="20"/>
                <w:szCs w:val="20"/>
              </w:rPr>
            </w:pPr>
          </w:p>
        </w:tc>
      </w:tr>
      <w:tr w:rsidR="00173C3A" w:rsidRPr="000F3410" w:rsidTr="00173C3A">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lastRenderedPageBreak/>
              <w:sym w:font="Wingdings" w:char="F09E"/>
            </w:r>
            <w:r w:rsidRPr="000F3410">
              <w:rPr>
                <w:sz w:val="20"/>
                <w:szCs w:val="20"/>
              </w:rPr>
              <w:t xml:space="preserve"> Mediul social și economic</w:t>
            </w:r>
          </w:p>
          <w:p w:rsidR="00173C3A" w:rsidRPr="000F3410" w:rsidRDefault="00173C3A"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Aşezări umane şi obiective de interes public</w:t>
            </w:r>
          </w:p>
        </w:tc>
        <w:tc>
          <w:tcPr>
            <w:tcW w:w="3690"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Organizarea de șantier. </w:t>
            </w:r>
          </w:p>
          <w:p w:rsidR="00173C3A" w:rsidRPr="000F3410" w:rsidRDefault="00173C3A"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Posibila apariție a unor ambuteiaje în trafic datorită autovehiculelor de mare tonaj care vor transpota materiale/ utilaje de construcții. </w:t>
            </w:r>
          </w:p>
          <w:p w:rsidR="00173C3A" w:rsidRPr="000F3410" w:rsidRDefault="00173C3A"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Depozitarea necontrolată a deșeurilor din construcții- poate genera un impact estetic negativ.</w:t>
            </w:r>
          </w:p>
          <w:p w:rsidR="00173C3A" w:rsidRPr="000F3410" w:rsidRDefault="00173C3A" w:rsidP="00173C3A">
            <w:pPr>
              <w:pStyle w:val="al"/>
              <w:spacing w:before="0" w:beforeAutospacing="0" w:after="0" w:afterAutospacing="0"/>
              <w:rPr>
                <w:i/>
                <w:sz w:val="20"/>
                <w:szCs w:val="20"/>
              </w:rPr>
            </w:pPr>
          </w:p>
          <w:p w:rsidR="00FC3AD9" w:rsidRPr="000F3410" w:rsidRDefault="00FC3AD9" w:rsidP="00173C3A">
            <w:pPr>
              <w:pStyle w:val="al"/>
              <w:spacing w:before="0" w:beforeAutospacing="0" w:after="0" w:afterAutospacing="0"/>
              <w:rPr>
                <w:sz w:val="20"/>
                <w:szCs w:val="20"/>
              </w:rPr>
            </w:pPr>
            <w:r w:rsidRPr="000F3410">
              <w:rPr>
                <w:sz w:val="20"/>
                <w:szCs w:val="20"/>
              </w:rPr>
              <w:sym w:font="Wingdings" w:char="F09E"/>
            </w:r>
            <w:r w:rsidRPr="000F3410">
              <w:rPr>
                <w:i/>
                <w:sz w:val="20"/>
                <w:szCs w:val="20"/>
              </w:rPr>
              <w:t xml:space="preserve"> </w:t>
            </w:r>
            <w:r w:rsidR="00173C3A" w:rsidRPr="000F3410">
              <w:rPr>
                <w:i/>
                <w:sz w:val="20"/>
                <w:szCs w:val="20"/>
              </w:rPr>
              <w:t>Poluanți specifici</w:t>
            </w:r>
            <w:r w:rsidRPr="000F3410">
              <w:rPr>
                <w:sz w:val="20"/>
                <w:szCs w:val="20"/>
              </w:rPr>
              <w:t xml:space="preserve"> </w:t>
            </w:r>
            <w:r w:rsidR="00173C3A" w:rsidRPr="000F3410">
              <w:rPr>
                <w:sz w:val="20"/>
                <w:szCs w:val="20"/>
              </w:rPr>
              <w:t xml:space="preserve">rezultați din arderea </w:t>
            </w:r>
            <w:r w:rsidR="00777A4A" w:rsidRPr="000F3410">
              <w:rPr>
                <w:sz w:val="20"/>
                <w:szCs w:val="20"/>
              </w:rPr>
              <w:t xml:space="preserve">combustibililor: </w:t>
            </w:r>
          </w:p>
          <w:p w:rsidR="00FC3AD9" w:rsidRPr="000F3410" w:rsidRDefault="00FC3AD9" w:rsidP="00FC3AD9">
            <w:pPr>
              <w:pStyle w:val="al"/>
              <w:spacing w:before="0" w:beforeAutospacing="0" w:after="0" w:afterAutospacing="0"/>
              <w:rPr>
                <w:sz w:val="20"/>
                <w:szCs w:val="20"/>
              </w:rPr>
            </w:pPr>
            <w:r w:rsidRPr="000F3410">
              <w:rPr>
                <w:sz w:val="20"/>
                <w:szCs w:val="20"/>
              </w:rPr>
              <w:t>-</w:t>
            </w:r>
            <w:r w:rsidR="00173C3A" w:rsidRPr="000F3410">
              <w:rPr>
                <w:sz w:val="20"/>
                <w:szCs w:val="20"/>
              </w:rPr>
              <w:t xml:space="preserve">gaze de eșapament, </w:t>
            </w:r>
          </w:p>
          <w:p w:rsidR="00173C3A" w:rsidRPr="000F3410" w:rsidRDefault="00FC3AD9" w:rsidP="00FC3AD9">
            <w:pPr>
              <w:pStyle w:val="al"/>
              <w:spacing w:before="0" w:beforeAutospacing="0" w:after="0" w:afterAutospacing="0"/>
              <w:rPr>
                <w:sz w:val="20"/>
                <w:szCs w:val="20"/>
              </w:rPr>
            </w:pPr>
            <w:r w:rsidRPr="000F3410">
              <w:rPr>
                <w:sz w:val="20"/>
                <w:szCs w:val="20"/>
              </w:rPr>
              <w:t>-</w:t>
            </w:r>
            <w:r w:rsidR="00173C3A" w:rsidRPr="000F3410">
              <w:rPr>
                <w:sz w:val="20"/>
                <w:szCs w:val="20"/>
              </w:rPr>
              <w:t>pulberi sedimenatbile și în suspensie.</w:t>
            </w:r>
          </w:p>
        </w:tc>
        <w:tc>
          <w:tcPr>
            <w:tcW w:w="3708" w:type="dxa"/>
          </w:tcPr>
          <w:p w:rsidR="00FC3AD9"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Înaintea părăsirii incintei, vehiculele ce transportă deșeuri din construcții și pământ excavat vor fi curățate pentru a se evita murdărirea arterelor de circulație cu reziduuri din șantier.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Amplasarea, în incinta organizării de șantier a instalațiilor sanitare, de preferință mobile.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Împrejmuirea șantierului pentru a se demarca perimetrele ce intră în responsabilitatea constructorului.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Gestionarea corespunzătoare/ eficientă a deșeurile din construcții pentru a nu periclita starea de sănătate a populației și a nu crea disconfort prin mirosul generat/ și prin aspectul dezagreabil al acestora.</w:t>
            </w:r>
          </w:p>
        </w:tc>
      </w:tr>
      <w:tr w:rsidR="00173C3A" w:rsidRPr="000F3410" w:rsidTr="006016F3">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t>Patrimoniu cultural</w:t>
            </w:r>
          </w:p>
        </w:tc>
        <w:tc>
          <w:tcPr>
            <w:tcW w:w="3690" w:type="dxa"/>
            <w:vAlign w:val="center"/>
          </w:tcPr>
          <w:p w:rsidR="006016F3" w:rsidRPr="000F3410" w:rsidRDefault="006016F3" w:rsidP="006016F3">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Conform listei Naţionale a Monumentelor Istorice, actualizată în anul 2015, publicată de Ministerul Culturii în Monitorul Oficial al României, partea I, nr. 13bis/ 15.11.2016, proiectul nu se suprapune cu situri sau monumente istorice, arheologice şi arhitectonice. </w:t>
            </w:r>
          </w:p>
          <w:p w:rsidR="00173C3A" w:rsidRPr="000F3410" w:rsidRDefault="006016F3" w:rsidP="006016F3">
            <w:pPr>
              <w:pStyle w:val="al"/>
              <w:shd w:val="clear" w:color="auto" w:fill="FFFFFF"/>
              <w:spacing w:before="0" w:beforeAutospacing="0" w:after="0" w:afterAutospacing="0"/>
              <w:rPr>
                <w:sz w:val="20"/>
                <w:szCs w:val="20"/>
              </w:rPr>
            </w:pPr>
            <w:r w:rsidRPr="000F3410">
              <w:rPr>
                <w:rFonts w:eastAsia="Calibri"/>
                <w:sz w:val="20"/>
                <w:szCs w:val="20"/>
              </w:rPr>
              <w:sym w:font="Wingdings" w:char="F09E"/>
            </w:r>
            <w:r w:rsidRPr="000F3410">
              <w:rPr>
                <w:rFonts w:eastAsia="Calibri"/>
                <w:sz w:val="20"/>
                <w:szCs w:val="20"/>
              </w:rPr>
              <w:t xml:space="preserve"> Cel mai apropiat monument istoric se află în satul Tufeşti, comuna Tufeşti, cod LMI 2015 - </w:t>
            </w:r>
            <w:r w:rsidRPr="000F3410">
              <w:rPr>
                <w:sz w:val="20"/>
                <w:szCs w:val="20"/>
              </w:rPr>
              <w:t xml:space="preserve">BR-IV-m-B-02184 - Monumentul Eroilor (1877 - 1888 şi 1916 - 1919) Str.  Eminescu Mihai 1, în fața Căminului Cultural nr. 2, situat </w:t>
            </w:r>
            <w:r w:rsidRPr="000F3410">
              <w:rPr>
                <w:rFonts w:eastAsia="Calibri"/>
                <w:sz w:val="20"/>
                <w:szCs w:val="20"/>
              </w:rPr>
              <w:t>la peste 4 km de amplasamentul proiectului</w:t>
            </w:r>
            <w:r w:rsidR="00173C3A" w:rsidRPr="000F3410">
              <w:rPr>
                <w:sz w:val="20"/>
                <w:szCs w:val="20"/>
              </w:rPr>
              <w:t xml:space="preserve"> </w:t>
            </w:r>
          </w:p>
        </w:tc>
        <w:tc>
          <w:tcPr>
            <w:tcW w:w="3708" w:type="dxa"/>
            <w:vAlign w:val="center"/>
          </w:tcPr>
          <w:p w:rsidR="00173C3A" w:rsidRPr="000F3410" w:rsidRDefault="00173C3A" w:rsidP="006016F3">
            <w:pPr>
              <w:pStyle w:val="al"/>
              <w:spacing w:before="0" w:beforeAutospacing="0" w:after="0" w:afterAutospacing="0"/>
              <w:rPr>
                <w:sz w:val="20"/>
                <w:szCs w:val="20"/>
              </w:rPr>
            </w:pPr>
            <w:r w:rsidRPr="000F3410">
              <w:rPr>
                <w:sz w:val="20"/>
                <w:szCs w:val="20"/>
              </w:rPr>
              <w:t xml:space="preserve">Proiectul de investiție prevede măsuri pentru protejarea obiectivelor din zonă corespunzător valorii lor patrimoniale. </w:t>
            </w:r>
          </w:p>
        </w:tc>
      </w:tr>
      <w:tr w:rsidR="00173C3A" w:rsidRPr="000F3410" w:rsidTr="00173C3A">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t>Bunuri materiale - altele decât patrimoniul arhitectural/ cultural</w:t>
            </w:r>
          </w:p>
        </w:tc>
        <w:tc>
          <w:tcPr>
            <w:tcW w:w="3690" w:type="dxa"/>
            <w:vAlign w:val="center"/>
          </w:tcPr>
          <w:p w:rsidR="00173C3A" w:rsidRPr="000F3410" w:rsidRDefault="00173C3A" w:rsidP="00173C3A">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Perturbarea traficului pe durata lucrărilor care se realizează în zona drumurilor </w:t>
            </w:r>
          </w:p>
          <w:p w:rsidR="00173C3A" w:rsidRPr="000F3410" w:rsidRDefault="00173C3A" w:rsidP="00173C3A">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Eventuale daune produse altor tipuri de infrastructură (drumuri, conducte de apă, canale de scurgere, utilități, etc.) </w:t>
            </w:r>
          </w:p>
        </w:tc>
        <w:tc>
          <w:tcPr>
            <w:tcW w:w="3708" w:type="dxa"/>
          </w:tcPr>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Coordonarea lucrărilor la punctele de intersecție cu deținătorii de utilități (apă, rețele de electricitate și telecomunicații).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În cazul producerii unor daune, lucrările de reparații se vor executa cât mai repede posibil. </w:t>
            </w:r>
          </w:p>
          <w:p w:rsidR="00173C3A" w:rsidRPr="000F3410" w:rsidRDefault="00173C3A" w:rsidP="002E10D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În cazul în care deținătorii de rețele de utilități solicită restricții pe durata execuției lucrărilor de construcții, acestea vor fi planificate conform unui calendar strict. Programul va fi adus la cunoștința consumatorilor din zonă.</w:t>
            </w:r>
          </w:p>
        </w:tc>
      </w:tr>
      <w:tr w:rsidR="006016F3" w:rsidRPr="000F3410" w:rsidTr="006016F3">
        <w:tc>
          <w:tcPr>
            <w:tcW w:w="9576" w:type="dxa"/>
            <w:gridSpan w:val="3"/>
            <w:shd w:val="clear" w:color="auto" w:fill="F2F2F2" w:themeFill="background1" w:themeFillShade="F2"/>
            <w:vAlign w:val="center"/>
          </w:tcPr>
          <w:p w:rsidR="006016F3" w:rsidRPr="000F3410" w:rsidRDefault="006016F3" w:rsidP="006016F3">
            <w:pPr>
              <w:pStyle w:val="al"/>
              <w:spacing w:before="0" w:beforeAutospacing="0" w:after="0" w:afterAutospacing="0"/>
              <w:jc w:val="center"/>
              <w:rPr>
                <w:sz w:val="20"/>
                <w:szCs w:val="20"/>
              </w:rPr>
            </w:pPr>
            <w:r w:rsidRPr="000F3410">
              <w:rPr>
                <w:sz w:val="20"/>
                <w:szCs w:val="20"/>
              </w:rPr>
              <w:t>În perioada de funcționare</w:t>
            </w:r>
          </w:p>
        </w:tc>
      </w:tr>
      <w:tr w:rsidR="00173C3A" w:rsidRPr="000F3410" w:rsidTr="00850249">
        <w:tc>
          <w:tcPr>
            <w:tcW w:w="2178" w:type="dxa"/>
            <w:vAlign w:val="center"/>
          </w:tcPr>
          <w:p w:rsidR="00173C3A" w:rsidRPr="000F3410" w:rsidRDefault="00173C3A" w:rsidP="00173C3A">
            <w:pPr>
              <w:pStyle w:val="al"/>
              <w:spacing w:before="0" w:beforeAutospacing="0" w:after="0" w:afterAutospacing="0"/>
              <w:rPr>
                <w:sz w:val="20"/>
                <w:szCs w:val="20"/>
              </w:rPr>
            </w:pPr>
            <w:r w:rsidRPr="000F3410">
              <w:rPr>
                <w:sz w:val="20"/>
                <w:szCs w:val="20"/>
              </w:rPr>
              <w:t>Apa</w:t>
            </w:r>
          </w:p>
        </w:tc>
        <w:tc>
          <w:tcPr>
            <w:tcW w:w="3690" w:type="dxa"/>
            <w:vAlign w:val="center"/>
          </w:tcPr>
          <w:p w:rsidR="00F9791E" w:rsidRPr="000F3410" w:rsidRDefault="00F9791E" w:rsidP="00173C3A">
            <w:pPr>
              <w:pStyle w:val="al"/>
              <w:shd w:val="clear" w:color="auto" w:fill="FFFFFF"/>
              <w:spacing w:before="0" w:beforeAutospacing="0" w:after="0" w:afterAutospacing="0"/>
              <w:rPr>
                <w:sz w:val="20"/>
                <w:szCs w:val="20"/>
              </w:rPr>
            </w:pPr>
            <w:r w:rsidRPr="000F3410">
              <w:rPr>
                <w:i/>
                <w:sz w:val="20"/>
                <w:szCs w:val="20"/>
              </w:rPr>
              <w:t>Surse de ape uzate</w:t>
            </w:r>
            <w:r w:rsidRPr="000F3410">
              <w:rPr>
                <w:sz w:val="20"/>
                <w:szCs w:val="20"/>
              </w:rPr>
              <w:t xml:space="preserve">: </w:t>
            </w:r>
          </w:p>
          <w:p w:rsidR="00F9791E" w:rsidRPr="000F3410" w:rsidRDefault="00F9791E" w:rsidP="00F9791E">
            <w:pPr>
              <w:pStyle w:val="al"/>
              <w:shd w:val="clear" w:color="auto" w:fill="FFFFFF"/>
              <w:spacing w:before="0" w:beforeAutospacing="0" w:after="0" w:afterAutospacing="0"/>
              <w:rPr>
                <w:sz w:val="20"/>
                <w:szCs w:val="20"/>
              </w:rPr>
            </w:pPr>
            <w:r w:rsidRPr="000F3410">
              <w:rPr>
                <w:sz w:val="20"/>
                <w:szCs w:val="20"/>
              </w:rPr>
              <w:t>- ape uzate menajere</w:t>
            </w:r>
          </w:p>
          <w:p w:rsidR="00F9791E" w:rsidRPr="000F3410" w:rsidRDefault="00F9791E" w:rsidP="00F9791E">
            <w:pPr>
              <w:pStyle w:val="al"/>
              <w:shd w:val="clear" w:color="auto" w:fill="FFFFFF"/>
              <w:spacing w:before="0" w:beforeAutospacing="0" w:after="0" w:afterAutospacing="0"/>
              <w:rPr>
                <w:sz w:val="20"/>
                <w:szCs w:val="20"/>
              </w:rPr>
            </w:pPr>
            <w:r w:rsidRPr="000F3410">
              <w:rPr>
                <w:sz w:val="20"/>
                <w:szCs w:val="20"/>
              </w:rPr>
              <w:t>- ape uzate tehnologioce</w:t>
            </w:r>
          </w:p>
          <w:p w:rsidR="00F9791E" w:rsidRPr="000F3410" w:rsidRDefault="00F9791E" w:rsidP="00F9791E">
            <w:pPr>
              <w:pStyle w:val="al"/>
              <w:shd w:val="clear" w:color="auto" w:fill="FFFFFF"/>
              <w:spacing w:before="0" w:beforeAutospacing="0" w:after="0" w:afterAutospacing="0"/>
              <w:rPr>
                <w:sz w:val="20"/>
                <w:szCs w:val="20"/>
              </w:rPr>
            </w:pPr>
            <w:r w:rsidRPr="000F3410">
              <w:rPr>
                <w:sz w:val="20"/>
                <w:szCs w:val="20"/>
              </w:rPr>
              <w:t>- ape pluviale</w:t>
            </w:r>
          </w:p>
          <w:p w:rsidR="00FC3AD9" w:rsidRPr="000F3410" w:rsidRDefault="00F9791E" w:rsidP="00FC3AD9">
            <w:pPr>
              <w:pStyle w:val="al"/>
              <w:shd w:val="clear" w:color="auto" w:fill="FFFFFF"/>
              <w:spacing w:before="0" w:beforeAutospacing="0" w:after="0" w:afterAutospacing="0"/>
              <w:rPr>
                <w:i/>
                <w:sz w:val="20"/>
                <w:szCs w:val="20"/>
              </w:rPr>
            </w:pPr>
            <w:r w:rsidRPr="000F3410">
              <w:rPr>
                <w:sz w:val="20"/>
                <w:szCs w:val="20"/>
              </w:rPr>
              <w:t xml:space="preserve"> </w:t>
            </w:r>
            <w:r w:rsidRPr="000F3410">
              <w:rPr>
                <w:i/>
                <w:sz w:val="20"/>
                <w:szCs w:val="20"/>
              </w:rPr>
              <w:t>Poluanți specifici</w:t>
            </w:r>
            <w:r w:rsidR="00FC3AD9" w:rsidRPr="000F3410">
              <w:rPr>
                <w:i/>
                <w:sz w:val="20"/>
                <w:szCs w:val="20"/>
              </w:rPr>
              <w:t>:</w:t>
            </w:r>
          </w:p>
          <w:p w:rsidR="00FC3AD9" w:rsidRPr="000F3410" w:rsidRDefault="00FC3AD9" w:rsidP="00FC3AD9">
            <w:pPr>
              <w:pStyle w:val="al"/>
              <w:shd w:val="clear" w:color="auto" w:fill="FFFFFF"/>
              <w:spacing w:before="0" w:beforeAutospacing="0" w:after="0" w:afterAutospacing="0"/>
              <w:rPr>
                <w:sz w:val="20"/>
                <w:szCs w:val="20"/>
              </w:rPr>
            </w:pPr>
            <w:r w:rsidRPr="000F3410">
              <w:rPr>
                <w:sz w:val="20"/>
                <w:szCs w:val="20"/>
              </w:rPr>
              <w:t>-</w:t>
            </w:r>
            <w:r w:rsidR="00F9791E" w:rsidRPr="000F3410">
              <w:rPr>
                <w:sz w:val="20"/>
                <w:szCs w:val="20"/>
              </w:rPr>
              <w:t xml:space="preserve">ape uzate de tip menajer, </w:t>
            </w:r>
          </w:p>
          <w:p w:rsidR="00173C3A" w:rsidRPr="000F3410" w:rsidRDefault="00FC3AD9" w:rsidP="00850249">
            <w:pPr>
              <w:pStyle w:val="al"/>
              <w:shd w:val="clear" w:color="auto" w:fill="FFFFFF"/>
              <w:spacing w:before="0" w:beforeAutospacing="0" w:after="0" w:afterAutospacing="0"/>
              <w:rPr>
                <w:sz w:val="20"/>
                <w:szCs w:val="20"/>
              </w:rPr>
            </w:pPr>
            <w:r w:rsidRPr="000F3410">
              <w:rPr>
                <w:sz w:val="20"/>
                <w:szCs w:val="20"/>
              </w:rPr>
              <w:t>- ape uzate tehnologice (</w:t>
            </w:r>
            <w:r w:rsidR="00F9791E" w:rsidRPr="000F3410">
              <w:rPr>
                <w:sz w:val="20"/>
                <w:szCs w:val="20"/>
              </w:rPr>
              <w:t xml:space="preserve">dejecţii, </w:t>
            </w:r>
            <w:r w:rsidRPr="000F3410">
              <w:rPr>
                <w:sz w:val="20"/>
                <w:szCs w:val="20"/>
              </w:rPr>
              <w:t xml:space="preserve">igienizare/ </w:t>
            </w:r>
            <w:r w:rsidR="00F9791E" w:rsidRPr="000F3410">
              <w:rPr>
                <w:sz w:val="20"/>
                <w:szCs w:val="20"/>
              </w:rPr>
              <w:t>spălare incinerator.</w:t>
            </w:r>
          </w:p>
        </w:tc>
        <w:tc>
          <w:tcPr>
            <w:tcW w:w="3708" w:type="dxa"/>
            <w:vAlign w:val="center"/>
          </w:tcPr>
          <w:p w:rsidR="00850249" w:rsidRPr="000F3410" w:rsidRDefault="006913CD" w:rsidP="00850249">
            <w:pPr>
              <w:pStyle w:val="al"/>
              <w:spacing w:before="0" w:beforeAutospacing="0" w:after="0" w:afterAutospacing="0"/>
              <w:rPr>
                <w:rFonts w:eastAsia="Calibri"/>
                <w:sz w:val="20"/>
                <w:szCs w:val="20"/>
              </w:rPr>
            </w:pPr>
            <w:r w:rsidRPr="000F3410">
              <w:rPr>
                <w:sz w:val="20"/>
                <w:szCs w:val="20"/>
              </w:rPr>
              <w:sym w:font="Wingdings" w:char="F09E"/>
            </w:r>
            <w:r w:rsidRPr="000F3410">
              <w:rPr>
                <w:sz w:val="20"/>
                <w:szCs w:val="20"/>
              </w:rPr>
              <w:t xml:space="preserve"> </w:t>
            </w:r>
            <w:r w:rsidR="00F9791E" w:rsidRPr="000F3410">
              <w:rPr>
                <w:sz w:val="20"/>
                <w:szCs w:val="20"/>
              </w:rPr>
              <w:t xml:space="preserve">Apele uzate vor fi evacuate </w:t>
            </w:r>
            <w:r w:rsidR="00850249" w:rsidRPr="000F3410">
              <w:rPr>
                <w:sz w:val="20"/>
                <w:szCs w:val="20"/>
              </w:rPr>
              <w:t xml:space="preserve">gravitaţional prin </w:t>
            </w:r>
            <w:r w:rsidR="00F9791E" w:rsidRPr="000F3410">
              <w:rPr>
                <w:sz w:val="20"/>
                <w:szCs w:val="20"/>
              </w:rPr>
              <w:t xml:space="preserve">rețeaua de canalizare </w:t>
            </w:r>
            <w:r w:rsidR="00F9791E" w:rsidRPr="000F3410">
              <w:rPr>
                <w:rFonts w:eastAsia="Calibri"/>
                <w:sz w:val="20"/>
                <w:szCs w:val="20"/>
              </w:rPr>
              <w:t xml:space="preserve">existentă </w:t>
            </w:r>
            <w:r w:rsidR="00850249" w:rsidRPr="000F3410">
              <w:rPr>
                <w:rFonts w:eastAsia="Calibri"/>
                <w:sz w:val="20"/>
                <w:szCs w:val="20"/>
              </w:rPr>
              <w:t xml:space="preserve">la Staţia de epurare </w:t>
            </w:r>
            <w:r w:rsidR="00F9791E" w:rsidRPr="000F3410">
              <w:rPr>
                <w:rFonts w:eastAsia="Calibri"/>
                <w:sz w:val="20"/>
                <w:szCs w:val="20"/>
              </w:rPr>
              <w:t xml:space="preserve">deținută de </w:t>
            </w:r>
            <w:r w:rsidR="00FC3AD9" w:rsidRPr="000F3410">
              <w:rPr>
                <w:rFonts w:eastAsia="Calibri"/>
                <w:sz w:val="20"/>
                <w:szCs w:val="20"/>
              </w:rPr>
              <w:t xml:space="preserve">S.C. </w:t>
            </w:r>
            <w:r w:rsidR="00F9791E" w:rsidRPr="000F3410">
              <w:rPr>
                <w:rFonts w:eastAsia="Calibri"/>
                <w:sz w:val="20"/>
                <w:szCs w:val="20"/>
              </w:rPr>
              <w:t>Tebu Consult Invest S</w:t>
            </w:r>
            <w:r w:rsidR="00FC3AD9" w:rsidRPr="000F3410">
              <w:rPr>
                <w:rFonts w:eastAsia="Calibri"/>
                <w:sz w:val="20"/>
                <w:szCs w:val="20"/>
              </w:rPr>
              <w:t>.</w:t>
            </w:r>
            <w:r w:rsidR="00F9791E" w:rsidRPr="000F3410">
              <w:rPr>
                <w:rFonts w:eastAsia="Calibri"/>
                <w:sz w:val="20"/>
                <w:szCs w:val="20"/>
              </w:rPr>
              <w:t>R</w:t>
            </w:r>
            <w:r w:rsidR="00FC3AD9" w:rsidRPr="000F3410">
              <w:rPr>
                <w:rFonts w:eastAsia="Calibri"/>
                <w:sz w:val="20"/>
                <w:szCs w:val="20"/>
              </w:rPr>
              <w:t>.</w:t>
            </w:r>
            <w:r w:rsidR="00F9791E" w:rsidRPr="000F3410">
              <w:rPr>
                <w:rFonts w:eastAsia="Calibri"/>
                <w:sz w:val="20"/>
                <w:szCs w:val="20"/>
              </w:rPr>
              <w:t>L</w:t>
            </w:r>
            <w:r w:rsidR="00FC3AD9" w:rsidRPr="000F3410">
              <w:rPr>
                <w:rFonts w:eastAsia="Calibri"/>
                <w:sz w:val="20"/>
                <w:szCs w:val="20"/>
              </w:rPr>
              <w:t>.</w:t>
            </w:r>
            <w:r w:rsidR="00F9791E" w:rsidRPr="000F3410">
              <w:rPr>
                <w:rFonts w:eastAsia="Calibri"/>
                <w:sz w:val="20"/>
                <w:szCs w:val="20"/>
              </w:rPr>
              <w:t xml:space="preserve"> </w:t>
            </w:r>
            <w:r w:rsidR="00850249" w:rsidRPr="000F3410">
              <w:rPr>
                <w:rFonts w:eastAsia="Calibri"/>
                <w:sz w:val="20"/>
                <w:szCs w:val="20"/>
              </w:rPr>
              <w:t xml:space="preserve">; </w:t>
            </w:r>
          </w:p>
          <w:p w:rsidR="00F9791E" w:rsidRPr="000F3410" w:rsidRDefault="006913CD" w:rsidP="00850249">
            <w:pPr>
              <w:pStyle w:val="Caption"/>
              <w:jc w:val="left"/>
              <w:rPr>
                <w:color w:val="auto"/>
              </w:rPr>
            </w:pPr>
            <w:r w:rsidRPr="000F3410">
              <w:rPr>
                <w:rFonts w:ascii="Times New Roman" w:hAnsi="Times New Roman"/>
                <w:b w:val="0"/>
                <w:color w:val="auto"/>
                <w:lang w:val="ro-RO"/>
              </w:rPr>
              <w:sym w:font="Wingdings" w:char="F09E"/>
            </w:r>
            <w:r w:rsidRPr="000F3410">
              <w:rPr>
                <w:rFonts w:ascii="Times New Roman" w:hAnsi="Times New Roman"/>
                <w:b w:val="0"/>
                <w:color w:val="auto"/>
                <w:lang w:val="ro-RO"/>
              </w:rPr>
              <w:t xml:space="preserve"> </w:t>
            </w:r>
            <w:r w:rsidR="00F9791E" w:rsidRPr="000F3410">
              <w:rPr>
                <w:rFonts w:ascii="Times New Roman" w:hAnsi="Times New Roman"/>
                <w:b w:val="0"/>
                <w:color w:val="auto"/>
                <w:lang w:val="ro-RO"/>
              </w:rPr>
              <w:t>Staţia de epurare se află în administrarea şi este operată de S.C. Tebu Consult Invest S.R.L.</w:t>
            </w:r>
            <w:r w:rsidR="00850249" w:rsidRPr="000F3410">
              <w:rPr>
                <w:rFonts w:ascii="Times New Roman" w:hAnsi="Times New Roman"/>
                <w:b w:val="0"/>
                <w:color w:val="auto"/>
                <w:lang w:val="ro-RO"/>
              </w:rPr>
              <w:t xml:space="preserve">; </w:t>
            </w:r>
          </w:p>
        </w:tc>
      </w:tr>
      <w:tr w:rsidR="00F9791E" w:rsidRPr="000F3410" w:rsidTr="00E63468">
        <w:tc>
          <w:tcPr>
            <w:tcW w:w="2178" w:type="dxa"/>
            <w:vAlign w:val="center"/>
          </w:tcPr>
          <w:p w:rsidR="00F9791E" w:rsidRPr="000F3410" w:rsidRDefault="00F9791E" w:rsidP="00173C3A">
            <w:pPr>
              <w:pStyle w:val="al"/>
              <w:spacing w:before="0" w:beforeAutospacing="0" w:after="0" w:afterAutospacing="0"/>
              <w:rPr>
                <w:sz w:val="20"/>
                <w:szCs w:val="20"/>
              </w:rPr>
            </w:pPr>
            <w:r w:rsidRPr="000F3410">
              <w:rPr>
                <w:sz w:val="20"/>
                <w:szCs w:val="20"/>
              </w:rPr>
              <w:t>Aer</w:t>
            </w:r>
          </w:p>
        </w:tc>
        <w:tc>
          <w:tcPr>
            <w:tcW w:w="3690" w:type="dxa"/>
            <w:vAlign w:val="center"/>
          </w:tcPr>
          <w:p w:rsidR="00F9791E" w:rsidRPr="000F3410" w:rsidRDefault="00F9791E" w:rsidP="00FC3AD9">
            <w:pPr>
              <w:pStyle w:val="al"/>
              <w:numPr>
                <w:ilvl w:val="0"/>
                <w:numId w:val="8"/>
              </w:numPr>
              <w:shd w:val="clear" w:color="auto" w:fill="FFFFFF"/>
              <w:spacing w:before="0" w:beforeAutospacing="0" w:after="0" w:afterAutospacing="0"/>
              <w:rPr>
                <w:i/>
                <w:sz w:val="20"/>
                <w:szCs w:val="20"/>
              </w:rPr>
            </w:pPr>
            <w:r w:rsidRPr="000F3410">
              <w:rPr>
                <w:i/>
                <w:sz w:val="20"/>
                <w:szCs w:val="20"/>
              </w:rPr>
              <w:t>Surse mobile</w:t>
            </w:r>
          </w:p>
          <w:p w:rsidR="00F9791E" w:rsidRPr="000F3410" w:rsidRDefault="0054080B" w:rsidP="00FC3AD9">
            <w:pPr>
              <w:pStyle w:val="al"/>
              <w:shd w:val="clear" w:color="auto" w:fill="FFFFFF"/>
              <w:spacing w:before="0" w:beforeAutospacing="0" w:after="0" w:afterAutospacing="0"/>
              <w:rPr>
                <w:sz w:val="20"/>
                <w:szCs w:val="20"/>
              </w:rPr>
            </w:pPr>
            <w:r w:rsidRPr="000F3410">
              <w:rPr>
                <w:sz w:val="20"/>
                <w:szCs w:val="20"/>
              </w:rPr>
              <w:t xml:space="preserve"> - c</w:t>
            </w:r>
            <w:r w:rsidR="00F9791E" w:rsidRPr="000F3410">
              <w:rPr>
                <w:sz w:val="20"/>
                <w:szCs w:val="20"/>
              </w:rPr>
              <w:t xml:space="preserve">irculația autovehiculelor </w:t>
            </w:r>
          </w:p>
          <w:p w:rsidR="00F9791E" w:rsidRPr="000F3410" w:rsidRDefault="00F9791E" w:rsidP="00FC3AD9">
            <w:pPr>
              <w:pStyle w:val="al"/>
              <w:numPr>
                <w:ilvl w:val="0"/>
                <w:numId w:val="8"/>
              </w:numPr>
              <w:shd w:val="clear" w:color="auto" w:fill="FFFFFF"/>
              <w:spacing w:before="0" w:beforeAutospacing="0" w:after="0" w:afterAutospacing="0"/>
              <w:rPr>
                <w:sz w:val="20"/>
                <w:szCs w:val="20"/>
              </w:rPr>
            </w:pPr>
            <w:r w:rsidRPr="000F3410">
              <w:rPr>
                <w:i/>
                <w:sz w:val="20"/>
                <w:szCs w:val="20"/>
              </w:rPr>
              <w:t>Surse fixe</w:t>
            </w:r>
            <w:r w:rsidRPr="000F3410">
              <w:rPr>
                <w:sz w:val="20"/>
                <w:szCs w:val="20"/>
              </w:rPr>
              <w:t xml:space="preserve">: </w:t>
            </w:r>
          </w:p>
          <w:p w:rsidR="00F9791E" w:rsidRPr="000F3410" w:rsidRDefault="00F9791E" w:rsidP="00FC3AD9">
            <w:pPr>
              <w:pStyle w:val="al"/>
              <w:shd w:val="clear" w:color="auto" w:fill="FFFFFF"/>
              <w:spacing w:before="0" w:beforeAutospacing="0" w:after="0" w:afterAutospacing="0"/>
              <w:rPr>
                <w:sz w:val="20"/>
                <w:szCs w:val="20"/>
              </w:rPr>
            </w:pPr>
            <w:r w:rsidRPr="000F3410">
              <w:rPr>
                <w:sz w:val="20"/>
                <w:szCs w:val="20"/>
              </w:rPr>
              <w:t>-</w:t>
            </w:r>
            <w:r w:rsidR="006913CD" w:rsidRPr="000F3410">
              <w:rPr>
                <w:sz w:val="20"/>
                <w:szCs w:val="20"/>
              </w:rPr>
              <w:t xml:space="preserve"> </w:t>
            </w:r>
            <w:r w:rsidRPr="000F3410">
              <w:rPr>
                <w:sz w:val="20"/>
                <w:szCs w:val="20"/>
              </w:rPr>
              <w:t xml:space="preserve">arderea combustibiluilui (gaz metan) în incinerator, centralele termice, aeroterme; </w:t>
            </w:r>
          </w:p>
          <w:p w:rsidR="006913CD" w:rsidRPr="000F3410" w:rsidRDefault="0054080B" w:rsidP="00FC3AD9">
            <w:pPr>
              <w:pStyle w:val="al"/>
              <w:shd w:val="clear" w:color="auto" w:fill="FFFFFF"/>
              <w:spacing w:before="0" w:beforeAutospacing="0" w:after="0" w:afterAutospacing="0"/>
              <w:rPr>
                <w:sz w:val="20"/>
                <w:szCs w:val="20"/>
              </w:rPr>
            </w:pPr>
            <w:r w:rsidRPr="000F3410">
              <w:rPr>
                <w:sz w:val="20"/>
                <w:szCs w:val="20"/>
              </w:rPr>
              <w:lastRenderedPageBreak/>
              <w:sym w:font="Wingdings" w:char="F09E"/>
            </w:r>
            <w:r w:rsidRPr="000F3410">
              <w:rPr>
                <w:i/>
                <w:sz w:val="20"/>
                <w:szCs w:val="20"/>
              </w:rPr>
              <w:t xml:space="preserve"> </w:t>
            </w:r>
            <w:r w:rsidR="00F9791E" w:rsidRPr="000F3410">
              <w:rPr>
                <w:i/>
                <w:sz w:val="20"/>
                <w:szCs w:val="20"/>
              </w:rPr>
              <w:t>Poluanți specifici</w:t>
            </w:r>
            <w:r w:rsidR="00F9791E" w:rsidRPr="000F3410">
              <w:rPr>
                <w:sz w:val="20"/>
                <w:szCs w:val="20"/>
              </w:rPr>
              <w:t xml:space="preserve">: </w:t>
            </w:r>
          </w:p>
          <w:p w:rsidR="006913CD" w:rsidRPr="000F3410" w:rsidRDefault="006913CD" w:rsidP="00FC3AD9">
            <w:pPr>
              <w:pStyle w:val="al"/>
              <w:shd w:val="clear" w:color="auto" w:fill="FFFFFF"/>
              <w:spacing w:before="0" w:beforeAutospacing="0" w:after="0" w:afterAutospacing="0"/>
              <w:rPr>
                <w:sz w:val="20"/>
                <w:szCs w:val="20"/>
              </w:rPr>
            </w:pPr>
            <w:r w:rsidRPr="000F3410">
              <w:rPr>
                <w:sz w:val="20"/>
                <w:szCs w:val="20"/>
              </w:rPr>
              <w:t xml:space="preserve">- </w:t>
            </w:r>
            <w:r w:rsidR="00F9791E" w:rsidRPr="000F3410">
              <w:rPr>
                <w:sz w:val="20"/>
                <w:szCs w:val="20"/>
              </w:rPr>
              <w:t xml:space="preserve">monoxid de carbon (CO); </w:t>
            </w:r>
          </w:p>
          <w:p w:rsidR="006913CD" w:rsidRPr="000F3410" w:rsidRDefault="006913CD" w:rsidP="00FC3AD9">
            <w:pPr>
              <w:pStyle w:val="al"/>
              <w:shd w:val="clear" w:color="auto" w:fill="FFFFFF"/>
              <w:spacing w:before="0" w:beforeAutospacing="0" w:after="0" w:afterAutospacing="0"/>
              <w:rPr>
                <w:sz w:val="20"/>
                <w:szCs w:val="20"/>
              </w:rPr>
            </w:pPr>
            <w:r w:rsidRPr="000F3410">
              <w:rPr>
                <w:sz w:val="20"/>
                <w:szCs w:val="20"/>
              </w:rPr>
              <w:t xml:space="preserve">- </w:t>
            </w:r>
            <w:r w:rsidR="00F9791E" w:rsidRPr="000F3410">
              <w:rPr>
                <w:sz w:val="20"/>
                <w:szCs w:val="20"/>
              </w:rPr>
              <w:t>dioxid de carbon (CO</w:t>
            </w:r>
            <w:r w:rsidR="00F9791E" w:rsidRPr="000F3410">
              <w:rPr>
                <w:sz w:val="20"/>
                <w:szCs w:val="20"/>
                <w:vertAlign w:val="subscript"/>
              </w:rPr>
              <w:t>2</w:t>
            </w:r>
            <w:r w:rsidR="00F9791E" w:rsidRPr="000F3410">
              <w:rPr>
                <w:sz w:val="20"/>
                <w:szCs w:val="20"/>
              </w:rPr>
              <w:t xml:space="preserve">); </w:t>
            </w:r>
          </w:p>
          <w:p w:rsidR="006913CD" w:rsidRPr="000F3410" w:rsidRDefault="006913CD" w:rsidP="00FC3AD9">
            <w:pPr>
              <w:pStyle w:val="al"/>
              <w:shd w:val="clear" w:color="auto" w:fill="FFFFFF"/>
              <w:spacing w:before="0" w:beforeAutospacing="0" w:after="0" w:afterAutospacing="0"/>
              <w:rPr>
                <w:sz w:val="20"/>
                <w:szCs w:val="20"/>
              </w:rPr>
            </w:pPr>
            <w:r w:rsidRPr="000F3410">
              <w:rPr>
                <w:sz w:val="20"/>
                <w:szCs w:val="20"/>
              </w:rPr>
              <w:t xml:space="preserve">- </w:t>
            </w:r>
            <w:r w:rsidR="00F9791E" w:rsidRPr="000F3410">
              <w:rPr>
                <w:sz w:val="20"/>
                <w:szCs w:val="20"/>
              </w:rPr>
              <w:t xml:space="preserve">oxizi de azot (NOx); </w:t>
            </w:r>
          </w:p>
          <w:p w:rsidR="006913CD" w:rsidRPr="000F3410" w:rsidRDefault="006913CD" w:rsidP="00FC3AD9">
            <w:pPr>
              <w:pStyle w:val="al"/>
              <w:shd w:val="clear" w:color="auto" w:fill="FFFFFF"/>
              <w:spacing w:before="0" w:beforeAutospacing="0" w:after="0" w:afterAutospacing="0"/>
              <w:rPr>
                <w:sz w:val="20"/>
                <w:szCs w:val="20"/>
              </w:rPr>
            </w:pPr>
            <w:r w:rsidRPr="000F3410">
              <w:rPr>
                <w:sz w:val="20"/>
                <w:szCs w:val="20"/>
              </w:rPr>
              <w:t xml:space="preserve">- </w:t>
            </w:r>
            <w:r w:rsidR="00F9791E" w:rsidRPr="000F3410">
              <w:rPr>
                <w:sz w:val="20"/>
                <w:szCs w:val="20"/>
              </w:rPr>
              <w:t xml:space="preserve">oxizi de sulf (SOx); </w:t>
            </w:r>
          </w:p>
          <w:p w:rsidR="00F9791E" w:rsidRPr="000F3410" w:rsidRDefault="006913CD" w:rsidP="00FC3AD9">
            <w:pPr>
              <w:pStyle w:val="al"/>
              <w:shd w:val="clear" w:color="auto" w:fill="FFFFFF"/>
              <w:spacing w:before="0" w:beforeAutospacing="0" w:after="0" w:afterAutospacing="0"/>
              <w:rPr>
                <w:i/>
                <w:sz w:val="20"/>
                <w:szCs w:val="20"/>
              </w:rPr>
            </w:pPr>
            <w:r w:rsidRPr="000F3410">
              <w:rPr>
                <w:sz w:val="20"/>
                <w:szCs w:val="20"/>
              </w:rPr>
              <w:t xml:space="preserve">- </w:t>
            </w:r>
            <w:r w:rsidR="00F9791E" w:rsidRPr="000F3410">
              <w:rPr>
                <w:sz w:val="20"/>
                <w:szCs w:val="20"/>
              </w:rPr>
              <w:t xml:space="preserve">pulberi. </w:t>
            </w:r>
          </w:p>
        </w:tc>
        <w:tc>
          <w:tcPr>
            <w:tcW w:w="3708" w:type="dxa"/>
            <w:vAlign w:val="center"/>
          </w:tcPr>
          <w:p w:rsidR="00F9791E" w:rsidRPr="000F3410" w:rsidRDefault="006913CD" w:rsidP="00E63468">
            <w:pPr>
              <w:pStyle w:val="al"/>
              <w:spacing w:before="0" w:beforeAutospacing="0" w:after="0" w:afterAutospacing="0"/>
              <w:rPr>
                <w:sz w:val="20"/>
                <w:szCs w:val="20"/>
              </w:rPr>
            </w:pPr>
            <w:r w:rsidRPr="000F3410">
              <w:rPr>
                <w:sz w:val="20"/>
                <w:szCs w:val="20"/>
                <w:lang w:val="it-IT"/>
              </w:rPr>
              <w:lastRenderedPageBreak/>
              <w:sym w:font="Wingdings" w:char="F09E"/>
            </w:r>
            <w:r w:rsidRPr="000F3410">
              <w:rPr>
                <w:sz w:val="20"/>
                <w:szCs w:val="20"/>
                <w:lang w:val="it-IT"/>
              </w:rPr>
              <w:t xml:space="preserve"> Parametrii la care vor funcţiona mijloacele auto din dotarea societăţii vor asigura respectarea Normelor RAR; valorile limită pentru indicatorii de calitate (CO, indice de opacitate), vor fi specificaţi </w:t>
            </w:r>
            <w:r w:rsidRPr="000F3410">
              <w:rPr>
                <w:sz w:val="20"/>
                <w:szCs w:val="20"/>
                <w:lang w:val="it-IT"/>
              </w:rPr>
              <w:lastRenderedPageBreak/>
              <w:t xml:space="preserve">în anexa Certificatului de Inmatriculare auto la efectuarea inspecţiei tehnice </w:t>
            </w:r>
          </w:p>
          <w:p w:rsidR="006913CD" w:rsidRPr="000F3410" w:rsidRDefault="006913CD" w:rsidP="00E63468">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Valorile emisiilor de poluanţi din arderea gazului metan vor respecta prevederile O</w:t>
            </w:r>
            <w:r w:rsidRPr="000F3410">
              <w:rPr>
                <w:sz w:val="20"/>
                <w:szCs w:val="20"/>
                <w:lang w:val="en-GB"/>
              </w:rPr>
              <w:t>rdin MAPPM</w:t>
            </w:r>
            <w:r w:rsidR="00FC3AD9" w:rsidRPr="000F3410">
              <w:rPr>
                <w:sz w:val="20"/>
                <w:szCs w:val="20"/>
                <w:lang w:val="en-GB"/>
              </w:rPr>
              <w:t xml:space="preserve"> </w:t>
            </w:r>
            <w:r w:rsidRPr="000F3410">
              <w:rPr>
                <w:sz w:val="20"/>
                <w:szCs w:val="20"/>
                <w:lang w:val="en-GB"/>
              </w:rPr>
              <w:t>nr. 462/199</w:t>
            </w:r>
            <w:r w:rsidR="00FC3AD9" w:rsidRPr="000F3410">
              <w:rPr>
                <w:sz w:val="20"/>
                <w:szCs w:val="20"/>
                <w:lang w:val="en-GB"/>
              </w:rPr>
              <w:t xml:space="preserve">3 </w:t>
            </w:r>
            <w:r w:rsidR="00E63468" w:rsidRPr="000F3410">
              <w:rPr>
                <w:sz w:val="20"/>
                <w:szCs w:val="20"/>
                <w:lang w:val="en-GB"/>
              </w:rPr>
              <w:t xml:space="preserve"> </w:t>
            </w:r>
          </w:p>
        </w:tc>
      </w:tr>
      <w:tr w:rsidR="006913CD" w:rsidRPr="000F3410" w:rsidTr="00173C3A">
        <w:tc>
          <w:tcPr>
            <w:tcW w:w="2178" w:type="dxa"/>
            <w:vAlign w:val="center"/>
          </w:tcPr>
          <w:p w:rsidR="006913CD" w:rsidRPr="000F3410" w:rsidRDefault="006913CD" w:rsidP="00173C3A">
            <w:pPr>
              <w:pStyle w:val="al"/>
              <w:spacing w:before="0" w:beforeAutospacing="0" w:after="0" w:afterAutospacing="0"/>
              <w:rPr>
                <w:sz w:val="20"/>
                <w:szCs w:val="20"/>
              </w:rPr>
            </w:pPr>
            <w:r w:rsidRPr="000F3410">
              <w:rPr>
                <w:sz w:val="20"/>
                <w:szCs w:val="20"/>
              </w:rPr>
              <w:lastRenderedPageBreak/>
              <w:t>Schimbări climatice</w:t>
            </w:r>
          </w:p>
        </w:tc>
        <w:tc>
          <w:tcPr>
            <w:tcW w:w="3690" w:type="dxa"/>
            <w:vAlign w:val="center"/>
          </w:tcPr>
          <w:p w:rsidR="006913CD" w:rsidRPr="000F3410" w:rsidRDefault="006913CD" w:rsidP="006913CD">
            <w:pPr>
              <w:pStyle w:val="al"/>
              <w:shd w:val="clear" w:color="auto" w:fill="FFFFFF"/>
              <w:spacing w:before="0" w:beforeAutospacing="0" w:after="0" w:afterAutospacing="0"/>
              <w:rPr>
                <w:i/>
                <w:sz w:val="20"/>
                <w:szCs w:val="20"/>
              </w:rPr>
            </w:pPr>
            <w:r w:rsidRPr="000F3410">
              <w:rPr>
                <w:sz w:val="20"/>
                <w:szCs w:val="20"/>
              </w:rPr>
              <w:t>Emisii de dioxid de carbon generat de funcționarea activităților pe amplasament</w:t>
            </w:r>
          </w:p>
        </w:tc>
        <w:tc>
          <w:tcPr>
            <w:tcW w:w="3708" w:type="dxa"/>
          </w:tcPr>
          <w:p w:rsidR="006913CD" w:rsidRPr="000F3410" w:rsidRDefault="006913CD" w:rsidP="00F9791E">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Proiectul prevede adoptarea de măsuri pentru creșterea eficienței energetice a clădirilor </w:t>
            </w:r>
            <w:r w:rsidR="002B7F20" w:rsidRPr="000F3410">
              <w:rPr>
                <w:sz w:val="20"/>
                <w:szCs w:val="20"/>
              </w:rPr>
              <w:t>propuse.</w:t>
            </w:r>
            <w:r w:rsidRPr="000F3410">
              <w:rPr>
                <w:sz w:val="20"/>
                <w:szCs w:val="20"/>
              </w:rPr>
              <w:t xml:space="preserve">. </w:t>
            </w:r>
          </w:p>
          <w:p w:rsidR="006913CD" w:rsidRPr="000F3410" w:rsidRDefault="006913CD" w:rsidP="002B7F20">
            <w:pPr>
              <w:pStyle w:val="al"/>
              <w:spacing w:before="0" w:beforeAutospacing="0" w:after="0" w:afterAutospacing="0"/>
              <w:rPr>
                <w:sz w:val="20"/>
                <w:szCs w:val="20"/>
                <w:lang w:val="it-IT"/>
              </w:rPr>
            </w:pPr>
            <w:r w:rsidRPr="000F3410">
              <w:rPr>
                <w:sz w:val="20"/>
                <w:szCs w:val="20"/>
              </w:rPr>
              <w:sym w:font="Wingdings" w:char="F09E"/>
            </w:r>
            <w:r w:rsidRPr="000F3410">
              <w:rPr>
                <w:sz w:val="20"/>
                <w:szCs w:val="20"/>
              </w:rPr>
              <w:t xml:space="preserve"> Realizarea construcțiilor aferente proiectului de investiție se încadrează în categoria clădiri</w:t>
            </w:r>
            <w:r w:rsidR="002B7F20" w:rsidRPr="000F3410">
              <w:rPr>
                <w:sz w:val="20"/>
                <w:szCs w:val="20"/>
              </w:rPr>
              <w:t>lor</w:t>
            </w:r>
            <w:r w:rsidRPr="000F3410">
              <w:rPr>
                <w:sz w:val="20"/>
                <w:szCs w:val="20"/>
              </w:rPr>
              <w:t xml:space="preserve"> cu emisii reduse de gaze cu efect de seră</w:t>
            </w:r>
            <w:r w:rsidR="002B7F20" w:rsidRPr="000F3410">
              <w:rPr>
                <w:sz w:val="20"/>
                <w:szCs w:val="20"/>
              </w:rPr>
              <w:t>.</w:t>
            </w:r>
          </w:p>
        </w:tc>
      </w:tr>
      <w:tr w:rsidR="006913CD" w:rsidRPr="000F3410" w:rsidTr="00173C3A">
        <w:tc>
          <w:tcPr>
            <w:tcW w:w="2178" w:type="dxa"/>
            <w:vAlign w:val="center"/>
          </w:tcPr>
          <w:p w:rsidR="006913CD" w:rsidRPr="000F3410" w:rsidRDefault="006913CD" w:rsidP="00173C3A">
            <w:pPr>
              <w:pStyle w:val="al"/>
              <w:spacing w:before="0" w:beforeAutospacing="0" w:after="0" w:afterAutospacing="0"/>
              <w:rPr>
                <w:sz w:val="20"/>
                <w:szCs w:val="20"/>
              </w:rPr>
            </w:pPr>
            <w:r w:rsidRPr="000F3410">
              <w:rPr>
                <w:sz w:val="20"/>
                <w:szCs w:val="20"/>
              </w:rPr>
              <w:t>Zomot și vibrații</w:t>
            </w:r>
          </w:p>
        </w:tc>
        <w:tc>
          <w:tcPr>
            <w:tcW w:w="3690" w:type="dxa"/>
            <w:vAlign w:val="center"/>
          </w:tcPr>
          <w:p w:rsidR="006913CD" w:rsidRPr="000F3410" w:rsidRDefault="006913CD" w:rsidP="0054080B">
            <w:pPr>
              <w:pStyle w:val="al"/>
              <w:numPr>
                <w:ilvl w:val="0"/>
                <w:numId w:val="8"/>
              </w:numPr>
              <w:shd w:val="clear" w:color="auto" w:fill="FFFFFF"/>
              <w:spacing w:before="0" w:beforeAutospacing="0" w:after="0" w:afterAutospacing="0"/>
              <w:rPr>
                <w:i/>
                <w:sz w:val="20"/>
                <w:szCs w:val="20"/>
              </w:rPr>
            </w:pPr>
            <w:r w:rsidRPr="000F3410">
              <w:rPr>
                <w:i/>
                <w:sz w:val="20"/>
                <w:szCs w:val="20"/>
              </w:rPr>
              <w:t xml:space="preserve">Surse difuze- nedirijate </w:t>
            </w:r>
          </w:p>
          <w:p w:rsidR="006913CD" w:rsidRPr="000F3410" w:rsidRDefault="006913CD" w:rsidP="006913CD">
            <w:pPr>
              <w:pStyle w:val="al"/>
              <w:shd w:val="clear" w:color="auto" w:fill="FFFFFF"/>
              <w:spacing w:before="0" w:beforeAutospacing="0" w:after="0" w:afterAutospacing="0"/>
              <w:rPr>
                <w:sz w:val="20"/>
                <w:szCs w:val="20"/>
              </w:rPr>
            </w:pPr>
            <w:r w:rsidRPr="000F3410">
              <w:rPr>
                <w:sz w:val="20"/>
                <w:szCs w:val="20"/>
              </w:rPr>
              <w:t>Traficul auto în zonă- trama stradală</w:t>
            </w:r>
          </w:p>
        </w:tc>
        <w:tc>
          <w:tcPr>
            <w:tcW w:w="3708" w:type="dxa"/>
          </w:tcPr>
          <w:p w:rsidR="006913CD" w:rsidRPr="000F3410" w:rsidRDefault="006913CD" w:rsidP="006913CD">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Pentru a se asigura rezultate bune privind protecția fonică a spațiilor aferente imobilelor, se vor avea în vedere prevederile Standardului ISO 12354 „Transmiterea zgomotului prin faţadele clădirilor”.</w:t>
            </w:r>
          </w:p>
          <w:p w:rsidR="006913CD" w:rsidRPr="000F3410" w:rsidRDefault="006913CD" w:rsidP="006913CD">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Conform prevederilor NP015/1999, nivelul de zgomot va fi mentinut sub pragul maxim admisibil în spaţiile deservite de instalațiile specifice aferente funcțiunii propuse. </w:t>
            </w:r>
          </w:p>
          <w:p w:rsidR="006913CD" w:rsidRPr="000F3410" w:rsidRDefault="006913CD" w:rsidP="00850249">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Pentru atenuarea zgomotului, determinat în principal de trama stradală (traficul rutier), proiectul prevede realizarea de spații verzi, la finalizarea lucrărilor de construcții pe o suprafață de </w:t>
            </w:r>
            <w:r w:rsidR="00850249" w:rsidRPr="000F3410">
              <w:rPr>
                <w:sz w:val="20"/>
                <w:szCs w:val="20"/>
              </w:rPr>
              <w:t xml:space="preserve">17.648 </w:t>
            </w:r>
            <w:r w:rsidRPr="000F3410">
              <w:rPr>
                <w:sz w:val="20"/>
                <w:szCs w:val="20"/>
              </w:rPr>
              <w:t>mp</w:t>
            </w:r>
            <w:r w:rsidR="00850249" w:rsidRPr="000F3410">
              <w:rPr>
                <w:sz w:val="20"/>
                <w:szCs w:val="20"/>
              </w:rPr>
              <w:t xml:space="preserve">; </w:t>
            </w:r>
          </w:p>
        </w:tc>
      </w:tr>
      <w:tr w:rsidR="006913CD" w:rsidRPr="000F3410" w:rsidTr="00173C3A">
        <w:tc>
          <w:tcPr>
            <w:tcW w:w="2178" w:type="dxa"/>
            <w:vAlign w:val="center"/>
          </w:tcPr>
          <w:p w:rsidR="006913CD" w:rsidRPr="000F3410" w:rsidRDefault="006913CD" w:rsidP="00173C3A">
            <w:pPr>
              <w:pStyle w:val="al"/>
              <w:spacing w:before="0" w:beforeAutospacing="0" w:after="0" w:afterAutospacing="0"/>
              <w:rPr>
                <w:sz w:val="20"/>
                <w:szCs w:val="20"/>
              </w:rPr>
            </w:pPr>
            <w:r w:rsidRPr="000F3410">
              <w:rPr>
                <w:sz w:val="20"/>
                <w:szCs w:val="20"/>
              </w:rPr>
              <w:t>Sol</w:t>
            </w:r>
          </w:p>
        </w:tc>
        <w:tc>
          <w:tcPr>
            <w:tcW w:w="3690" w:type="dxa"/>
            <w:vAlign w:val="center"/>
          </w:tcPr>
          <w:p w:rsidR="006913CD" w:rsidRPr="000F3410" w:rsidRDefault="006913CD" w:rsidP="0054080B">
            <w:pPr>
              <w:pStyle w:val="al"/>
              <w:shd w:val="clear" w:color="auto" w:fill="FFFFFF"/>
              <w:spacing w:before="0" w:beforeAutospacing="0" w:after="0" w:afterAutospacing="0"/>
              <w:rPr>
                <w:sz w:val="20"/>
                <w:szCs w:val="20"/>
              </w:rPr>
            </w:pPr>
            <w:r w:rsidRPr="000F3410">
              <w:rPr>
                <w:sz w:val="20"/>
                <w:szCs w:val="20"/>
              </w:rPr>
              <w:t xml:space="preserve">Gestionarea necorespunzătoare a deșeurilor </w:t>
            </w:r>
            <w:r w:rsidR="0054080B" w:rsidRPr="000F3410">
              <w:rPr>
                <w:sz w:val="20"/>
                <w:szCs w:val="20"/>
              </w:rPr>
              <w:t>generate pe amplasament</w:t>
            </w:r>
          </w:p>
        </w:tc>
        <w:tc>
          <w:tcPr>
            <w:tcW w:w="3708" w:type="dxa"/>
          </w:tcPr>
          <w:p w:rsidR="006913CD" w:rsidRPr="000F3410" w:rsidRDefault="006913CD" w:rsidP="006913CD">
            <w:pPr>
              <w:pStyle w:val="al"/>
              <w:spacing w:before="0" w:beforeAutospacing="0" w:after="0" w:afterAutospacing="0"/>
              <w:rPr>
                <w:sz w:val="20"/>
                <w:szCs w:val="20"/>
              </w:rPr>
            </w:pPr>
            <w:r w:rsidRPr="000F3410">
              <w:rPr>
                <w:sz w:val="20"/>
                <w:szCs w:val="20"/>
              </w:rPr>
              <w:t>Gestionarea deșeurilor generate pe amplasament cu respectarea prevederilor Legii nr. 211/2011 privind regimul deșeurilor.</w:t>
            </w:r>
          </w:p>
        </w:tc>
      </w:tr>
      <w:tr w:rsidR="006913CD" w:rsidRPr="000F3410" w:rsidTr="00173C3A">
        <w:tc>
          <w:tcPr>
            <w:tcW w:w="2178" w:type="dxa"/>
            <w:vAlign w:val="center"/>
          </w:tcPr>
          <w:p w:rsidR="0054080B" w:rsidRPr="000F3410" w:rsidRDefault="0054080B"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6913CD" w:rsidRPr="000F3410">
              <w:rPr>
                <w:sz w:val="20"/>
                <w:szCs w:val="20"/>
              </w:rPr>
              <w:t xml:space="preserve">Mediu social și economic </w:t>
            </w:r>
          </w:p>
          <w:p w:rsidR="0054080B" w:rsidRPr="000F3410" w:rsidRDefault="0054080B" w:rsidP="00173C3A">
            <w:pPr>
              <w:pStyle w:val="al"/>
              <w:spacing w:before="0" w:beforeAutospacing="0" w:after="0" w:afterAutospacing="0"/>
              <w:rPr>
                <w:sz w:val="20"/>
                <w:szCs w:val="20"/>
              </w:rPr>
            </w:pPr>
          </w:p>
          <w:p w:rsidR="006913CD" w:rsidRPr="000F3410" w:rsidRDefault="0054080B" w:rsidP="00173C3A">
            <w:pPr>
              <w:pStyle w:val="al"/>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6913CD" w:rsidRPr="000F3410">
              <w:rPr>
                <w:sz w:val="20"/>
                <w:szCs w:val="20"/>
              </w:rPr>
              <w:t>Așezări umane şi obiective de interes public</w:t>
            </w:r>
          </w:p>
        </w:tc>
        <w:tc>
          <w:tcPr>
            <w:tcW w:w="3690" w:type="dxa"/>
            <w:vAlign w:val="center"/>
          </w:tcPr>
          <w:p w:rsidR="006913CD" w:rsidRPr="000F3410" w:rsidRDefault="006913CD" w:rsidP="006016F3">
            <w:pPr>
              <w:pStyle w:val="al"/>
              <w:shd w:val="clear" w:color="auto" w:fill="FFFFFF"/>
              <w:spacing w:before="0" w:beforeAutospacing="0" w:after="0" w:afterAutospacing="0"/>
              <w:rPr>
                <w:sz w:val="20"/>
                <w:szCs w:val="20"/>
              </w:rPr>
            </w:pPr>
            <w:r w:rsidRPr="000F3410">
              <w:rPr>
                <w:sz w:val="20"/>
                <w:szCs w:val="20"/>
              </w:rPr>
              <w:t xml:space="preserve">Gestionarea necorespunzătoare a deșeurilor </w:t>
            </w:r>
          </w:p>
        </w:tc>
        <w:tc>
          <w:tcPr>
            <w:tcW w:w="3708" w:type="dxa"/>
          </w:tcPr>
          <w:p w:rsidR="0054080B" w:rsidRPr="000F3410" w:rsidRDefault="0054080B" w:rsidP="0054080B">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6913CD" w:rsidRPr="000F3410">
              <w:rPr>
                <w:sz w:val="20"/>
                <w:szCs w:val="20"/>
              </w:rPr>
              <w:t xml:space="preserve">Gestionarea corespunzătoare/ eficientă a deșeurilor de tip menajer pentru a nu periclita starea de sănătate a populației și a nu crea disconfort prin mirosul generat sau prin aspectul dezagreabil al acestora. </w:t>
            </w:r>
          </w:p>
          <w:p w:rsidR="006913CD" w:rsidRPr="000F3410" w:rsidRDefault="0054080B" w:rsidP="0054080B">
            <w:pPr>
              <w:pStyle w:val="al"/>
              <w:shd w:val="clear" w:color="auto" w:fill="FFFFFF"/>
              <w:spacing w:before="0" w:beforeAutospacing="0" w:after="0" w:afterAutospacing="0"/>
              <w:rPr>
                <w:sz w:val="20"/>
                <w:szCs w:val="20"/>
              </w:rPr>
            </w:pPr>
            <w:r w:rsidRPr="000F3410">
              <w:rPr>
                <w:sz w:val="20"/>
                <w:szCs w:val="20"/>
              </w:rPr>
              <w:sym w:font="Wingdings" w:char="F09E"/>
            </w:r>
            <w:r w:rsidRPr="000F3410">
              <w:rPr>
                <w:sz w:val="20"/>
                <w:szCs w:val="20"/>
              </w:rPr>
              <w:t xml:space="preserve"> </w:t>
            </w:r>
            <w:r w:rsidR="006913CD" w:rsidRPr="000F3410">
              <w:rPr>
                <w:sz w:val="20"/>
                <w:szCs w:val="20"/>
              </w:rPr>
              <w:t>Amenajarea pe amplasament a unei platforme destinate colectării selective, în contain</w:t>
            </w:r>
            <w:r w:rsidR="006016F3" w:rsidRPr="000F3410">
              <w:rPr>
                <w:sz w:val="20"/>
                <w:szCs w:val="20"/>
              </w:rPr>
              <w:t xml:space="preserve">ere secializate, a deșeurilor cu respectarea prevederilor Ord. MS nr. 119/2014 </w:t>
            </w:r>
          </w:p>
        </w:tc>
      </w:tr>
    </w:tbl>
    <w:p w:rsidR="002E67C2" w:rsidRPr="000F3410" w:rsidRDefault="002E67C2" w:rsidP="006C68DB">
      <w:pPr>
        <w:pStyle w:val="al"/>
        <w:shd w:val="clear" w:color="auto" w:fill="FFFFFF"/>
        <w:spacing w:before="0" w:beforeAutospacing="0" w:after="150" w:afterAutospacing="0"/>
        <w:ind w:firstLine="720"/>
        <w:jc w:val="both"/>
      </w:pPr>
    </w:p>
    <w:p w:rsidR="0077586A" w:rsidRPr="000F3410" w:rsidRDefault="00E759B1" w:rsidP="00E759B1">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Interacțiunea </w:t>
      </w:r>
      <w:r w:rsidR="0077586A" w:rsidRPr="000F3410">
        <w:rPr>
          <w:sz w:val="22"/>
          <w:szCs w:val="22"/>
          <w:u w:val="single"/>
        </w:rPr>
        <w:t>dintre aceștia</w:t>
      </w:r>
      <w:r w:rsidR="0077586A" w:rsidRPr="000F3410">
        <w:rPr>
          <w:sz w:val="22"/>
          <w:szCs w:val="22"/>
        </w:rPr>
        <w:t>.</w:t>
      </w:r>
    </w:p>
    <w:p w:rsidR="002B7F20" w:rsidRPr="000F3410" w:rsidRDefault="00203992" w:rsidP="00E759B1">
      <w:pPr>
        <w:spacing w:after="0" w:line="240" w:lineRule="auto"/>
        <w:ind w:firstLine="720"/>
        <w:jc w:val="both"/>
        <w:rPr>
          <w:rFonts w:ascii="Times New Roman" w:eastAsia="Calibri" w:hAnsi="Times New Roman" w:cs="Times New Roman"/>
          <w:lang w:val="en-US"/>
        </w:rPr>
      </w:pPr>
      <w:r w:rsidRPr="000F3410">
        <w:rPr>
          <w:rFonts w:ascii="Times New Roman" w:eastAsia="Calibri" w:hAnsi="Times New Roman" w:cs="Times New Roman"/>
          <w:lang w:val="en-US"/>
        </w:rPr>
        <w:t xml:space="preserve">Nu </w:t>
      </w:r>
      <w:r w:rsidR="00E759B1" w:rsidRPr="000F3410">
        <w:rPr>
          <w:rFonts w:ascii="Times New Roman" w:eastAsia="Calibri" w:hAnsi="Times New Roman" w:cs="Times New Roman"/>
          <w:lang w:val="en-US"/>
        </w:rPr>
        <w:t>au fost identificate activități sau proiecte existente sau aprobate ce ar putea contribui la apariția unui impact cumulat semnificativ în per</w:t>
      </w:r>
      <w:r w:rsidR="002B7F20" w:rsidRPr="000F3410">
        <w:rPr>
          <w:rFonts w:ascii="Times New Roman" w:eastAsia="Calibri" w:hAnsi="Times New Roman" w:cs="Times New Roman"/>
          <w:lang w:val="en-US"/>
        </w:rPr>
        <w:t xml:space="preserve">ioada de execuție a lucrărilor. </w:t>
      </w:r>
    </w:p>
    <w:p w:rsidR="00E759B1" w:rsidRPr="000F3410" w:rsidRDefault="002B7F20" w:rsidP="00E759B1">
      <w:pPr>
        <w:spacing w:after="0" w:line="240" w:lineRule="auto"/>
        <w:ind w:firstLine="720"/>
        <w:jc w:val="both"/>
        <w:rPr>
          <w:rFonts w:ascii="Times New Roman" w:eastAsia="Calibri" w:hAnsi="Times New Roman" w:cs="Times New Roman"/>
          <w:lang w:val="en-US"/>
        </w:rPr>
      </w:pPr>
      <w:r w:rsidRPr="000F3410">
        <w:rPr>
          <w:rFonts w:ascii="Times New Roman" w:eastAsia="Calibri" w:hAnsi="Times New Roman" w:cs="Times New Roman"/>
          <w:lang w:val="en-US"/>
        </w:rPr>
        <w:t xml:space="preserve">În </w:t>
      </w:r>
      <w:r w:rsidR="00E759B1" w:rsidRPr="000F3410">
        <w:rPr>
          <w:rFonts w:ascii="Times New Roman" w:eastAsia="Calibri" w:hAnsi="Times New Roman" w:cs="Times New Roman"/>
          <w:lang w:val="en-US"/>
        </w:rPr>
        <w:t xml:space="preserve">perioada de operare se poate manifesta un impact cumulat negativ semnificativ prin generarea de emisii în atmosferă rezultate din activitatea instalației de incinerare de pe amplasament și a celor din vecinătatea punctului de lucru, deținute de </w:t>
      </w:r>
      <w:r w:rsidRPr="000F3410">
        <w:rPr>
          <w:rFonts w:ascii="Times New Roman" w:eastAsia="Calibri" w:hAnsi="Times New Roman" w:cs="Times New Roman"/>
          <w:lang w:val="en-US"/>
        </w:rPr>
        <w:t xml:space="preserve">S.C. </w:t>
      </w:r>
      <w:r w:rsidR="00E759B1" w:rsidRPr="000F3410">
        <w:rPr>
          <w:rFonts w:ascii="Times New Roman" w:eastAsia="Calibri" w:hAnsi="Times New Roman" w:cs="Times New Roman"/>
          <w:lang w:val="en-US"/>
        </w:rPr>
        <w:t>Tebu Consult Invest S.R.L. în Ferma 1 Tufești.</w:t>
      </w:r>
    </w:p>
    <w:p w:rsidR="00343E81" w:rsidRPr="000F3410" w:rsidRDefault="00343E81"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t>Interac</w:t>
      </w:r>
      <w:r w:rsidR="0094127E" w:rsidRPr="000F3410">
        <w:rPr>
          <w:rFonts w:ascii="Times New Roman" w:hAnsi="Times New Roman" w:cs="Times New Roman"/>
        </w:rPr>
        <w:t>ţ</w:t>
      </w:r>
      <w:r w:rsidRPr="000F3410">
        <w:rPr>
          <w:rFonts w:ascii="Times New Roman" w:hAnsi="Times New Roman" w:cs="Times New Roman"/>
        </w:rPr>
        <w:t>iunile proiectului sunt urm</w:t>
      </w:r>
      <w:r w:rsidR="0094127E" w:rsidRPr="000F3410">
        <w:rPr>
          <w:rFonts w:ascii="Times New Roman" w:hAnsi="Times New Roman" w:cs="Times New Roman"/>
        </w:rPr>
        <w:t>ă</w:t>
      </w:r>
      <w:r w:rsidRPr="000F3410">
        <w:rPr>
          <w:rFonts w:ascii="Times New Roman" w:hAnsi="Times New Roman" w:cs="Times New Roman"/>
        </w:rPr>
        <w:t xml:space="preserve">toarele:  </w:t>
      </w:r>
    </w:p>
    <w:p w:rsidR="00343E81" w:rsidRPr="000F3410" w:rsidRDefault="001A0682" w:rsidP="001A0682">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343E81" w:rsidRPr="000F3410">
        <w:rPr>
          <w:rFonts w:ascii="Times New Roman" w:hAnsi="Times New Roman" w:cs="Times New Roman"/>
        </w:rPr>
        <w:t>F</w:t>
      </w:r>
      <w:r w:rsidR="002F5D18" w:rsidRPr="000F3410">
        <w:rPr>
          <w:rFonts w:ascii="Times New Roman" w:hAnsi="Times New Roman" w:cs="Times New Roman"/>
        </w:rPr>
        <w:t>actorul de mediu „Aer” se afla î</w:t>
      </w:r>
      <w:r w:rsidR="00343E81" w:rsidRPr="000F3410">
        <w:rPr>
          <w:rFonts w:ascii="Times New Roman" w:hAnsi="Times New Roman" w:cs="Times New Roman"/>
        </w:rPr>
        <w:t>n interac</w:t>
      </w:r>
      <w:r w:rsidR="0094127E" w:rsidRPr="000F3410">
        <w:rPr>
          <w:rFonts w:ascii="Times New Roman" w:hAnsi="Times New Roman" w:cs="Times New Roman"/>
        </w:rPr>
        <w:t>ţ</w:t>
      </w:r>
      <w:r w:rsidR="00343E81" w:rsidRPr="000F3410">
        <w:rPr>
          <w:rFonts w:ascii="Times New Roman" w:hAnsi="Times New Roman" w:cs="Times New Roman"/>
        </w:rPr>
        <w:t>iune cu:</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Biod</w:t>
      </w:r>
      <w:r w:rsidR="0094127E" w:rsidRPr="000F3410">
        <w:rPr>
          <w:rFonts w:ascii="Times New Roman" w:hAnsi="Times New Roman" w:cs="Times New Roman"/>
        </w:rPr>
        <w:t>iversitatea (emisiile de poluanţ</w:t>
      </w:r>
      <w:r w:rsidRPr="000F3410">
        <w:rPr>
          <w:rFonts w:ascii="Times New Roman" w:hAnsi="Times New Roman" w:cs="Times New Roman"/>
        </w:rPr>
        <w:t xml:space="preserve">i </w:t>
      </w:r>
      <w:r w:rsidR="002B7F20" w:rsidRPr="000F3410">
        <w:rPr>
          <w:rFonts w:ascii="Times New Roman" w:hAnsi="Times New Roman" w:cs="Times New Roman"/>
        </w:rPr>
        <w:t xml:space="preserve">nu vor </w:t>
      </w:r>
      <w:r w:rsidRPr="000F3410">
        <w:rPr>
          <w:rFonts w:ascii="Times New Roman" w:hAnsi="Times New Roman" w:cs="Times New Roman"/>
        </w:rPr>
        <w:t xml:space="preserve">afecta flora </w:t>
      </w:r>
      <w:r w:rsidR="0094127E" w:rsidRPr="000F3410">
        <w:rPr>
          <w:rFonts w:ascii="Times New Roman" w:hAnsi="Times New Roman" w:cs="Times New Roman"/>
        </w:rPr>
        <w:t>şi fauna</w:t>
      </w:r>
      <w:r w:rsidRPr="000F3410">
        <w:rPr>
          <w:rFonts w:ascii="Times New Roman" w:hAnsi="Times New Roman" w:cs="Times New Roman"/>
        </w:rPr>
        <w:t xml:space="preserve">);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 (emisiile de poluan</w:t>
      </w:r>
      <w:r w:rsidR="0094127E" w:rsidRPr="000F3410">
        <w:rPr>
          <w:rFonts w:ascii="Times New Roman" w:hAnsi="Times New Roman" w:cs="Times New Roman"/>
        </w:rPr>
        <w:t>ţ</w:t>
      </w:r>
      <w:r w:rsidRPr="000F3410">
        <w:rPr>
          <w:rFonts w:ascii="Times New Roman" w:hAnsi="Times New Roman" w:cs="Times New Roman"/>
        </w:rPr>
        <w:t xml:space="preserve">i </w:t>
      </w:r>
      <w:r w:rsidR="002B7F20" w:rsidRPr="000F3410">
        <w:rPr>
          <w:rFonts w:ascii="Times New Roman" w:hAnsi="Times New Roman" w:cs="Times New Roman"/>
        </w:rPr>
        <w:t xml:space="preserve">nu vor </w:t>
      </w:r>
      <w:r w:rsidRPr="000F3410">
        <w:rPr>
          <w:rFonts w:ascii="Times New Roman" w:hAnsi="Times New Roman" w:cs="Times New Roman"/>
        </w:rPr>
        <w:t>afect</w:t>
      </w:r>
      <w:r w:rsidR="002B7F20" w:rsidRPr="000F3410">
        <w:rPr>
          <w:rFonts w:ascii="Times New Roman" w:hAnsi="Times New Roman" w:cs="Times New Roman"/>
        </w:rPr>
        <w:t>a</w:t>
      </w:r>
      <w:r w:rsidR="0094127E" w:rsidRPr="000F3410">
        <w:rPr>
          <w:rFonts w:ascii="Times New Roman" w:hAnsi="Times New Roman" w:cs="Times New Roman"/>
        </w:rPr>
        <w:t xml:space="preserve"> </w:t>
      </w:r>
      <w:r w:rsidRPr="000F3410">
        <w:rPr>
          <w:rFonts w:ascii="Times New Roman" w:hAnsi="Times New Roman" w:cs="Times New Roman"/>
        </w:rPr>
        <w:t>calitatea vie</w:t>
      </w:r>
      <w:r w:rsidR="0094127E" w:rsidRPr="000F3410">
        <w:rPr>
          <w:rFonts w:ascii="Times New Roman" w:hAnsi="Times New Roman" w:cs="Times New Roman"/>
        </w:rPr>
        <w:t>ţ</w:t>
      </w:r>
      <w:r w:rsidRPr="000F3410">
        <w:rPr>
          <w:rFonts w:ascii="Times New Roman" w:hAnsi="Times New Roman" w:cs="Times New Roman"/>
        </w:rPr>
        <w:t xml:space="preserve">ii la nivel local); </w:t>
      </w:r>
    </w:p>
    <w:p w:rsidR="00343E81" w:rsidRPr="000F3410" w:rsidRDefault="002B7F20" w:rsidP="001A0682">
      <w:pPr>
        <w:spacing w:after="0" w:line="240" w:lineRule="auto"/>
        <w:jc w:val="both"/>
        <w:rPr>
          <w:rFonts w:ascii="Times New Roman" w:hAnsi="Times New Roman" w:cs="Times New Roman"/>
        </w:rPr>
      </w:pPr>
      <w:r w:rsidRPr="000F3410">
        <w:rPr>
          <w:rFonts w:ascii="Times New Roman" w:hAnsi="Times New Roman" w:cs="Times New Roman"/>
        </w:rPr>
        <w:lastRenderedPageBreak/>
        <w:t xml:space="preserve">- </w:t>
      </w:r>
      <w:r w:rsidR="00343E81" w:rsidRPr="000F3410">
        <w:rPr>
          <w:rFonts w:ascii="Times New Roman" w:hAnsi="Times New Roman" w:cs="Times New Roman"/>
        </w:rPr>
        <w:t>Bunurile materiale (etapa de construc</w:t>
      </w:r>
      <w:r w:rsidR="0094127E" w:rsidRPr="000F3410">
        <w:rPr>
          <w:rFonts w:ascii="Times New Roman" w:hAnsi="Times New Roman" w:cs="Times New Roman"/>
        </w:rPr>
        <w:t>ţ</w:t>
      </w:r>
      <w:r w:rsidR="00343E81" w:rsidRPr="000F3410">
        <w:rPr>
          <w:rFonts w:ascii="Times New Roman" w:hAnsi="Times New Roman" w:cs="Times New Roman"/>
        </w:rPr>
        <w:t>i</w:t>
      </w:r>
      <w:r w:rsidR="0094127E" w:rsidRPr="000F3410">
        <w:rPr>
          <w:rFonts w:ascii="Times New Roman" w:hAnsi="Times New Roman" w:cs="Times New Roman"/>
        </w:rPr>
        <w:t>e poate genera emisii de poluanţ</w:t>
      </w:r>
      <w:r w:rsidR="00343E81" w:rsidRPr="000F3410">
        <w:rPr>
          <w:rFonts w:ascii="Times New Roman" w:hAnsi="Times New Roman" w:cs="Times New Roman"/>
        </w:rPr>
        <w:t xml:space="preserve">i care </w:t>
      </w:r>
      <w:r w:rsidRPr="000F3410">
        <w:rPr>
          <w:rFonts w:ascii="Times New Roman" w:hAnsi="Times New Roman" w:cs="Times New Roman"/>
        </w:rPr>
        <w:t xml:space="preserve">nu vor </w:t>
      </w:r>
      <w:r w:rsidR="00343E81" w:rsidRPr="000F3410">
        <w:rPr>
          <w:rFonts w:ascii="Times New Roman" w:hAnsi="Times New Roman" w:cs="Times New Roman"/>
        </w:rPr>
        <w:t>afect</w:t>
      </w:r>
      <w:r w:rsidRPr="000F3410">
        <w:rPr>
          <w:rFonts w:ascii="Times New Roman" w:hAnsi="Times New Roman" w:cs="Times New Roman"/>
        </w:rPr>
        <w:t>a</w:t>
      </w:r>
      <w:r w:rsidR="00343E81" w:rsidRPr="000F3410">
        <w:rPr>
          <w:rFonts w:ascii="Times New Roman" w:hAnsi="Times New Roman" w:cs="Times New Roman"/>
        </w:rPr>
        <w:t xml:space="preserve"> exploata</w:t>
      </w:r>
      <w:r w:rsidR="0094127E" w:rsidRPr="000F3410">
        <w:rPr>
          <w:rFonts w:ascii="Times New Roman" w:hAnsi="Times New Roman" w:cs="Times New Roman"/>
        </w:rPr>
        <w:t>ţ</w:t>
      </w:r>
      <w:r w:rsidR="00343E81" w:rsidRPr="000F3410">
        <w:rPr>
          <w:rFonts w:ascii="Times New Roman" w:hAnsi="Times New Roman" w:cs="Times New Roman"/>
        </w:rPr>
        <w:t xml:space="preserve">iile agricole din apropiere);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Apa (ca</w:t>
      </w:r>
      <w:r w:rsidR="0094127E" w:rsidRPr="000F3410">
        <w:rPr>
          <w:rFonts w:ascii="Times New Roman" w:hAnsi="Times New Roman" w:cs="Times New Roman"/>
        </w:rPr>
        <w:t xml:space="preserve">litatea apelor </w:t>
      </w:r>
      <w:r w:rsidR="002B7F20" w:rsidRPr="000F3410">
        <w:rPr>
          <w:rFonts w:ascii="Times New Roman" w:hAnsi="Times New Roman" w:cs="Times New Roman"/>
        </w:rPr>
        <w:t xml:space="preserve">nu va </w:t>
      </w:r>
      <w:r w:rsidR="0094127E" w:rsidRPr="000F3410">
        <w:rPr>
          <w:rFonts w:ascii="Times New Roman" w:hAnsi="Times New Roman" w:cs="Times New Roman"/>
        </w:rPr>
        <w:t>fi afectată de emisiile de poluanţ</w:t>
      </w:r>
      <w:r w:rsidRPr="000F3410">
        <w:rPr>
          <w:rFonts w:ascii="Times New Roman" w:hAnsi="Times New Roman" w:cs="Times New Roman"/>
        </w:rPr>
        <w:t xml:space="preserve">i).  </w:t>
      </w:r>
    </w:p>
    <w:p w:rsidR="001A0682" w:rsidRPr="000F3410" w:rsidRDefault="001A0682" w:rsidP="001A0682">
      <w:pPr>
        <w:spacing w:after="0" w:line="240" w:lineRule="auto"/>
        <w:ind w:firstLine="720"/>
        <w:jc w:val="both"/>
        <w:rPr>
          <w:rFonts w:ascii="Times New Roman" w:hAnsi="Times New Roman" w:cs="Times New Roman"/>
        </w:rPr>
      </w:pPr>
    </w:p>
    <w:p w:rsidR="00343E81" w:rsidRPr="000F3410" w:rsidRDefault="001A0682" w:rsidP="001A0682">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343E81" w:rsidRPr="000F3410">
        <w:rPr>
          <w:rFonts w:ascii="Times New Roman" w:hAnsi="Times New Roman" w:cs="Times New Roman"/>
        </w:rPr>
        <w:t>F</w:t>
      </w:r>
      <w:r w:rsidR="0094127E" w:rsidRPr="000F3410">
        <w:rPr>
          <w:rFonts w:ascii="Times New Roman" w:hAnsi="Times New Roman" w:cs="Times New Roman"/>
        </w:rPr>
        <w:t>actorul de mediu „Apa” se afla în interacţ</w:t>
      </w:r>
      <w:r w:rsidR="00343E81" w:rsidRPr="000F3410">
        <w:rPr>
          <w:rFonts w:ascii="Times New Roman" w:hAnsi="Times New Roman" w:cs="Times New Roman"/>
        </w:rPr>
        <w:t>iune cu:</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Mediul socio-economic (calitatea apelor subterane </w:t>
      </w:r>
      <w:r w:rsidR="0094127E" w:rsidRPr="000F3410">
        <w:rPr>
          <w:rFonts w:ascii="Times New Roman" w:hAnsi="Times New Roman" w:cs="Times New Roman"/>
        </w:rPr>
        <w:t>ş</w:t>
      </w:r>
      <w:r w:rsidRPr="000F3410">
        <w:rPr>
          <w:rFonts w:ascii="Times New Roman" w:hAnsi="Times New Roman" w:cs="Times New Roman"/>
        </w:rPr>
        <w:t>i de suprafa</w:t>
      </w:r>
      <w:r w:rsidR="0094127E" w:rsidRPr="000F3410">
        <w:rPr>
          <w:rFonts w:ascii="Times New Roman" w:hAnsi="Times New Roman" w:cs="Times New Roman"/>
        </w:rPr>
        <w:t>ţă</w:t>
      </w:r>
      <w:r w:rsidRPr="000F3410">
        <w:rPr>
          <w:rFonts w:ascii="Times New Roman" w:hAnsi="Times New Roman" w:cs="Times New Roman"/>
        </w:rPr>
        <w:t xml:space="preserve"> din zona proiectului </w:t>
      </w:r>
      <w:r w:rsidR="002B7F20" w:rsidRPr="000F3410">
        <w:rPr>
          <w:rFonts w:ascii="Times New Roman" w:hAnsi="Times New Roman" w:cs="Times New Roman"/>
        </w:rPr>
        <w:t xml:space="preserve">nu va </w:t>
      </w:r>
      <w:r w:rsidRPr="000F3410">
        <w:rPr>
          <w:rFonts w:ascii="Times New Roman" w:hAnsi="Times New Roman" w:cs="Times New Roman"/>
        </w:rPr>
        <w:t>fi</w:t>
      </w:r>
      <w:r w:rsidR="0094127E" w:rsidRPr="000F3410">
        <w:rPr>
          <w:rFonts w:ascii="Times New Roman" w:hAnsi="Times New Roman" w:cs="Times New Roman"/>
        </w:rPr>
        <w:t xml:space="preserve"> modificată</w:t>
      </w:r>
      <w:r w:rsidRPr="000F3410">
        <w:rPr>
          <w:rFonts w:ascii="Times New Roman" w:hAnsi="Times New Roman" w:cs="Times New Roman"/>
        </w:rPr>
        <w:t xml:space="preserve">);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w:t>
      </w:r>
      <w:r w:rsidR="0094127E" w:rsidRPr="000F3410">
        <w:rPr>
          <w:rFonts w:ascii="Times New Roman" w:hAnsi="Times New Roman" w:cs="Times New Roman"/>
        </w:rPr>
        <w:t xml:space="preserve"> Sol </w:t>
      </w:r>
      <w:r w:rsidR="002B7F20" w:rsidRPr="000F3410">
        <w:rPr>
          <w:rFonts w:ascii="Times New Roman" w:hAnsi="Times New Roman" w:cs="Times New Roman"/>
        </w:rPr>
        <w:t>ş</w:t>
      </w:r>
      <w:r w:rsidR="0094127E" w:rsidRPr="000F3410">
        <w:rPr>
          <w:rFonts w:ascii="Times New Roman" w:hAnsi="Times New Roman" w:cs="Times New Roman"/>
        </w:rPr>
        <w:t>i subsol (posibile deversă</w:t>
      </w:r>
      <w:r w:rsidR="002B7F20" w:rsidRPr="000F3410">
        <w:rPr>
          <w:rFonts w:ascii="Times New Roman" w:hAnsi="Times New Roman" w:cs="Times New Roman"/>
        </w:rPr>
        <w:t>ri de ape uzate pe solul ş</w:t>
      </w:r>
      <w:r w:rsidRPr="000F3410">
        <w:rPr>
          <w:rFonts w:ascii="Times New Roman" w:hAnsi="Times New Roman" w:cs="Times New Roman"/>
        </w:rPr>
        <w:t>i subsolul din zona de influen</w:t>
      </w:r>
      <w:r w:rsidR="0094127E" w:rsidRPr="000F3410">
        <w:rPr>
          <w:rFonts w:ascii="Times New Roman" w:hAnsi="Times New Roman" w:cs="Times New Roman"/>
        </w:rPr>
        <w:t>ţă</w:t>
      </w:r>
      <w:r w:rsidRPr="000F3410">
        <w:rPr>
          <w:rFonts w:ascii="Times New Roman" w:hAnsi="Times New Roman" w:cs="Times New Roman"/>
        </w:rPr>
        <w:t xml:space="preserve"> a proiectului);  </w:t>
      </w:r>
    </w:p>
    <w:p w:rsidR="001A0682" w:rsidRPr="000F3410" w:rsidRDefault="001A0682" w:rsidP="001A0682">
      <w:pPr>
        <w:spacing w:after="0" w:line="240" w:lineRule="auto"/>
        <w:ind w:firstLine="720"/>
        <w:jc w:val="both"/>
        <w:rPr>
          <w:rFonts w:ascii="Times New Roman" w:hAnsi="Times New Roman" w:cs="Times New Roman"/>
        </w:rPr>
      </w:pPr>
    </w:p>
    <w:p w:rsidR="00343E81" w:rsidRPr="000F3410" w:rsidRDefault="001A0682" w:rsidP="001A0682">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94127E" w:rsidRPr="000F3410">
        <w:rPr>
          <w:rFonts w:ascii="Times New Roman" w:hAnsi="Times New Roman" w:cs="Times New Roman"/>
        </w:rPr>
        <w:t>Mediul socio-economic se află în interacţ</w:t>
      </w:r>
      <w:r w:rsidR="00343E81" w:rsidRPr="000F3410">
        <w:rPr>
          <w:rFonts w:ascii="Times New Roman" w:hAnsi="Times New Roman" w:cs="Times New Roman"/>
        </w:rPr>
        <w:t>iune cu:</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Traficul (re</w:t>
      </w:r>
      <w:r w:rsidR="0094127E" w:rsidRPr="000F3410">
        <w:rPr>
          <w:rFonts w:ascii="Times New Roman" w:hAnsi="Times New Roman" w:cs="Times New Roman"/>
        </w:rPr>
        <w:t>alizarea proiectului va influenţa traficul din zonă</w:t>
      </w:r>
      <w:r w:rsidRPr="000F3410">
        <w:rPr>
          <w:rFonts w:ascii="Times New Roman" w:hAnsi="Times New Roman" w:cs="Times New Roman"/>
        </w:rPr>
        <w:t xml:space="preserve">);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Apa (emisiile de poluan</w:t>
      </w:r>
      <w:r w:rsidR="0094127E" w:rsidRPr="000F3410">
        <w:rPr>
          <w:rFonts w:ascii="Times New Roman" w:hAnsi="Times New Roman" w:cs="Times New Roman"/>
        </w:rPr>
        <w:t>ţ</w:t>
      </w:r>
      <w:r w:rsidRPr="000F3410">
        <w:rPr>
          <w:rFonts w:ascii="Times New Roman" w:hAnsi="Times New Roman" w:cs="Times New Roman"/>
        </w:rPr>
        <w:t xml:space="preserve">i </w:t>
      </w:r>
      <w:r w:rsidR="002B7F20" w:rsidRPr="000F3410">
        <w:rPr>
          <w:rFonts w:ascii="Times New Roman" w:hAnsi="Times New Roman" w:cs="Times New Roman"/>
        </w:rPr>
        <w:t xml:space="preserve">nu vor </w:t>
      </w:r>
      <w:r w:rsidRPr="000F3410">
        <w:rPr>
          <w:rFonts w:ascii="Times New Roman" w:hAnsi="Times New Roman" w:cs="Times New Roman"/>
        </w:rPr>
        <w:t>influen</w:t>
      </w:r>
      <w:r w:rsidR="002B7F20" w:rsidRPr="000F3410">
        <w:rPr>
          <w:rFonts w:ascii="Times New Roman" w:hAnsi="Times New Roman" w:cs="Times New Roman"/>
        </w:rPr>
        <w:t>ţ</w:t>
      </w:r>
      <w:r w:rsidRPr="000F3410">
        <w:rPr>
          <w:rFonts w:ascii="Times New Roman" w:hAnsi="Times New Roman" w:cs="Times New Roman"/>
        </w:rPr>
        <w:t>a calitatea apelor de suprafa</w:t>
      </w:r>
      <w:r w:rsidR="0094127E" w:rsidRPr="000F3410">
        <w:rPr>
          <w:rFonts w:ascii="Times New Roman" w:hAnsi="Times New Roman" w:cs="Times New Roman"/>
        </w:rPr>
        <w:t>ţă ş</w:t>
      </w:r>
      <w:r w:rsidRPr="000F3410">
        <w:rPr>
          <w:rFonts w:ascii="Times New Roman" w:hAnsi="Times New Roman" w:cs="Times New Roman"/>
        </w:rPr>
        <w:t xml:space="preserve">i subterane); </w:t>
      </w:r>
    </w:p>
    <w:p w:rsidR="00343E81" w:rsidRPr="000F3410" w:rsidRDefault="0094127E"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Aerul (emisiile de poluanţi </w:t>
      </w:r>
      <w:r w:rsidR="002B7F20" w:rsidRPr="000F3410">
        <w:rPr>
          <w:rFonts w:ascii="Times New Roman" w:hAnsi="Times New Roman" w:cs="Times New Roman"/>
        </w:rPr>
        <w:t xml:space="preserve">nu vor </w:t>
      </w:r>
      <w:r w:rsidRPr="000F3410">
        <w:rPr>
          <w:rFonts w:ascii="Times New Roman" w:hAnsi="Times New Roman" w:cs="Times New Roman"/>
        </w:rPr>
        <w:t>influen</w:t>
      </w:r>
      <w:r w:rsidR="002B7F20" w:rsidRPr="000F3410">
        <w:rPr>
          <w:rFonts w:ascii="Times New Roman" w:hAnsi="Times New Roman" w:cs="Times New Roman"/>
        </w:rPr>
        <w:t xml:space="preserve">ţa </w:t>
      </w:r>
      <w:r w:rsidRPr="000F3410">
        <w:rPr>
          <w:rFonts w:ascii="Times New Roman" w:hAnsi="Times New Roman" w:cs="Times New Roman"/>
        </w:rPr>
        <w:t>comunităţ</w:t>
      </w:r>
      <w:r w:rsidR="00343E81" w:rsidRPr="000F3410">
        <w:rPr>
          <w:rFonts w:ascii="Times New Roman" w:hAnsi="Times New Roman" w:cs="Times New Roman"/>
        </w:rPr>
        <w:t>ile din zona adiacent</w:t>
      </w:r>
      <w:r w:rsidRPr="000F3410">
        <w:rPr>
          <w:rFonts w:ascii="Times New Roman" w:hAnsi="Times New Roman" w:cs="Times New Roman"/>
        </w:rPr>
        <w:t>ă</w:t>
      </w:r>
      <w:r w:rsidR="002B7F20" w:rsidRPr="000F3410">
        <w:rPr>
          <w:rFonts w:ascii="Times New Roman" w:hAnsi="Times New Roman" w:cs="Times New Roman"/>
        </w:rPr>
        <w:t xml:space="preserve"> </w:t>
      </w:r>
      <w:r w:rsidR="00343E81" w:rsidRPr="000F3410">
        <w:rPr>
          <w:rFonts w:ascii="Times New Roman" w:hAnsi="Times New Roman" w:cs="Times New Roman"/>
        </w:rPr>
        <w:t xml:space="preserve">prin calitatea aerului); </w:t>
      </w:r>
    </w:p>
    <w:p w:rsidR="00343E81" w:rsidRPr="000F3410" w:rsidRDefault="0094127E" w:rsidP="001A0682">
      <w:pPr>
        <w:spacing w:after="0" w:line="240" w:lineRule="auto"/>
        <w:jc w:val="both"/>
        <w:rPr>
          <w:rFonts w:ascii="Times New Roman" w:hAnsi="Times New Roman" w:cs="Times New Roman"/>
        </w:rPr>
      </w:pPr>
      <w:r w:rsidRPr="000F3410">
        <w:rPr>
          <w:rFonts w:ascii="Times New Roman" w:hAnsi="Times New Roman" w:cs="Times New Roman"/>
        </w:rPr>
        <w:t>- Zgomot şi vibraţ</w:t>
      </w:r>
      <w:r w:rsidR="00343E81" w:rsidRPr="000F3410">
        <w:rPr>
          <w:rFonts w:ascii="Times New Roman" w:hAnsi="Times New Roman" w:cs="Times New Roman"/>
        </w:rPr>
        <w:t>ii (comunit</w:t>
      </w:r>
      <w:r w:rsidRPr="000F3410">
        <w:rPr>
          <w:rFonts w:ascii="Times New Roman" w:hAnsi="Times New Roman" w:cs="Times New Roman"/>
        </w:rPr>
        <w:t>ăţ</w:t>
      </w:r>
      <w:r w:rsidR="00343E81" w:rsidRPr="000F3410">
        <w:rPr>
          <w:rFonts w:ascii="Times New Roman" w:hAnsi="Times New Roman" w:cs="Times New Roman"/>
        </w:rPr>
        <w:t>ile umane din zon</w:t>
      </w:r>
      <w:r w:rsidRPr="000F3410">
        <w:rPr>
          <w:rFonts w:ascii="Times New Roman" w:hAnsi="Times New Roman" w:cs="Times New Roman"/>
        </w:rPr>
        <w:t>ă</w:t>
      </w:r>
      <w:r w:rsidR="00343E81" w:rsidRPr="000F3410">
        <w:rPr>
          <w:rFonts w:ascii="Times New Roman" w:hAnsi="Times New Roman" w:cs="Times New Roman"/>
        </w:rPr>
        <w:t xml:space="preserve"> </w:t>
      </w:r>
      <w:r w:rsidR="002B7F20" w:rsidRPr="000F3410">
        <w:rPr>
          <w:rFonts w:ascii="Times New Roman" w:hAnsi="Times New Roman" w:cs="Times New Roman"/>
        </w:rPr>
        <w:t>nu vor fi afectate de creş</w:t>
      </w:r>
      <w:r w:rsidR="00343E81" w:rsidRPr="000F3410">
        <w:rPr>
          <w:rFonts w:ascii="Times New Roman" w:hAnsi="Times New Roman" w:cs="Times New Roman"/>
        </w:rPr>
        <w:t>terea intensit</w:t>
      </w:r>
      <w:r w:rsidRPr="000F3410">
        <w:rPr>
          <w:rFonts w:ascii="Times New Roman" w:hAnsi="Times New Roman" w:cs="Times New Roman"/>
        </w:rPr>
        <w:t>ăţ</w:t>
      </w:r>
      <w:r w:rsidR="00343E81" w:rsidRPr="000F3410">
        <w:rPr>
          <w:rFonts w:ascii="Times New Roman" w:hAnsi="Times New Roman" w:cs="Times New Roman"/>
        </w:rPr>
        <w:t xml:space="preserve">ii </w:t>
      </w:r>
      <w:r w:rsidRPr="000F3410">
        <w:rPr>
          <w:rFonts w:ascii="Times New Roman" w:hAnsi="Times New Roman" w:cs="Times New Roman"/>
        </w:rPr>
        <w:t>ş</w:t>
      </w:r>
      <w:r w:rsidR="00343E81" w:rsidRPr="000F3410">
        <w:rPr>
          <w:rFonts w:ascii="Times New Roman" w:hAnsi="Times New Roman" w:cs="Times New Roman"/>
        </w:rPr>
        <w:t xml:space="preserve">i duratei zgomotului);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Peisajul (infrastructura nou creat</w:t>
      </w:r>
      <w:r w:rsidR="0094127E" w:rsidRPr="000F3410">
        <w:rPr>
          <w:rFonts w:ascii="Times New Roman" w:hAnsi="Times New Roman" w:cs="Times New Roman"/>
        </w:rPr>
        <w:t>ă</w:t>
      </w:r>
      <w:r w:rsidRPr="000F3410">
        <w:rPr>
          <w:rFonts w:ascii="Times New Roman" w:hAnsi="Times New Roman" w:cs="Times New Roman"/>
        </w:rPr>
        <w:t xml:space="preserve"> </w:t>
      </w:r>
      <w:r w:rsidR="002B7F20" w:rsidRPr="000F3410">
        <w:rPr>
          <w:rFonts w:ascii="Times New Roman" w:hAnsi="Times New Roman" w:cs="Times New Roman"/>
        </w:rPr>
        <w:t xml:space="preserve">nu </w:t>
      </w:r>
      <w:r w:rsidRPr="000F3410">
        <w:rPr>
          <w:rFonts w:ascii="Times New Roman" w:hAnsi="Times New Roman" w:cs="Times New Roman"/>
        </w:rPr>
        <w:t>va influen</w:t>
      </w:r>
      <w:r w:rsidR="0094127E" w:rsidRPr="000F3410">
        <w:rPr>
          <w:rFonts w:ascii="Times New Roman" w:hAnsi="Times New Roman" w:cs="Times New Roman"/>
        </w:rPr>
        <w:t>ţ</w:t>
      </w:r>
      <w:r w:rsidRPr="000F3410">
        <w:rPr>
          <w:rFonts w:ascii="Times New Roman" w:hAnsi="Times New Roman" w:cs="Times New Roman"/>
        </w:rPr>
        <w:t xml:space="preserve">a peisajul existent);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Bunuri materiale (realizarea proiectului </w:t>
      </w:r>
      <w:r w:rsidR="002B7F20" w:rsidRPr="000F3410">
        <w:rPr>
          <w:rFonts w:ascii="Times New Roman" w:hAnsi="Times New Roman" w:cs="Times New Roman"/>
        </w:rPr>
        <w:t xml:space="preserve">nu </w:t>
      </w:r>
      <w:r w:rsidRPr="000F3410">
        <w:rPr>
          <w:rFonts w:ascii="Times New Roman" w:hAnsi="Times New Roman" w:cs="Times New Roman"/>
        </w:rPr>
        <w:t>implic</w:t>
      </w:r>
      <w:r w:rsidR="0094127E" w:rsidRPr="000F3410">
        <w:rPr>
          <w:rFonts w:ascii="Times New Roman" w:hAnsi="Times New Roman" w:cs="Times New Roman"/>
        </w:rPr>
        <w:t>ă</w:t>
      </w:r>
      <w:r w:rsidRPr="000F3410">
        <w:rPr>
          <w:rFonts w:ascii="Times New Roman" w:hAnsi="Times New Roman" w:cs="Times New Roman"/>
        </w:rPr>
        <w:t xml:space="preserve"> pierderea unor bunuri materiale de c</w:t>
      </w:r>
      <w:r w:rsidR="0094127E" w:rsidRPr="000F3410">
        <w:rPr>
          <w:rFonts w:ascii="Times New Roman" w:hAnsi="Times New Roman" w:cs="Times New Roman"/>
        </w:rPr>
        <w:t>ă</w:t>
      </w:r>
      <w:r w:rsidRPr="000F3410">
        <w:rPr>
          <w:rFonts w:ascii="Times New Roman" w:hAnsi="Times New Roman" w:cs="Times New Roman"/>
        </w:rPr>
        <w:t>tre localnicii din zon</w:t>
      </w:r>
      <w:r w:rsidR="002B7F20" w:rsidRPr="000F3410">
        <w:rPr>
          <w:rFonts w:ascii="Times New Roman" w:hAnsi="Times New Roman" w:cs="Times New Roman"/>
        </w:rPr>
        <w:t>ă</w:t>
      </w:r>
      <w:r w:rsidRPr="000F3410">
        <w:rPr>
          <w:rFonts w:ascii="Times New Roman" w:hAnsi="Times New Roman" w:cs="Times New Roman"/>
        </w:rPr>
        <w:t xml:space="preserve">); </w:t>
      </w:r>
    </w:p>
    <w:p w:rsidR="00343E81" w:rsidRPr="000F3410" w:rsidRDefault="0094127E" w:rsidP="001A0682">
      <w:pPr>
        <w:spacing w:after="0" w:line="240" w:lineRule="auto"/>
        <w:jc w:val="both"/>
        <w:rPr>
          <w:rFonts w:ascii="Times New Roman" w:hAnsi="Times New Roman" w:cs="Times New Roman"/>
        </w:rPr>
      </w:pPr>
      <w:r w:rsidRPr="000F3410">
        <w:rPr>
          <w:rFonts w:ascii="Times New Roman" w:hAnsi="Times New Roman" w:cs="Times New Roman"/>
        </w:rPr>
        <w:t>- Reţ</w:t>
      </w:r>
      <w:r w:rsidR="00343E81" w:rsidRPr="000F3410">
        <w:rPr>
          <w:rFonts w:ascii="Times New Roman" w:hAnsi="Times New Roman" w:cs="Times New Roman"/>
        </w:rPr>
        <w:t>eaua de drumuri existen</w:t>
      </w:r>
      <w:r w:rsidRPr="000F3410">
        <w:rPr>
          <w:rFonts w:ascii="Times New Roman" w:hAnsi="Times New Roman" w:cs="Times New Roman"/>
        </w:rPr>
        <w:t>tă</w:t>
      </w:r>
      <w:r w:rsidR="00343E81" w:rsidRPr="000F3410">
        <w:rPr>
          <w:rFonts w:ascii="Times New Roman" w:hAnsi="Times New Roman" w:cs="Times New Roman"/>
        </w:rPr>
        <w:t xml:space="preserve"> (proiectul implic</w:t>
      </w:r>
      <w:r w:rsidRPr="000F3410">
        <w:rPr>
          <w:rFonts w:ascii="Times New Roman" w:hAnsi="Times New Roman" w:cs="Times New Roman"/>
        </w:rPr>
        <w:t>ă conexiuni cu drumul existent);</w:t>
      </w:r>
      <w:r w:rsidR="00343E81" w:rsidRPr="000F3410">
        <w:rPr>
          <w:rFonts w:ascii="Times New Roman" w:hAnsi="Times New Roman" w:cs="Times New Roman"/>
        </w:rPr>
        <w:t xml:space="preserve"> </w:t>
      </w:r>
    </w:p>
    <w:p w:rsidR="001A0682" w:rsidRPr="000F3410" w:rsidRDefault="001A0682" w:rsidP="001A0682">
      <w:pPr>
        <w:spacing w:after="0" w:line="240" w:lineRule="auto"/>
        <w:ind w:firstLine="720"/>
        <w:jc w:val="both"/>
        <w:rPr>
          <w:rFonts w:ascii="Times New Roman" w:hAnsi="Times New Roman" w:cs="Times New Roman"/>
        </w:rPr>
      </w:pPr>
    </w:p>
    <w:p w:rsidR="00343E81" w:rsidRPr="000F3410" w:rsidRDefault="001A0682" w:rsidP="001A0682">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94127E" w:rsidRPr="000F3410">
        <w:rPr>
          <w:rFonts w:ascii="Times New Roman" w:hAnsi="Times New Roman" w:cs="Times New Roman"/>
        </w:rPr>
        <w:t>Biodiversitatea se afla în interacţi</w:t>
      </w:r>
      <w:r w:rsidR="00343E81" w:rsidRPr="000F3410">
        <w:rPr>
          <w:rFonts w:ascii="Times New Roman" w:hAnsi="Times New Roman" w:cs="Times New Roman"/>
        </w:rPr>
        <w:t>une cu:</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Zgomot (emisiile de polua</w:t>
      </w:r>
      <w:r w:rsidR="0094127E" w:rsidRPr="000F3410">
        <w:rPr>
          <w:rFonts w:ascii="Times New Roman" w:hAnsi="Times New Roman" w:cs="Times New Roman"/>
        </w:rPr>
        <w:t>ţ</w:t>
      </w:r>
      <w:r w:rsidRPr="000F3410">
        <w:rPr>
          <w:rFonts w:ascii="Times New Roman" w:hAnsi="Times New Roman" w:cs="Times New Roman"/>
        </w:rPr>
        <w:t xml:space="preserve">i </w:t>
      </w:r>
      <w:r w:rsidR="002B7F20" w:rsidRPr="000F3410">
        <w:rPr>
          <w:rFonts w:ascii="Times New Roman" w:hAnsi="Times New Roman" w:cs="Times New Roman"/>
        </w:rPr>
        <w:t xml:space="preserve">nu vor </w:t>
      </w:r>
      <w:r w:rsidRPr="000F3410">
        <w:rPr>
          <w:rFonts w:ascii="Times New Roman" w:hAnsi="Times New Roman" w:cs="Times New Roman"/>
        </w:rPr>
        <w:t>afecta speciile de faun</w:t>
      </w:r>
      <w:r w:rsidR="002B7F20" w:rsidRPr="000F3410">
        <w:rPr>
          <w:rFonts w:ascii="Times New Roman" w:hAnsi="Times New Roman" w:cs="Times New Roman"/>
        </w:rPr>
        <w:t>ă</w:t>
      </w:r>
      <w:r w:rsidRPr="000F3410">
        <w:rPr>
          <w:rFonts w:ascii="Times New Roman" w:hAnsi="Times New Roman" w:cs="Times New Roman"/>
        </w:rPr>
        <w:t xml:space="preserve"> din zon</w:t>
      </w:r>
      <w:r w:rsidR="002B7F20" w:rsidRPr="000F3410">
        <w:rPr>
          <w:rFonts w:ascii="Times New Roman" w:hAnsi="Times New Roman" w:cs="Times New Roman"/>
        </w:rPr>
        <w:t>ă</w:t>
      </w:r>
      <w:r w:rsidRPr="000F3410">
        <w:rPr>
          <w:rFonts w:ascii="Times New Roman" w:hAnsi="Times New Roman" w:cs="Times New Roman"/>
        </w:rPr>
        <w:t xml:space="preserve">);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Aer (emisiile de poluan</w:t>
      </w:r>
      <w:r w:rsidR="0094127E" w:rsidRPr="000F3410">
        <w:rPr>
          <w:rFonts w:ascii="Times New Roman" w:hAnsi="Times New Roman" w:cs="Times New Roman"/>
        </w:rPr>
        <w:t xml:space="preserve">ţi </w:t>
      </w:r>
      <w:r w:rsidR="002B7F20" w:rsidRPr="000F3410">
        <w:rPr>
          <w:rFonts w:ascii="Times New Roman" w:hAnsi="Times New Roman" w:cs="Times New Roman"/>
        </w:rPr>
        <w:t xml:space="preserve">nu vor </w:t>
      </w:r>
      <w:r w:rsidR="0094127E" w:rsidRPr="000F3410">
        <w:rPr>
          <w:rFonts w:ascii="Times New Roman" w:hAnsi="Times New Roman" w:cs="Times New Roman"/>
        </w:rPr>
        <w:t>influen</w:t>
      </w:r>
      <w:r w:rsidR="002B7F20" w:rsidRPr="000F3410">
        <w:rPr>
          <w:rFonts w:ascii="Times New Roman" w:hAnsi="Times New Roman" w:cs="Times New Roman"/>
        </w:rPr>
        <w:t xml:space="preserve">ţa </w:t>
      </w:r>
      <w:r w:rsidRPr="000F3410">
        <w:rPr>
          <w:rFonts w:ascii="Times New Roman" w:hAnsi="Times New Roman" w:cs="Times New Roman"/>
        </w:rPr>
        <w:t>speciile de flor</w:t>
      </w:r>
      <w:r w:rsidR="0094127E" w:rsidRPr="000F3410">
        <w:rPr>
          <w:rFonts w:ascii="Times New Roman" w:hAnsi="Times New Roman" w:cs="Times New Roman"/>
        </w:rPr>
        <w:t>ă</w:t>
      </w:r>
      <w:r w:rsidRPr="000F3410">
        <w:rPr>
          <w:rFonts w:ascii="Times New Roman" w:hAnsi="Times New Roman" w:cs="Times New Roman"/>
        </w:rPr>
        <w:t xml:space="preserve"> </w:t>
      </w:r>
      <w:r w:rsidR="0094127E" w:rsidRPr="000F3410">
        <w:rPr>
          <w:rFonts w:ascii="Times New Roman" w:hAnsi="Times New Roman" w:cs="Times New Roman"/>
        </w:rPr>
        <w:t>ş</w:t>
      </w:r>
      <w:r w:rsidRPr="000F3410">
        <w:rPr>
          <w:rFonts w:ascii="Times New Roman" w:hAnsi="Times New Roman" w:cs="Times New Roman"/>
        </w:rPr>
        <w:t xml:space="preserve">i fauna);  </w:t>
      </w:r>
    </w:p>
    <w:p w:rsidR="001A0682" w:rsidRPr="000F3410" w:rsidRDefault="001A0682" w:rsidP="00E759B1">
      <w:pPr>
        <w:spacing w:after="0" w:line="240" w:lineRule="auto"/>
        <w:ind w:firstLine="720"/>
        <w:jc w:val="both"/>
        <w:rPr>
          <w:rFonts w:ascii="Times New Roman" w:hAnsi="Times New Roman" w:cs="Times New Roman"/>
        </w:rPr>
      </w:pPr>
    </w:p>
    <w:p w:rsidR="00343E81"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343E81" w:rsidRPr="000F3410">
        <w:rPr>
          <w:rFonts w:ascii="Times New Roman" w:hAnsi="Times New Roman" w:cs="Times New Roman"/>
        </w:rPr>
        <w:t>Factorul de</w:t>
      </w:r>
      <w:r w:rsidR="003A4063" w:rsidRPr="000F3410">
        <w:rPr>
          <w:rFonts w:ascii="Times New Roman" w:hAnsi="Times New Roman" w:cs="Times New Roman"/>
        </w:rPr>
        <w:t xml:space="preserve"> mediu „Sol ş</w:t>
      </w:r>
      <w:r w:rsidR="0094127E" w:rsidRPr="000F3410">
        <w:rPr>
          <w:rFonts w:ascii="Times New Roman" w:hAnsi="Times New Roman" w:cs="Times New Roman"/>
        </w:rPr>
        <w:t>i subsol” se afla în interacţ</w:t>
      </w:r>
      <w:r w:rsidR="00343E81" w:rsidRPr="000F3410">
        <w:rPr>
          <w:rFonts w:ascii="Times New Roman" w:hAnsi="Times New Roman" w:cs="Times New Roman"/>
        </w:rPr>
        <w:t>iune cu:</w:t>
      </w:r>
    </w:p>
    <w:p w:rsidR="00343E81" w:rsidRPr="000F3410" w:rsidRDefault="001A0682" w:rsidP="001A0682">
      <w:pPr>
        <w:spacing w:after="0" w:line="240" w:lineRule="auto"/>
        <w:jc w:val="both"/>
        <w:rPr>
          <w:rFonts w:ascii="Times New Roman" w:hAnsi="Times New Roman" w:cs="Times New Roman"/>
        </w:rPr>
      </w:pPr>
      <w:r w:rsidRPr="000F3410">
        <w:rPr>
          <w:rFonts w:ascii="Times New Roman" w:hAnsi="Times New Roman" w:cs="Times New Roman"/>
        </w:rPr>
        <w:t>-</w:t>
      </w:r>
      <w:r w:rsidR="00343E81" w:rsidRPr="000F3410">
        <w:rPr>
          <w:rFonts w:ascii="Times New Roman" w:hAnsi="Times New Roman" w:cs="Times New Roman"/>
        </w:rPr>
        <w:t xml:space="preserve"> Apa (apele uzate necorespunz</w:t>
      </w:r>
      <w:r w:rsidR="0094127E" w:rsidRPr="000F3410">
        <w:rPr>
          <w:rFonts w:ascii="Times New Roman" w:hAnsi="Times New Roman" w:cs="Times New Roman"/>
        </w:rPr>
        <w:t>ă</w:t>
      </w:r>
      <w:r w:rsidR="00343E81" w:rsidRPr="000F3410">
        <w:rPr>
          <w:rFonts w:ascii="Times New Roman" w:hAnsi="Times New Roman" w:cs="Times New Roman"/>
        </w:rPr>
        <w:t>tor epurate pot s</w:t>
      </w:r>
      <w:r w:rsidR="0094127E" w:rsidRPr="000F3410">
        <w:rPr>
          <w:rFonts w:ascii="Times New Roman" w:hAnsi="Times New Roman" w:cs="Times New Roman"/>
        </w:rPr>
        <w:t>ă</w:t>
      </w:r>
      <w:r w:rsidR="00343E81" w:rsidRPr="000F3410">
        <w:rPr>
          <w:rFonts w:ascii="Times New Roman" w:hAnsi="Times New Roman" w:cs="Times New Roman"/>
        </w:rPr>
        <w:t xml:space="preserve"> ajung</w:t>
      </w:r>
      <w:r w:rsidR="0094127E" w:rsidRPr="000F3410">
        <w:rPr>
          <w:rFonts w:ascii="Times New Roman" w:hAnsi="Times New Roman" w:cs="Times New Roman"/>
        </w:rPr>
        <w:t>ă î</w:t>
      </w:r>
      <w:r w:rsidR="00343E81" w:rsidRPr="000F3410">
        <w:rPr>
          <w:rFonts w:ascii="Times New Roman" w:hAnsi="Times New Roman" w:cs="Times New Roman"/>
        </w:rPr>
        <w:t xml:space="preserve">n </w:t>
      </w:r>
      <w:r w:rsidR="0094127E" w:rsidRPr="000F3410">
        <w:rPr>
          <w:rFonts w:ascii="Times New Roman" w:hAnsi="Times New Roman" w:cs="Times New Roman"/>
        </w:rPr>
        <w:t>apă, s</w:t>
      </w:r>
      <w:r w:rsidR="00343E81" w:rsidRPr="000F3410">
        <w:rPr>
          <w:rFonts w:ascii="Times New Roman" w:hAnsi="Times New Roman" w:cs="Times New Roman"/>
        </w:rPr>
        <w:t xml:space="preserve">ol/subsol); </w:t>
      </w:r>
    </w:p>
    <w:p w:rsidR="00343E81" w:rsidRPr="000F3410" w:rsidRDefault="00343E81" w:rsidP="001A0682">
      <w:pPr>
        <w:spacing w:after="0" w:line="240" w:lineRule="auto"/>
        <w:jc w:val="both"/>
        <w:rPr>
          <w:rFonts w:ascii="Times New Roman" w:hAnsi="Times New Roman" w:cs="Times New Roman"/>
        </w:rPr>
      </w:pPr>
      <w:r w:rsidRPr="000F3410">
        <w:rPr>
          <w:rFonts w:ascii="Times New Roman" w:hAnsi="Times New Roman" w:cs="Times New Roman"/>
        </w:rPr>
        <w:t>- Aer (emisiile de poluan</w:t>
      </w:r>
      <w:r w:rsidR="0094127E" w:rsidRPr="000F3410">
        <w:rPr>
          <w:rFonts w:ascii="Times New Roman" w:hAnsi="Times New Roman" w:cs="Times New Roman"/>
        </w:rPr>
        <w:t>ţ</w:t>
      </w:r>
      <w:r w:rsidRPr="000F3410">
        <w:rPr>
          <w:rFonts w:ascii="Times New Roman" w:hAnsi="Times New Roman" w:cs="Times New Roman"/>
        </w:rPr>
        <w:t>i atmosferici se depun pe terenurile din zon</w:t>
      </w:r>
      <w:r w:rsidR="0094127E" w:rsidRPr="000F3410">
        <w:rPr>
          <w:rFonts w:ascii="Times New Roman" w:hAnsi="Times New Roman" w:cs="Times New Roman"/>
        </w:rPr>
        <w:t>ă</w:t>
      </w:r>
      <w:r w:rsidRPr="000F3410">
        <w:rPr>
          <w:rFonts w:ascii="Times New Roman" w:hAnsi="Times New Roman" w:cs="Times New Roman"/>
        </w:rPr>
        <w:t>);</w:t>
      </w:r>
    </w:p>
    <w:p w:rsidR="001A0682" w:rsidRPr="000F3410" w:rsidRDefault="001A0682" w:rsidP="00E759B1">
      <w:pPr>
        <w:spacing w:after="0" w:line="240" w:lineRule="auto"/>
        <w:ind w:firstLine="720"/>
        <w:jc w:val="both"/>
        <w:rPr>
          <w:rFonts w:ascii="Times New Roman" w:hAnsi="Times New Roman" w:cs="Times New Roman"/>
        </w:rPr>
      </w:pPr>
    </w:p>
    <w:p w:rsidR="00D61905"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D61905" w:rsidRPr="000F3410">
        <w:rPr>
          <w:rFonts w:ascii="Times New Roman" w:hAnsi="Times New Roman" w:cs="Times New Roman"/>
        </w:rPr>
        <w:t xml:space="preserve">Traficul rutier </w:t>
      </w:r>
      <w:r w:rsidR="0094127E" w:rsidRPr="000F3410">
        <w:rPr>
          <w:rFonts w:ascii="Times New Roman" w:hAnsi="Times New Roman" w:cs="Times New Roman"/>
        </w:rPr>
        <w:t>se afla în interacţ</w:t>
      </w:r>
      <w:r w:rsidR="00D61905" w:rsidRPr="000F3410">
        <w:rPr>
          <w:rFonts w:ascii="Times New Roman" w:hAnsi="Times New Roman" w:cs="Times New Roman"/>
        </w:rPr>
        <w:t xml:space="preserve">iune cu: </w:t>
      </w:r>
    </w:p>
    <w:p w:rsidR="00D61905"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p>
    <w:p w:rsidR="00D61905"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Aer - Zgomot şi vibraţ</w:t>
      </w:r>
      <w:r w:rsidR="00D61905" w:rsidRPr="000F3410">
        <w:rPr>
          <w:rFonts w:ascii="Times New Roman" w:hAnsi="Times New Roman" w:cs="Times New Roman"/>
        </w:rPr>
        <w:t xml:space="preserve">ii </w:t>
      </w:r>
    </w:p>
    <w:p w:rsidR="00D61905"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Reţeaua de drumuri existentă;</w:t>
      </w:r>
      <w:r w:rsidR="00D61905" w:rsidRPr="000F3410">
        <w:rPr>
          <w:rFonts w:ascii="Times New Roman" w:hAnsi="Times New Roman" w:cs="Times New Roman"/>
        </w:rPr>
        <w:t xml:space="preserve">  </w:t>
      </w:r>
    </w:p>
    <w:p w:rsidR="001A0682" w:rsidRPr="000F3410" w:rsidRDefault="001A0682" w:rsidP="00E759B1">
      <w:pPr>
        <w:spacing w:after="0" w:line="240" w:lineRule="auto"/>
        <w:ind w:firstLine="720"/>
        <w:jc w:val="both"/>
        <w:rPr>
          <w:rFonts w:ascii="Times New Roman" w:hAnsi="Times New Roman" w:cs="Times New Roman"/>
        </w:rPr>
      </w:pPr>
    </w:p>
    <w:p w:rsidR="00D61905"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827494" w:rsidRPr="000F3410">
        <w:rPr>
          <w:rFonts w:ascii="Times New Roman" w:hAnsi="Times New Roman" w:cs="Times New Roman"/>
        </w:rPr>
        <w:t>Zgomotul ş</w:t>
      </w:r>
      <w:r w:rsidR="009074D4" w:rsidRPr="000F3410">
        <w:rPr>
          <w:rFonts w:ascii="Times New Roman" w:hAnsi="Times New Roman" w:cs="Times New Roman"/>
        </w:rPr>
        <w:t>i vibraţ</w:t>
      </w:r>
      <w:r w:rsidR="00D61905" w:rsidRPr="000F3410">
        <w:rPr>
          <w:rFonts w:ascii="Times New Roman" w:hAnsi="Times New Roman" w:cs="Times New Roman"/>
        </w:rPr>
        <w:t>iile interac</w:t>
      </w:r>
      <w:r w:rsidR="009074D4" w:rsidRPr="000F3410">
        <w:rPr>
          <w:rFonts w:ascii="Times New Roman" w:hAnsi="Times New Roman" w:cs="Times New Roman"/>
        </w:rPr>
        <w:t>ţ</w:t>
      </w:r>
      <w:r w:rsidR="00D61905" w:rsidRPr="000F3410">
        <w:rPr>
          <w:rFonts w:ascii="Times New Roman" w:hAnsi="Times New Roman" w:cs="Times New Roman"/>
        </w:rPr>
        <w:t>ioneaz</w:t>
      </w:r>
      <w:r w:rsidR="00827494" w:rsidRPr="000F3410">
        <w:rPr>
          <w:rFonts w:ascii="Times New Roman" w:hAnsi="Times New Roman" w:cs="Times New Roman"/>
        </w:rPr>
        <w:t>ă</w:t>
      </w:r>
      <w:r w:rsidR="00D61905" w:rsidRPr="000F3410">
        <w:rPr>
          <w:rFonts w:ascii="Times New Roman" w:hAnsi="Times New Roman" w:cs="Times New Roman"/>
        </w:rPr>
        <w:t xml:space="preserve"> cu:</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r w:rsidR="00827494" w:rsidRPr="000F3410">
        <w:rPr>
          <w:rFonts w:ascii="Times New Roman" w:hAnsi="Times New Roman" w:cs="Times New Roman"/>
        </w:rPr>
        <w:t>;</w:t>
      </w:r>
      <w:r w:rsidRPr="000F3410">
        <w:rPr>
          <w:rFonts w:ascii="Times New Roman" w:hAnsi="Times New Roman" w:cs="Times New Roman"/>
        </w:rPr>
        <w:t xml:space="preserve"> </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Trafic;</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Biodiversitate</w:t>
      </w:r>
      <w:r w:rsidR="00827494" w:rsidRPr="000F3410">
        <w:rPr>
          <w:rFonts w:ascii="Times New Roman" w:hAnsi="Times New Roman" w:cs="Times New Roman"/>
        </w:rPr>
        <w:t>;</w:t>
      </w:r>
      <w:r w:rsidRPr="000F3410">
        <w:rPr>
          <w:rFonts w:ascii="Times New Roman" w:hAnsi="Times New Roman" w:cs="Times New Roman"/>
        </w:rPr>
        <w:t xml:space="preserve"> </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Peisaj;</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Bunuri materiale</w:t>
      </w:r>
      <w:r w:rsidR="00827494" w:rsidRPr="000F3410">
        <w:rPr>
          <w:rFonts w:ascii="Times New Roman" w:hAnsi="Times New Roman" w:cs="Times New Roman"/>
        </w:rPr>
        <w:t>;</w:t>
      </w:r>
      <w:r w:rsidRPr="000F3410">
        <w:rPr>
          <w:rFonts w:ascii="Times New Roman" w:hAnsi="Times New Roman" w:cs="Times New Roman"/>
        </w:rPr>
        <w:t xml:space="preserve">  </w:t>
      </w:r>
    </w:p>
    <w:p w:rsidR="001A0682" w:rsidRPr="000F3410" w:rsidRDefault="001A0682" w:rsidP="00E759B1">
      <w:pPr>
        <w:spacing w:after="0" w:line="240" w:lineRule="auto"/>
        <w:ind w:firstLine="720"/>
        <w:jc w:val="both"/>
        <w:rPr>
          <w:rFonts w:ascii="Times New Roman" w:hAnsi="Times New Roman" w:cs="Times New Roman"/>
        </w:rPr>
      </w:pPr>
    </w:p>
    <w:p w:rsidR="00AA6E2D"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F22935" w:rsidRPr="000F3410">
        <w:rPr>
          <w:rFonts w:ascii="Times New Roman" w:hAnsi="Times New Roman" w:cs="Times New Roman"/>
        </w:rPr>
        <w:t>Peisajul interacţ</w:t>
      </w:r>
      <w:r w:rsidR="00827494" w:rsidRPr="000F3410">
        <w:rPr>
          <w:rFonts w:ascii="Times New Roman" w:hAnsi="Times New Roman" w:cs="Times New Roman"/>
        </w:rPr>
        <w:t>ionează</w:t>
      </w:r>
      <w:r w:rsidR="00D61905" w:rsidRPr="000F3410">
        <w:rPr>
          <w:rFonts w:ascii="Times New Roman" w:hAnsi="Times New Roman" w:cs="Times New Roman"/>
        </w:rPr>
        <w:t xml:space="preserve"> cu:</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r w:rsidR="00827494" w:rsidRPr="000F3410">
        <w:rPr>
          <w:rFonts w:ascii="Times New Roman" w:hAnsi="Times New Roman" w:cs="Times New Roman"/>
        </w:rPr>
        <w:t>;</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Zgomot şi vibraţii;</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Patrimoniu natural</w:t>
      </w:r>
      <w:r w:rsidR="00827494" w:rsidRPr="000F3410">
        <w:rPr>
          <w:rFonts w:ascii="Times New Roman" w:hAnsi="Times New Roman" w:cs="Times New Roman"/>
        </w:rPr>
        <w:t>;</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Bunuri materiale;</w:t>
      </w:r>
      <w:r w:rsidR="00D61905" w:rsidRPr="000F3410">
        <w:rPr>
          <w:rFonts w:ascii="Times New Roman" w:hAnsi="Times New Roman" w:cs="Times New Roman"/>
        </w:rPr>
        <w:t xml:space="preserve"> </w:t>
      </w:r>
    </w:p>
    <w:p w:rsidR="001A0682" w:rsidRPr="000F3410" w:rsidRDefault="001A0682" w:rsidP="00E759B1">
      <w:pPr>
        <w:spacing w:after="0" w:line="240" w:lineRule="auto"/>
        <w:ind w:firstLine="720"/>
        <w:jc w:val="both"/>
        <w:rPr>
          <w:rFonts w:ascii="Times New Roman" w:hAnsi="Times New Roman" w:cs="Times New Roman"/>
        </w:rPr>
      </w:pPr>
    </w:p>
    <w:p w:rsidR="00AA6E2D"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D61905" w:rsidRPr="000F3410">
        <w:rPr>
          <w:rFonts w:ascii="Times New Roman" w:hAnsi="Times New Roman" w:cs="Times New Roman"/>
        </w:rPr>
        <w:t>Pat</w:t>
      </w:r>
      <w:r w:rsidR="00827494" w:rsidRPr="000F3410">
        <w:rPr>
          <w:rFonts w:ascii="Times New Roman" w:hAnsi="Times New Roman" w:cs="Times New Roman"/>
        </w:rPr>
        <w:t>rimoniul natural interacţionează</w:t>
      </w:r>
      <w:r w:rsidR="00D61905" w:rsidRPr="000F3410">
        <w:rPr>
          <w:rFonts w:ascii="Times New Roman" w:hAnsi="Times New Roman" w:cs="Times New Roman"/>
        </w:rPr>
        <w:t xml:space="preserve"> cu:</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Peisajul  </w:t>
      </w:r>
    </w:p>
    <w:p w:rsidR="001A0682" w:rsidRPr="000F3410" w:rsidRDefault="001A0682" w:rsidP="00E759B1">
      <w:pPr>
        <w:spacing w:after="0" w:line="240" w:lineRule="auto"/>
        <w:ind w:firstLine="720"/>
        <w:jc w:val="both"/>
        <w:rPr>
          <w:rFonts w:ascii="Times New Roman" w:hAnsi="Times New Roman" w:cs="Times New Roman"/>
        </w:rPr>
      </w:pPr>
    </w:p>
    <w:p w:rsidR="00AA6E2D"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827494" w:rsidRPr="000F3410">
        <w:rPr>
          <w:rFonts w:ascii="Times New Roman" w:hAnsi="Times New Roman" w:cs="Times New Roman"/>
        </w:rPr>
        <w:t>Bunurile materiale interacţionează</w:t>
      </w:r>
      <w:r w:rsidR="00D61905" w:rsidRPr="000F3410">
        <w:rPr>
          <w:rFonts w:ascii="Times New Roman" w:hAnsi="Times New Roman" w:cs="Times New Roman"/>
        </w:rPr>
        <w:t xml:space="preserve"> cu:</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lastRenderedPageBreak/>
        <w:t>- Aer;</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Zgomot ş</w:t>
      </w:r>
      <w:r w:rsidR="00D61905" w:rsidRPr="000F3410">
        <w:rPr>
          <w:rFonts w:ascii="Times New Roman" w:hAnsi="Times New Roman" w:cs="Times New Roman"/>
        </w:rPr>
        <w:t>i vibra</w:t>
      </w:r>
      <w:r w:rsidRPr="000F3410">
        <w:rPr>
          <w:rFonts w:ascii="Times New Roman" w:hAnsi="Times New Roman" w:cs="Times New Roman"/>
        </w:rPr>
        <w:t>ţii;</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Peisaj</w:t>
      </w:r>
      <w:r w:rsidR="009074D4" w:rsidRPr="000F3410">
        <w:rPr>
          <w:rFonts w:ascii="Times New Roman" w:hAnsi="Times New Roman" w:cs="Times New Roman"/>
        </w:rPr>
        <w:t>;</w:t>
      </w:r>
      <w:r w:rsidRPr="000F3410">
        <w:rPr>
          <w:rFonts w:ascii="Times New Roman" w:hAnsi="Times New Roman" w:cs="Times New Roman"/>
        </w:rPr>
        <w:t xml:space="preserve">  </w:t>
      </w:r>
    </w:p>
    <w:p w:rsidR="001A0682" w:rsidRPr="000F3410" w:rsidRDefault="001A0682" w:rsidP="00E759B1">
      <w:pPr>
        <w:spacing w:after="0" w:line="240" w:lineRule="auto"/>
        <w:ind w:firstLine="720"/>
        <w:jc w:val="both"/>
        <w:rPr>
          <w:rFonts w:ascii="Times New Roman" w:hAnsi="Times New Roman" w:cs="Times New Roman"/>
        </w:rPr>
      </w:pPr>
    </w:p>
    <w:p w:rsidR="00AA6E2D"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827494" w:rsidRPr="000F3410">
        <w:rPr>
          <w:rFonts w:ascii="Times New Roman" w:hAnsi="Times New Roman" w:cs="Times New Roman"/>
        </w:rPr>
        <w:t>Reţ</w:t>
      </w:r>
      <w:r w:rsidR="00D61905" w:rsidRPr="000F3410">
        <w:rPr>
          <w:rFonts w:ascii="Times New Roman" w:hAnsi="Times New Roman" w:cs="Times New Roman"/>
        </w:rPr>
        <w:t>eaua de drumuri existent</w:t>
      </w:r>
      <w:r w:rsidR="00827494" w:rsidRPr="000F3410">
        <w:rPr>
          <w:rFonts w:ascii="Times New Roman" w:hAnsi="Times New Roman" w:cs="Times New Roman"/>
        </w:rPr>
        <w:t>ă interacţ</w:t>
      </w:r>
      <w:r w:rsidR="00D61905" w:rsidRPr="000F3410">
        <w:rPr>
          <w:rFonts w:ascii="Times New Roman" w:hAnsi="Times New Roman" w:cs="Times New Roman"/>
        </w:rPr>
        <w:t>ioneaz</w:t>
      </w:r>
      <w:r w:rsidR="009074D4" w:rsidRPr="000F3410">
        <w:rPr>
          <w:rFonts w:ascii="Times New Roman" w:hAnsi="Times New Roman" w:cs="Times New Roman"/>
        </w:rPr>
        <w:t>ă</w:t>
      </w:r>
      <w:r w:rsidR="00D61905" w:rsidRPr="000F3410">
        <w:rPr>
          <w:rFonts w:ascii="Times New Roman" w:hAnsi="Times New Roman" w:cs="Times New Roman"/>
        </w:rPr>
        <w:t xml:space="preserve"> cu:</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r w:rsidR="00827494" w:rsidRPr="000F3410">
        <w:rPr>
          <w:rFonts w:ascii="Times New Roman" w:hAnsi="Times New Roman" w:cs="Times New Roman"/>
        </w:rPr>
        <w:t>;</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Trafic</w:t>
      </w:r>
      <w:r w:rsidR="00827494" w:rsidRPr="000F3410">
        <w:rPr>
          <w:rFonts w:ascii="Times New Roman" w:hAnsi="Times New Roman" w:cs="Times New Roman"/>
        </w:rPr>
        <w:t>;</w:t>
      </w:r>
      <w:r w:rsidRPr="000F3410">
        <w:rPr>
          <w:rFonts w:ascii="Times New Roman" w:hAnsi="Times New Roman" w:cs="Times New Roman"/>
        </w:rPr>
        <w:t xml:space="preserve">  </w:t>
      </w:r>
    </w:p>
    <w:p w:rsidR="001A0682" w:rsidRPr="000F3410" w:rsidRDefault="001A0682" w:rsidP="00E759B1">
      <w:pPr>
        <w:spacing w:after="0" w:line="240" w:lineRule="auto"/>
        <w:ind w:firstLine="720"/>
        <w:jc w:val="both"/>
        <w:rPr>
          <w:rFonts w:ascii="Times New Roman" w:hAnsi="Times New Roman" w:cs="Times New Roman"/>
        </w:rPr>
      </w:pPr>
    </w:p>
    <w:p w:rsidR="00AA6E2D" w:rsidRPr="000F3410" w:rsidRDefault="001A0682" w:rsidP="00E759B1">
      <w:pPr>
        <w:spacing w:after="0" w:line="240" w:lineRule="auto"/>
        <w:ind w:firstLine="720"/>
        <w:jc w:val="both"/>
        <w:rPr>
          <w:rFonts w:ascii="Times New Roman" w:hAnsi="Times New Roman" w:cs="Times New Roman"/>
        </w:rPr>
      </w:pPr>
      <w:r w:rsidRPr="000F3410">
        <w:rPr>
          <w:rFonts w:ascii="Times New Roman" w:hAnsi="Times New Roman" w:cs="Times New Roman"/>
        </w:rPr>
        <w:sym w:font="Wingdings" w:char="F09F"/>
      </w:r>
      <w:r w:rsidRPr="000F3410">
        <w:rPr>
          <w:rFonts w:ascii="Times New Roman" w:hAnsi="Times New Roman" w:cs="Times New Roman"/>
        </w:rPr>
        <w:t xml:space="preserve"> </w:t>
      </w:r>
      <w:r w:rsidR="00827494" w:rsidRPr="000F3410">
        <w:rPr>
          <w:rFonts w:ascii="Times New Roman" w:hAnsi="Times New Roman" w:cs="Times New Roman"/>
        </w:rPr>
        <w:t>Impactul construcţ</w:t>
      </w:r>
      <w:r w:rsidR="00D61905" w:rsidRPr="000F3410">
        <w:rPr>
          <w:rFonts w:ascii="Times New Roman" w:hAnsi="Times New Roman" w:cs="Times New Roman"/>
        </w:rPr>
        <w:t>iei</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Mediul socio-economic</w:t>
      </w:r>
      <w:r w:rsidR="00827494" w:rsidRPr="000F3410">
        <w:rPr>
          <w:rFonts w:ascii="Times New Roman" w:hAnsi="Times New Roman" w:cs="Times New Roman"/>
        </w:rPr>
        <w:t>;</w:t>
      </w:r>
      <w:r w:rsidRPr="000F3410">
        <w:rPr>
          <w:rFonts w:ascii="Times New Roman" w:hAnsi="Times New Roman" w:cs="Times New Roman"/>
        </w:rPr>
        <w:t xml:space="preserve"> </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Trafic;</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Sol </w:t>
      </w:r>
      <w:r w:rsidR="00827494" w:rsidRPr="000F3410">
        <w:rPr>
          <w:rFonts w:ascii="Times New Roman" w:hAnsi="Times New Roman" w:cs="Times New Roman"/>
        </w:rPr>
        <w:t>şi subsol;</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Apă;</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Aer;</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xml:space="preserve">- Zgomot </w:t>
      </w:r>
      <w:r w:rsidR="00827494" w:rsidRPr="000F3410">
        <w:rPr>
          <w:rFonts w:ascii="Times New Roman" w:hAnsi="Times New Roman" w:cs="Times New Roman"/>
        </w:rPr>
        <w:t>ş</w:t>
      </w:r>
      <w:r w:rsidRPr="000F3410">
        <w:rPr>
          <w:rFonts w:ascii="Times New Roman" w:hAnsi="Times New Roman" w:cs="Times New Roman"/>
        </w:rPr>
        <w:t>i vibra</w:t>
      </w:r>
      <w:r w:rsidR="00827494" w:rsidRPr="000F3410">
        <w:rPr>
          <w:rFonts w:ascii="Times New Roman" w:hAnsi="Times New Roman" w:cs="Times New Roman"/>
        </w:rPr>
        <w:t>ţ</w:t>
      </w:r>
      <w:r w:rsidRPr="000F3410">
        <w:rPr>
          <w:rFonts w:ascii="Times New Roman" w:hAnsi="Times New Roman" w:cs="Times New Roman"/>
        </w:rPr>
        <w:t>ii</w:t>
      </w:r>
      <w:r w:rsidR="00827494" w:rsidRPr="000F3410">
        <w:rPr>
          <w:rFonts w:ascii="Times New Roman" w:hAnsi="Times New Roman" w:cs="Times New Roman"/>
        </w:rPr>
        <w:t>;</w:t>
      </w:r>
      <w:r w:rsidRPr="000F3410">
        <w:rPr>
          <w:rFonts w:ascii="Times New Roman" w:hAnsi="Times New Roman" w:cs="Times New Roman"/>
        </w:rPr>
        <w:t xml:space="preserve"> </w:t>
      </w:r>
    </w:p>
    <w:p w:rsidR="00AA6E2D" w:rsidRPr="000F3410" w:rsidRDefault="00827494" w:rsidP="001A0682">
      <w:pPr>
        <w:spacing w:after="0" w:line="240" w:lineRule="auto"/>
        <w:jc w:val="both"/>
        <w:rPr>
          <w:rFonts w:ascii="Times New Roman" w:hAnsi="Times New Roman" w:cs="Times New Roman"/>
        </w:rPr>
      </w:pPr>
      <w:r w:rsidRPr="000F3410">
        <w:rPr>
          <w:rFonts w:ascii="Times New Roman" w:hAnsi="Times New Roman" w:cs="Times New Roman"/>
        </w:rPr>
        <w:t>- Peisaj;</w:t>
      </w:r>
    </w:p>
    <w:p w:rsidR="00AA6E2D" w:rsidRPr="000F3410" w:rsidRDefault="00D61905" w:rsidP="001A0682">
      <w:pPr>
        <w:spacing w:after="0" w:line="240" w:lineRule="auto"/>
        <w:jc w:val="both"/>
        <w:rPr>
          <w:rFonts w:ascii="Times New Roman" w:hAnsi="Times New Roman" w:cs="Times New Roman"/>
        </w:rPr>
      </w:pPr>
      <w:r w:rsidRPr="000F3410">
        <w:rPr>
          <w:rFonts w:ascii="Times New Roman" w:hAnsi="Times New Roman" w:cs="Times New Roman"/>
        </w:rPr>
        <w:t>- Bunuri materiale</w:t>
      </w:r>
      <w:r w:rsidR="00827494" w:rsidRPr="000F3410">
        <w:rPr>
          <w:rFonts w:ascii="Times New Roman" w:hAnsi="Times New Roman" w:cs="Times New Roman"/>
        </w:rPr>
        <w:t>;</w:t>
      </w:r>
      <w:r w:rsidRPr="000F3410">
        <w:rPr>
          <w:rFonts w:ascii="Times New Roman" w:hAnsi="Times New Roman" w:cs="Times New Roman"/>
        </w:rPr>
        <w:t xml:space="preserve"> </w:t>
      </w:r>
    </w:p>
    <w:p w:rsidR="00D61905" w:rsidRPr="000F3410" w:rsidRDefault="00827494" w:rsidP="001A0682">
      <w:pPr>
        <w:spacing w:after="0" w:line="240" w:lineRule="auto"/>
        <w:jc w:val="both"/>
        <w:rPr>
          <w:rFonts w:ascii="Times New Roman" w:eastAsia="Calibri" w:hAnsi="Times New Roman" w:cs="Times New Roman"/>
          <w:b/>
        </w:rPr>
      </w:pPr>
      <w:r w:rsidRPr="000F3410">
        <w:rPr>
          <w:rFonts w:ascii="Times New Roman" w:hAnsi="Times New Roman" w:cs="Times New Roman"/>
        </w:rPr>
        <w:t>- Reţ</w:t>
      </w:r>
      <w:r w:rsidR="00D61905" w:rsidRPr="000F3410">
        <w:rPr>
          <w:rFonts w:ascii="Times New Roman" w:hAnsi="Times New Roman" w:cs="Times New Roman"/>
        </w:rPr>
        <w:t>eaua de drumuri.</w:t>
      </w:r>
    </w:p>
    <w:p w:rsidR="00A8614C" w:rsidRPr="000F3410" w:rsidRDefault="00A8614C" w:rsidP="006C68DB">
      <w:pPr>
        <w:pStyle w:val="al"/>
        <w:shd w:val="clear" w:color="auto" w:fill="FFFFFF"/>
        <w:spacing w:before="0" w:beforeAutospacing="0" w:after="150" w:afterAutospacing="0"/>
        <w:ind w:firstLine="720"/>
        <w:jc w:val="both"/>
        <w:rPr>
          <w:b/>
          <w:bCs/>
          <w:sz w:val="22"/>
          <w:szCs w:val="22"/>
          <w:highlight w:val="cyan"/>
        </w:rPr>
      </w:pPr>
    </w:p>
    <w:p w:rsidR="00EF0AB1" w:rsidRPr="000F3410" w:rsidRDefault="00EF0AB1" w:rsidP="006016F3">
      <w:pPr>
        <w:pStyle w:val="al"/>
        <w:shd w:val="clear" w:color="auto" w:fill="FFFFFF"/>
        <w:spacing w:before="0" w:beforeAutospacing="0" w:after="0" w:afterAutospacing="0"/>
        <w:ind w:firstLine="720"/>
        <w:jc w:val="both"/>
        <w:rPr>
          <w:b/>
          <w:sz w:val="22"/>
          <w:szCs w:val="22"/>
        </w:rPr>
      </w:pPr>
      <w:r w:rsidRPr="000F3410">
        <w:rPr>
          <w:b/>
          <w:bCs/>
          <w:sz w:val="22"/>
          <w:szCs w:val="22"/>
        </w:rPr>
        <w:t>5.</w:t>
      </w:r>
      <w:r w:rsidRPr="000F3410">
        <w:rPr>
          <w:sz w:val="22"/>
          <w:szCs w:val="22"/>
        </w:rPr>
        <w:t> </w:t>
      </w:r>
      <w:r w:rsidR="00EA70FB" w:rsidRPr="000F3410">
        <w:rPr>
          <w:b/>
          <w:sz w:val="22"/>
          <w:szCs w:val="22"/>
        </w:rPr>
        <w:t>Descriere</w:t>
      </w:r>
      <w:r w:rsidRPr="000F3410">
        <w:rPr>
          <w:b/>
          <w:sz w:val="22"/>
          <w:szCs w:val="22"/>
        </w:rPr>
        <w:t>a efectelor semnificative pe care proiectul le poate avea asupra mediului</w:t>
      </w:r>
    </w:p>
    <w:p w:rsidR="00EA70FB" w:rsidRPr="000F3410" w:rsidRDefault="00EA70FB" w:rsidP="006016F3">
      <w:pPr>
        <w:pStyle w:val="al"/>
        <w:shd w:val="clear" w:color="auto" w:fill="FFFFFF"/>
        <w:spacing w:before="0" w:beforeAutospacing="0" w:after="0" w:afterAutospacing="0"/>
        <w:ind w:firstLine="720"/>
        <w:jc w:val="both"/>
        <w:rPr>
          <w:sz w:val="22"/>
          <w:szCs w:val="22"/>
        </w:rPr>
      </w:pPr>
    </w:p>
    <w:p w:rsidR="006016F3" w:rsidRPr="000F3410" w:rsidRDefault="006016F3" w:rsidP="006016F3">
      <w:pPr>
        <w:pStyle w:val="al"/>
        <w:shd w:val="clear" w:color="auto" w:fill="FFFFFF"/>
        <w:spacing w:before="0" w:beforeAutospacing="0" w:after="0" w:afterAutospacing="0"/>
        <w:ind w:firstLine="720"/>
        <w:jc w:val="both"/>
        <w:rPr>
          <w:i/>
          <w:sz w:val="22"/>
          <w:szCs w:val="22"/>
        </w:rPr>
      </w:pPr>
      <w:r w:rsidRPr="000F3410">
        <w:rPr>
          <w:i/>
          <w:sz w:val="22"/>
          <w:szCs w:val="22"/>
        </w:rPr>
        <w:t xml:space="preserve">Efecte semnificative asupra mediului asociate cu faza de construcție </w:t>
      </w:r>
    </w:p>
    <w:p w:rsidR="006016F3" w:rsidRPr="000F3410" w:rsidRDefault="006016F3" w:rsidP="006016F3">
      <w:pPr>
        <w:pStyle w:val="al"/>
        <w:shd w:val="clear" w:color="auto" w:fill="FFFFFF"/>
        <w:spacing w:before="0" w:beforeAutospacing="0" w:after="0" w:afterAutospacing="0"/>
        <w:ind w:firstLine="720"/>
        <w:jc w:val="both"/>
        <w:rPr>
          <w:sz w:val="22"/>
          <w:szCs w:val="22"/>
        </w:rPr>
      </w:pPr>
      <w:r w:rsidRPr="000F3410">
        <w:rPr>
          <w:sz w:val="22"/>
          <w:szCs w:val="22"/>
        </w:rPr>
        <w:t xml:space="preserve">Activitățile de construcții care pot avea un impact potențial asupra mediului: </w:t>
      </w:r>
    </w:p>
    <w:p w:rsidR="006016F3" w:rsidRPr="000F3410" w:rsidRDefault="009074D4" w:rsidP="006016F3">
      <w:pPr>
        <w:pStyle w:val="al"/>
        <w:shd w:val="clear" w:color="auto" w:fill="FFFFFF"/>
        <w:spacing w:before="0" w:beforeAutospacing="0" w:after="0" w:afterAutospacing="0"/>
        <w:jc w:val="both"/>
        <w:rPr>
          <w:sz w:val="22"/>
          <w:szCs w:val="22"/>
        </w:rPr>
      </w:pPr>
      <w:r w:rsidRPr="000F3410">
        <w:rPr>
          <w:sz w:val="22"/>
          <w:szCs w:val="22"/>
        </w:rPr>
        <w:t>- c</w:t>
      </w:r>
      <w:r w:rsidR="006016F3" w:rsidRPr="000F3410">
        <w:rPr>
          <w:sz w:val="22"/>
          <w:szCs w:val="22"/>
        </w:rPr>
        <w:t>onstrucția clădirilor propuse, a căilor de acces</w:t>
      </w:r>
      <w:r w:rsidRPr="000F3410">
        <w:rPr>
          <w:sz w:val="22"/>
          <w:szCs w:val="22"/>
        </w:rPr>
        <w:t>;</w:t>
      </w:r>
      <w:r w:rsidR="006016F3" w:rsidRPr="000F3410">
        <w:rPr>
          <w:sz w:val="22"/>
          <w:szCs w:val="22"/>
        </w:rPr>
        <w:t xml:space="preserve"> </w:t>
      </w:r>
    </w:p>
    <w:p w:rsidR="006016F3" w:rsidRPr="000F3410" w:rsidRDefault="009074D4" w:rsidP="006016F3">
      <w:pPr>
        <w:pStyle w:val="al"/>
        <w:shd w:val="clear" w:color="auto" w:fill="FFFFFF"/>
        <w:spacing w:before="0" w:beforeAutospacing="0" w:after="0" w:afterAutospacing="0"/>
        <w:jc w:val="both"/>
        <w:rPr>
          <w:sz w:val="22"/>
          <w:szCs w:val="22"/>
        </w:rPr>
      </w:pPr>
      <w:r w:rsidRPr="000F3410">
        <w:rPr>
          <w:sz w:val="22"/>
          <w:szCs w:val="22"/>
        </w:rPr>
        <w:t>- c</w:t>
      </w:r>
      <w:r w:rsidR="006016F3" w:rsidRPr="000F3410">
        <w:rPr>
          <w:sz w:val="22"/>
          <w:szCs w:val="22"/>
        </w:rPr>
        <w:t>onexiunea cu rețeaua de căi d</w:t>
      </w:r>
      <w:r w:rsidRPr="000F3410">
        <w:rPr>
          <w:sz w:val="22"/>
          <w:szCs w:val="22"/>
        </w:rPr>
        <w:t>e comunicații existente în zonă;</w:t>
      </w:r>
      <w:r w:rsidR="006016F3" w:rsidRPr="000F3410">
        <w:rPr>
          <w:sz w:val="22"/>
          <w:szCs w:val="22"/>
        </w:rPr>
        <w:t xml:space="preserve"> </w:t>
      </w:r>
    </w:p>
    <w:p w:rsidR="006016F3" w:rsidRPr="000F3410" w:rsidRDefault="009074D4" w:rsidP="006016F3">
      <w:pPr>
        <w:pStyle w:val="al"/>
        <w:shd w:val="clear" w:color="auto" w:fill="FFFFFF"/>
        <w:spacing w:before="0" w:beforeAutospacing="0" w:after="0" w:afterAutospacing="0"/>
        <w:jc w:val="both"/>
        <w:rPr>
          <w:sz w:val="22"/>
          <w:szCs w:val="22"/>
        </w:rPr>
      </w:pPr>
      <w:r w:rsidRPr="000F3410">
        <w:rPr>
          <w:sz w:val="22"/>
          <w:szCs w:val="22"/>
        </w:rPr>
        <w:t>- d</w:t>
      </w:r>
      <w:r w:rsidR="006016F3" w:rsidRPr="000F3410">
        <w:rPr>
          <w:sz w:val="22"/>
          <w:szCs w:val="22"/>
        </w:rPr>
        <w:t>epozitarea și transportul materialelor de construcții, inclusiv pământ, deșeuri generate</w:t>
      </w:r>
      <w:r w:rsidRPr="000F3410">
        <w:rPr>
          <w:sz w:val="22"/>
          <w:szCs w:val="22"/>
        </w:rPr>
        <w:t>;</w:t>
      </w:r>
      <w:r w:rsidR="006016F3" w:rsidRPr="000F3410">
        <w:rPr>
          <w:sz w:val="22"/>
          <w:szCs w:val="22"/>
        </w:rPr>
        <w:t xml:space="preserve"> </w:t>
      </w:r>
    </w:p>
    <w:p w:rsidR="006016F3" w:rsidRPr="000F3410" w:rsidRDefault="009074D4" w:rsidP="006016F3">
      <w:pPr>
        <w:pStyle w:val="al"/>
        <w:shd w:val="clear" w:color="auto" w:fill="FFFFFF"/>
        <w:spacing w:before="0" w:beforeAutospacing="0" w:after="0" w:afterAutospacing="0"/>
        <w:jc w:val="both"/>
        <w:rPr>
          <w:sz w:val="22"/>
          <w:szCs w:val="22"/>
        </w:rPr>
      </w:pPr>
      <w:r w:rsidRPr="000F3410">
        <w:rPr>
          <w:sz w:val="22"/>
          <w:szCs w:val="22"/>
        </w:rPr>
        <w:t>- g</w:t>
      </w:r>
      <w:r w:rsidR="006016F3" w:rsidRPr="000F3410">
        <w:rPr>
          <w:sz w:val="22"/>
          <w:szCs w:val="22"/>
        </w:rPr>
        <w:t>enerarea deșeurilor rezultate</w:t>
      </w:r>
      <w:r w:rsidRPr="000F3410">
        <w:rPr>
          <w:sz w:val="22"/>
          <w:szCs w:val="22"/>
        </w:rPr>
        <w:t xml:space="preserve"> din activitatea de construcții;</w:t>
      </w:r>
    </w:p>
    <w:p w:rsidR="006016F3" w:rsidRPr="000F3410" w:rsidRDefault="006016F3" w:rsidP="006016F3">
      <w:pPr>
        <w:pStyle w:val="al"/>
        <w:shd w:val="clear" w:color="auto" w:fill="FFFFFF"/>
        <w:spacing w:before="0" w:beforeAutospacing="0" w:after="0" w:afterAutospacing="0"/>
        <w:jc w:val="both"/>
        <w:rPr>
          <w:sz w:val="22"/>
          <w:szCs w:val="22"/>
        </w:rPr>
      </w:pPr>
      <w:r w:rsidRPr="000F3410">
        <w:rPr>
          <w:sz w:val="22"/>
          <w:szCs w:val="22"/>
        </w:rPr>
        <w:t xml:space="preserve"> - </w:t>
      </w:r>
      <w:r w:rsidR="009074D4" w:rsidRPr="000F3410">
        <w:rPr>
          <w:sz w:val="22"/>
          <w:szCs w:val="22"/>
        </w:rPr>
        <w:t>r</w:t>
      </w:r>
      <w:r w:rsidRPr="000F3410">
        <w:rPr>
          <w:sz w:val="22"/>
          <w:szCs w:val="22"/>
        </w:rPr>
        <w:t>iscuri de accidente: deversări accidentale, incendii,</w:t>
      </w:r>
      <w:r w:rsidR="009074D4" w:rsidRPr="000F3410">
        <w:rPr>
          <w:sz w:val="22"/>
          <w:szCs w:val="22"/>
        </w:rPr>
        <w:t xml:space="preserve"> </w:t>
      </w:r>
      <w:r w:rsidRPr="000F3410">
        <w:rPr>
          <w:sz w:val="22"/>
          <w:szCs w:val="22"/>
        </w:rPr>
        <w:t>etc</w:t>
      </w:r>
      <w:r w:rsidR="009074D4" w:rsidRPr="000F3410">
        <w:rPr>
          <w:sz w:val="22"/>
          <w:szCs w:val="22"/>
        </w:rPr>
        <w:t>.;</w:t>
      </w:r>
      <w:r w:rsidRPr="000F3410">
        <w:rPr>
          <w:sz w:val="22"/>
          <w:szCs w:val="22"/>
        </w:rPr>
        <w:t xml:space="preserve"> </w:t>
      </w:r>
    </w:p>
    <w:p w:rsidR="006016F3" w:rsidRPr="000F3410" w:rsidRDefault="006016F3" w:rsidP="006016F3">
      <w:pPr>
        <w:pStyle w:val="al"/>
        <w:shd w:val="clear" w:color="auto" w:fill="FFFFFF"/>
        <w:spacing w:before="0" w:beforeAutospacing="0" w:after="0" w:afterAutospacing="0"/>
        <w:ind w:firstLine="720"/>
        <w:jc w:val="both"/>
        <w:rPr>
          <w:i/>
          <w:sz w:val="22"/>
          <w:szCs w:val="22"/>
        </w:rPr>
      </w:pPr>
      <w:r w:rsidRPr="000F3410">
        <w:rPr>
          <w:i/>
          <w:sz w:val="22"/>
          <w:szCs w:val="22"/>
        </w:rPr>
        <w:t xml:space="preserve">Surse de poluanți și instalații pentru reținerea, evacuarea și dispersia poluanților în mediu. </w:t>
      </w:r>
    </w:p>
    <w:p w:rsidR="006016F3" w:rsidRPr="000F3410" w:rsidRDefault="006016F3" w:rsidP="006016F3">
      <w:pPr>
        <w:pStyle w:val="al"/>
        <w:shd w:val="clear" w:color="auto" w:fill="FFFFFF"/>
        <w:spacing w:before="0" w:beforeAutospacing="0" w:after="0" w:afterAutospacing="0"/>
        <w:ind w:firstLine="720"/>
        <w:jc w:val="both"/>
        <w:rPr>
          <w:sz w:val="22"/>
          <w:szCs w:val="22"/>
        </w:rPr>
      </w:pPr>
      <w:r w:rsidRPr="000F3410">
        <w:rPr>
          <w:i/>
          <w:sz w:val="22"/>
          <w:szCs w:val="22"/>
        </w:rPr>
        <w:t>Măsuri de prevenire/ minimizare a impactului potențial în etapa executării lucrărilor de construcții</w:t>
      </w:r>
      <w:r w:rsidRPr="000F3410">
        <w:rPr>
          <w:sz w:val="22"/>
          <w:szCs w:val="22"/>
        </w:rPr>
        <w:t xml:space="preserve"> </w:t>
      </w:r>
    </w:p>
    <w:p w:rsidR="006016F3" w:rsidRPr="000F3410" w:rsidRDefault="006016F3" w:rsidP="006016F3">
      <w:pPr>
        <w:pStyle w:val="al"/>
        <w:shd w:val="clear" w:color="auto" w:fill="FFFFFF"/>
        <w:spacing w:before="0" w:beforeAutospacing="0" w:after="0" w:afterAutospacing="0"/>
        <w:ind w:firstLine="720"/>
        <w:jc w:val="both"/>
        <w:rPr>
          <w:sz w:val="22"/>
          <w:szCs w:val="22"/>
        </w:rPr>
      </w:pPr>
      <w:r w:rsidRPr="000F3410">
        <w:rPr>
          <w:sz w:val="22"/>
          <w:szCs w:val="22"/>
        </w:rPr>
        <w:t>Responsabilitatea aplicării măsurilor de prevenire/ minimizare a impactului potențial asupra mediului în etapa executării lucrărilor de construcții revine titularului proiectului de investiție și antreprenorului lucrărilor de construcții.</w:t>
      </w:r>
    </w:p>
    <w:p w:rsidR="006016F3" w:rsidRPr="000F3410" w:rsidRDefault="006016F3" w:rsidP="001D79D5">
      <w:pPr>
        <w:pStyle w:val="al"/>
        <w:shd w:val="clear" w:color="auto" w:fill="FFFFFF"/>
        <w:spacing w:before="0" w:beforeAutospacing="0" w:after="0" w:afterAutospacing="0"/>
        <w:ind w:firstLine="720"/>
        <w:jc w:val="both"/>
        <w:rPr>
          <w:b/>
          <w:bCs/>
          <w:sz w:val="22"/>
          <w:szCs w:val="22"/>
        </w:rPr>
      </w:pPr>
    </w:p>
    <w:p w:rsidR="006016F3" w:rsidRPr="000F3410" w:rsidRDefault="00EA70FB" w:rsidP="001D79D5">
      <w:pPr>
        <w:pStyle w:val="al"/>
        <w:shd w:val="clear" w:color="auto" w:fill="FFFFFF"/>
        <w:spacing w:before="0" w:beforeAutospacing="0" w:after="0" w:afterAutospacing="0"/>
        <w:ind w:firstLine="720"/>
        <w:jc w:val="both"/>
        <w:rPr>
          <w:b/>
          <w:sz w:val="22"/>
          <w:szCs w:val="22"/>
        </w:rPr>
      </w:pPr>
      <w:r w:rsidRPr="000F3410">
        <w:rPr>
          <w:b/>
          <w:sz w:val="22"/>
          <w:szCs w:val="22"/>
        </w:rPr>
        <w:t xml:space="preserve">5.1. </w:t>
      </w:r>
      <w:r w:rsidR="006016F3" w:rsidRPr="000F3410">
        <w:rPr>
          <w:b/>
          <w:sz w:val="22"/>
          <w:szCs w:val="22"/>
        </w:rPr>
        <w:t xml:space="preserve">Protecția calității apelor </w:t>
      </w:r>
    </w:p>
    <w:p w:rsidR="006016F3"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Realizarea obiectivelor aferente proiectului nu presupune modificarea unui curs de apă, perturbarea temporară a unor elemente morfologice și/sau ale caracteristicilor de curgere (viteză, nivel), lucrări care ar putea avea eventuale influențe temporare asupra pânzei freatice.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Din acest punct de vedere se apreciază că realizarea lucrărilor de construcții, luând în considerare caracteristicile de proiectare obiectivelor propuse pe amplasament și metodele de construcție propuse a fi adoptate conform prevederilor proiectului nu va produce poluarea apelor de suprafață și subterane.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Având în vedere măsurile organizatorice/ tehnice și operaționale ce se vor adopta, realizarea obiectivelor prevăzute prin proiect nu va influența din punct de vedere calitativ și cantitativ apa </w:t>
      </w:r>
      <w:r w:rsidR="00357E9A" w:rsidRPr="000F3410">
        <w:rPr>
          <w:sz w:val="22"/>
          <w:szCs w:val="22"/>
        </w:rPr>
        <w:t>fluviului Dunărea</w:t>
      </w:r>
      <w:r w:rsidRPr="000F3410">
        <w:rPr>
          <w:sz w:val="22"/>
          <w:szCs w:val="22"/>
        </w:rPr>
        <w:t xml:space="preserve">.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i/>
          <w:sz w:val="22"/>
          <w:szCs w:val="22"/>
        </w:rPr>
        <w:t>Surse potențiale de poluare a apelor</w:t>
      </w:r>
      <w:r w:rsidRPr="000F3410">
        <w:rPr>
          <w:sz w:val="22"/>
          <w:szCs w:val="22"/>
        </w:rPr>
        <w:t xml:space="preserve">: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Deversări accidentale, necontrolate, de poluanţi în apă- ex: ape pluviale impurificate cu produse petroliere.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Colectarea necorespunzătoare a apelor pluviale impurificate cu hidrocarburi de pe platformele aferente căilor de acces.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 Emisiile de gaze </w:t>
      </w:r>
      <w:r w:rsidR="00662F47" w:rsidRPr="000F3410">
        <w:rPr>
          <w:sz w:val="22"/>
          <w:szCs w:val="22"/>
        </w:rPr>
        <w:t xml:space="preserve">de eşapament provenite din trafic </w:t>
      </w:r>
      <w:r w:rsidRPr="000F3410">
        <w:rPr>
          <w:sz w:val="22"/>
          <w:szCs w:val="22"/>
        </w:rPr>
        <w:t xml:space="preserve">pot contribui la creşterea acidităţii atmosferei cu efecte indirecte asupra calităţii apei.  </w:t>
      </w:r>
    </w:p>
    <w:p w:rsidR="00357E9A" w:rsidRPr="000F3410" w:rsidRDefault="006016F3" w:rsidP="00357E9A">
      <w:pPr>
        <w:pStyle w:val="al"/>
        <w:numPr>
          <w:ilvl w:val="0"/>
          <w:numId w:val="8"/>
        </w:numPr>
        <w:shd w:val="clear" w:color="auto" w:fill="FFFFFF"/>
        <w:spacing w:before="0" w:beforeAutospacing="0" w:after="0" w:afterAutospacing="0"/>
        <w:jc w:val="both"/>
        <w:rPr>
          <w:sz w:val="22"/>
          <w:szCs w:val="22"/>
        </w:rPr>
      </w:pPr>
      <w:r w:rsidRPr="000F3410">
        <w:rPr>
          <w:i/>
          <w:sz w:val="22"/>
          <w:szCs w:val="22"/>
        </w:rPr>
        <w:t>În perioada executării lucrărilor de construcții</w:t>
      </w:r>
      <w:r w:rsidRPr="000F3410">
        <w:rPr>
          <w:sz w:val="22"/>
          <w:szCs w:val="22"/>
        </w:rPr>
        <w:t>:</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Lucrările de construcții la obiectivele propuse a se realiza conform proiectului nu vor produce modificări hidrodinamice locale determinate de structurile subterane ce se vor construi sau de lucrările de pozare ale conductelor. Proiectul prevede, în cadrul organizării de şantier, adoptarea de măsuri specifice pentru prevenirea impactului potenţial asupra calităţii apelor de suprafață și subterane, respectiv: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Depozitarea temporară a materialelor utilizate în construcții în incinta amplasamentului, în spaţiile special amenajate</w:t>
      </w:r>
      <w:r w:rsidR="00662F47" w:rsidRPr="000F3410">
        <w:rPr>
          <w:sz w:val="22"/>
          <w:szCs w:val="22"/>
        </w:rPr>
        <w:t>,</w:t>
      </w:r>
      <w:r w:rsidRPr="000F3410">
        <w:rPr>
          <w:sz w:val="22"/>
          <w:szCs w:val="22"/>
        </w:rPr>
        <w:t xml:space="preserve"> în cadrul organizării de șantier.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Manipularea deșeurilor se va realiza astfel încât să se evite dizolvarea şi antrenarea lor de către apele din precipitaţii. </w:t>
      </w:r>
    </w:p>
    <w:p w:rsidR="00357E9A" w:rsidRPr="000F3410" w:rsidRDefault="006016F3"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Lucrările de reparații și întreținere ale utilajelor din șantier se vor realiza în ateliere/service-uri specializate. Pe amplasamentul aferent organizării de șantier nu se vor amenaja depozite de combustibili. </w:t>
      </w:r>
    </w:p>
    <w:p w:rsidR="00A87F7E" w:rsidRPr="000F3410" w:rsidRDefault="006016F3" w:rsidP="00357E9A">
      <w:pPr>
        <w:pStyle w:val="al"/>
        <w:shd w:val="clear" w:color="auto" w:fill="FFFFFF"/>
        <w:spacing w:before="0" w:beforeAutospacing="0" w:after="0" w:afterAutospacing="0"/>
        <w:ind w:left="720"/>
        <w:jc w:val="both"/>
        <w:rPr>
          <w:sz w:val="22"/>
          <w:szCs w:val="22"/>
        </w:rPr>
      </w:pPr>
      <w:r w:rsidRPr="000F3410">
        <w:rPr>
          <w:sz w:val="22"/>
          <w:szCs w:val="22"/>
        </w:rPr>
        <w:t>- Amenajarea traseelor din incintă, asfel încât să nu se producă derapaje, noroi, băltire de apă, etc. - Aplicarea în caz de necesitate a măsurilor de prevenire și c</w:t>
      </w:r>
      <w:r w:rsidR="00A87F7E" w:rsidRPr="000F3410">
        <w:rPr>
          <w:sz w:val="22"/>
          <w:szCs w:val="22"/>
        </w:rPr>
        <w:t>ombatere a poluării accidentale</w:t>
      </w:r>
    </w:p>
    <w:p w:rsidR="00357E9A" w:rsidRPr="000F3410" w:rsidRDefault="00CA386B" w:rsidP="00357E9A">
      <w:pPr>
        <w:pStyle w:val="al"/>
        <w:shd w:val="clear" w:color="auto" w:fill="FFFFFF"/>
        <w:spacing w:before="0" w:beforeAutospacing="0" w:after="0" w:afterAutospacing="0"/>
        <w:jc w:val="both"/>
        <w:rPr>
          <w:sz w:val="22"/>
          <w:szCs w:val="22"/>
        </w:rPr>
      </w:pPr>
      <w:r w:rsidRPr="000F3410">
        <w:rPr>
          <w:sz w:val="22"/>
          <w:szCs w:val="22"/>
        </w:rPr>
        <w:t>conform prevederilor legislației în vigoare.</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sz w:val="22"/>
          <w:szCs w:val="22"/>
        </w:rPr>
        <w:t xml:space="preserve">În condițiile implementării în timpul executării obiectivelor de investiție aferente proiectului a măsurilor de prevenire/ reducere a impactului potențial nominalizate mai sus, se apreciază că în timpul realizării lucrărilor de construcții ale obiectivele de investiție propuse prin proiect nu se va produce poluarea apelor de suprafață și subterane. </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sz w:val="22"/>
          <w:szCs w:val="22"/>
        </w:rPr>
        <w:t xml:space="preserve">Impactul indirect susceptibil va fi redus și se va manifesta în perioada de executare a construcțiilor, numai în cazul producerii unei poluări accidentale.  </w:t>
      </w:r>
    </w:p>
    <w:p w:rsidR="00357E9A" w:rsidRPr="000F3410" w:rsidRDefault="006016F3" w:rsidP="00357E9A">
      <w:pPr>
        <w:pStyle w:val="al"/>
        <w:numPr>
          <w:ilvl w:val="0"/>
          <w:numId w:val="8"/>
        </w:numPr>
        <w:shd w:val="clear" w:color="auto" w:fill="FFFFFF"/>
        <w:spacing w:before="0" w:beforeAutospacing="0" w:after="0" w:afterAutospacing="0"/>
        <w:jc w:val="both"/>
        <w:rPr>
          <w:i/>
          <w:sz w:val="22"/>
          <w:szCs w:val="22"/>
        </w:rPr>
      </w:pPr>
      <w:r w:rsidRPr="000F3410">
        <w:rPr>
          <w:i/>
          <w:sz w:val="22"/>
          <w:szCs w:val="22"/>
        </w:rPr>
        <w:t>În etapa de funcționare</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sz w:val="22"/>
          <w:szCs w:val="22"/>
        </w:rPr>
        <w:t xml:space="preserve">Sursele de ape uzate vor fi reprezentate </w:t>
      </w:r>
      <w:r w:rsidR="00662F47" w:rsidRPr="000F3410">
        <w:rPr>
          <w:sz w:val="22"/>
          <w:szCs w:val="22"/>
        </w:rPr>
        <w:t>de</w:t>
      </w:r>
      <w:r w:rsidRPr="000F3410">
        <w:rPr>
          <w:sz w:val="22"/>
          <w:szCs w:val="22"/>
        </w:rPr>
        <w:t xml:space="preserve"> </w:t>
      </w:r>
      <w:r w:rsidR="00357E9A" w:rsidRPr="000F3410">
        <w:rPr>
          <w:sz w:val="22"/>
          <w:szCs w:val="22"/>
        </w:rPr>
        <w:t>ape uzate menajere şi tehnologice.</w:t>
      </w:r>
    </w:p>
    <w:p w:rsidR="00357E9A" w:rsidRPr="000F3410" w:rsidRDefault="00357E9A" w:rsidP="00357E9A">
      <w:pPr>
        <w:pStyle w:val="Caption"/>
        <w:widowControl/>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Apele uzate menajere</w:t>
      </w:r>
      <w:r w:rsidRPr="000F3410">
        <w:rPr>
          <w:rFonts w:ascii="Times New Roman" w:hAnsi="Times New Roman"/>
          <w:b w:val="0"/>
          <w:color w:val="auto"/>
          <w:sz w:val="22"/>
          <w:szCs w:val="22"/>
          <w:lang w:val="ro-RO"/>
        </w:rPr>
        <w:t xml:space="preserve">: consumul igienico-sanitar (de la grupurile sanitare) şi menajer (din igienizarea spaţiilor interioare-birou şi magazie) sunt colectate prin reţeaua de canalizare interioară din tuburi PVC Dn 150 mm şi dirijate în colectorul central de ape uzate prin care sunt evacuate la staţia de epurare aparţinând S.C. Tebu Consult Invest S.R.L., conform contractului încheiat între părţi; </w:t>
      </w:r>
    </w:p>
    <w:p w:rsidR="00850249" w:rsidRPr="000F3410" w:rsidRDefault="00357E9A" w:rsidP="00850249">
      <w:pPr>
        <w:pStyle w:val="Caption"/>
        <w:widowControl/>
        <w:ind w:firstLine="720"/>
        <w:jc w:val="both"/>
        <w:rPr>
          <w:rFonts w:ascii="Times New Roman" w:hAnsi="Times New Roman"/>
          <w:b w:val="0"/>
          <w:color w:val="auto"/>
          <w:sz w:val="22"/>
          <w:szCs w:val="22"/>
          <w:lang w:val="ro-RO"/>
        </w:rPr>
      </w:pPr>
      <w:r w:rsidRPr="000F3410">
        <w:rPr>
          <w:rFonts w:ascii="Times New Roman" w:hAnsi="Times New Roman"/>
          <w:b w:val="0"/>
          <w:i/>
          <w:color w:val="auto"/>
          <w:sz w:val="22"/>
          <w:szCs w:val="22"/>
          <w:lang w:val="ro-RO"/>
        </w:rPr>
        <w:t>Apele uzate tehnologice</w:t>
      </w:r>
      <w:r w:rsidRPr="000F3410">
        <w:rPr>
          <w:rFonts w:ascii="Times New Roman" w:hAnsi="Times New Roman"/>
          <w:b w:val="0"/>
          <w:color w:val="auto"/>
          <w:sz w:val="22"/>
          <w:szCs w:val="22"/>
          <w:lang w:val="ro-RO"/>
        </w:rPr>
        <w:t xml:space="preserve"> rezultate de la spălarea halelor şi </w:t>
      </w:r>
      <w:r w:rsidR="00662F47" w:rsidRPr="000F3410">
        <w:rPr>
          <w:rFonts w:ascii="Times New Roman" w:hAnsi="Times New Roman"/>
          <w:b w:val="0"/>
          <w:color w:val="auto"/>
          <w:sz w:val="22"/>
          <w:szCs w:val="22"/>
          <w:lang w:val="ro-RO"/>
        </w:rPr>
        <w:t xml:space="preserve">igienizare </w:t>
      </w:r>
      <w:r w:rsidRPr="000F3410">
        <w:rPr>
          <w:rFonts w:ascii="Times New Roman" w:hAnsi="Times New Roman"/>
          <w:b w:val="0"/>
          <w:color w:val="auto"/>
          <w:sz w:val="22"/>
          <w:szCs w:val="22"/>
          <w:lang w:val="ro-RO"/>
        </w:rPr>
        <w:t>incinerator sunt colectate prin intermediul sistemului de canalizare, prevăzut la fiecare hală în bazine</w:t>
      </w:r>
      <w:r w:rsidR="00EC37F3" w:rsidRPr="000F3410">
        <w:rPr>
          <w:rFonts w:ascii="Times New Roman" w:hAnsi="Times New Roman"/>
          <w:b w:val="0"/>
          <w:color w:val="auto"/>
          <w:sz w:val="22"/>
          <w:szCs w:val="22"/>
          <w:lang w:val="ro-RO"/>
        </w:rPr>
        <w:t>le</w:t>
      </w:r>
      <w:r w:rsidRPr="000F3410">
        <w:rPr>
          <w:rFonts w:ascii="Times New Roman" w:hAnsi="Times New Roman"/>
          <w:b w:val="0"/>
          <w:color w:val="auto"/>
          <w:sz w:val="22"/>
          <w:szCs w:val="22"/>
          <w:lang w:val="ro-RO"/>
        </w:rPr>
        <w:t xml:space="preserve"> de dejecţii amplasate sub hale. Din aceste bazine, apele uzate sunt deversate în reţeaua de canalizare exterioară a fermei, formată dintr-un colector central din conductă PE Dn 250 mm, comun celor 4+1 hale şi cămine de vizitare. Din colectorul central, apele uzate sunt descărcate gravitaţional prin intermediul unui cămin de racord amplasat la capătul de sud a incintei, în reţeaua de canalizare a Fermei nr. 1 (conducta Dn </w:t>
      </w:r>
      <w:r w:rsidR="00EC37F3" w:rsidRPr="000F3410">
        <w:rPr>
          <w:rFonts w:ascii="Times New Roman" w:hAnsi="Times New Roman"/>
          <w:b w:val="0"/>
          <w:color w:val="auto"/>
          <w:sz w:val="22"/>
          <w:szCs w:val="22"/>
          <w:lang w:val="ro-RO"/>
        </w:rPr>
        <w:t>500 mm) şi în continuare în staţ</w:t>
      </w:r>
      <w:r w:rsidRPr="000F3410">
        <w:rPr>
          <w:rFonts w:ascii="Times New Roman" w:hAnsi="Times New Roman"/>
          <w:b w:val="0"/>
          <w:color w:val="auto"/>
          <w:sz w:val="22"/>
          <w:szCs w:val="22"/>
          <w:lang w:val="ro-RO"/>
        </w:rPr>
        <w:t>ia de epurare a S.C. Tebu Consult Invest S.R.L., conform contractului încheiat între părţi, în vederea epurării. Staţia de epurare se află în administrarea şi este operată de S.C. Tebu Consult Invest S.R.L</w:t>
      </w:r>
      <w:r w:rsidR="00850249" w:rsidRPr="000F3410">
        <w:rPr>
          <w:rFonts w:ascii="Times New Roman" w:hAnsi="Times New Roman"/>
          <w:b w:val="0"/>
          <w:color w:val="auto"/>
          <w:sz w:val="22"/>
          <w:szCs w:val="22"/>
          <w:lang w:val="ro-RO"/>
        </w:rPr>
        <w:t>.</w:t>
      </w:r>
    </w:p>
    <w:p w:rsidR="00850249" w:rsidRPr="000F3410" w:rsidRDefault="00850249" w:rsidP="00850249">
      <w:pPr>
        <w:pStyle w:val="Caption"/>
        <w:widowControl/>
        <w:ind w:firstLine="720"/>
        <w:jc w:val="both"/>
        <w:rPr>
          <w:rFonts w:ascii="Times New Roman" w:hAnsi="Times New Roman"/>
          <w:b w:val="0"/>
          <w:color w:val="auto"/>
          <w:sz w:val="22"/>
          <w:szCs w:val="22"/>
          <w:lang w:val="ro-RO"/>
        </w:rPr>
      </w:pPr>
      <w:r w:rsidRPr="000F3410">
        <w:rPr>
          <w:rFonts w:ascii="Times New Roman" w:hAnsi="Times New Roman"/>
          <w:b w:val="0"/>
          <w:i/>
          <w:color w:val="auto"/>
        </w:rPr>
        <w:t>Apele pluviale</w:t>
      </w:r>
      <w:r w:rsidRPr="000F3410">
        <w:rPr>
          <w:rFonts w:ascii="Times New Roman" w:hAnsi="Times New Roman"/>
          <w:b w:val="0"/>
          <w:color w:val="auto"/>
        </w:rPr>
        <w:t xml:space="preserve"> sunt colectate de p</w:t>
      </w:r>
      <w:r w:rsidR="00E63468" w:rsidRPr="000F3410">
        <w:rPr>
          <w:rFonts w:ascii="Times New Roman" w:hAnsi="Times New Roman"/>
          <w:b w:val="0"/>
          <w:color w:val="auto"/>
        </w:rPr>
        <w:t>e acoperişuri prin jgheaburi ş</w:t>
      </w:r>
      <w:r w:rsidRPr="000F3410">
        <w:rPr>
          <w:rFonts w:ascii="Times New Roman" w:hAnsi="Times New Roman"/>
          <w:b w:val="0"/>
          <w:color w:val="auto"/>
        </w:rPr>
        <w:t>i burlane din tabl</w:t>
      </w:r>
      <w:r w:rsidR="00E63468" w:rsidRPr="000F3410">
        <w:rPr>
          <w:rFonts w:ascii="Times New Roman" w:hAnsi="Times New Roman"/>
          <w:b w:val="0"/>
          <w:color w:val="auto"/>
        </w:rPr>
        <w:t>ă zincată</w:t>
      </w:r>
      <w:r w:rsidRPr="000F3410">
        <w:rPr>
          <w:rFonts w:ascii="Times New Roman" w:hAnsi="Times New Roman"/>
          <w:b w:val="0"/>
          <w:color w:val="auto"/>
        </w:rPr>
        <w:t>, fiind evacuate gravita</w:t>
      </w:r>
      <w:r w:rsidR="00E63468" w:rsidRPr="000F3410">
        <w:rPr>
          <w:rFonts w:ascii="Times New Roman" w:hAnsi="Times New Roman"/>
          <w:b w:val="0"/>
          <w:color w:val="auto"/>
        </w:rPr>
        <w:t>ţional î</w:t>
      </w:r>
      <w:r w:rsidRPr="000F3410">
        <w:rPr>
          <w:rFonts w:ascii="Times New Roman" w:hAnsi="Times New Roman"/>
          <w:b w:val="0"/>
          <w:color w:val="auto"/>
        </w:rPr>
        <w:t>n spa</w:t>
      </w:r>
      <w:r w:rsidR="00E63468" w:rsidRPr="000F3410">
        <w:rPr>
          <w:rFonts w:ascii="Times New Roman" w:hAnsi="Times New Roman"/>
          <w:b w:val="0"/>
          <w:color w:val="auto"/>
        </w:rPr>
        <w:t>ţ</w:t>
      </w:r>
      <w:r w:rsidRPr="000F3410">
        <w:rPr>
          <w:rFonts w:ascii="Times New Roman" w:hAnsi="Times New Roman"/>
          <w:b w:val="0"/>
          <w:color w:val="auto"/>
        </w:rPr>
        <w:t>iul verde din jurul halelor de pe amplasament..</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i/>
          <w:sz w:val="22"/>
          <w:szCs w:val="22"/>
        </w:rPr>
        <w:t>Măsurile adoptate pentru prevenirea poluării apelor în perioada de funcționare</w:t>
      </w:r>
      <w:r w:rsidR="00C62812" w:rsidRPr="000F3410">
        <w:rPr>
          <w:sz w:val="22"/>
          <w:szCs w:val="22"/>
        </w:rPr>
        <w:t>:</w:t>
      </w:r>
      <w:r w:rsidRPr="000F3410">
        <w:rPr>
          <w:sz w:val="22"/>
          <w:szCs w:val="22"/>
        </w:rPr>
        <w:t xml:space="preserve"> </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sz w:val="22"/>
          <w:szCs w:val="22"/>
        </w:rPr>
        <w:t>- Asigura</w:t>
      </w:r>
      <w:r w:rsidR="00C62812" w:rsidRPr="000F3410">
        <w:rPr>
          <w:sz w:val="22"/>
          <w:szCs w:val="22"/>
        </w:rPr>
        <w:t>rea funcționării instalațiilor/</w:t>
      </w:r>
      <w:r w:rsidRPr="000F3410">
        <w:rPr>
          <w:sz w:val="22"/>
          <w:szCs w:val="22"/>
        </w:rPr>
        <w:t xml:space="preserve">rețelelor de canalizare pentru apele uzate și pluviale la parametrii proiectați. </w:t>
      </w:r>
    </w:p>
    <w:p w:rsidR="00357E9A" w:rsidRPr="000F3410" w:rsidRDefault="006016F3" w:rsidP="00357E9A">
      <w:pPr>
        <w:pStyle w:val="al"/>
        <w:shd w:val="clear" w:color="auto" w:fill="FFFFFF"/>
        <w:spacing w:before="0" w:beforeAutospacing="0" w:after="0" w:afterAutospacing="0"/>
        <w:ind w:firstLine="720"/>
        <w:jc w:val="both"/>
        <w:rPr>
          <w:sz w:val="22"/>
          <w:szCs w:val="22"/>
        </w:rPr>
      </w:pPr>
      <w:r w:rsidRPr="000F3410">
        <w:rPr>
          <w:sz w:val="22"/>
          <w:szCs w:val="22"/>
        </w:rPr>
        <w:t>- Implementarea unui program de inspecții periodice ale rețelelor de canalizare din incintă pentru detectarea în timp util a e</w:t>
      </w:r>
      <w:r w:rsidR="00C62812" w:rsidRPr="000F3410">
        <w:rPr>
          <w:sz w:val="22"/>
          <w:szCs w:val="22"/>
        </w:rPr>
        <w:t>ventualelor disfuncționalități/</w:t>
      </w:r>
      <w:r w:rsidRPr="000F3410">
        <w:rPr>
          <w:sz w:val="22"/>
          <w:szCs w:val="22"/>
        </w:rPr>
        <w:t xml:space="preserve">defecțiuni și adoptarea imediată a măsurilor ce se impun pentru remedierea acestora. </w:t>
      </w:r>
    </w:p>
    <w:p w:rsidR="006016F3" w:rsidRPr="000F3410" w:rsidRDefault="006016F3" w:rsidP="00357E9A">
      <w:pPr>
        <w:pStyle w:val="al"/>
        <w:shd w:val="clear" w:color="auto" w:fill="FFFFFF"/>
        <w:spacing w:before="0" w:beforeAutospacing="0" w:after="0" w:afterAutospacing="0"/>
        <w:ind w:firstLine="720"/>
        <w:jc w:val="both"/>
        <w:rPr>
          <w:b/>
          <w:bCs/>
          <w:sz w:val="22"/>
          <w:szCs w:val="22"/>
        </w:rPr>
      </w:pPr>
      <w:r w:rsidRPr="000F3410">
        <w:rPr>
          <w:sz w:val="22"/>
          <w:szCs w:val="22"/>
        </w:rPr>
        <w:t>- Aplicarea, în caz de neces</w:t>
      </w:r>
      <w:r w:rsidR="00357E9A" w:rsidRPr="000F3410">
        <w:rPr>
          <w:sz w:val="22"/>
          <w:szCs w:val="22"/>
        </w:rPr>
        <w:t>itate</w:t>
      </w:r>
      <w:r w:rsidR="00C62812" w:rsidRPr="000F3410">
        <w:rPr>
          <w:sz w:val="22"/>
          <w:szCs w:val="22"/>
        </w:rPr>
        <w:t>,</w:t>
      </w:r>
      <w:r w:rsidR="00357E9A" w:rsidRPr="000F3410">
        <w:rPr>
          <w:sz w:val="22"/>
          <w:szCs w:val="22"/>
        </w:rPr>
        <w:t xml:space="preserve"> a măsurilor de prevenire ş</w:t>
      </w:r>
      <w:r w:rsidRPr="000F3410">
        <w:rPr>
          <w:sz w:val="22"/>
          <w:szCs w:val="22"/>
        </w:rPr>
        <w:t xml:space="preserve">i combatere a poluarii accidentale, </w:t>
      </w:r>
      <w:r w:rsidR="00CA386B" w:rsidRPr="000F3410">
        <w:rPr>
          <w:sz w:val="22"/>
          <w:szCs w:val="22"/>
        </w:rPr>
        <w:t xml:space="preserve">(conformarea cu BAT 2) pentru minimizarea efectelor negative asupra mediului. </w:t>
      </w:r>
    </w:p>
    <w:p w:rsidR="00357E9A" w:rsidRPr="000F3410" w:rsidRDefault="00357E9A" w:rsidP="001D79D5">
      <w:pPr>
        <w:pStyle w:val="al"/>
        <w:shd w:val="clear" w:color="auto" w:fill="FFFFFF"/>
        <w:spacing w:before="0" w:beforeAutospacing="0" w:after="0" w:afterAutospacing="0"/>
        <w:ind w:firstLine="720"/>
        <w:jc w:val="both"/>
        <w:rPr>
          <w:sz w:val="22"/>
          <w:szCs w:val="22"/>
        </w:rPr>
      </w:pPr>
    </w:p>
    <w:p w:rsidR="00357E9A" w:rsidRPr="000F3410" w:rsidRDefault="00EA70FB" w:rsidP="001D79D5">
      <w:pPr>
        <w:pStyle w:val="al"/>
        <w:shd w:val="clear" w:color="auto" w:fill="FFFFFF"/>
        <w:spacing w:before="0" w:beforeAutospacing="0" w:after="0" w:afterAutospacing="0"/>
        <w:ind w:firstLine="720"/>
        <w:jc w:val="both"/>
        <w:rPr>
          <w:b/>
          <w:sz w:val="22"/>
          <w:szCs w:val="22"/>
        </w:rPr>
      </w:pPr>
      <w:r w:rsidRPr="000F3410">
        <w:rPr>
          <w:b/>
          <w:sz w:val="22"/>
          <w:szCs w:val="22"/>
        </w:rPr>
        <w:t xml:space="preserve">5.2. </w:t>
      </w:r>
      <w:r w:rsidR="00357E9A" w:rsidRPr="000F3410">
        <w:rPr>
          <w:b/>
          <w:sz w:val="22"/>
          <w:szCs w:val="22"/>
        </w:rPr>
        <w:t xml:space="preserve">Protecția calității aerului </w:t>
      </w:r>
    </w:p>
    <w:p w:rsidR="00357E9A" w:rsidRPr="000F3410" w:rsidRDefault="00357E9A" w:rsidP="00926441">
      <w:pPr>
        <w:pStyle w:val="al"/>
        <w:numPr>
          <w:ilvl w:val="0"/>
          <w:numId w:val="8"/>
        </w:numPr>
        <w:shd w:val="clear" w:color="auto" w:fill="FFFFFF"/>
        <w:spacing w:before="0" w:beforeAutospacing="0" w:after="0" w:afterAutospacing="0"/>
        <w:jc w:val="both"/>
        <w:rPr>
          <w:i/>
          <w:sz w:val="22"/>
          <w:szCs w:val="22"/>
        </w:rPr>
      </w:pPr>
      <w:r w:rsidRPr="000F3410">
        <w:rPr>
          <w:i/>
          <w:sz w:val="22"/>
          <w:szCs w:val="22"/>
        </w:rPr>
        <w:t xml:space="preserve">Surse de poluare a aerului în perioada de construcție </w:t>
      </w:r>
    </w:p>
    <w:p w:rsidR="00B4510C" w:rsidRPr="000F3410" w:rsidRDefault="00357E9A"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În perioada de construcție a obiectivelor de investiție conform proiectului, activitățile din șantier, pot avea un impact asupra calității aerului din zonele de lucru și din zonele adiacente acestora. Execuția </w:t>
      </w:r>
      <w:r w:rsidRPr="000F3410">
        <w:rPr>
          <w:sz w:val="22"/>
          <w:szCs w:val="22"/>
        </w:rPr>
        <w:lastRenderedPageBreak/>
        <w:t xml:space="preserve">lucrărilor de construcție constituie, pe de o parte, o sursă de emisii de pulberi sedimentabile și pulberi în suspensie, iar pe de altă parte, o sursă de emisii a poluanților specifici arderii combustibililor (motorinei) în motoarele utilajelor necesare efectuării lucrărilor și ale mijloacelor de transport folosite. </w:t>
      </w:r>
    </w:p>
    <w:p w:rsidR="00B4510C" w:rsidRPr="000F3410" w:rsidRDefault="00357E9A"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Emisiile de pulberi din timpul execuției construcțiilor sunt asociate lucrărilor de excavare, de vehiculare și punere în operă a pământului și a materialelor de construcție, de nivelare și taluzare, precum și a altor lucrări specifice desfășurate în perimetrul de lucru. </w:t>
      </w:r>
    </w:p>
    <w:p w:rsidR="006016F3" w:rsidRPr="000F3410" w:rsidRDefault="00357E9A" w:rsidP="001D79D5">
      <w:pPr>
        <w:pStyle w:val="al"/>
        <w:shd w:val="clear" w:color="auto" w:fill="FFFFFF"/>
        <w:spacing w:before="0" w:beforeAutospacing="0" w:after="0" w:afterAutospacing="0"/>
        <w:ind w:firstLine="720"/>
        <w:jc w:val="both"/>
        <w:rPr>
          <w:b/>
          <w:bCs/>
          <w:sz w:val="22"/>
          <w:szCs w:val="22"/>
        </w:rPr>
      </w:pPr>
      <w:r w:rsidRPr="000F3410">
        <w:rPr>
          <w:sz w:val="22"/>
          <w:szCs w:val="22"/>
        </w:rPr>
        <w:t>Degajările de pulberi în atmosferă po</w:t>
      </w:r>
      <w:r w:rsidR="00B4510C" w:rsidRPr="000F3410">
        <w:rPr>
          <w:sz w:val="22"/>
          <w:szCs w:val="22"/>
        </w:rPr>
        <w:t>t</w:t>
      </w:r>
      <w:r w:rsidRPr="000F3410">
        <w:rPr>
          <w:sz w:val="22"/>
          <w:szCs w:val="22"/>
        </w:rPr>
        <w:t xml:space="preserve"> varia substanțial de la o zi la alta, depinzând de nivelul activității, de specificul operațiilor și de condițiile meteorologice. Natura temporară a lucrărilor de construcție, specificul diferitelor faze de execuție, amploarea lucrărilor diferențiază emisiie specifice acestor lucrări de alte surse nedirijate de pulberi</w:t>
      </w:r>
      <w:r w:rsidR="00C62812" w:rsidRPr="000F3410">
        <w:rPr>
          <w:sz w:val="22"/>
          <w:szCs w:val="22"/>
        </w:rPr>
        <w:t>,</w:t>
      </w:r>
      <w:r w:rsidRPr="000F3410">
        <w:rPr>
          <w:sz w:val="22"/>
          <w:szCs w:val="22"/>
        </w:rPr>
        <w:t xml:space="preserve"> atât în ceea ce privește estimarea, cât și controlul emisiilor.</w:t>
      </w:r>
    </w:p>
    <w:p w:rsidR="00B4510C" w:rsidRPr="000F3410" w:rsidRDefault="00926441" w:rsidP="00926441">
      <w:pPr>
        <w:pStyle w:val="al"/>
        <w:shd w:val="clear" w:color="auto" w:fill="FFFFFF"/>
        <w:spacing w:before="0" w:beforeAutospacing="0" w:after="0" w:afterAutospacing="0"/>
        <w:ind w:left="720"/>
        <w:jc w:val="both"/>
        <w:rPr>
          <w:i/>
          <w:sz w:val="22"/>
          <w:szCs w:val="22"/>
        </w:rPr>
      </w:pPr>
      <w:r w:rsidRPr="000F3410">
        <w:rPr>
          <w:sz w:val="22"/>
          <w:szCs w:val="22"/>
        </w:rPr>
        <w:sym w:font="Wingdings" w:char="F09E"/>
      </w:r>
      <w:r w:rsidRPr="000F3410">
        <w:rPr>
          <w:sz w:val="22"/>
          <w:szCs w:val="22"/>
        </w:rPr>
        <w:t xml:space="preserve"> </w:t>
      </w:r>
      <w:r w:rsidR="00B4510C" w:rsidRPr="000F3410">
        <w:rPr>
          <w:i/>
          <w:sz w:val="22"/>
          <w:szCs w:val="22"/>
        </w:rPr>
        <w:t xml:space="preserve">Activitatea utilajelor de construcție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Activitatea utilajelor cuprinde, în principal, decaparea și depozitarea pământului, săpături și umpluturi, execuția sistemului rutier în incintă, a rețelelor de canalizare, etc., vehicularea materialelor în momentul punerii în operă, etc.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Poluarea specifică activității utilajelor se apreciază după consumul de carburanți (substanțe poluante NO</w:t>
      </w:r>
      <w:r w:rsidRPr="000F3410">
        <w:rPr>
          <w:sz w:val="22"/>
          <w:szCs w:val="22"/>
          <w:vertAlign w:val="subscript"/>
        </w:rPr>
        <w:t>x</w:t>
      </w:r>
      <w:r w:rsidR="00C62812" w:rsidRPr="000F3410">
        <w:rPr>
          <w:sz w:val="22"/>
          <w:szCs w:val="22"/>
        </w:rPr>
        <w:t xml:space="preserve">, </w:t>
      </w:r>
      <w:r w:rsidRPr="000F3410">
        <w:rPr>
          <w:sz w:val="22"/>
          <w:szCs w:val="22"/>
        </w:rPr>
        <w:t>CO, COVNM, particule materiale din arderea carburanților, etc</w:t>
      </w:r>
      <w:r w:rsidR="00C62812" w:rsidRPr="000F3410">
        <w:rPr>
          <w:sz w:val="22"/>
          <w:szCs w:val="22"/>
        </w:rPr>
        <w:t>.</w:t>
      </w:r>
      <w:r w:rsidRPr="000F3410">
        <w:rPr>
          <w:sz w:val="22"/>
          <w:szCs w:val="22"/>
        </w:rPr>
        <w:t xml:space="preserve">) și aria pe care se desfășoară aceste activități (substanțe poluante-particule materiale în suspensie și sedimentabile).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Pe amplasamentul aferent proiectului nu se vor realiza activități de alimentare cu carburanți, întreținere și reparații ale utilajelor, aceste servicii fiind asigurate prin intermediul unităților specializate din zonă.  </w:t>
      </w:r>
    </w:p>
    <w:p w:rsidR="00C62812" w:rsidRPr="000F3410" w:rsidRDefault="00926441" w:rsidP="00926441">
      <w:pPr>
        <w:pStyle w:val="al"/>
        <w:shd w:val="clear" w:color="auto" w:fill="FFFFFF"/>
        <w:spacing w:before="0" w:beforeAutospacing="0" w:after="0" w:afterAutospacing="0"/>
        <w:ind w:left="720"/>
        <w:jc w:val="both"/>
        <w:rPr>
          <w:i/>
          <w:sz w:val="22"/>
          <w:szCs w:val="22"/>
        </w:rPr>
      </w:pPr>
      <w:r w:rsidRPr="000F3410">
        <w:rPr>
          <w:sz w:val="22"/>
          <w:szCs w:val="22"/>
        </w:rPr>
        <w:sym w:font="Wingdings" w:char="F09E"/>
      </w:r>
      <w:r w:rsidRPr="000F3410">
        <w:rPr>
          <w:sz w:val="22"/>
          <w:szCs w:val="22"/>
        </w:rPr>
        <w:t xml:space="preserve"> </w:t>
      </w:r>
      <w:r w:rsidR="00B4510C" w:rsidRPr="000F3410">
        <w:rPr>
          <w:i/>
          <w:sz w:val="22"/>
          <w:szCs w:val="22"/>
        </w:rPr>
        <w:t xml:space="preserve">Arderea carburanților (motorină) în motoarele utilajelor de construcție și vehiculelor grele de </w:t>
      </w:r>
    </w:p>
    <w:p w:rsidR="00B4510C" w:rsidRPr="000F3410" w:rsidRDefault="00B4510C" w:rsidP="00C62812">
      <w:pPr>
        <w:pStyle w:val="al"/>
        <w:shd w:val="clear" w:color="auto" w:fill="FFFFFF"/>
        <w:spacing w:before="0" w:beforeAutospacing="0" w:after="0" w:afterAutospacing="0"/>
        <w:jc w:val="both"/>
        <w:rPr>
          <w:i/>
          <w:sz w:val="22"/>
          <w:szCs w:val="22"/>
        </w:rPr>
      </w:pPr>
      <w:r w:rsidRPr="000F3410">
        <w:rPr>
          <w:i/>
          <w:sz w:val="22"/>
          <w:szCs w:val="22"/>
        </w:rPr>
        <w:t xml:space="preserve">transport </w:t>
      </w:r>
    </w:p>
    <w:p w:rsidR="00B4510C" w:rsidRPr="000F3410" w:rsidRDefault="00926441" w:rsidP="00B4510C">
      <w:pPr>
        <w:pStyle w:val="al"/>
        <w:shd w:val="clear" w:color="auto" w:fill="FFFFFF"/>
        <w:spacing w:before="0" w:beforeAutospacing="0" w:after="0" w:afterAutospacing="0"/>
        <w:ind w:firstLine="720"/>
        <w:jc w:val="both"/>
        <w:rPr>
          <w:sz w:val="22"/>
          <w:szCs w:val="22"/>
        </w:rPr>
      </w:pPr>
      <w:r w:rsidRPr="000F3410">
        <w:rPr>
          <w:sz w:val="22"/>
          <w:szCs w:val="22"/>
        </w:rPr>
        <w:sym w:font="Wingdings" w:char="F09E"/>
      </w:r>
      <w:r w:rsidRPr="000F3410">
        <w:rPr>
          <w:sz w:val="22"/>
          <w:szCs w:val="22"/>
        </w:rPr>
        <w:t xml:space="preserve"> </w:t>
      </w:r>
      <w:r w:rsidR="00C62812" w:rsidRPr="000F3410">
        <w:rPr>
          <w:i/>
          <w:sz w:val="22"/>
          <w:szCs w:val="22"/>
        </w:rPr>
        <w:t>Surse de poluare mobile</w:t>
      </w:r>
      <w:r w:rsidR="00C62812" w:rsidRPr="000F3410">
        <w:rPr>
          <w:sz w:val="22"/>
          <w:szCs w:val="22"/>
        </w:rPr>
        <w:t>:</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Circulaţia mijloacelor auto ce va asigura aprovizionarea cu materiale de construcţii, preluarea şi transportul deşeurilor de pe amplasament, efectuarea lucrărilor în perimetrul organizării de şantier.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Funcționarea utilajelor pentru realizarea lucrărilor de construcții; manevrarea echipamentelor / instalațiilor.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i/>
          <w:sz w:val="22"/>
          <w:szCs w:val="22"/>
        </w:rPr>
        <w:t>Poluanți specifici</w:t>
      </w:r>
      <w:r w:rsidRPr="000F3410">
        <w:rPr>
          <w:sz w:val="22"/>
          <w:szCs w:val="22"/>
        </w:rPr>
        <w:t>: monoxid de carbon (CO); dioxid de carbon (CO</w:t>
      </w:r>
      <w:r w:rsidRPr="000F3410">
        <w:rPr>
          <w:sz w:val="22"/>
          <w:szCs w:val="22"/>
          <w:vertAlign w:val="subscript"/>
        </w:rPr>
        <w:t>2</w:t>
      </w:r>
      <w:r w:rsidRPr="000F3410">
        <w:rPr>
          <w:sz w:val="22"/>
          <w:szCs w:val="22"/>
        </w:rPr>
        <w:t>); oxizi de azot (NO</w:t>
      </w:r>
      <w:r w:rsidRPr="000F3410">
        <w:rPr>
          <w:sz w:val="22"/>
          <w:szCs w:val="22"/>
          <w:vertAlign w:val="subscript"/>
        </w:rPr>
        <w:t>x</w:t>
      </w:r>
      <w:r w:rsidRPr="000F3410">
        <w:rPr>
          <w:sz w:val="22"/>
          <w:szCs w:val="22"/>
        </w:rPr>
        <w:t>); dioxid de sulf (SO</w:t>
      </w:r>
      <w:r w:rsidRPr="000F3410">
        <w:rPr>
          <w:sz w:val="22"/>
          <w:szCs w:val="22"/>
          <w:vertAlign w:val="subscript"/>
        </w:rPr>
        <w:t>2</w:t>
      </w:r>
      <w:r w:rsidRPr="000F3410">
        <w:rPr>
          <w:sz w:val="22"/>
          <w:szCs w:val="22"/>
        </w:rPr>
        <w:t xml:space="preserve">); particule în suspensie; hidrocarburi nearse.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Cantitățile de poluanți emise în atmosferă de utilaje depind, în principal, de: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nivelul tehnologic al motorului;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puterea motorului;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consumul de carburant pe unitatea de putere;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capacitatea utilajului;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vârsta motorului/utilajului;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dotarea cu dispozitive pentru reducerea poluării.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Emisiile de poluanți scad cu cât performanțele motorului sunt mai avansate, tendința fiind fabricarea de motoare cu consumuri cât mai mici pe unitatea de putere și cu un control cât mai restrictiv al emisiilor.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Emisiile de poluanţi ale autovehiculelor prezintă două particularităţi: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Eliminarea poluanților se realizează foarte aproape de sol, fapt care conduce la realizarea unor concentraţii ridicate la înălţimi foarte mici, chiar pentru gazele cu densitate mică şi capacitate mare de difuziune în atmosferă. </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 xml:space="preserve">- Emisiile se produc pe întreaga suprafaţă a amplasamentului, diferenţele de concentraţii depinzând de intensitatea traficului şi de posibilităţile de ventilaţie ale </w:t>
      </w:r>
      <w:r w:rsidR="00642A84" w:rsidRPr="000F3410">
        <w:rPr>
          <w:sz w:val="22"/>
          <w:szCs w:val="22"/>
        </w:rPr>
        <w:t>drumului.</w:t>
      </w:r>
    </w:p>
    <w:p w:rsidR="00B4510C" w:rsidRPr="000F3410" w:rsidRDefault="00B4510C" w:rsidP="00B4510C">
      <w:pPr>
        <w:pStyle w:val="al"/>
        <w:shd w:val="clear" w:color="auto" w:fill="FFFFFF"/>
        <w:spacing w:before="0" w:beforeAutospacing="0" w:after="0" w:afterAutospacing="0"/>
        <w:ind w:firstLine="720"/>
        <w:jc w:val="both"/>
        <w:rPr>
          <w:sz w:val="22"/>
          <w:szCs w:val="22"/>
        </w:rPr>
      </w:pPr>
      <w:r w:rsidRPr="000F3410">
        <w:rPr>
          <w:sz w:val="22"/>
          <w:szCs w:val="22"/>
        </w:rPr>
        <w:t>Aria principală de emisie a poluanților rezultați din activitatea utilajelor și mijloacelor de transport se consideră ca fiind amplasamentul aferent realizării proiectului. Concentrațiile maxime de poluanți se vor înregistra în cadrul acestei arii.</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Studiile de specialitate precizează că, în general, în exteriorul ariei aferente realizării lucrărilor de construcții, concentrațiile de substanțe poluante se reduc substanțial, astfel încât la 20 m în exteriorul </w:t>
      </w:r>
      <w:r w:rsidRPr="000F3410">
        <w:rPr>
          <w:sz w:val="22"/>
          <w:szCs w:val="22"/>
        </w:rPr>
        <w:lastRenderedPageBreak/>
        <w:t>amplasamentului aferent realizării construcțiilor concentrațiile se reduc cu cca.</w:t>
      </w:r>
      <w:r w:rsidR="001D36C9" w:rsidRPr="000F3410">
        <w:rPr>
          <w:sz w:val="22"/>
          <w:szCs w:val="22"/>
        </w:rPr>
        <w:t xml:space="preserve"> </w:t>
      </w:r>
      <w:r w:rsidRPr="000F3410">
        <w:rPr>
          <w:sz w:val="22"/>
          <w:szCs w:val="22"/>
        </w:rPr>
        <w:t xml:space="preserve">50%, iar la peste 50 m, reducerea este de cca. 75%.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Se apreciază că efectele emisiilor asupra poluării aerului în zona aferentă proiectului rezultate din suplimentarea traficului rutier ca urmare a realizării lucrărilor de construcții vor fi reduse comparativ cu emisiile provenite din traficul rutier în zonă</w:t>
      </w:r>
      <w:r w:rsidR="001D36C9" w:rsidRPr="000F3410">
        <w:rPr>
          <w:sz w:val="22"/>
          <w:szCs w:val="22"/>
        </w:rPr>
        <w:t>.</w:t>
      </w:r>
      <w:r w:rsidRPr="000F3410">
        <w:rPr>
          <w:sz w:val="22"/>
          <w:szCs w:val="22"/>
        </w:rPr>
        <w:t xml:space="preserve">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i/>
          <w:sz w:val="22"/>
          <w:szCs w:val="22"/>
        </w:rPr>
        <w:t>Execuția lucrărilor de construcție</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În perioada de construcție lucrările de excavare, de vehiculare și punere în operă a materialelor de construcție, de nivelare și taluzare, precum și a altor lucrări specifice se generează praf</w:t>
      </w:r>
      <w:r w:rsidR="001D36C9" w:rsidRPr="000F3410">
        <w:rPr>
          <w:sz w:val="22"/>
          <w:szCs w:val="22"/>
        </w:rPr>
        <w:t xml:space="preserve"> (</w:t>
      </w:r>
      <w:r w:rsidRPr="000F3410">
        <w:rPr>
          <w:sz w:val="22"/>
          <w:szCs w:val="22"/>
        </w:rPr>
        <w:t>pulberi sedimentabile și în suspensie</w:t>
      </w:r>
      <w:r w:rsidR="001D36C9" w:rsidRPr="000F3410">
        <w:rPr>
          <w:sz w:val="22"/>
          <w:szCs w:val="22"/>
        </w:rPr>
        <w:t>)</w:t>
      </w:r>
      <w:r w:rsidRPr="000F3410">
        <w:rPr>
          <w:sz w:val="22"/>
          <w:szCs w:val="22"/>
        </w:rPr>
        <w:t xml:space="preserve">. </w:t>
      </w:r>
    </w:p>
    <w:p w:rsidR="00B4510C" w:rsidRPr="000F3410" w:rsidRDefault="00926441" w:rsidP="001D79D5">
      <w:pPr>
        <w:pStyle w:val="al"/>
        <w:shd w:val="clear" w:color="auto" w:fill="FFFFFF"/>
        <w:spacing w:before="0" w:beforeAutospacing="0" w:after="0" w:afterAutospacing="0"/>
        <w:ind w:firstLine="720"/>
        <w:jc w:val="both"/>
        <w:rPr>
          <w:i/>
          <w:sz w:val="22"/>
          <w:szCs w:val="22"/>
        </w:rPr>
      </w:pPr>
      <w:r w:rsidRPr="000F3410">
        <w:rPr>
          <w:sz w:val="22"/>
          <w:szCs w:val="22"/>
        </w:rPr>
        <w:sym w:font="Wingdings" w:char="F09E"/>
      </w:r>
      <w:r w:rsidRPr="000F3410">
        <w:rPr>
          <w:sz w:val="22"/>
          <w:szCs w:val="22"/>
        </w:rPr>
        <w:t xml:space="preserve"> </w:t>
      </w:r>
      <w:r w:rsidR="00B4510C" w:rsidRPr="000F3410">
        <w:rPr>
          <w:i/>
          <w:sz w:val="22"/>
          <w:szCs w:val="22"/>
        </w:rPr>
        <w:t>Surse de poluare nedirijate- difuze</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i/>
          <w:sz w:val="22"/>
          <w:szCs w:val="22"/>
        </w:rPr>
        <w:t xml:space="preserve"> </w:t>
      </w:r>
      <w:r w:rsidRPr="000F3410">
        <w:rPr>
          <w:sz w:val="22"/>
          <w:szCs w:val="22"/>
        </w:rPr>
        <w:t xml:space="preserve">- Lucrările de pregătire ale platformelor pe care se vor monta echipamentele/ utilajele necesare executării lucrărilor de construcții.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Executarea lucrărilor de construcţii aferente obiectivelor de investiție, decaparea și depozitarea pământului, execuția sistemului rutier în incintă, racordarea la rețelele de alimentare cu apă și de canalizare, vehicularea materialelor în momentul punerii în operă, etc.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Manevrarea deşeurilor rezultate din construcţii. </w:t>
      </w:r>
    </w:p>
    <w:p w:rsidR="00B4510C" w:rsidRPr="000F3410" w:rsidRDefault="00B4510C" w:rsidP="001D79D5">
      <w:pPr>
        <w:pStyle w:val="al"/>
        <w:shd w:val="clear" w:color="auto" w:fill="FFFFFF"/>
        <w:spacing w:before="0" w:beforeAutospacing="0" w:after="0" w:afterAutospacing="0"/>
        <w:ind w:firstLine="720"/>
        <w:jc w:val="both"/>
        <w:rPr>
          <w:sz w:val="22"/>
          <w:szCs w:val="22"/>
        </w:rPr>
      </w:pPr>
      <w:r w:rsidRPr="000F3410">
        <w:rPr>
          <w:i/>
          <w:sz w:val="22"/>
          <w:szCs w:val="22"/>
        </w:rPr>
        <w:t>Poluanți specifici</w:t>
      </w:r>
      <w:r w:rsidR="001D36C9" w:rsidRPr="000F3410">
        <w:rPr>
          <w:sz w:val="22"/>
          <w:szCs w:val="22"/>
        </w:rPr>
        <w:t>: p</w:t>
      </w:r>
      <w:r w:rsidRPr="000F3410">
        <w:rPr>
          <w:sz w:val="22"/>
          <w:szCs w:val="22"/>
        </w:rPr>
        <w:t xml:space="preserve">ulberi sedimentabile: max. 17 g/mp/lună. </w:t>
      </w:r>
    </w:p>
    <w:p w:rsidR="00B4510C"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Pulberi PM</w:t>
      </w:r>
      <w:r w:rsidR="00B4510C" w:rsidRPr="000F3410">
        <w:rPr>
          <w:sz w:val="22"/>
          <w:szCs w:val="22"/>
          <w:vertAlign w:val="subscript"/>
        </w:rPr>
        <w:t>10</w:t>
      </w:r>
      <w:r w:rsidR="00B4510C" w:rsidRPr="000F3410">
        <w:rPr>
          <w:sz w:val="22"/>
          <w:szCs w:val="22"/>
        </w:rPr>
        <w:t>- în aerul ambiental: max. 50</w:t>
      </w:r>
      <w:r w:rsidRPr="000F3410">
        <w:rPr>
          <w:sz w:val="22"/>
          <w:szCs w:val="22"/>
        </w:rPr>
        <w:t xml:space="preserve"> </w:t>
      </w:r>
      <w:r w:rsidR="00B4510C" w:rsidRPr="000F3410">
        <w:rPr>
          <w:sz w:val="22"/>
          <w:szCs w:val="22"/>
        </w:rPr>
        <w:t>µg/m</w:t>
      </w:r>
      <w:r w:rsidRPr="000F3410">
        <w:rPr>
          <w:sz w:val="22"/>
          <w:szCs w:val="22"/>
        </w:rPr>
        <w:t>c</w:t>
      </w:r>
      <w:r w:rsidR="00B4510C" w:rsidRPr="000F3410">
        <w:rPr>
          <w:sz w:val="22"/>
          <w:szCs w:val="22"/>
        </w:rPr>
        <w:t xml:space="preserve"> /24 ore </w:t>
      </w:r>
    </w:p>
    <w:p w:rsidR="00B4510C" w:rsidRPr="000F3410" w:rsidRDefault="00B4510C" w:rsidP="00B4510C">
      <w:pPr>
        <w:pStyle w:val="al"/>
        <w:shd w:val="clear" w:color="auto" w:fill="FFFFFF"/>
        <w:spacing w:before="0" w:beforeAutospacing="0" w:after="0" w:afterAutospacing="0"/>
        <w:jc w:val="both"/>
        <w:rPr>
          <w:sz w:val="22"/>
          <w:szCs w:val="22"/>
        </w:rPr>
      </w:pPr>
      <w:r w:rsidRPr="000F3410">
        <w:rPr>
          <w:sz w:val="22"/>
          <w:szCs w:val="22"/>
        </w:rPr>
        <w:t>Nivelul concentrațiilor poluanților specifici generați de realizarea lucră</w:t>
      </w:r>
      <w:r w:rsidR="001D36C9" w:rsidRPr="000F3410">
        <w:rPr>
          <w:sz w:val="22"/>
          <w:szCs w:val="22"/>
        </w:rPr>
        <w:t>rilor de construcții depinde de</w:t>
      </w:r>
      <w:r w:rsidRPr="000F3410">
        <w:rPr>
          <w:sz w:val="22"/>
          <w:szCs w:val="22"/>
        </w:rPr>
        <w:t xml:space="preserve">: </w:t>
      </w:r>
    </w:p>
    <w:p w:rsidR="00B4510C" w:rsidRPr="000F3410" w:rsidRDefault="001D36C9" w:rsidP="009F4B80">
      <w:pPr>
        <w:pStyle w:val="al"/>
        <w:shd w:val="clear" w:color="auto" w:fill="FFFFFF"/>
        <w:spacing w:before="0" w:beforeAutospacing="0" w:after="0" w:afterAutospacing="0"/>
        <w:ind w:firstLine="720"/>
        <w:jc w:val="both"/>
        <w:rPr>
          <w:sz w:val="22"/>
          <w:szCs w:val="22"/>
        </w:rPr>
      </w:pPr>
      <w:r w:rsidRPr="000F3410">
        <w:rPr>
          <w:sz w:val="22"/>
          <w:szCs w:val="22"/>
        </w:rPr>
        <w:t>- i</w:t>
      </w:r>
      <w:r w:rsidR="00B4510C" w:rsidRPr="000F3410">
        <w:rPr>
          <w:sz w:val="22"/>
          <w:szCs w:val="22"/>
        </w:rPr>
        <w:t>ntensificarea traficului în zonă, tipul de utilaje și autovehicule utilizate</w:t>
      </w:r>
      <w:r w:rsidRPr="000F3410">
        <w:rPr>
          <w:sz w:val="22"/>
          <w:szCs w:val="22"/>
        </w:rPr>
        <w:t>;</w:t>
      </w:r>
      <w:r w:rsidR="00B4510C" w:rsidRPr="000F3410">
        <w:rPr>
          <w:sz w:val="22"/>
          <w:szCs w:val="22"/>
        </w:rPr>
        <w:t xml:space="preserve"> </w:t>
      </w:r>
    </w:p>
    <w:p w:rsidR="009F4B80" w:rsidRPr="000F3410" w:rsidRDefault="001D36C9" w:rsidP="009F4B80">
      <w:pPr>
        <w:pStyle w:val="al"/>
        <w:shd w:val="clear" w:color="auto" w:fill="FFFFFF"/>
        <w:spacing w:before="0" w:beforeAutospacing="0" w:after="0" w:afterAutospacing="0"/>
        <w:ind w:firstLine="720"/>
        <w:jc w:val="both"/>
        <w:rPr>
          <w:sz w:val="22"/>
          <w:szCs w:val="22"/>
        </w:rPr>
      </w:pPr>
      <w:r w:rsidRPr="000F3410">
        <w:rPr>
          <w:sz w:val="22"/>
          <w:szCs w:val="22"/>
        </w:rPr>
        <w:t>- c</w:t>
      </w:r>
      <w:r w:rsidR="00B4510C" w:rsidRPr="000F3410">
        <w:rPr>
          <w:sz w:val="22"/>
          <w:szCs w:val="22"/>
        </w:rPr>
        <w:t xml:space="preserve">onfigurația </w:t>
      </w:r>
      <w:r w:rsidRPr="000F3410">
        <w:rPr>
          <w:sz w:val="22"/>
          <w:szCs w:val="22"/>
        </w:rPr>
        <w:t>drumului</w:t>
      </w:r>
      <w:r w:rsidR="00B4510C" w:rsidRPr="000F3410">
        <w:rPr>
          <w:sz w:val="22"/>
          <w:szCs w:val="22"/>
        </w:rPr>
        <w:t xml:space="preserve"> (lățimea, orientarea față de vânturile dominante, înălțimea și omogenitatea clădirilor care o mărginesc)</w:t>
      </w:r>
      <w:r w:rsidRPr="000F3410">
        <w:rPr>
          <w:sz w:val="22"/>
          <w:szCs w:val="22"/>
        </w:rPr>
        <w:t>; d</w:t>
      </w:r>
      <w:r w:rsidR="00B4510C" w:rsidRPr="000F3410">
        <w:rPr>
          <w:sz w:val="22"/>
          <w:szCs w:val="22"/>
        </w:rPr>
        <w:t xml:space="preserve">in acest punct de vedere </w:t>
      </w:r>
      <w:r w:rsidR="009F4B80" w:rsidRPr="000F3410">
        <w:rPr>
          <w:sz w:val="22"/>
          <w:szCs w:val="22"/>
        </w:rPr>
        <w:t xml:space="preserve">DJ 212 </w:t>
      </w:r>
      <w:r w:rsidR="00B4510C" w:rsidRPr="000F3410">
        <w:rPr>
          <w:sz w:val="22"/>
          <w:szCs w:val="22"/>
        </w:rPr>
        <w:t>dispun</w:t>
      </w:r>
      <w:r w:rsidRPr="000F3410">
        <w:rPr>
          <w:sz w:val="22"/>
          <w:szCs w:val="22"/>
        </w:rPr>
        <w:t>e</w:t>
      </w:r>
      <w:r w:rsidR="00B4510C" w:rsidRPr="000F3410">
        <w:rPr>
          <w:sz w:val="22"/>
          <w:szCs w:val="22"/>
        </w:rPr>
        <w:t xml:space="preserve"> de condiții favorabile dispersiei poluanților emiși în apropierea solului, evoluția laterală fiind limitată la distanța dintre clădiri, iar cea verticală este redusă de absența (în g</w:t>
      </w:r>
      <w:r w:rsidRPr="000F3410">
        <w:rPr>
          <w:sz w:val="22"/>
          <w:szCs w:val="22"/>
        </w:rPr>
        <w:t>eneral) a curenților convectivi;</w:t>
      </w:r>
      <w:r w:rsidR="00B4510C" w:rsidRPr="000F3410">
        <w:rPr>
          <w:sz w:val="22"/>
          <w:szCs w:val="22"/>
        </w:rPr>
        <w:t xml:space="preserve"> </w:t>
      </w:r>
    </w:p>
    <w:p w:rsidR="009F4B80" w:rsidRPr="000F3410" w:rsidRDefault="001D36C9" w:rsidP="009F4B80">
      <w:pPr>
        <w:pStyle w:val="al"/>
        <w:shd w:val="clear" w:color="auto" w:fill="FFFFFF"/>
        <w:spacing w:before="0" w:beforeAutospacing="0" w:after="0" w:afterAutospacing="0"/>
        <w:ind w:firstLine="720"/>
        <w:jc w:val="both"/>
        <w:rPr>
          <w:sz w:val="22"/>
          <w:szCs w:val="22"/>
        </w:rPr>
      </w:pPr>
      <w:r w:rsidRPr="000F3410">
        <w:rPr>
          <w:sz w:val="22"/>
          <w:szCs w:val="22"/>
        </w:rPr>
        <w:t>- c</w:t>
      </w:r>
      <w:r w:rsidR="00B4510C" w:rsidRPr="000F3410">
        <w:rPr>
          <w:sz w:val="22"/>
          <w:szCs w:val="22"/>
        </w:rPr>
        <w:t>ondițiile meteorolo</w:t>
      </w:r>
      <w:r w:rsidRPr="000F3410">
        <w:rPr>
          <w:sz w:val="22"/>
          <w:szCs w:val="22"/>
        </w:rPr>
        <w:t>gice de dispersie a poluanților; s</w:t>
      </w:r>
      <w:r w:rsidR="00B4510C" w:rsidRPr="000F3410">
        <w:rPr>
          <w:sz w:val="22"/>
          <w:szCs w:val="22"/>
        </w:rPr>
        <w:t xml:space="preserve">ituațiile de circulație redusă a maselor de aer (calm, vânt cu viteze mici) și de stabilitate atmosferică (în special inversiuni termice) determină creșteri accentuate ale concentrațiilor de poluanți evacuați în aer. Situațiile de ventilație naturală slabă, însoțite de inversiune termică sunt asociate cu înălțimi de amestec reduse (de ordinul a câteva sute de metri). Dispersia poluanților emiși în stratul de inversiune este diminuată atât de ventilația orizontală redusă cât și de un amestec vertical diminuat. </w:t>
      </w:r>
    </w:p>
    <w:p w:rsidR="009F4B80" w:rsidRPr="000F3410" w:rsidRDefault="00B4510C" w:rsidP="009F4B80">
      <w:pPr>
        <w:pStyle w:val="al"/>
        <w:shd w:val="clear" w:color="auto" w:fill="FFFFFF"/>
        <w:spacing w:before="0" w:beforeAutospacing="0" w:after="0" w:afterAutospacing="0"/>
        <w:ind w:firstLine="720"/>
        <w:jc w:val="both"/>
        <w:rPr>
          <w:sz w:val="22"/>
          <w:szCs w:val="22"/>
        </w:rPr>
      </w:pPr>
      <w:r w:rsidRPr="000F3410">
        <w:rPr>
          <w:sz w:val="22"/>
          <w:szCs w:val="22"/>
        </w:rPr>
        <w:t xml:space="preserve">Măsurile de reducere a emisiilor în aer vor fi tehnice şi operaţionale şi vor consta în: </w:t>
      </w:r>
    </w:p>
    <w:p w:rsidR="00B4510C" w:rsidRPr="000F3410" w:rsidRDefault="001D36C9" w:rsidP="009F4B80">
      <w:pPr>
        <w:pStyle w:val="al"/>
        <w:shd w:val="clear" w:color="auto" w:fill="FFFFFF"/>
        <w:spacing w:before="0" w:beforeAutospacing="0" w:after="0" w:afterAutospacing="0"/>
        <w:ind w:firstLine="720"/>
        <w:jc w:val="both"/>
        <w:rPr>
          <w:sz w:val="22"/>
          <w:szCs w:val="22"/>
        </w:rPr>
      </w:pPr>
      <w:r w:rsidRPr="000F3410">
        <w:rPr>
          <w:sz w:val="22"/>
          <w:szCs w:val="22"/>
        </w:rPr>
        <w:t>- d</w:t>
      </w:r>
      <w:r w:rsidR="00B4510C" w:rsidRPr="000F3410">
        <w:rPr>
          <w:sz w:val="22"/>
          <w:szCs w:val="22"/>
        </w:rPr>
        <w:t>elimitarea arealului de realizare a activităților de construcții î</w:t>
      </w:r>
      <w:r w:rsidRPr="000F3410">
        <w:rPr>
          <w:sz w:val="22"/>
          <w:szCs w:val="22"/>
        </w:rPr>
        <w:t>n cadrul organizării de șantier;</w:t>
      </w:r>
    </w:p>
    <w:p w:rsidR="009F4B80" w:rsidRPr="000F3410" w:rsidRDefault="009F4B80" w:rsidP="00926441">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1D36C9" w:rsidRPr="000F3410">
        <w:rPr>
          <w:sz w:val="22"/>
          <w:szCs w:val="22"/>
        </w:rPr>
        <w:t>p</w:t>
      </w:r>
      <w:r w:rsidRPr="000F3410">
        <w:rPr>
          <w:sz w:val="22"/>
          <w:szCs w:val="22"/>
        </w:rPr>
        <w:t>rotejarea solului decopertat pentru evitarea antrenării particulelor de praf în aer. Pe amplasament pământ</w:t>
      </w:r>
      <w:r w:rsidR="00926441" w:rsidRPr="000F3410">
        <w:rPr>
          <w:sz w:val="22"/>
          <w:szCs w:val="22"/>
        </w:rPr>
        <w:t>ul</w:t>
      </w:r>
      <w:r w:rsidRPr="000F3410">
        <w:rPr>
          <w:sz w:val="22"/>
          <w:szCs w:val="22"/>
        </w:rPr>
        <w:t xml:space="preserve"> excavat</w:t>
      </w:r>
      <w:r w:rsidR="00926441" w:rsidRPr="000F3410">
        <w:rPr>
          <w:sz w:val="22"/>
          <w:szCs w:val="22"/>
        </w:rPr>
        <w:t xml:space="preserve"> va fi stocat temporar în spaţiu specia</w:t>
      </w:r>
      <w:r w:rsidR="00122765" w:rsidRPr="000F3410">
        <w:rPr>
          <w:sz w:val="22"/>
          <w:szCs w:val="22"/>
        </w:rPr>
        <w:t>l amenajat, acoperit cu prelată,</w:t>
      </w:r>
      <w:r w:rsidR="00926441" w:rsidRPr="000F3410">
        <w:rPr>
          <w:sz w:val="22"/>
          <w:szCs w:val="22"/>
        </w:rPr>
        <w:t xml:space="preserve"> în vederea utilizării pentru umpluturi; </w:t>
      </w:r>
      <w:r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f</w:t>
      </w:r>
      <w:r w:rsidR="009F4B80" w:rsidRPr="000F3410">
        <w:rPr>
          <w:sz w:val="22"/>
          <w:szCs w:val="22"/>
        </w:rPr>
        <w:t>olosirea de utilaje moderne dotate cu motoare ale căror emisii trebuie să respecte prevederile standardelor și normativelor în vigoare</w:t>
      </w:r>
      <w:r w:rsidRPr="000F3410">
        <w:rPr>
          <w:sz w:val="22"/>
          <w:szCs w:val="22"/>
        </w:rPr>
        <w:t>;</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r</w:t>
      </w:r>
      <w:r w:rsidR="009F4B80" w:rsidRPr="000F3410">
        <w:rPr>
          <w:sz w:val="22"/>
          <w:szCs w:val="22"/>
        </w:rPr>
        <w:t>educerea vitezei de circulaţie pe drumurile publice a vehiculelor grele pentru transportul deșeurilor rezultate din construcții</w:t>
      </w:r>
      <w:r w:rsidRPr="000F3410">
        <w:rPr>
          <w:sz w:val="22"/>
          <w:szCs w:val="22"/>
        </w:rPr>
        <w:t>;</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v</w:t>
      </w:r>
      <w:r w:rsidR="009F4B80" w:rsidRPr="000F3410">
        <w:rPr>
          <w:sz w:val="22"/>
          <w:szCs w:val="22"/>
        </w:rPr>
        <w:t>erificarea vehiculelor care transportă materiale /deșeuri, pentru a nu răspândi materiale în afara arealului de lucru</w:t>
      </w:r>
      <w:r w:rsidRPr="000F3410">
        <w:rPr>
          <w:sz w:val="22"/>
          <w:szCs w:val="22"/>
        </w:rPr>
        <w:t xml:space="preserve">; </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d</w:t>
      </w:r>
      <w:r w:rsidR="009F4B80" w:rsidRPr="000F3410">
        <w:rPr>
          <w:sz w:val="22"/>
          <w:szCs w:val="22"/>
        </w:rPr>
        <w:t>iminuarea la minimum a înălţimii de descărcare a materialelor care pot genera emisii de particule</w:t>
      </w:r>
      <w:r w:rsidRPr="000F3410">
        <w:rPr>
          <w:sz w:val="22"/>
          <w:szCs w:val="22"/>
        </w:rPr>
        <w:t>;</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s</w:t>
      </w:r>
      <w:r w:rsidR="009F4B80" w:rsidRPr="000F3410">
        <w:rPr>
          <w:sz w:val="22"/>
          <w:szCs w:val="22"/>
        </w:rPr>
        <w:t>tabilirea unui timp cât mai scurt de stocare temporară pe amplasament a deșeurilor din construcții l</w:t>
      </w:r>
      <w:r w:rsidRPr="000F3410">
        <w:rPr>
          <w:sz w:val="22"/>
          <w:szCs w:val="22"/>
        </w:rPr>
        <w:t>a locul de producere, pentru a î</w:t>
      </w:r>
      <w:r w:rsidR="009F4B80" w:rsidRPr="000F3410">
        <w:rPr>
          <w:sz w:val="22"/>
          <w:szCs w:val="22"/>
        </w:rPr>
        <w:t>mpiedica antrenarea lor de c</w:t>
      </w:r>
      <w:r w:rsidRPr="000F3410">
        <w:rPr>
          <w:sz w:val="22"/>
          <w:szCs w:val="22"/>
        </w:rPr>
        <w:t>ă</w:t>
      </w:r>
      <w:r w:rsidR="009F4B80" w:rsidRPr="000F3410">
        <w:rPr>
          <w:sz w:val="22"/>
          <w:szCs w:val="22"/>
        </w:rPr>
        <w:t>tre vânt, și, implicit, poluarea aerului din zonă</w:t>
      </w:r>
      <w:r w:rsidRPr="000F3410">
        <w:rPr>
          <w:sz w:val="22"/>
          <w:szCs w:val="22"/>
        </w:rPr>
        <w:t>;</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s</w:t>
      </w:r>
      <w:r w:rsidR="009F4B80" w:rsidRPr="000F3410">
        <w:rPr>
          <w:sz w:val="22"/>
          <w:szCs w:val="22"/>
        </w:rPr>
        <w:t>oluţiile şi tipurile de lucrări vor respecta standardele şi normativele în vigoare pentru asigurarea exigenţelor privind calitatea lucrărilor efectuate</w:t>
      </w:r>
      <w:r w:rsidRPr="000F3410">
        <w:rPr>
          <w:sz w:val="22"/>
          <w:szCs w:val="22"/>
        </w:rPr>
        <w:t>;</w:t>
      </w:r>
      <w:r w:rsidR="009F4B80" w:rsidRPr="000F3410">
        <w:rPr>
          <w:sz w:val="22"/>
          <w:szCs w:val="22"/>
        </w:rPr>
        <w:t xml:space="preserve">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1D36C9" w:rsidRPr="000F3410">
        <w:rPr>
          <w:sz w:val="22"/>
          <w:szCs w:val="22"/>
        </w:rPr>
        <w:t>c</w:t>
      </w:r>
      <w:r w:rsidRPr="000F3410">
        <w:rPr>
          <w:sz w:val="22"/>
          <w:szCs w:val="22"/>
        </w:rPr>
        <w:t>urăţarea roţilor vehiculelor la ieşirea din şantier pe drumurile publice</w:t>
      </w:r>
      <w:r w:rsidR="001D36C9" w:rsidRPr="000F3410">
        <w:rPr>
          <w:sz w:val="22"/>
          <w:szCs w:val="22"/>
        </w:rPr>
        <w:t>;</w:t>
      </w:r>
      <w:r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o</w:t>
      </w:r>
      <w:r w:rsidR="009F4B80" w:rsidRPr="000F3410">
        <w:rPr>
          <w:sz w:val="22"/>
          <w:szCs w:val="22"/>
        </w:rPr>
        <w:t>prirea motoarelor utilajelor în perioadele în care nu sunt implicate în activitate</w:t>
      </w:r>
      <w:r w:rsidRPr="000F3410">
        <w:rPr>
          <w:sz w:val="22"/>
          <w:szCs w:val="22"/>
        </w:rPr>
        <w:t>;</w:t>
      </w:r>
      <w:r w:rsidR="009F4B80"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lastRenderedPageBreak/>
        <w:t>- u</w:t>
      </w:r>
      <w:r w:rsidR="009F4B80" w:rsidRPr="000F3410">
        <w:rPr>
          <w:sz w:val="22"/>
          <w:szCs w:val="22"/>
        </w:rPr>
        <w:t xml:space="preserve">tilizarea apei sau a soluţiilor speciale care măresc eficienţa apei în fixarea prafului la stropirea căilor de acces în şantier, a zonei de depozitare a deșeurilor din construcții.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Titularul proiectului va îndeplini obligațiile referitoare la: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î</w:t>
      </w:r>
      <w:r w:rsidR="009F4B80" w:rsidRPr="000F3410">
        <w:rPr>
          <w:sz w:val="22"/>
          <w:szCs w:val="22"/>
        </w:rPr>
        <w:t>ntocmirea Planului de prevenire și reducere a poluării pe șantier (proiectul propune o suprafață construită desfășurată, S</w:t>
      </w:r>
      <w:r w:rsidR="009F4B80" w:rsidRPr="000F3410">
        <w:rPr>
          <w:sz w:val="22"/>
          <w:szCs w:val="22"/>
          <w:vertAlign w:val="subscript"/>
        </w:rPr>
        <w:t xml:space="preserve">cd </w:t>
      </w:r>
      <w:r w:rsidR="009F4B80" w:rsidRPr="000F3410">
        <w:rPr>
          <w:sz w:val="22"/>
          <w:szCs w:val="22"/>
        </w:rPr>
        <w:t xml:space="preserve">&gt; </w:t>
      </w:r>
      <w:r w:rsidR="00777A4A" w:rsidRPr="000F3410">
        <w:rPr>
          <w:sz w:val="22"/>
          <w:szCs w:val="22"/>
        </w:rPr>
        <w:t xml:space="preserve">100 </w:t>
      </w:r>
      <w:r w:rsidR="009F4B80" w:rsidRPr="000F3410">
        <w:rPr>
          <w:sz w:val="22"/>
          <w:szCs w:val="22"/>
        </w:rPr>
        <w:t>mp)</w:t>
      </w:r>
      <w:r w:rsidRPr="000F3410">
        <w:rPr>
          <w:sz w:val="22"/>
          <w:szCs w:val="22"/>
        </w:rPr>
        <w:t>;</w:t>
      </w:r>
      <w:r w:rsidR="009F4B80" w:rsidRPr="000F3410">
        <w:rPr>
          <w:sz w:val="22"/>
          <w:szCs w:val="22"/>
        </w:rPr>
        <w:t xml:space="preserve">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w:t>
      </w:r>
      <w:r w:rsidR="001D36C9" w:rsidRPr="000F3410">
        <w:rPr>
          <w:sz w:val="22"/>
          <w:szCs w:val="22"/>
        </w:rPr>
        <w:t xml:space="preserve"> r</w:t>
      </w:r>
      <w:r w:rsidRPr="000F3410">
        <w:rPr>
          <w:sz w:val="22"/>
          <w:szCs w:val="22"/>
        </w:rPr>
        <w:t>ealizarea/respectarea măsurilor asumate prin Planul de prevenire și reducere a poluării pe șantier, pe toată durata desfășurării lucrărilor</w:t>
      </w:r>
      <w:r w:rsidR="001D36C9" w:rsidRPr="000F3410">
        <w:rPr>
          <w:sz w:val="22"/>
          <w:szCs w:val="22"/>
        </w:rPr>
        <w:t>;</w:t>
      </w:r>
      <w:r w:rsidRPr="000F3410">
        <w:rPr>
          <w:sz w:val="22"/>
          <w:szCs w:val="22"/>
        </w:rPr>
        <w:t xml:space="preserve"> </w:t>
      </w:r>
    </w:p>
    <w:p w:rsidR="009F4B80" w:rsidRPr="000F3410" w:rsidRDefault="001D36C9" w:rsidP="001D79D5">
      <w:pPr>
        <w:pStyle w:val="al"/>
        <w:shd w:val="clear" w:color="auto" w:fill="FFFFFF"/>
        <w:spacing w:before="0" w:beforeAutospacing="0" w:after="0" w:afterAutospacing="0"/>
        <w:ind w:firstLine="720"/>
        <w:jc w:val="both"/>
        <w:rPr>
          <w:sz w:val="22"/>
          <w:szCs w:val="22"/>
        </w:rPr>
      </w:pPr>
      <w:r w:rsidRPr="000F3410">
        <w:rPr>
          <w:sz w:val="22"/>
          <w:szCs w:val="22"/>
        </w:rPr>
        <w:t>- l</w:t>
      </w:r>
      <w:r w:rsidR="009F4B80" w:rsidRPr="000F3410">
        <w:rPr>
          <w:sz w:val="22"/>
          <w:szCs w:val="22"/>
        </w:rPr>
        <w:t xml:space="preserve">uarea, la închiderea șantierului, a măsurilor pentru sortarea și îndepărtarea deșeurilor de pe amplasament, etc.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În perioada de realizare a proiectului, respectiv în perioada de construcție, urmare adoptării de măsuri tehnice / operaționale / organizatorice pentru prevenirea/reducerea poluării, nivelul concentraţiilor de poluanţi în perimetrele cu receptori sensibili nu va fi influențat semnificativ de activitățile desfășurate pe amplasamentul șantierului și se va situa sub valorile limită, valorile ț</w:t>
      </w:r>
      <w:r w:rsidR="001745A5" w:rsidRPr="000F3410">
        <w:rPr>
          <w:sz w:val="22"/>
          <w:szCs w:val="22"/>
        </w:rPr>
        <w:t>intă și nivelurile critice prevă</w:t>
      </w:r>
      <w:r w:rsidRPr="000F3410">
        <w:rPr>
          <w:sz w:val="22"/>
          <w:szCs w:val="22"/>
        </w:rPr>
        <w:t xml:space="preserve">zute de Legea nr. 104/2011 privind calitatea aerului înconjurător și concentrațiile maxime admisibile pentru particule sedimentabile totale (TSP) prevăzute de STAS nr. 12574/1987. </w:t>
      </w:r>
    </w:p>
    <w:p w:rsidR="00E63468"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Impactul direct asupra calității aerului va fi redus și se va manifesta în perioada de realizare a proiectului ca urmare a emisiilor de pulberi în suspensie și pulberi sedimentabile, respectiv a poluanților specifici rezultați din funcționarea utilajelor și a autovehiculelor de transport materiale/ deșeuri din construcții.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i/>
          <w:sz w:val="22"/>
          <w:szCs w:val="22"/>
        </w:rPr>
        <w:t>Impactul va fi reversibil</w:t>
      </w:r>
      <w:r w:rsidRPr="000F3410">
        <w:rPr>
          <w:sz w:val="22"/>
          <w:szCs w:val="22"/>
        </w:rPr>
        <w:t xml:space="preserve"> - efectele vor înceta la finalizarea lucrărilor de construcții aferente proiectului.  </w:t>
      </w:r>
    </w:p>
    <w:p w:rsidR="00926441" w:rsidRPr="000F3410" w:rsidRDefault="00926441" w:rsidP="001D79D5">
      <w:pPr>
        <w:pStyle w:val="al"/>
        <w:shd w:val="clear" w:color="auto" w:fill="FFFFFF"/>
        <w:spacing w:before="0" w:beforeAutospacing="0" w:after="0" w:afterAutospacing="0"/>
        <w:ind w:firstLine="720"/>
        <w:jc w:val="both"/>
        <w:rPr>
          <w:sz w:val="22"/>
          <w:szCs w:val="22"/>
        </w:rPr>
      </w:pPr>
    </w:p>
    <w:p w:rsidR="009F4B80" w:rsidRPr="000F3410" w:rsidRDefault="009F4B80" w:rsidP="00926441">
      <w:pPr>
        <w:pStyle w:val="al"/>
        <w:numPr>
          <w:ilvl w:val="0"/>
          <w:numId w:val="8"/>
        </w:numPr>
        <w:shd w:val="clear" w:color="auto" w:fill="FFFFFF"/>
        <w:spacing w:before="0" w:beforeAutospacing="0" w:after="0" w:afterAutospacing="0"/>
        <w:jc w:val="both"/>
        <w:rPr>
          <w:i/>
          <w:sz w:val="22"/>
          <w:szCs w:val="22"/>
        </w:rPr>
      </w:pPr>
      <w:r w:rsidRPr="000F3410">
        <w:rPr>
          <w:i/>
          <w:sz w:val="22"/>
          <w:szCs w:val="22"/>
        </w:rPr>
        <w:t>Surse de poluare a aerului în perioada de exploatare a funcțiunilor propuse</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Sursa principală de poluare a aerului în perioada de exploatare este reprezentată de funcţionarea incineratorului (cca 120 zile/an) şi circulația autovehiculelor în</w:t>
      </w:r>
      <w:r w:rsidR="00926441" w:rsidRPr="000F3410">
        <w:rPr>
          <w:sz w:val="22"/>
          <w:szCs w:val="22"/>
        </w:rPr>
        <w:t>/</w:t>
      </w:r>
      <w:r w:rsidRPr="000F3410">
        <w:rPr>
          <w:sz w:val="22"/>
          <w:szCs w:val="22"/>
        </w:rPr>
        <w:t xml:space="preserve">și din zona aferentă obiectivelor de investiție și în zonele adiacente. </w:t>
      </w:r>
    </w:p>
    <w:p w:rsidR="00777A4A" w:rsidRPr="000F3410" w:rsidRDefault="00926441" w:rsidP="001D79D5">
      <w:pPr>
        <w:pStyle w:val="al"/>
        <w:shd w:val="clear" w:color="auto" w:fill="FFFFFF"/>
        <w:spacing w:before="0" w:beforeAutospacing="0" w:after="0" w:afterAutospacing="0"/>
        <w:ind w:firstLine="720"/>
        <w:jc w:val="both"/>
        <w:rPr>
          <w:sz w:val="22"/>
          <w:szCs w:val="22"/>
        </w:rPr>
      </w:pPr>
      <w:r w:rsidRPr="000F3410">
        <w:rPr>
          <w:sz w:val="22"/>
          <w:szCs w:val="22"/>
        </w:rPr>
        <w:sym w:font="Wingdings" w:char="F09E"/>
      </w:r>
      <w:r w:rsidRPr="000F3410">
        <w:rPr>
          <w:sz w:val="22"/>
          <w:szCs w:val="22"/>
        </w:rPr>
        <w:t xml:space="preserve"> </w:t>
      </w:r>
      <w:r w:rsidR="009F4B80" w:rsidRPr="000F3410">
        <w:rPr>
          <w:sz w:val="22"/>
          <w:szCs w:val="22"/>
        </w:rPr>
        <w:t>S</w:t>
      </w:r>
      <w:r w:rsidR="009F4B80" w:rsidRPr="000F3410">
        <w:rPr>
          <w:i/>
          <w:sz w:val="22"/>
          <w:szCs w:val="22"/>
        </w:rPr>
        <w:t>urse fixe</w:t>
      </w:r>
      <w:r w:rsidR="009F4B80" w:rsidRPr="000F3410">
        <w:rPr>
          <w:sz w:val="22"/>
          <w:szCs w:val="22"/>
        </w:rPr>
        <w:t xml:space="preserve">: </w:t>
      </w:r>
      <w:r w:rsidRPr="000F3410">
        <w:rPr>
          <w:sz w:val="22"/>
          <w:szCs w:val="22"/>
        </w:rPr>
        <w:t>a</w:t>
      </w:r>
      <w:r w:rsidR="009F4B80" w:rsidRPr="000F3410">
        <w:rPr>
          <w:sz w:val="22"/>
          <w:szCs w:val="22"/>
        </w:rPr>
        <w:t>rder</w:t>
      </w:r>
      <w:r w:rsidR="00777A4A" w:rsidRPr="000F3410">
        <w:rPr>
          <w:sz w:val="22"/>
          <w:szCs w:val="22"/>
        </w:rPr>
        <w:t>ea combustibilului-gazul metan</w:t>
      </w:r>
    </w:p>
    <w:p w:rsidR="00777A4A" w:rsidRPr="000F3410" w:rsidRDefault="00777A4A" w:rsidP="001D79D5">
      <w:pPr>
        <w:pStyle w:val="al"/>
        <w:shd w:val="clear" w:color="auto" w:fill="FFFFFF"/>
        <w:spacing w:before="0" w:beforeAutospacing="0" w:after="0" w:afterAutospacing="0"/>
        <w:ind w:firstLine="720"/>
        <w:jc w:val="both"/>
        <w:rPr>
          <w:sz w:val="22"/>
          <w:szCs w:val="22"/>
        </w:rPr>
      </w:pPr>
      <w:r w:rsidRPr="000F3410">
        <w:rPr>
          <w:sz w:val="22"/>
          <w:szCs w:val="22"/>
        </w:rPr>
        <w:t>Incineratorul</w:t>
      </w:r>
      <w:r w:rsidR="009F4B80" w:rsidRPr="000F3410">
        <w:rPr>
          <w:sz w:val="22"/>
          <w:szCs w:val="22"/>
        </w:rPr>
        <w:t xml:space="preserve">, </w:t>
      </w:r>
      <w:r w:rsidR="00926441" w:rsidRPr="000F3410">
        <w:rPr>
          <w:sz w:val="22"/>
          <w:szCs w:val="22"/>
        </w:rPr>
        <w:t xml:space="preserve"> </w:t>
      </w:r>
      <w:r w:rsidR="009F4B80" w:rsidRPr="000F3410">
        <w:rPr>
          <w:sz w:val="22"/>
          <w:szCs w:val="22"/>
        </w:rPr>
        <w:t>centrale</w:t>
      </w:r>
      <w:r w:rsidR="00926441" w:rsidRPr="000F3410">
        <w:rPr>
          <w:sz w:val="22"/>
          <w:szCs w:val="22"/>
        </w:rPr>
        <w:t>le</w:t>
      </w:r>
      <w:r w:rsidR="009F4B80" w:rsidRPr="000F3410">
        <w:rPr>
          <w:sz w:val="22"/>
          <w:szCs w:val="22"/>
        </w:rPr>
        <w:t xml:space="preserve"> termice</w:t>
      </w:r>
      <w:r w:rsidR="00926441" w:rsidRPr="000F3410">
        <w:rPr>
          <w:sz w:val="22"/>
          <w:szCs w:val="22"/>
        </w:rPr>
        <w:t xml:space="preserve"> (2 buc.)</w:t>
      </w:r>
      <w:r w:rsidR="009F4B80" w:rsidRPr="000F3410">
        <w:rPr>
          <w:sz w:val="22"/>
          <w:szCs w:val="22"/>
        </w:rPr>
        <w:t>, aeroterme</w:t>
      </w:r>
      <w:r w:rsidR="00926441" w:rsidRPr="000F3410">
        <w:rPr>
          <w:sz w:val="22"/>
          <w:szCs w:val="22"/>
        </w:rPr>
        <w:t>le Jet Master Era 33</w:t>
      </w:r>
      <w:r w:rsidR="009F4B80" w:rsidRPr="000F3410">
        <w:rPr>
          <w:sz w:val="22"/>
          <w:szCs w:val="22"/>
        </w:rPr>
        <w:t xml:space="preserve"> vor utiliza drept combustibil gazul metan. Evacuarea gazelor arse se va realiza prin intermediul unor instalații de dispersie</w:t>
      </w:r>
      <w:r w:rsidRPr="000F3410">
        <w:rPr>
          <w:sz w:val="22"/>
          <w:szCs w:val="22"/>
        </w:rPr>
        <w:t>-coşuri de fum</w:t>
      </w:r>
      <w:r w:rsidR="009F4B80" w:rsidRPr="000F3410">
        <w:rPr>
          <w:sz w:val="22"/>
          <w:szCs w:val="22"/>
        </w:rPr>
        <w:t xml:space="preserve">: </w:t>
      </w:r>
    </w:p>
    <w:p w:rsidR="00777A4A" w:rsidRPr="000F3410" w:rsidRDefault="00926441" w:rsidP="00777A4A">
      <w:pPr>
        <w:pStyle w:val="al"/>
        <w:numPr>
          <w:ilvl w:val="0"/>
          <w:numId w:val="2"/>
        </w:numPr>
        <w:shd w:val="clear" w:color="auto" w:fill="FFFFFF"/>
        <w:spacing w:before="0" w:beforeAutospacing="0" w:after="0" w:afterAutospacing="0"/>
        <w:jc w:val="both"/>
        <w:rPr>
          <w:sz w:val="22"/>
          <w:szCs w:val="22"/>
        </w:rPr>
      </w:pPr>
      <w:r w:rsidRPr="000F3410">
        <w:rPr>
          <w:sz w:val="22"/>
          <w:szCs w:val="22"/>
        </w:rPr>
        <w:t xml:space="preserve">un </w:t>
      </w:r>
      <w:r w:rsidR="00E34E75" w:rsidRPr="000F3410">
        <w:rPr>
          <w:sz w:val="22"/>
          <w:szCs w:val="22"/>
        </w:rPr>
        <w:t xml:space="preserve">incinerator: </w:t>
      </w:r>
      <w:r w:rsidR="00777A4A" w:rsidRPr="000F3410">
        <w:rPr>
          <w:sz w:val="22"/>
          <w:szCs w:val="22"/>
        </w:rPr>
        <w:t xml:space="preserve">coş de fum cu </w:t>
      </w:r>
      <w:r w:rsidR="009F4B80" w:rsidRPr="000F3410">
        <w:rPr>
          <w:sz w:val="22"/>
          <w:szCs w:val="22"/>
        </w:rPr>
        <w:t>Ø</w:t>
      </w:r>
      <w:r w:rsidRPr="000F3410">
        <w:rPr>
          <w:sz w:val="22"/>
          <w:szCs w:val="22"/>
        </w:rPr>
        <w:t xml:space="preserve"> = </w:t>
      </w:r>
      <w:r w:rsidR="009F4B80" w:rsidRPr="000F3410">
        <w:rPr>
          <w:sz w:val="22"/>
          <w:szCs w:val="22"/>
        </w:rPr>
        <w:t>800mm; H = 15 m</w:t>
      </w:r>
      <w:r w:rsidR="00E34E75" w:rsidRPr="000F3410">
        <w:rPr>
          <w:sz w:val="22"/>
          <w:szCs w:val="22"/>
        </w:rPr>
        <w:t xml:space="preserve">; </w:t>
      </w:r>
    </w:p>
    <w:p w:rsidR="009F4B80" w:rsidRPr="000F3410" w:rsidRDefault="00777A4A" w:rsidP="00777A4A">
      <w:pPr>
        <w:pStyle w:val="al"/>
        <w:numPr>
          <w:ilvl w:val="0"/>
          <w:numId w:val="2"/>
        </w:numPr>
        <w:shd w:val="clear" w:color="auto" w:fill="FFFFFF"/>
        <w:spacing w:before="0" w:beforeAutospacing="0" w:after="0" w:afterAutospacing="0"/>
        <w:jc w:val="both"/>
        <w:rPr>
          <w:sz w:val="22"/>
          <w:szCs w:val="22"/>
        </w:rPr>
      </w:pPr>
      <w:r w:rsidRPr="000F3410">
        <w:rPr>
          <w:sz w:val="22"/>
          <w:szCs w:val="22"/>
        </w:rPr>
        <w:t xml:space="preserve">2 </w:t>
      </w:r>
      <w:r w:rsidR="00E34E75" w:rsidRPr="000F3410">
        <w:rPr>
          <w:sz w:val="22"/>
          <w:szCs w:val="22"/>
        </w:rPr>
        <w:t>centrale termice</w:t>
      </w:r>
      <w:r w:rsidRPr="000F3410">
        <w:rPr>
          <w:sz w:val="22"/>
          <w:szCs w:val="22"/>
        </w:rPr>
        <w:t xml:space="preserve">: 2 coşuri de fum, fiecare cu </w:t>
      </w:r>
      <w:r w:rsidR="009F4B80" w:rsidRPr="000F3410">
        <w:rPr>
          <w:sz w:val="22"/>
          <w:szCs w:val="22"/>
        </w:rPr>
        <w:t xml:space="preserve"> </w:t>
      </w:r>
      <w:r w:rsidR="00E34E75" w:rsidRPr="000F3410">
        <w:rPr>
          <w:sz w:val="22"/>
          <w:szCs w:val="22"/>
        </w:rPr>
        <w:t xml:space="preserve">Ø </w:t>
      </w:r>
      <w:r w:rsidR="00926441" w:rsidRPr="000F3410">
        <w:rPr>
          <w:sz w:val="22"/>
          <w:szCs w:val="22"/>
        </w:rPr>
        <w:t xml:space="preserve">= </w:t>
      </w:r>
      <w:r w:rsidRPr="000F3410">
        <w:rPr>
          <w:sz w:val="22"/>
          <w:szCs w:val="22"/>
        </w:rPr>
        <w:t xml:space="preserve">0,125 </w:t>
      </w:r>
      <w:r w:rsidR="00E34E75" w:rsidRPr="000F3410">
        <w:rPr>
          <w:sz w:val="22"/>
          <w:szCs w:val="22"/>
        </w:rPr>
        <w:t>m; H =</w:t>
      </w:r>
      <w:r w:rsidRPr="000F3410">
        <w:rPr>
          <w:sz w:val="22"/>
          <w:szCs w:val="22"/>
        </w:rPr>
        <w:t xml:space="preserve"> 4 </w:t>
      </w:r>
      <w:r w:rsidR="00E34E75" w:rsidRPr="000F3410">
        <w:rPr>
          <w:sz w:val="22"/>
          <w:szCs w:val="22"/>
        </w:rPr>
        <w:t>m</w:t>
      </w:r>
      <w:r w:rsidRPr="000F3410">
        <w:rPr>
          <w:sz w:val="22"/>
          <w:szCs w:val="22"/>
        </w:rPr>
        <w:t>;</w:t>
      </w:r>
    </w:p>
    <w:p w:rsidR="00777A4A" w:rsidRPr="000F3410" w:rsidRDefault="00777A4A" w:rsidP="00777A4A">
      <w:pPr>
        <w:pStyle w:val="al"/>
        <w:numPr>
          <w:ilvl w:val="0"/>
          <w:numId w:val="2"/>
        </w:numPr>
        <w:shd w:val="clear" w:color="auto" w:fill="FFFFFF"/>
        <w:spacing w:before="0" w:beforeAutospacing="0" w:after="0" w:afterAutospacing="0"/>
        <w:jc w:val="both"/>
        <w:rPr>
          <w:sz w:val="22"/>
          <w:szCs w:val="22"/>
        </w:rPr>
      </w:pPr>
      <w:r w:rsidRPr="000F3410">
        <w:rPr>
          <w:sz w:val="22"/>
          <w:szCs w:val="22"/>
        </w:rPr>
        <w:t xml:space="preserve">2 aeroterme Jet Master Era 33: </w:t>
      </w:r>
      <w:r w:rsidR="00E63468" w:rsidRPr="000F3410">
        <w:rPr>
          <w:sz w:val="22"/>
          <w:szCs w:val="22"/>
        </w:rPr>
        <w:t xml:space="preserve">punct de emisie cu </w:t>
      </w:r>
      <w:r w:rsidRPr="000F3410">
        <w:rPr>
          <w:sz w:val="22"/>
          <w:szCs w:val="22"/>
        </w:rPr>
        <w:t>Ø = 0,396 m; H = 5 m;</w:t>
      </w:r>
    </w:p>
    <w:p w:rsidR="00777A4A" w:rsidRPr="000F3410" w:rsidRDefault="009F4B80" w:rsidP="001D79D5">
      <w:pPr>
        <w:pStyle w:val="al"/>
        <w:shd w:val="clear" w:color="auto" w:fill="FFFFFF"/>
        <w:spacing w:before="0" w:beforeAutospacing="0" w:after="0" w:afterAutospacing="0"/>
        <w:ind w:firstLine="720"/>
        <w:jc w:val="both"/>
        <w:rPr>
          <w:sz w:val="22"/>
          <w:szCs w:val="22"/>
        </w:rPr>
      </w:pPr>
      <w:r w:rsidRPr="000F3410">
        <w:rPr>
          <w:i/>
          <w:sz w:val="22"/>
          <w:szCs w:val="22"/>
        </w:rPr>
        <w:t>Poluanţi specifici</w:t>
      </w:r>
      <w:r w:rsidRPr="000F3410">
        <w:rPr>
          <w:sz w:val="22"/>
          <w:szCs w:val="22"/>
        </w:rPr>
        <w:t xml:space="preserve">*) : </w:t>
      </w:r>
    </w:p>
    <w:p w:rsidR="00E34E75" w:rsidRPr="000F3410" w:rsidRDefault="00777A4A"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926441" w:rsidRPr="000F3410">
        <w:rPr>
          <w:sz w:val="22"/>
          <w:szCs w:val="22"/>
        </w:rPr>
        <w:t>p</w:t>
      </w:r>
      <w:r w:rsidR="009F4B80" w:rsidRPr="000F3410">
        <w:rPr>
          <w:sz w:val="22"/>
          <w:szCs w:val="22"/>
        </w:rPr>
        <w:t>ulberi</w:t>
      </w:r>
      <w:r w:rsidR="00E34E75" w:rsidRPr="000F3410">
        <w:rPr>
          <w:sz w:val="22"/>
          <w:szCs w:val="22"/>
        </w:rPr>
        <w:t xml:space="preserve"> </w:t>
      </w:r>
      <w:r w:rsidR="009F4B80" w:rsidRPr="000F3410">
        <w:rPr>
          <w:sz w:val="22"/>
          <w:szCs w:val="22"/>
        </w:rPr>
        <w:t>= max. 5 mg/</w:t>
      </w:r>
      <w:r w:rsidR="00E34E75" w:rsidRPr="000F3410">
        <w:rPr>
          <w:sz w:val="22"/>
          <w:szCs w:val="22"/>
        </w:rPr>
        <w:t>Nmc</w:t>
      </w:r>
      <w:r w:rsidR="00926441" w:rsidRPr="000F3410">
        <w:rPr>
          <w:sz w:val="22"/>
          <w:szCs w:val="22"/>
        </w:rPr>
        <w:t>; m</w:t>
      </w:r>
      <w:r w:rsidR="009F4B80" w:rsidRPr="000F3410">
        <w:rPr>
          <w:sz w:val="22"/>
          <w:szCs w:val="22"/>
        </w:rPr>
        <w:t>onoxid de carbon (CO)</w:t>
      </w:r>
      <w:r w:rsidR="00E34E75" w:rsidRPr="000F3410">
        <w:rPr>
          <w:sz w:val="22"/>
          <w:szCs w:val="22"/>
        </w:rPr>
        <w:t xml:space="preserve"> </w:t>
      </w:r>
      <w:r w:rsidR="009F4B80" w:rsidRPr="000F3410">
        <w:rPr>
          <w:sz w:val="22"/>
          <w:szCs w:val="22"/>
        </w:rPr>
        <w:t>= max. 100 mg/</w:t>
      </w:r>
      <w:r w:rsidR="00E34E75" w:rsidRPr="000F3410">
        <w:rPr>
          <w:sz w:val="22"/>
          <w:szCs w:val="22"/>
        </w:rPr>
        <w:t>Nmc</w:t>
      </w:r>
      <w:r w:rsidR="00926441" w:rsidRPr="000F3410">
        <w:rPr>
          <w:sz w:val="22"/>
          <w:szCs w:val="22"/>
        </w:rPr>
        <w:t>; o</w:t>
      </w:r>
      <w:r w:rsidR="009F4B80" w:rsidRPr="000F3410">
        <w:rPr>
          <w:sz w:val="22"/>
          <w:szCs w:val="22"/>
        </w:rPr>
        <w:t>xizi de su</w:t>
      </w:r>
      <w:r w:rsidRPr="000F3410">
        <w:rPr>
          <w:sz w:val="22"/>
          <w:szCs w:val="22"/>
        </w:rPr>
        <w:t>lf (</w:t>
      </w:r>
      <w:r w:rsidR="009F4B80" w:rsidRPr="000F3410">
        <w:rPr>
          <w:sz w:val="22"/>
          <w:szCs w:val="22"/>
        </w:rPr>
        <w:t>SO</w:t>
      </w:r>
      <w:r w:rsidR="009F4B80" w:rsidRPr="000F3410">
        <w:rPr>
          <w:sz w:val="22"/>
          <w:szCs w:val="22"/>
          <w:vertAlign w:val="subscript"/>
        </w:rPr>
        <w:t>x</w:t>
      </w:r>
      <w:r w:rsidR="009F4B80" w:rsidRPr="000F3410">
        <w:rPr>
          <w:sz w:val="22"/>
          <w:szCs w:val="22"/>
        </w:rPr>
        <w:t>) (exprimaţi în SO</w:t>
      </w:r>
      <w:r w:rsidR="009F4B80" w:rsidRPr="000F3410">
        <w:rPr>
          <w:sz w:val="22"/>
          <w:szCs w:val="22"/>
          <w:vertAlign w:val="subscript"/>
        </w:rPr>
        <w:t>2</w:t>
      </w:r>
      <w:r w:rsidR="009F4B80" w:rsidRPr="000F3410">
        <w:rPr>
          <w:sz w:val="22"/>
          <w:szCs w:val="22"/>
        </w:rPr>
        <w:t>)</w:t>
      </w:r>
      <w:r w:rsidR="00E34E75" w:rsidRPr="000F3410">
        <w:rPr>
          <w:sz w:val="22"/>
          <w:szCs w:val="22"/>
        </w:rPr>
        <w:t xml:space="preserve"> </w:t>
      </w:r>
      <w:r w:rsidR="009F4B80" w:rsidRPr="000F3410">
        <w:rPr>
          <w:sz w:val="22"/>
          <w:szCs w:val="22"/>
        </w:rPr>
        <w:t>= max. 35 mg/</w:t>
      </w:r>
      <w:r w:rsidR="00E34E75" w:rsidRPr="000F3410">
        <w:rPr>
          <w:sz w:val="22"/>
          <w:szCs w:val="22"/>
        </w:rPr>
        <w:t>Nmc</w:t>
      </w:r>
      <w:r w:rsidR="00926441" w:rsidRPr="000F3410">
        <w:rPr>
          <w:sz w:val="22"/>
          <w:szCs w:val="22"/>
        </w:rPr>
        <w:t>; o</w:t>
      </w:r>
      <w:r w:rsidRPr="000F3410">
        <w:rPr>
          <w:sz w:val="22"/>
          <w:szCs w:val="22"/>
        </w:rPr>
        <w:t>xizi de azot (</w:t>
      </w:r>
      <w:r w:rsidR="009F4B80" w:rsidRPr="000F3410">
        <w:rPr>
          <w:sz w:val="22"/>
          <w:szCs w:val="22"/>
        </w:rPr>
        <w:t>NO</w:t>
      </w:r>
      <w:r w:rsidR="009F4B80" w:rsidRPr="000F3410">
        <w:rPr>
          <w:sz w:val="22"/>
          <w:szCs w:val="22"/>
          <w:vertAlign w:val="subscript"/>
        </w:rPr>
        <w:t>x</w:t>
      </w:r>
      <w:r w:rsidR="009F4B80" w:rsidRPr="000F3410">
        <w:rPr>
          <w:sz w:val="22"/>
          <w:szCs w:val="22"/>
        </w:rPr>
        <w:t>) (exprimaţi în NO</w:t>
      </w:r>
      <w:r w:rsidR="009F4B80" w:rsidRPr="000F3410">
        <w:rPr>
          <w:sz w:val="22"/>
          <w:szCs w:val="22"/>
          <w:vertAlign w:val="subscript"/>
        </w:rPr>
        <w:t>2</w:t>
      </w:r>
      <w:r w:rsidR="009F4B80" w:rsidRPr="000F3410">
        <w:rPr>
          <w:sz w:val="22"/>
          <w:szCs w:val="22"/>
        </w:rPr>
        <w:t>)</w:t>
      </w:r>
      <w:r w:rsidR="00E34E75" w:rsidRPr="000F3410">
        <w:rPr>
          <w:sz w:val="22"/>
          <w:szCs w:val="22"/>
        </w:rPr>
        <w:t xml:space="preserve"> </w:t>
      </w:r>
      <w:r w:rsidR="009F4B80" w:rsidRPr="000F3410">
        <w:rPr>
          <w:sz w:val="22"/>
          <w:szCs w:val="22"/>
        </w:rPr>
        <w:t>= max. 350 mg/</w:t>
      </w:r>
      <w:r w:rsidR="00E34E75" w:rsidRPr="000F3410">
        <w:rPr>
          <w:sz w:val="22"/>
          <w:szCs w:val="22"/>
        </w:rPr>
        <w:t>N</w:t>
      </w:r>
      <w:r w:rsidRPr="000F3410">
        <w:rPr>
          <w:sz w:val="22"/>
          <w:szCs w:val="22"/>
        </w:rPr>
        <w:t>mc</w:t>
      </w:r>
      <w:r w:rsidR="009F4B80" w:rsidRPr="000F3410">
        <w:rPr>
          <w:sz w:val="22"/>
          <w:szCs w:val="22"/>
        </w:rPr>
        <w:t xml:space="preserve">.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Notă*)</w:t>
      </w:r>
      <w:r w:rsidR="00777A4A" w:rsidRPr="000F3410">
        <w:rPr>
          <w:sz w:val="22"/>
          <w:szCs w:val="22"/>
        </w:rPr>
        <w:t xml:space="preserve"> </w:t>
      </w:r>
      <w:r w:rsidRPr="000F3410">
        <w:rPr>
          <w:sz w:val="22"/>
          <w:szCs w:val="22"/>
        </w:rPr>
        <w:t>- Valorile maxime admise se raportează la un conţinut în oxigen a efluenţilor gazoşi de 3%</w:t>
      </w:r>
      <w:r w:rsidR="00777A4A" w:rsidRPr="000F3410">
        <w:rPr>
          <w:sz w:val="22"/>
          <w:szCs w:val="22"/>
        </w:rPr>
        <w:t xml:space="preserve"> </w:t>
      </w:r>
      <w:r w:rsidRPr="000F3410">
        <w:rPr>
          <w:sz w:val="22"/>
          <w:szCs w:val="22"/>
        </w:rPr>
        <w:t>vol. Având în vedere măsurile prevăzute a fi adoptate în perioada de operare a activităților propuse conform proiectului, se apreciază că nivelul concentraţiilor de poluanţi în perimetrele cu receptori sensibili se va situa sub valorile limită, valorile țintă și nivelurile critice prevazute de Legea nr. 104/2011 privind calitatea aerului înconjurător și concentrațiile maxime admisibile pentru particule sedimentabile totale (TSP) prevăzute de STAS nr. 12574/1987.</w:t>
      </w:r>
    </w:p>
    <w:p w:rsidR="00926441" w:rsidRPr="000F3410" w:rsidRDefault="00926441" w:rsidP="001D79D5">
      <w:pPr>
        <w:pStyle w:val="al"/>
        <w:shd w:val="clear" w:color="auto" w:fill="FFFFFF"/>
        <w:spacing w:before="0" w:beforeAutospacing="0" w:after="0" w:afterAutospacing="0"/>
        <w:ind w:firstLine="720"/>
        <w:jc w:val="both"/>
        <w:rPr>
          <w:sz w:val="22"/>
          <w:szCs w:val="22"/>
        </w:rPr>
      </w:pPr>
    </w:p>
    <w:p w:rsidR="00E34E75" w:rsidRPr="000F3410" w:rsidRDefault="00926441" w:rsidP="001D79D5">
      <w:pPr>
        <w:pStyle w:val="al"/>
        <w:shd w:val="clear" w:color="auto" w:fill="FFFFFF"/>
        <w:spacing w:before="0" w:beforeAutospacing="0" w:after="0" w:afterAutospacing="0"/>
        <w:ind w:firstLine="720"/>
        <w:jc w:val="both"/>
        <w:rPr>
          <w:sz w:val="22"/>
          <w:szCs w:val="22"/>
        </w:rPr>
      </w:pPr>
      <w:r w:rsidRPr="000F3410">
        <w:rPr>
          <w:sz w:val="22"/>
          <w:szCs w:val="22"/>
        </w:rPr>
        <w:sym w:font="Wingdings" w:char="F09E"/>
      </w:r>
      <w:r w:rsidRPr="000F3410">
        <w:rPr>
          <w:sz w:val="22"/>
          <w:szCs w:val="22"/>
        </w:rPr>
        <w:t xml:space="preserve"> </w:t>
      </w:r>
      <w:r w:rsidR="009F4B80" w:rsidRPr="000F3410">
        <w:rPr>
          <w:i/>
          <w:sz w:val="22"/>
          <w:szCs w:val="22"/>
        </w:rPr>
        <w:t>Surse mobile</w:t>
      </w:r>
      <w:r w:rsidR="009F4B80" w:rsidRPr="000F3410">
        <w:rPr>
          <w:sz w:val="22"/>
          <w:szCs w:val="22"/>
        </w:rPr>
        <w:t xml:space="preserve">: </w:t>
      </w:r>
    </w:p>
    <w:p w:rsidR="00E34E75"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 Circulația autovehiculelor în zonă.</w:t>
      </w:r>
    </w:p>
    <w:p w:rsidR="00E34E75"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Traficul rutier. </w:t>
      </w:r>
    </w:p>
    <w:p w:rsidR="009F4B80" w:rsidRPr="000F3410" w:rsidRDefault="009F4B80" w:rsidP="001D79D5">
      <w:pPr>
        <w:pStyle w:val="al"/>
        <w:shd w:val="clear" w:color="auto" w:fill="FFFFFF"/>
        <w:spacing w:before="0" w:beforeAutospacing="0" w:after="0" w:afterAutospacing="0"/>
        <w:ind w:firstLine="720"/>
        <w:jc w:val="both"/>
        <w:rPr>
          <w:sz w:val="22"/>
          <w:szCs w:val="22"/>
        </w:rPr>
      </w:pPr>
      <w:r w:rsidRPr="000F3410">
        <w:rPr>
          <w:sz w:val="22"/>
          <w:szCs w:val="22"/>
        </w:rPr>
        <w:t>Efectele emisiilor rezultate din suplimentarea traficului rutier ca urmare a realizării lucrărilor de construcții asupra poluării aerului în zona aferentă proiectului vor fi reduse comparativ cu emisiile provenite din traficul rutier în zonă.</w:t>
      </w:r>
    </w:p>
    <w:p w:rsidR="00E34E75" w:rsidRPr="000F3410" w:rsidRDefault="00E34E75" w:rsidP="001D79D5">
      <w:pPr>
        <w:pStyle w:val="al"/>
        <w:shd w:val="clear" w:color="auto" w:fill="FFFFFF"/>
        <w:spacing w:before="0" w:beforeAutospacing="0" w:after="0" w:afterAutospacing="0"/>
        <w:ind w:firstLine="720"/>
        <w:jc w:val="both"/>
        <w:rPr>
          <w:sz w:val="22"/>
          <w:szCs w:val="22"/>
        </w:rPr>
      </w:pPr>
    </w:p>
    <w:p w:rsidR="00926441" w:rsidRPr="000F3410" w:rsidRDefault="00926441" w:rsidP="001D79D5">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358"/>
        <w:gridCol w:w="2610"/>
        <w:gridCol w:w="2214"/>
        <w:gridCol w:w="2394"/>
      </w:tblGrid>
      <w:tr w:rsidR="00E34E75" w:rsidRPr="000F3410" w:rsidTr="00777A4A">
        <w:tc>
          <w:tcPr>
            <w:tcW w:w="2358" w:type="dxa"/>
            <w:vMerge w:val="restart"/>
            <w:shd w:val="clear" w:color="auto" w:fill="F2F2F2" w:themeFill="background1" w:themeFillShade="F2"/>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lastRenderedPageBreak/>
              <w:t>Denumirea sursei</w:t>
            </w:r>
          </w:p>
        </w:tc>
        <w:tc>
          <w:tcPr>
            <w:tcW w:w="7218" w:type="dxa"/>
            <w:gridSpan w:val="3"/>
            <w:shd w:val="clear" w:color="auto" w:fill="F2F2F2" w:themeFill="background1" w:themeFillShade="F2"/>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Poluanţi specifici/ Concentraţii maxime admise (CMA)*</w:t>
            </w:r>
          </w:p>
        </w:tc>
      </w:tr>
      <w:tr w:rsidR="00E34E75" w:rsidRPr="000F3410" w:rsidTr="00777A4A">
        <w:tc>
          <w:tcPr>
            <w:tcW w:w="2358" w:type="dxa"/>
            <w:vMerge/>
            <w:shd w:val="clear" w:color="auto" w:fill="F2F2F2" w:themeFill="background1" w:themeFillShade="F2"/>
          </w:tcPr>
          <w:p w:rsidR="00E34E75" w:rsidRPr="000F3410" w:rsidRDefault="00E34E75" w:rsidP="001D79D5">
            <w:pPr>
              <w:pStyle w:val="al"/>
              <w:spacing w:before="0" w:beforeAutospacing="0" w:after="0" w:afterAutospacing="0"/>
              <w:jc w:val="both"/>
              <w:rPr>
                <w:sz w:val="20"/>
                <w:szCs w:val="20"/>
              </w:rPr>
            </w:pPr>
          </w:p>
        </w:tc>
        <w:tc>
          <w:tcPr>
            <w:tcW w:w="2610" w:type="dxa"/>
            <w:shd w:val="clear" w:color="auto" w:fill="F2F2F2" w:themeFill="background1" w:themeFillShade="F2"/>
          </w:tcPr>
          <w:p w:rsidR="00E34E75" w:rsidRPr="000F3410" w:rsidRDefault="00E34E75" w:rsidP="001D79D5">
            <w:pPr>
              <w:pStyle w:val="al"/>
              <w:spacing w:before="0" w:beforeAutospacing="0" w:after="0" w:afterAutospacing="0"/>
              <w:jc w:val="both"/>
              <w:rPr>
                <w:sz w:val="20"/>
                <w:szCs w:val="20"/>
              </w:rPr>
            </w:pPr>
            <w:r w:rsidRPr="000F3410">
              <w:rPr>
                <w:sz w:val="20"/>
                <w:szCs w:val="20"/>
              </w:rPr>
              <w:t>Monoxid de carbon (CO)</w:t>
            </w:r>
          </w:p>
        </w:tc>
        <w:tc>
          <w:tcPr>
            <w:tcW w:w="2214" w:type="dxa"/>
            <w:shd w:val="clear" w:color="auto" w:fill="F2F2F2" w:themeFill="background1" w:themeFillShade="F2"/>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Oxizi de sulf (SO</w:t>
            </w:r>
            <w:r w:rsidRPr="000F3410">
              <w:rPr>
                <w:sz w:val="20"/>
                <w:szCs w:val="20"/>
                <w:vertAlign w:val="subscript"/>
              </w:rPr>
              <w:t>x</w:t>
            </w:r>
            <w:r w:rsidRPr="000F3410">
              <w:rPr>
                <w:sz w:val="20"/>
                <w:szCs w:val="20"/>
              </w:rPr>
              <w:t>)</w:t>
            </w:r>
          </w:p>
        </w:tc>
        <w:tc>
          <w:tcPr>
            <w:tcW w:w="2394" w:type="dxa"/>
            <w:shd w:val="clear" w:color="auto" w:fill="F2F2F2" w:themeFill="background1" w:themeFillShade="F2"/>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Oxizi de azot (NO</w:t>
            </w:r>
            <w:r w:rsidRPr="000F3410">
              <w:rPr>
                <w:sz w:val="20"/>
                <w:szCs w:val="20"/>
                <w:vertAlign w:val="subscript"/>
              </w:rPr>
              <w:t>x</w:t>
            </w:r>
            <w:r w:rsidRPr="000F3410">
              <w:rPr>
                <w:sz w:val="20"/>
                <w:szCs w:val="20"/>
              </w:rPr>
              <w:t>)</w:t>
            </w:r>
          </w:p>
        </w:tc>
      </w:tr>
      <w:tr w:rsidR="00E34E75" w:rsidRPr="000F3410" w:rsidTr="00FA276C">
        <w:tc>
          <w:tcPr>
            <w:tcW w:w="2358" w:type="dxa"/>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Gaze de eşapament rezultate din arderea combustibililor</w:t>
            </w:r>
          </w:p>
        </w:tc>
        <w:tc>
          <w:tcPr>
            <w:tcW w:w="2610" w:type="dxa"/>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2,0 mg/Nmc/zi</w:t>
            </w:r>
          </w:p>
        </w:tc>
        <w:tc>
          <w:tcPr>
            <w:tcW w:w="2214" w:type="dxa"/>
            <w:vAlign w:val="center"/>
          </w:tcPr>
          <w:p w:rsidR="00E34E75" w:rsidRPr="000F3410" w:rsidRDefault="00E34E75" w:rsidP="00E34E75">
            <w:pPr>
              <w:pStyle w:val="al"/>
              <w:spacing w:before="0" w:beforeAutospacing="0" w:after="0" w:afterAutospacing="0"/>
              <w:jc w:val="center"/>
              <w:rPr>
                <w:sz w:val="20"/>
                <w:szCs w:val="20"/>
              </w:rPr>
            </w:pPr>
            <w:r w:rsidRPr="000F3410">
              <w:rPr>
                <w:sz w:val="20"/>
                <w:szCs w:val="20"/>
              </w:rPr>
              <w:t>0,03 mg/Nmc/zi</w:t>
            </w:r>
          </w:p>
        </w:tc>
        <w:tc>
          <w:tcPr>
            <w:tcW w:w="2394" w:type="dxa"/>
            <w:vAlign w:val="center"/>
          </w:tcPr>
          <w:p w:rsidR="00E34E75" w:rsidRPr="000F3410" w:rsidRDefault="00E34E75" w:rsidP="00FA276C">
            <w:pPr>
              <w:pStyle w:val="al"/>
              <w:shd w:val="clear" w:color="auto" w:fill="FFFFFF"/>
              <w:spacing w:before="0" w:beforeAutospacing="0" w:after="0" w:afterAutospacing="0"/>
              <w:jc w:val="center"/>
              <w:rPr>
                <w:sz w:val="20"/>
                <w:szCs w:val="20"/>
              </w:rPr>
            </w:pPr>
            <w:r w:rsidRPr="000F3410">
              <w:rPr>
                <w:sz w:val="20"/>
                <w:szCs w:val="20"/>
              </w:rPr>
              <w:t>0,1 mg/Nmc/zi</w:t>
            </w:r>
            <w:r w:rsidR="00FA276C" w:rsidRPr="000F3410">
              <w:rPr>
                <w:sz w:val="20"/>
                <w:szCs w:val="20"/>
              </w:rPr>
              <w:t xml:space="preserve"> </w:t>
            </w:r>
          </w:p>
        </w:tc>
      </w:tr>
    </w:tbl>
    <w:p w:rsidR="00E34E75" w:rsidRPr="000F3410" w:rsidRDefault="0045319C" w:rsidP="001D79D5">
      <w:pPr>
        <w:pStyle w:val="al"/>
        <w:shd w:val="clear" w:color="auto" w:fill="FFFFFF"/>
        <w:spacing w:before="0" w:beforeAutospacing="0" w:after="0" w:afterAutospacing="0"/>
        <w:ind w:firstLine="720"/>
        <w:jc w:val="both"/>
        <w:rPr>
          <w:sz w:val="20"/>
          <w:szCs w:val="20"/>
        </w:rPr>
      </w:pPr>
      <w:r w:rsidRPr="000F3410">
        <w:rPr>
          <w:sz w:val="20"/>
          <w:szCs w:val="20"/>
        </w:rPr>
        <w:t>Notă: Conform S</w:t>
      </w:r>
      <w:r w:rsidR="00FA276C" w:rsidRPr="000F3410">
        <w:rPr>
          <w:sz w:val="20"/>
          <w:szCs w:val="20"/>
        </w:rPr>
        <w:t>TAS 12574/1987-„</w:t>
      </w:r>
      <w:r w:rsidRPr="000F3410">
        <w:rPr>
          <w:sz w:val="20"/>
          <w:szCs w:val="20"/>
        </w:rPr>
        <w:t>Aer din zonele protejate. Condiții de calitate”.</w:t>
      </w:r>
    </w:p>
    <w:p w:rsidR="0045319C" w:rsidRPr="000F3410" w:rsidRDefault="0045319C" w:rsidP="001D79D5">
      <w:pPr>
        <w:pStyle w:val="al"/>
        <w:shd w:val="clear" w:color="auto" w:fill="FFFFFF"/>
        <w:spacing w:before="0" w:beforeAutospacing="0" w:after="0" w:afterAutospacing="0"/>
        <w:ind w:firstLine="720"/>
        <w:jc w:val="both"/>
      </w:pPr>
    </w:p>
    <w:p w:rsidR="0045319C" w:rsidRPr="000F3410" w:rsidRDefault="0045319C"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Emisii în aerul ambiental: </w:t>
      </w:r>
    </w:p>
    <w:p w:rsidR="0045319C" w:rsidRPr="000F3410" w:rsidRDefault="0045319C" w:rsidP="001D79D5">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1818"/>
        <w:gridCol w:w="2790"/>
        <w:gridCol w:w="1137"/>
        <w:gridCol w:w="1915"/>
        <w:gridCol w:w="1916"/>
      </w:tblGrid>
      <w:tr w:rsidR="0045319C" w:rsidRPr="000F3410" w:rsidTr="00AC6113">
        <w:tc>
          <w:tcPr>
            <w:tcW w:w="1818" w:type="dxa"/>
            <w:shd w:val="clear" w:color="auto" w:fill="F2F2F2" w:themeFill="background1" w:themeFillShade="F2"/>
            <w:vAlign w:val="center"/>
          </w:tcPr>
          <w:p w:rsidR="0045319C" w:rsidRPr="000F3410" w:rsidRDefault="0045319C" w:rsidP="00A50FA7">
            <w:pPr>
              <w:pStyle w:val="al"/>
              <w:spacing w:before="0" w:beforeAutospacing="0" w:after="0" w:afterAutospacing="0"/>
              <w:jc w:val="center"/>
              <w:rPr>
                <w:sz w:val="22"/>
                <w:szCs w:val="22"/>
              </w:rPr>
            </w:pPr>
            <w:r w:rsidRPr="000F3410">
              <w:rPr>
                <w:sz w:val="22"/>
                <w:szCs w:val="22"/>
              </w:rPr>
              <w:t>Poluant</w:t>
            </w:r>
          </w:p>
        </w:tc>
        <w:tc>
          <w:tcPr>
            <w:tcW w:w="3927" w:type="dxa"/>
            <w:gridSpan w:val="2"/>
            <w:shd w:val="clear" w:color="auto" w:fill="F2F2F2" w:themeFill="background1" w:themeFillShade="F2"/>
            <w:vAlign w:val="center"/>
          </w:tcPr>
          <w:p w:rsidR="0045319C" w:rsidRPr="000F3410" w:rsidRDefault="0045319C" w:rsidP="00A50FA7">
            <w:pPr>
              <w:pStyle w:val="al"/>
              <w:spacing w:before="0" w:beforeAutospacing="0" w:after="0" w:afterAutospacing="0"/>
              <w:jc w:val="center"/>
              <w:rPr>
                <w:sz w:val="22"/>
                <w:szCs w:val="22"/>
              </w:rPr>
            </w:pPr>
            <w:r w:rsidRPr="000F3410">
              <w:rPr>
                <w:sz w:val="22"/>
                <w:szCs w:val="22"/>
              </w:rPr>
              <w:t>Protecţia sănătăţii</w:t>
            </w:r>
          </w:p>
        </w:tc>
        <w:tc>
          <w:tcPr>
            <w:tcW w:w="3831" w:type="dxa"/>
            <w:gridSpan w:val="2"/>
            <w:shd w:val="clear" w:color="auto" w:fill="F2F2F2" w:themeFill="background1" w:themeFillShade="F2"/>
            <w:vAlign w:val="center"/>
          </w:tcPr>
          <w:p w:rsidR="0045319C" w:rsidRPr="000F3410" w:rsidRDefault="0045319C" w:rsidP="00A50FA7">
            <w:pPr>
              <w:pStyle w:val="al"/>
              <w:spacing w:before="0" w:beforeAutospacing="0" w:after="0" w:afterAutospacing="0"/>
              <w:jc w:val="center"/>
              <w:rPr>
                <w:sz w:val="22"/>
                <w:szCs w:val="22"/>
              </w:rPr>
            </w:pPr>
            <w:r w:rsidRPr="000F3410">
              <w:rPr>
                <w:sz w:val="22"/>
                <w:szCs w:val="22"/>
              </w:rPr>
              <w:t>Protecţia vegetaţiei</w:t>
            </w:r>
          </w:p>
        </w:tc>
      </w:tr>
      <w:tr w:rsidR="0045319C" w:rsidRPr="000F3410" w:rsidTr="00FA276C">
        <w:tc>
          <w:tcPr>
            <w:tcW w:w="1818" w:type="dxa"/>
            <w:vAlign w:val="center"/>
          </w:tcPr>
          <w:p w:rsidR="0045319C" w:rsidRPr="000F3410" w:rsidRDefault="0045319C" w:rsidP="00A50FA7">
            <w:pPr>
              <w:pStyle w:val="al"/>
              <w:spacing w:before="0" w:beforeAutospacing="0" w:after="0" w:afterAutospacing="0"/>
              <w:jc w:val="center"/>
              <w:rPr>
                <w:sz w:val="22"/>
                <w:szCs w:val="22"/>
              </w:rPr>
            </w:pPr>
          </w:p>
        </w:tc>
        <w:tc>
          <w:tcPr>
            <w:tcW w:w="2790"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Valoare limită Conform prev</w:t>
            </w:r>
            <w:r w:rsidR="00FA276C" w:rsidRPr="000F3410">
              <w:rPr>
                <w:sz w:val="22"/>
                <w:szCs w:val="22"/>
              </w:rPr>
              <w:t xml:space="preserve">ederilor </w:t>
            </w:r>
            <w:r w:rsidRPr="000F3410">
              <w:rPr>
                <w:sz w:val="22"/>
                <w:szCs w:val="22"/>
              </w:rPr>
              <w:t xml:space="preserve">Legii nr. </w:t>
            </w:r>
            <w:r w:rsidR="00AC6113" w:rsidRPr="000F3410">
              <w:rPr>
                <w:sz w:val="22"/>
                <w:szCs w:val="22"/>
              </w:rPr>
              <w:t>1</w:t>
            </w:r>
            <w:r w:rsidRPr="000F3410">
              <w:rPr>
                <w:sz w:val="22"/>
                <w:szCs w:val="22"/>
              </w:rPr>
              <w:t>04/2011 privind calitatea aerului înconjurător</w:t>
            </w:r>
          </w:p>
        </w:tc>
        <w:tc>
          <w:tcPr>
            <w:tcW w:w="1137" w:type="dxa"/>
            <w:vAlign w:val="center"/>
          </w:tcPr>
          <w:p w:rsidR="0045319C" w:rsidRPr="000F3410" w:rsidRDefault="0045319C" w:rsidP="00AC6113">
            <w:pPr>
              <w:pStyle w:val="al"/>
              <w:spacing w:before="0" w:beforeAutospacing="0" w:after="0" w:afterAutospacing="0"/>
              <w:jc w:val="center"/>
              <w:rPr>
                <w:sz w:val="22"/>
                <w:szCs w:val="22"/>
              </w:rPr>
            </w:pPr>
            <w:r w:rsidRPr="000F3410">
              <w:rPr>
                <w:sz w:val="22"/>
                <w:szCs w:val="22"/>
              </w:rPr>
              <w:t>Marja de toleranţă</w:t>
            </w:r>
          </w:p>
        </w:tc>
        <w:tc>
          <w:tcPr>
            <w:tcW w:w="1915" w:type="dxa"/>
            <w:vAlign w:val="center"/>
          </w:tcPr>
          <w:p w:rsidR="0045319C" w:rsidRPr="000F3410" w:rsidRDefault="0045319C" w:rsidP="00AC6113">
            <w:pPr>
              <w:pStyle w:val="al"/>
              <w:spacing w:before="0" w:beforeAutospacing="0" w:after="0" w:afterAutospacing="0"/>
              <w:jc w:val="center"/>
              <w:rPr>
                <w:sz w:val="22"/>
                <w:szCs w:val="22"/>
              </w:rPr>
            </w:pPr>
            <w:r w:rsidRPr="000F3410">
              <w:rPr>
                <w:sz w:val="22"/>
                <w:szCs w:val="22"/>
              </w:rPr>
              <w:t>Nivel critic/ Perioada de mediere</w:t>
            </w:r>
          </w:p>
        </w:tc>
        <w:tc>
          <w:tcPr>
            <w:tcW w:w="1916"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Marja de toleranţă</w:t>
            </w:r>
          </w:p>
        </w:tc>
      </w:tr>
      <w:tr w:rsidR="0045319C" w:rsidRPr="000F3410" w:rsidTr="00FA276C">
        <w:tc>
          <w:tcPr>
            <w:tcW w:w="1818" w:type="dxa"/>
            <w:vAlign w:val="center"/>
          </w:tcPr>
          <w:p w:rsidR="0045319C" w:rsidRPr="000F3410" w:rsidRDefault="0045319C" w:rsidP="00A50FA7">
            <w:pPr>
              <w:pStyle w:val="al"/>
              <w:spacing w:before="0" w:beforeAutospacing="0" w:after="0" w:afterAutospacing="0"/>
              <w:rPr>
                <w:sz w:val="22"/>
                <w:szCs w:val="22"/>
              </w:rPr>
            </w:pPr>
            <w:r w:rsidRPr="000F3410">
              <w:rPr>
                <w:sz w:val="22"/>
                <w:szCs w:val="22"/>
              </w:rPr>
              <w:t>Dioxidul de azot (NO</w:t>
            </w:r>
            <w:r w:rsidRPr="000F3410">
              <w:rPr>
                <w:sz w:val="22"/>
                <w:szCs w:val="22"/>
                <w:vertAlign w:val="subscript"/>
              </w:rPr>
              <w:t>2</w:t>
            </w:r>
            <w:r w:rsidRPr="000F3410">
              <w:rPr>
                <w:sz w:val="22"/>
                <w:szCs w:val="22"/>
              </w:rPr>
              <w:t>)</w:t>
            </w:r>
          </w:p>
        </w:tc>
        <w:tc>
          <w:tcPr>
            <w:tcW w:w="2790"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200µg/m</w:t>
            </w:r>
            <w:r w:rsidR="00AC6113" w:rsidRPr="000F3410">
              <w:rPr>
                <w:sz w:val="22"/>
                <w:szCs w:val="22"/>
              </w:rPr>
              <w:t>c /h (</w:t>
            </w:r>
            <w:r w:rsidRPr="000F3410">
              <w:rPr>
                <w:sz w:val="22"/>
                <w:szCs w:val="22"/>
              </w:rPr>
              <w:t>a nu se depăşi mai mult de 18 ori/an calendaristic)</w:t>
            </w:r>
          </w:p>
        </w:tc>
        <w:tc>
          <w:tcPr>
            <w:tcW w:w="1137" w:type="dxa"/>
            <w:vAlign w:val="center"/>
          </w:tcPr>
          <w:p w:rsidR="0045319C" w:rsidRPr="000F3410" w:rsidRDefault="0045319C" w:rsidP="00AC6113">
            <w:pPr>
              <w:pStyle w:val="al"/>
              <w:spacing w:before="0" w:beforeAutospacing="0" w:after="0" w:afterAutospacing="0"/>
              <w:jc w:val="center"/>
              <w:rPr>
                <w:sz w:val="22"/>
                <w:szCs w:val="22"/>
              </w:rPr>
            </w:pPr>
            <w:r w:rsidRPr="000F3410">
              <w:rPr>
                <w:sz w:val="22"/>
                <w:szCs w:val="22"/>
              </w:rPr>
              <w:t>100µg/m</w:t>
            </w:r>
            <w:r w:rsidR="00AC6113" w:rsidRPr="000F3410">
              <w:rPr>
                <w:sz w:val="22"/>
                <w:szCs w:val="22"/>
              </w:rPr>
              <w:t>c</w:t>
            </w:r>
          </w:p>
        </w:tc>
        <w:tc>
          <w:tcPr>
            <w:tcW w:w="1915" w:type="dxa"/>
            <w:vAlign w:val="center"/>
          </w:tcPr>
          <w:p w:rsidR="0045319C" w:rsidRPr="000F3410" w:rsidRDefault="00AC6113" w:rsidP="00FA276C">
            <w:pPr>
              <w:pStyle w:val="al"/>
              <w:spacing w:before="0" w:beforeAutospacing="0" w:after="0" w:afterAutospacing="0"/>
              <w:jc w:val="center"/>
              <w:rPr>
                <w:sz w:val="22"/>
                <w:szCs w:val="22"/>
              </w:rPr>
            </w:pPr>
            <w:r w:rsidRPr="000F3410">
              <w:rPr>
                <w:sz w:val="22"/>
                <w:szCs w:val="22"/>
              </w:rPr>
              <w:t>30µg/mc</w:t>
            </w:r>
            <w:r w:rsidR="0045319C" w:rsidRPr="000F3410">
              <w:rPr>
                <w:sz w:val="22"/>
                <w:szCs w:val="22"/>
              </w:rPr>
              <w:t xml:space="preserve"> / an calendaristic</w:t>
            </w:r>
          </w:p>
        </w:tc>
        <w:tc>
          <w:tcPr>
            <w:tcW w:w="1916"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Nu</w:t>
            </w:r>
          </w:p>
        </w:tc>
      </w:tr>
      <w:tr w:rsidR="0045319C" w:rsidRPr="000F3410" w:rsidTr="00FA276C">
        <w:tc>
          <w:tcPr>
            <w:tcW w:w="1818" w:type="dxa"/>
            <w:vAlign w:val="center"/>
          </w:tcPr>
          <w:p w:rsidR="0045319C" w:rsidRPr="000F3410" w:rsidRDefault="0045319C" w:rsidP="00A50FA7">
            <w:pPr>
              <w:pStyle w:val="al"/>
              <w:spacing w:before="0" w:beforeAutospacing="0" w:after="0" w:afterAutospacing="0"/>
              <w:rPr>
                <w:sz w:val="22"/>
                <w:szCs w:val="22"/>
              </w:rPr>
            </w:pPr>
            <w:r w:rsidRPr="000F3410">
              <w:rPr>
                <w:sz w:val="22"/>
                <w:szCs w:val="22"/>
              </w:rPr>
              <w:t>Dioxidul de sulf SO</w:t>
            </w:r>
            <w:r w:rsidRPr="000F3410">
              <w:rPr>
                <w:sz w:val="22"/>
                <w:szCs w:val="22"/>
                <w:vertAlign w:val="subscript"/>
              </w:rPr>
              <w:t>2</w:t>
            </w:r>
          </w:p>
        </w:tc>
        <w:tc>
          <w:tcPr>
            <w:tcW w:w="2790"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350µg/m</w:t>
            </w:r>
            <w:r w:rsidR="00AC6113" w:rsidRPr="000F3410">
              <w:rPr>
                <w:sz w:val="22"/>
                <w:szCs w:val="22"/>
              </w:rPr>
              <w:t>c</w:t>
            </w:r>
            <w:r w:rsidRPr="000F3410">
              <w:rPr>
                <w:sz w:val="22"/>
                <w:szCs w:val="22"/>
              </w:rPr>
              <w:t xml:space="preserve"> /h (a nu se depăşi mai mult de 24ori/an calendaristic)</w:t>
            </w:r>
          </w:p>
        </w:tc>
        <w:tc>
          <w:tcPr>
            <w:tcW w:w="1137" w:type="dxa"/>
            <w:vAlign w:val="center"/>
          </w:tcPr>
          <w:p w:rsidR="0045319C" w:rsidRPr="000F3410" w:rsidRDefault="0045319C" w:rsidP="00AC6113">
            <w:pPr>
              <w:pStyle w:val="al"/>
              <w:spacing w:before="0" w:beforeAutospacing="0" w:after="0" w:afterAutospacing="0"/>
              <w:jc w:val="center"/>
              <w:rPr>
                <w:sz w:val="22"/>
                <w:szCs w:val="22"/>
              </w:rPr>
            </w:pPr>
            <w:r w:rsidRPr="000F3410">
              <w:rPr>
                <w:sz w:val="22"/>
                <w:szCs w:val="22"/>
              </w:rPr>
              <w:t>150µg/m</w:t>
            </w:r>
            <w:r w:rsidR="00AC6113" w:rsidRPr="000F3410">
              <w:rPr>
                <w:sz w:val="22"/>
                <w:szCs w:val="22"/>
              </w:rPr>
              <w:t>c</w:t>
            </w:r>
          </w:p>
        </w:tc>
        <w:tc>
          <w:tcPr>
            <w:tcW w:w="1915"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20µg/m</w:t>
            </w:r>
            <w:r w:rsidR="00AC6113" w:rsidRPr="000F3410">
              <w:rPr>
                <w:sz w:val="22"/>
                <w:szCs w:val="22"/>
              </w:rPr>
              <w:t>c</w:t>
            </w:r>
            <w:r w:rsidRPr="000F3410">
              <w:rPr>
                <w:sz w:val="22"/>
                <w:szCs w:val="22"/>
              </w:rPr>
              <w:t xml:space="preserve"> / an calendaristic şi perioada de iarnă (1</w:t>
            </w:r>
            <w:r w:rsidR="00EF073F" w:rsidRPr="000F3410">
              <w:rPr>
                <w:sz w:val="22"/>
                <w:szCs w:val="22"/>
              </w:rPr>
              <w:t xml:space="preserve"> </w:t>
            </w:r>
            <w:r w:rsidRPr="000F3410">
              <w:rPr>
                <w:sz w:val="22"/>
                <w:szCs w:val="22"/>
              </w:rPr>
              <w:t>oct.-31 martie)</w:t>
            </w:r>
          </w:p>
        </w:tc>
        <w:tc>
          <w:tcPr>
            <w:tcW w:w="1916" w:type="dxa"/>
            <w:vAlign w:val="center"/>
          </w:tcPr>
          <w:p w:rsidR="0045319C" w:rsidRPr="000F3410" w:rsidRDefault="0045319C" w:rsidP="00FA276C">
            <w:pPr>
              <w:pStyle w:val="al"/>
              <w:spacing w:before="0" w:beforeAutospacing="0" w:after="0" w:afterAutospacing="0"/>
              <w:jc w:val="center"/>
              <w:rPr>
                <w:sz w:val="22"/>
                <w:szCs w:val="22"/>
              </w:rPr>
            </w:pPr>
            <w:r w:rsidRPr="000F3410">
              <w:rPr>
                <w:sz w:val="22"/>
                <w:szCs w:val="22"/>
              </w:rPr>
              <w:t>Nu</w:t>
            </w:r>
          </w:p>
        </w:tc>
      </w:tr>
      <w:tr w:rsidR="0045319C" w:rsidRPr="000F3410" w:rsidTr="00EF073F">
        <w:tc>
          <w:tcPr>
            <w:tcW w:w="1818" w:type="dxa"/>
            <w:vAlign w:val="center"/>
          </w:tcPr>
          <w:p w:rsidR="0045319C" w:rsidRPr="000F3410" w:rsidRDefault="0051053D" w:rsidP="00A50FA7">
            <w:pPr>
              <w:pStyle w:val="al"/>
              <w:spacing w:before="0" w:beforeAutospacing="0" w:after="0" w:afterAutospacing="0"/>
              <w:rPr>
                <w:sz w:val="22"/>
                <w:szCs w:val="22"/>
              </w:rPr>
            </w:pPr>
            <w:r w:rsidRPr="000F3410">
              <w:rPr>
                <w:sz w:val="22"/>
                <w:szCs w:val="22"/>
              </w:rPr>
              <w:t>Pulberi PM</w:t>
            </w:r>
            <w:r w:rsidR="000E0378" w:rsidRPr="000F3410">
              <w:rPr>
                <w:sz w:val="22"/>
                <w:szCs w:val="22"/>
              </w:rPr>
              <w:t>10</w:t>
            </w:r>
          </w:p>
        </w:tc>
        <w:tc>
          <w:tcPr>
            <w:tcW w:w="2790" w:type="dxa"/>
            <w:vAlign w:val="center"/>
          </w:tcPr>
          <w:p w:rsidR="0045319C" w:rsidRPr="000F3410" w:rsidRDefault="000E0378" w:rsidP="00FA276C">
            <w:pPr>
              <w:pStyle w:val="al"/>
              <w:spacing w:before="0" w:beforeAutospacing="0" w:after="0" w:afterAutospacing="0"/>
              <w:jc w:val="center"/>
              <w:rPr>
                <w:sz w:val="22"/>
                <w:szCs w:val="22"/>
              </w:rPr>
            </w:pPr>
            <w:r w:rsidRPr="000F3410">
              <w:rPr>
                <w:sz w:val="22"/>
                <w:szCs w:val="22"/>
              </w:rPr>
              <w:t>50µg/m</w:t>
            </w:r>
            <w:r w:rsidR="00AC6113" w:rsidRPr="000F3410">
              <w:rPr>
                <w:sz w:val="22"/>
                <w:szCs w:val="22"/>
              </w:rPr>
              <w:t>c</w:t>
            </w:r>
            <w:r w:rsidRPr="000F3410">
              <w:rPr>
                <w:sz w:val="22"/>
                <w:szCs w:val="22"/>
              </w:rPr>
              <w:t xml:space="preserve"> /24 ore</w:t>
            </w:r>
          </w:p>
        </w:tc>
        <w:tc>
          <w:tcPr>
            <w:tcW w:w="1137" w:type="dxa"/>
            <w:vAlign w:val="center"/>
          </w:tcPr>
          <w:p w:rsidR="0045319C" w:rsidRPr="000F3410" w:rsidRDefault="000E0378" w:rsidP="00A50FA7">
            <w:pPr>
              <w:pStyle w:val="al"/>
              <w:spacing w:before="0" w:beforeAutospacing="0" w:after="0" w:afterAutospacing="0"/>
              <w:jc w:val="center"/>
              <w:rPr>
                <w:sz w:val="22"/>
                <w:szCs w:val="22"/>
              </w:rPr>
            </w:pPr>
            <w:r w:rsidRPr="000F3410">
              <w:rPr>
                <w:sz w:val="22"/>
                <w:szCs w:val="22"/>
              </w:rPr>
              <w:t>50%</w:t>
            </w:r>
          </w:p>
        </w:tc>
        <w:tc>
          <w:tcPr>
            <w:tcW w:w="1915" w:type="dxa"/>
            <w:vAlign w:val="center"/>
          </w:tcPr>
          <w:p w:rsidR="0045319C" w:rsidRPr="000F3410" w:rsidRDefault="000E0378" w:rsidP="00EF073F">
            <w:pPr>
              <w:pStyle w:val="al"/>
              <w:spacing w:before="0" w:beforeAutospacing="0" w:after="0" w:afterAutospacing="0"/>
              <w:jc w:val="center"/>
              <w:rPr>
                <w:sz w:val="22"/>
                <w:szCs w:val="22"/>
              </w:rPr>
            </w:pPr>
            <w:r w:rsidRPr="000F3410">
              <w:rPr>
                <w:sz w:val="22"/>
                <w:szCs w:val="22"/>
              </w:rPr>
              <w:t>-</w:t>
            </w:r>
          </w:p>
        </w:tc>
        <w:tc>
          <w:tcPr>
            <w:tcW w:w="1916" w:type="dxa"/>
            <w:vAlign w:val="center"/>
          </w:tcPr>
          <w:p w:rsidR="0045319C" w:rsidRPr="000F3410" w:rsidRDefault="000E0378" w:rsidP="00EF073F">
            <w:pPr>
              <w:pStyle w:val="al"/>
              <w:spacing w:before="0" w:beforeAutospacing="0" w:after="0" w:afterAutospacing="0"/>
              <w:jc w:val="center"/>
              <w:rPr>
                <w:sz w:val="22"/>
                <w:szCs w:val="22"/>
              </w:rPr>
            </w:pPr>
            <w:r w:rsidRPr="000F3410">
              <w:rPr>
                <w:sz w:val="22"/>
                <w:szCs w:val="22"/>
              </w:rPr>
              <w:t>-</w:t>
            </w:r>
          </w:p>
        </w:tc>
      </w:tr>
      <w:tr w:rsidR="000E0378" w:rsidRPr="000F3410" w:rsidTr="00EF073F">
        <w:tc>
          <w:tcPr>
            <w:tcW w:w="1818" w:type="dxa"/>
            <w:vAlign w:val="center"/>
          </w:tcPr>
          <w:p w:rsidR="000E0378" w:rsidRPr="000F3410" w:rsidRDefault="000E0378" w:rsidP="00A50FA7">
            <w:pPr>
              <w:pStyle w:val="al"/>
              <w:spacing w:before="0" w:beforeAutospacing="0" w:after="0" w:afterAutospacing="0"/>
              <w:rPr>
                <w:sz w:val="22"/>
                <w:szCs w:val="22"/>
              </w:rPr>
            </w:pPr>
            <w:r w:rsidRPr="000F3410">
              <w:rPr>
                <w:sz w:val="22"/>
                <w:szCs w:val="22"/>
              </w:rPr>
              <w:t>Monoxid de carbon (CO)</w:t>
            </w:r>
          </w:p>
        </w:tc>
        <w:tc>
          <w:tcPr>
            <w:tcW w:w="2790" w:type="dxa"/>
            <w:vAlign w:val="center"/>
          </w:tcPr>
          <w:p w:rsidR="000E0378" w:rsidRPr="000F3410" w:rsidRDefault="000E0378" w:rsidP="00FA276C">
            <w:pPr>
              <w:pStyle w:val="al"/>
              <w:spacing w:before="0" w:beforeAutospacing="0" w:after="0" w:afterAutospacing="0"/>
              <w:jc w:val="center"/>
              <w:rPr>
                <w:sz w:val="22"/>
                <w:szCs w:val="22"/>
              </w:rPr>
            </w:pPr>
            <w:r w:rsidRPr="000F3410">
              <w:rPr>
                <w:sz w:val="22"/>
                <w:szCs w:val="22"/>
              </w:rPr>
              <w:t>10 mg/m</w:t>
            </w:r>
            <w:r w:rsidR="00122765" w:rsidRPr="000F3410">
              <w:rPr>
                <w:sz w:val="22"/>
                <w:szCs w:val="22"/>
              </w:rPr>
              <w:t>c</w:t>
            </w:r>
            <w:r w:rsidRPr="000F3410">
              <w:rPr>
                <w:sz w:val="22"/>
                <w:szCs w:val="22"/>
              </w:rPr>
              <w:t xml:space="preserve"> /zi</w:t>
            </w:r>
          </w:p>
        </w:tc>
        <w:tc>
          <w:tcPr>
            <w:tcW w:w="1137" w:type="dxa"/>
            <w:vAlign w:val="center"/>
          </w:tcPr>
          <w:p w:rsidR="000E0378" w:rsidRPr="000F3410" w:rsidRDefault="000E0378" w:rsidP="00A50FA7">
            <w:pPr>
              <w:pStyle w:val="al"/>
              <w:spacing w:before="0" w:beforeAutospacing="0" w:after="0" w:afterAutospacing="0"/>
              <w:jc w:val="center"/>
              <w:rPr>
                <w:sz w:val="22"/>
                <w:szCs w:val="22"/>
              </w:rPr>
            </w:pPr>
            <w:r w:rsidRPr="000F3410">
              <w:rPr>
                <w:sz w:val="22"/>
                <w:szCs w:val="22"/>
              </w:rPr>
              <w:t>60%</w:t>
            </w:r>
          </w:p>
        </w:tc>
        <w:tc>
          <w:tcPr>
            <w:tcW w:w="1915" w:type="dxa"/>
            <w:vAlign w:val="center"/>
          </w:tcPr>
          <w:p w:rsidR="000E0378" w:rsidRPr="000F3410" w:rsidRDefault="000E0378" w:rsidP="00EF073F">
            <w:pPr>
              <w:pStyle w:val="al"/>
              <w:spacing w:before="0" w:beforeAutospacing="0" w:after="0" w:afterAutospacing="0"/>
              <w:jc w:val="center"/>
              <w:rPr>
                <w:sz w:val="22"/>
                <w:szCs w:val="22"/>
              </w:rPr>
            </w:pPr>
            <w:r w:rsidRPr="000F3410">
              <w:rPr>
                <w:sz w:val="22"/>
                <w:szCs w:val="22"/>
              </w:rPr>
              <w:t>-</w:t>
            </w:r>
          </w:p>
        </w:tc>
        <w:tc>
          <w:tcPr>
            <w:tcW w:w="1916" w:type="dxa"/>
            <w:vAlign w:val="center"/>
          </w:tcPr>
          <w:p w:rsidR="000E0378" w:rsidRPr="000F3410" w:rsidRDefault="000E0378" w:rsidP="00EF073F">
            <w:pPr>
              <w:pStyle w:val="al"/>
              <w:spacing w:before="0" w:beforeAutospacing="0" w:after="0" w:afterAutospacing="0"/>
              <w:jc w:val="center"/>
              <w:rPr>
                <w:sz w:val="22"/>
                <w:szCs w:val="22"/>
              </w:rPr>
            </w:pPr>
            <w:r w:rsidRPr="000F3410">
              <w:rPr>
                <w:sz w:val="22"/>
                <w:szCs w:val="22"/>
              </w:rPr>
              <w:t>-</w:t>
            </w:r>
          </w:p>
        </w:tc>
      </w:tr>
      <w:tr w:rsidR="000E0378" w:rsidRPr="000F3410" w:rsidTr="00FA276C">
        <w:tc>
          <w:tcPr>
            <w:tcW w:w="1818" w:type="dxa"/>
            <w:vAlign w:val="center"/>
          </w:tcPr>
          <w:p w:rsidR="000E0378" w:rsidRPr="000F3410" w:rsidRDefault="000E0378" w:rsidP="00A50FA7">
            <w:pPr>
              <w:pStyle w:val="al"/>
              <w:spacing w:before="0" w:beforeAutospacing="0" w:after="0" w:afterAutospacing="0"/>
              <w:rPr>
                <w:sz w:val="22"/>
                <w:szCs w:val="22"/>
              </w:rPr>
            </w:pPr>
            <w:r w:rsidRPr="000F3410">
              <w:rPr>
                <w:sz w:val="22"/>
                <w:szCs w:val="22"/>
              </w:rPr>
              <w:t>Acroleină</w:t>
            </w:r>
          </w:p>
        </w:tc>
        <w:tc>
          <w:tcPr>
            <w:tcW w:w="2790" w:type="dxa"/>
            <w:vAlign w:val="center"/>
          </w:tcPr>
          <w:p w:rsidR="000E0378" w:rsidRPr="000F3410" w:rsidRDefault="000E0378" w:rsidP="00FA276C">
            <w:pPr>
              <w:pStyle w:val="al"/>
              <w:shd w:val="clear" w:color="auto" w:fill="FFFFFF"/>
              <w:spacing w:before="0" w:beforeAutospacing="0" w:after="0" w:afterAutospacing="0"/>
              <w:jc w:val="center"/>
              <w:rPr>
                <w:sz w:val="22"/>
                <w:szCs w:val="22"/>
              </w:rPr>
            </w:pPr>
            <w:r w:rsidRPr="000F3410">
              <w:rPr>
                <w:sz w:val="22"/>
                <w:szCs w:val="22"/>
              </w:rPr>
              <w:t>0,01 mg/Nmc/zi Conform prevederilor STAS 12574/1987</w:t>
            </w:r>
            <w:r w:rsidR="00FA276C" w:rsidRPr="000F3410">
              <w:rPr>
                <w:sz w:val="22"/>
                <w:szCs w:val="22"/>
              </w:rPr>
              <w:t xml:space="preserve"> </w:t>
            </w:r>
            <w:r w:rsidRPr="000F3410">
              <w:rPr>
                <w:sz w:val="22"/>
                <w:szCs w:val="22"/>
              </w:rPr>
              <w:t>- Aer în zone protejate. Condiţii de calitate</w:t>
            </w:r>
          </w:p>
        </w:tc>
        <w:tc>
          <w:tcPr>
            <w:tcW w:w="1137" w:type="dxa"/>
          </w:tcPr>
          <w:p w:rsidR="000E0378" w:rsidRPr="000F3410" w:rsidRDefault="000E0378" w:rsidP="0045319C">
            <w:pPr>
              <w:pStyle w:val="al"/>
              <w:spacing w:before="0" w:beforeAutospacing="0" w:after="0" w:afterAutospacing="0"/>
              <w:jc w:val="both"/>
              <w:rPr>
                <w:sz w:val="22"/>
                <w:szCs w:val="22"/>
              </w:rPr>
            </w:pPr>
          </w:p>
        </w:tc>
        <w:tc>
          <w:tcPr>
            <w:tcW w:w="1915" w:type="dxa"/>
          </w:tcPr>
          <w:p w:rsidR="000E0378" w:rsidRPr="000F3410" w:rsidRDefault="000E0378" w:rsidP="001D79D5">
            <w:pPr>
              <w:pStyle w:val="al"/>
              <w:spacing w:before="0" w:beforeAutospacing="0" w:after="0" w:afterAutospacing="0"/>
              <w:jc w:val="both"/>
              <w:rPr>
                <w:sz w:val="22"/>
                <w:szCs w:val="22"/>
              </w:rPr>
            </w:pPr>
          </w:p>
        </w:tc>
        <w:tc>
          <w:tcPr>
            <w:tcW w:w="1916" w:type="dxa"/>
          </w:tcPr>
          <w:p w:rsidR="000E0378" w:rsidRPr="000F3410" w:rsidRDefault="000E0378" w:rsidP="001D79D5">
            <w:pPr>
              <w:pStyle w:val="al"/>
              <w:spacing w:before="0" w:beforeAutospacing="0" w:after="0" w:afterAutospacing="0"/>
              <w:jc w:val="both"/>
              <w:rPr>
                <w:sz w:val="22"/>
                <w:szCs w:val="22"/>
              </w:rPr>
            </w:pPr>
          </w:p>
        </w:tc>
      </w:tr>
    </w:tbl>
    <w:p w:rsidR="0045319C" w:rsidRPr="000F3410" w:rsidRDefault="0045319C" w:rsidP="001D79D5">
      <w:pPr>
        <w:pStyle w:val="al"/>
        <w:shd w:val="clear" w:color="auto" w:fill="FFFFFF"/>
        <w:spacing w:before="0" w:beforeAutospacing="0" w:after="0" w:afterAutospacing="0"/>
        <w:ind w:firstLine="720"/>
        <w:jc w:val="both"/>
        <w:rPr>
          <w:sz w:val="22"/>
          <w:szCs w:val="22"/>
        </w:rPr>
      </w:pPr>
    </w:p>
    <w:p w:rsidR="000E0378" w:rsidRPr="000F3410" w:rsidRDefault="00EA70FB" w:rsidP="001D79D5">
      <w:pPr>
        <w:pStyle w:val="al"/>
        <w:shd w:val="clear" w:color="auto" w:fill="FFFFFF"/>
        <w:spacing w:before="0" w:beforeAutospacing="0" w:after="0" w:afterAutospacing="0"/>
        <w:ind w:firstLine="720"/>
        <w:jc w:val="both"/>
        <w:rPr>
          <w:b/>
          <w:sz w:val="22"/>
          <w:szCs w:val="22"/>
        </w:rPr>
      </w:pPr>
      <w:r w:rsidRPr="000F3410">
        <w:rPr>
          <w:b/>
          <w:sz w:val="22"/>
          <w:szCs w:val="22"/>
        </w:rPr>
        <w:t xml:space="preserve">5.3. </w:t>
      </w:r>
      <w:r w:rsidR="000E0378" w:rsidRPr="000F3410">
        <w:rPr>
          <w:b/>
          <w:sz w:val="22"/>
          <w:szCs w:val="22"/>
        </w:rPr>
        <w:t xml:space="preserve">Protecția împotriva zgomotului și vibrațiilor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Având în vedere ritmul şi tendinţele actuale de dezvoltare se apreciază că în zona se înregistrează medii zgomotoase reprezentate în principal de traficul rutier - care în prezent nu beneficiază de măsuri de limitare a expunerii la zgomot.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Nu se preconizează în zonă, cu excepția intensificării zgomotului generat de traficul rutier crescut ca urmare a realizării proiectului, mărirea semnificativă a numărului şi a puterii altor surse de zgomot, respectiv intensificarea utilizării acestora.</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În ceea ce privește traficul rutier, cel mai eficace instrument de prevenire a problemelor de legate de zgomot este buna planificare. Planificarea reprezintă un instrument pe termen lung care nu va soluţiona problemele imediate, dar, pe baza hărţilor strategice de zgomot, acestea pot fi ajustate astfel încât să se asigure faptul că:</w:t>
      </w:r>
    </w:p>
    <w:p w:rsidR="000E0378" w:rsidRPr="000F3410" w:rsidRDefault="00FA276C" w:rsidP="000E0378">
      <w:pPr>
        <w:pStyle w:val="al"/>
        <w:numPr>
          <w:ilvl w:val="0"/>
          <w:numId w:val="2"/>
        </w:numPr>
        <w:shd w:val="clear" w:color="auto" w:fill="FFFFFF"/>
        <w:spacing w:before="0" w:beforeAutospacing="0" w:after="0" w:afterAutospacing="0"/>
        <w:jc w:val="both"/>
        <w:rPr>
          <w:sz w:val="22"/>
          <w:szCs w:val="22"/>
        </w:rPr>
      </w:pPr>
      <w:r w:rsidRPr="000F3410">
        <w:rPr>
          <w:sz w:val="22"/>
          <w:szCs w:val="22"/>
        </w:rPr>
        <w:t>n</w:t>
      </w:r>
      <w:r w:rsidR="000E0378" w:rsidRPr="000F3410">
        <w:rPr>
          <w:sz w:val="22"/>
          <w:szCs w:val="22"/>
        </w:rPr>
        <w:t xml:space="preserve">u se construiesc noi clădiri în zonele cu un impact ridicat al zgomotului fără ca proiectele de </w:t>
      </w:r>
    </w:p>
    <w:p w:rsidR="000E0378" w:rsidRPr="000F3410" w:rsidRDefault="000E0378" w:rsidP="000E0378">
      <w:pPr>
        <w:pStyle w:val="al"/>
        <w:shd w:val="clear" w:color="auto" w:fill="FFFFFF"/>
        <w:spacing w:before="0" w:beforeAutospacing="0" w:after="0" w:afterAutospacing="0"/>
        <w:jc w:val="both"/>
        <w:rPr>
          <w:sz w:val="22"/>
          <w:szCs w:val="22"/>
        </w:rPr>
      </w:pPr>
      <w:r w:rsidRPr="000F3410">
        <w:rPr>
          <w:sz w:val="22"/>
          <w:szCs w:val="22"/>
        </w:rPr>
        <w:t xml:space="preserve">investiție să prevadă măsuri și dotări tehnice speciale pentru atenuarea nivelului de zgomot produs de traficul rutier. </w:t>
      </w:r>
    </w:p>
    <w:p w:rsidR="000E0378" w:rsidRPr="000F3410" w:rsidRDefault="00FA276C" w:rsidP="000E0378">
      <w:pPr>
        <w:pStyle w:val="al"/>
        <w:numPr>
          <w:ilvl w:val="0"/>
          <w:numId w:val="2"/>
        </w:numPr>
        <w:shd w:val="clear" w:color="auto" w:fill="FFFFFF"/>
        <w:spacing w:before="0" w:beforeAutospacing="0" w:after="0" w:afterAutospacing="0"/>
        <w:jc w:val="both"/>
        <w:rPr>
          <w:sz w:val="22"/>
          <w:szCs w:val="22"/>
        </w:rPr>
      </w:pPr>
      <w:r w:rsidRPr="000F3410">
        <w:rPr>
          <w:sz w:val="22"/>
          <w:szCs w:val="22"/>
        </w:rPr>
        <w:t>n</w:t>
      </w:r>
      <w:r w:rsidR="000E0378" w:rsidRPr="000F3410">
        <w:rPr>
          <w:sz w:val="22"/>
          <w:szCs w:val="22"/>
        </w:rPr>
        <w:t>u se amplasează noi obiective generatoare de zgomot lângă zonele rezidenţiale sau liniştite</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Procesul de planificare poate fi de asemenea folosit pentru îmbunătăţirea calităţii mediului în zonă, asigurându-se faptul că, pe termen lung, folosinţa terenului poate fi modificată.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Nu sunt nominalizate în categoria arterelor de circulație pe care se înregistrează în regim de zi și în regim de noapte depășiri ale valorilor maxime permise ale nivelului de zgomot.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Zona aferentă realizării proiectului de investiție nu se regăsește între zonele delimitate de Comuna Gropeni ca fiind „zonă liniștită”. Precizăm că planurile de acţiune, au constituit un instrument eficient de care s-a ținut cont la elaborarea proiectului.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Factorii care influenţează nivelul de zgomot sunt: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factorii de emisie;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factorii de propagare (distanţa faţă de sursa de zgomot);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factorii meteorologici.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În faza de execuţie a lucrărilor de construcții se vor lua măsuri tehnice și operaționale pentru atenuarea zgomotelor şi vibraţiilor produse, urmărindu-se ca nivelul de zgomot înregistrat să se încadreze în limitele prevăzute de normativele în vigoare.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Referitor la traficul rutier, pot fi luate în considerare diferite aspecte ale zgomotului: </w:t>
      </w:r>
    </w:p>
    <w:p w:rsidR="000E0378"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z</w:t>
      </w:r>
      <w:r w:rsidR="000E0378" w:rsidRPr="000F3410">
        <w:rPr>
          <w:sz w:val="22"/>
          <w:szCs w:val="22"/>
        </w:rPr>
        <w:t xml:space="preserve">gomotul continuu al traficului aglomerat și zgomotul mediu sau zgomotul de fundal la care oamenii sunt expuși, de multe ori timp îndelungat. </w:t>
      </w:r>
    </w:p>
    <w:p w:rsidR="000E0378"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t</w:t>
      </w:r>
      <w:r w:rsidR="000E0378" w:rsidRPr="000F3410">
        <w:rPr>
          <w:sz w:val="22"/>
          <w:szCs w:val="22"/>
        </w:rPr>
        <w:t>raficul congestionat, marcat de porniri și opriri repetate, unde sunt mai importante accelerarea vehiculelor și zgomot</w:t>
      </w:r>
      <w:r w:rsidR="00E92F90" w:rsidRPr="000F3410">
        <w:rPr>
          <w:sz w:val="22"/>
          <w:szCs w:val="22"/>
        </w:rPr>
        <w:t>ele izolate (</w:t>
      </w:r>
      <w:r w:rsidR="000E0378" w:rsidRPr="000F3410">
        <w:rPr>
          <w:sz w:val="22"/>
          <w:szCs w:val="22"/>
        </w:rPr>
        <w:t xml:space="preserve">ex. zgomotul produs de vehiculele grele la trecerea peste denivelări). Pe amplasamentul propus pentru realizarea proiectului se pot întâmpla simultan ambele fenomene, cu modificări ale direcţiei de propagare şi a caracteristicilor energetice. </w:t>
      </w:r>
    </w:p>
    <w:p w:rsidR="000E0378"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Măsuri </w:t>
      </w:r>
      <w:r w:rsidR="000E0378" w:rsidRPr="000F3410">
        <w:rPr>
          <w:sz w:val="22"/>
          <w:szCs w:val="22"/>
        </w:rPr>
        <w:t xml:space="preserve">de reducere a nivelului de zgomot în interiorul clădirilor propuse prin: </w:t>
      </w:r>
    </w:p>
    <w:p w:rsidR="000E0378"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m</w:t>
      </w:r>
      <w:r w:rsidR="000E0378" w:rsidRPr="000F3410">
        <w:rPr>
          <w:sz w:val="22"/>
          <w:szCs w:val="22"/>
        </w:rPr>
        <w:t>ontarea de atenua</w:t>
      </w:r>
      <w:r w:rsidRPr="000F3410">
        <w:rPr>
          <w:sz w:val="22"/>
          <w:szCs w:val="22"/>
        </w:rPr>
        <w:t>toare de zgomot la instalațiile/</w:t>
      </w:r>
      <w:r w:rsidR="000E0378" w:rsidRPr="000F3410">
        <w:rPr>
          <w:sz w:val="22"/>
          <w:szCs w:val="22"/>
        </w:rPr>
        <w:t>echipamentele specifice (instalațiile de ventilație și de climatizare) astfel încât nivelul de zgomot atenuat conform pre</w:t>
      </w:r>
      <w:r w:rsidRPr="000F3410">
        <w:rPr>
          <w:sz w:val="22"/>
          <w:szCs w:val="22"/>
        </w:rPr>
        <w:t>vederilor NP015/1997 să fie menţ</w:t>
      </w:r>
      <w:r w:rsidR="000E0378" w:rsidRPr="000F3410">
        <w:rPr>
          <w:sz w:val="22"/>
          <w:szCs w:val="22"/>
        </w:rPr>
        <w:t>inut sub pragul maxim admisibil în spțiile deservite</w:t>
      </w:r>
      <w:r w:rsidRPr="000F3410">
        <w:rPr>
          <w:sz w:val="22"/>
          <w:szCs w:val="22"/>
        </w:rPr>
        <w:t>;</w:t>
      </w:r>
      <w:r w:rsidR="000E0378" w:rsidRPr="000F3410">
        <w:rPr>
          <w:sz w:val="22"/>
          <w:szCs w:val="22"/>
        </w:rPr>
        <w:t xml:space="preserve">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w:t>
      </w:r>
      <w:r w:rsidR="00FA276C" w:rsidRPr="000F3410">
        <w:rPr>
          <w:sz w:val="22"/>
          <w:szCs w:val="22"/>
        </w:rPr>
        <w:t xml:space="preserve"> i</w:t>
      </w:r>
      <w:r w:rsidRPr="000F3410">
        <w:rPr>
          <w:sz w:val="22"/>
          <w:szCs w:val="22"/>
        </w:rPr>
        <w:t>zolarea fațadelor și a acoperișurilor clădirilor cu destinație de birouri</w:t>
      </w:r>
      <w:r w:rsidR="00FA276C" w:rsidRPr="000F3410">
        <w:rPr>
          <w:sz w:val="22"/>
          <w:szCs w:val="22"/>
        </w:rPr>
        <w:t>; p</w:t>
      </w:r>
      <w:r w:rsidRPr="000F3410">
        <w:rPr>
          <w:sz w:val="22"/>
          <w:szCs w:val="22"/>
        </w:rPr>
        <w:t>entru a se asigura  rezultate bune privind protecția fonică a zonelor aferente birourilor, se vor avea în vedere prevederile Standardului ISO 12354 „Transmiterea zgomotului prin faţadele clădirilor”.</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A276C" w:rsidRPr="000F3410">
        <w:rPr>
          <w:sz w:val="22"/>
          <w:szCs w:val="22"/>
        </w:rPr>
        <w:t xml:space="preserve">montarea </w:t>
      </w:r>
      <w:r w:rsidRPr="000F3410">
        <w:rPr>
          <w:sz w:val="22"/>
          <w:szCs w:val="22"/>
        </w:rPr>
        <w:t>de ferestre cu sticlă izolată fonic</w:t>
      </w:r>
      <w:r w:rsidR="00FA276C" w:rsidRPr="000F3410">
        <w:rPr>
          <w:sz w:val="22"/>
          <w:szCs w:val="22"/>
        </w:rPr>
        <w:t xml:space="preserve">; </w:t>
      </w:r>
      <w:r w:rsidRPr="000F3410">
        <w:rPr>
          <w:sz w:val="22"/>
          <w:szCs w:val="22"/>
        </w:rPr>
        <w:t xml:space="preserve">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A276C" w:rsidRPr="000F3410">
        <w:rPr>
          <w:sz w:val="22"/>
          <w:szCs w:val="22"/>
        </w:rPr>
        <w:t>r</w:t>
      </w:r>
      <w:r w:rsidRPr="000F3410">
        <w:rPr>
          <w:sz w:val="22"/>
          <w:szCs w:val="22"/>
        </w:rPr>
        <w:t>ealizarea, în interiorul amplasamentului proiectului a unor suprafețe de rulare cu proprietăți fonoabsorbante, ce pot scădea nivelul de zgomot din zona căilor de rulare din incintă, cu până la 5 dB</w:t>
      </w:r>
      <w:r w:rsidR="00FA276C" w:rsidRPr="000F3410">
        <w:rPr>
          <w:sz w:val="22"/>
          <w:szCs w:val="22"/>
        </w:rPr>
        <w:t xml:space="preserve">; </w:t>
      </w:r>
      <w:r w:rsidRPr="000F3410">
        <w:rPr>
          <w:sz w:val="22"/>
          <w:szCs w:val="22"/>
        </w:rPr>
        <w:t xml:space="preserve">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A276C" w:rsidRPr="000F3410">
        <w:rPr>
          <w:sz w:val="22"/>
          <w:szCs w:val="22"/>
        </w:rPr>
        <w:t>l</w:t>
      </w:r>
      <w:r w:rsidRPr="000F3410">
        <w:rPr>
          <w:sz w:val="22"/>
          <w:szCs w:val="22"/>
        </w:rPr>
        <w:t xml:space="preserve">imitarea vitezei de circulație a autovehiculelor în interiorul amplasamentului aferent proiectului.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În conformitate cu prevederile Ord. MS nr. 119/2014 pentru aprobarea Normelor de igienă și sănătate publică privind mediul de viață al populației, în teritoriile protejate vor fi asigurate și respectate valorile limită ale indicatorilor de zgomot, după cum urmează: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în perioada zilei, nivelul de presiune acustică continuu echivalent ponderat A (LAeqT), măsurat la exteriorul locuinței conform standardului SR ISO 1996/2-08, la 1,5 m înălțime față de sol, să nudepășească 55 dB –curba de zgomot Cz50;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 în perioada nopții, între orele 23,00-7,00, nivelul de presiune acustică continuu echivalent ponderat A (LAeqT), măsurat în exteriorul locuinței conform standardului SR ISO 1996/2- 08, la 1,5 m înălțime față de sol, să nu depășească 45 dB –curba de zgomot Cz40; </w:t>
      </w:r>
    </w:p>
    <w:p w:rsidR="000E0378" w:rsidRPr="000F3410" w:rsidRDefault="000E0378" w:rsidP="001D79D5">
      <w:pPr>
        <w:pStyle w:val="al"/>
        <w:shd w:val="clear" w:color="auto" w:fill="FFFFFF"/>
        <w:spacing w:before="0" w:beforeAutospacing="0" w:after="0" w:afterAutospacing="0"/>
        <w:ind w:firstLine="720"/>
        <w:jc w:val="both"/>
        <w:rPr>
          <w:sz w:val="22"/>
          <w:szCs w:val="22"/>
        </w:rPr>
      </w:pPr>
      <w:r w:rsidRPr="000F3410">
        <w:rPr>
          <w:sz w:val="22"/>
          <w:szCs w:val="22"/>
        </w:rPr>
        <w:t>- pentru locuințe, nivelul de presiune acustică contin</w:t>
      </w:r>
      <w:r w:rsidR="0051053D" w:rsidRPr="000F3410">
        <w:rPr>
          <w:sz w:val="22"/>
          <w:szCs w:val="22"/>
        </w:rPr>
        <w:t>uu echivalent ponderat A (LAeqT</w:t>
      </w:r>
      <w:r w:rsidRPr="000F3410">
        <w:rPr>
          <w:sz w:val="22"/>
          <w:szCs w:val="22"/>
        </w:rPr>
        <w:t>), măsurat în timpul zilei, în interiorul camerei cu ferestrele închise, nu trebuie să depășească 35 dB (A) –</w:t>
      </w:r>
      <w:r w:rsidR="00E92F90" w:rsidRPr="000F3410">
        <w:rPr>
          <w:sz w:val="22"/>
          <w:szCs w:val="22"/>
        </w:rPr>
        <w:t xml:space="preserve"> </w:t>
      </w:r>
      <w:r w:rsidRPr="000F3410">
        <w:rPr>
          <w:sz w:val="22"/>
          <w:szCs w:val="22"/>
        </w:rPr>
        <w:t xml:space="preserve">curba de </w:t>
      </w:r>
      <w:r w:rsidR="00E92F90" w:rsidRPr="000F3410">
        <w:rPr>
          <w:sz w:val="22"/>
          <w:szCs w:val="22"/>
        </w:rPr>
        <w:t>zgomot Cz30. În timpul nopții (</w:t>
      </w:r>
      <w:r w:rsidRPr="000F3410">
        <w:rPr>
          <w:sz w:val="22"/>
          <w:szCs w:val="22"/>
        </w:rPr>
        <w:t>orele 23,00-7,00) nivelul de zgomot LAeqT nu trebuie să depășească 30 dB – curba Cz25.</w:t>
      </w:r>
    </w:p>
    <w:p w:rsidR="000E0378" w:rsidRPr="000F3410" w:rsidRDefault="000E0378" w:rsidP="000E0378">
      <w:pPr>
        <w:pStyle w:val="al"/>
        <w:numPr>
          <w:ilvl w:val="0"/>
          <w:numId w:val="8"/>
        </w:numPr>
        <w:shd w:val="clear" w:color="auto" w:fill="FFFFFF"/>
        <w:spacing w:before="0" w:beforeAutospacing="0" w:after="0" w:afterAutospacing="0"/>
        <w:jc w:val="both"/>
        <w:rPr>
          <w:sz w:val="22"/>
          <w:szCs w:val="22"/>
        </w:rPr>
      </w:pPr>
      <w:r w:rsidRPr="000F3410">
        <w:rPr>
          <w:sz w:val="22"/>
          <w:szCs w:val="22"/>
        </w:rPr>
        <w:t xml:space="preserve">În perioada executării lucrărilor de construcții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i/>
          <w:sz w:val="22"/>
          <w:szCs w:val="22"/>
        </w:rPr>
        <w:t>Surse generatoare de zgomot</w:t>
      </w:r>
      <w:r w:rsidRPr="000F3410">
        <w:rPr>
          <w:sz w:val="22"/>
          <w:szCs w:val="22"/>
        </w:rPr>
        <w:t xml:space="preserve">: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Circulaţia mijloacelor auto ce asigură aprovizionarea cu materiale de construcţii, preluarea şi transportul deşeurilor de pe amplasament, efectuarea lucrărilor în perimetrul organizării de şantier. </w:t>
      </w:r>
    </w:p>
    <w:p w:rsidR="00850249"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Funcționarea utilajelor pentru realizarea lucrărilor de construcții; manevrarea echipamentelor / instalațiilor. </w:t>
      </w:r>
      <w:r w:rsidR="00E63468" w:rsidRPr="000F3410">
        <w:rPr>
          <w:sz w:val="22"/>
          <w:szCs w:val="22"/>
        </w:rPr>
        <w:t>Având î</w:t>
      </w:r>
      <w:r w:rsidR="00DA14AD" w:rsidRPr="000F3410">
        <w:rPr>
          <w:sz w:val="22"/>
          <w:szCs w:val="22"/>
        </w:rPr>
        <w:t>n v</w:t>
      </w:r>
      <w:r w:rsidR="00850249" w:rsidRPr="000F3410">
        <w:rPr>
          <w:sz w:val="22"/>
          <w:szCs w:val="22"/>
        </w:rPr>
        <w:t>edere distan</w:t>
      </w:r>
      <w:r w:rsidR="00E63468" w:rsidRPr="000F3410">
        <w:rPr>
          <w:sz w:val="22"/>
          <w:szCs w:val="22"/>
        </w:rPr>
        <w:t>ţ</w:t>
      </w:r>
      <w:r w:rsidR="00850249" w:rsidRPr="000F3410">
        <w:rPr>
          <w:sz w:val="22"/>
          <w:szCs w:val="22"/>
        </w:rPr>
        <w:t>a mare de la amplasamentul aferent proiectului față de zonele locuite se apreciază că zgomotul și vibrațiile generate pe amplasament ca urmare a realizării obiectivelor de investiție aferente proiectului nu pot produce disconfort în zonă.</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Măsuri prevăzute a se adopta în timpul realizării lucrărilor de construcții: </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r</w:t>
      </w:r>
      <w:r w:rsidR="000E0378" w:rsidRPr="000F3410">
        <w:rPr>
          <w:sz w:val="22"/>
          <w:szCs w:val="22"/>
        </w:rPr>
        <w:t xml:space="preserve">espectarea programului de lucru stabilit de constructor, cu informarea, respectiv cu luarea în considerare a propunerilor/ observațiilor </w:t>
      </w:r>
      <w:r w:rsidRPr="000F3410">
        <w:rPr>
          <w:sz w:val="22"/>
          <w:szCs w:val="22"/>
        </w:rPr>
        <w:t>formulate de publicul interesat;</w:t>
      </w:r>
      <w:r w:rsidR="000E0378" w:rsidRPr="000F3410">
        <w:rPr>
          <w:sz w:val="22"/>
          <w:szCs w:val="22"/>
        </w:rPr>
        <w:t xml:space="preserve"> </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r</w:t>
      </w:r>
      <w:r w:rsidR="000E0378" w:rsidRPr="000F3410">
        <w:rPr>
          <w:sz w:val="22"/>
          <w:szCs w:val="22"/>
        </w:rPr>
        <w:t>estricţionarea accesului în zonele cu emisii ridicate de zgomot</w:t>
      </w:r>
      <w:r w:rsidRPr="000F3410">
        <w:rPr>
          <w:sz w:val="22"/>
          <w:szCs w:val="22"/>
        </w:rPr>
        <w:t>;</w:t>
      </w:r>
      <w:r w:rsidR="000E0378" w:rsidRPr="000F3410">
        <w:rPr>
          <w:sz w:val="22"/>
          <w:szCs w:val="22"/>
        </w:rPr>
        <w:t xml:space="preserve">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 </w:t>
      </w:r>
      <w:r w:rsidR="00FA276C" w:rsidRPr="000F3410">
        <w:rPr>
          <w:sz w:val="22"/>
          <w:szCs w:val="22"/>
        </w:rPr>
        <w:t>f</w:t>
      </w:r>
      <w:r w:rsidRPr="000F3410">
        <w:rPr>
          <w:sz w:val="22"/>
          <w:szCs w:val="22"/>
        </w:rPr>
        <w:t>olosirea de utilaje care să nu conducă, în funcţionare, la depăşirea nivelului de zgomot și vibrații admis de normativele în vigoare</w:t>
      </w:r>
      <w:r w:rsidR="00FA276C" w:rsidRPr="000F3410">
        <w:rPr>
          <w:sz w:val="22"/>
          <w:szCs w:val="22"/>
        </w:rPr>
        <w:t>;</w:t>
      </w:r>
      <w:r w:rsidRPr="000F3410">
        <w:rPr>
          <w:sz w:val="22"/>
          <w:szCs w:val="22"/>
        </w:rPr>
        <w:t xml:space="preserve"> </w:t>
      </w:r>
    </w:p>
    <w:p w:rsidR="000E0378"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s</w:t>
      </w:r>
      <w:r w:rsidR="000E0378" w:rsidRPr="000F3410">
        <w:rPr>
          <w:sz w:val="22"/>
          <w:szCs w:val="22"/>
        </w:rPr>
        <w:t>tabilirea programului de livrare a deșeurilor rezultate din construcții, cu respectarea programului de lucru stabilit pe șantier</w:t>
      </w:r>
      <w:r w:rsidRPr="000F3410">
        <w:rPr>
          <w:sz w:val="22"/>
          <w:szCs w:val="22"/>
        </w:rPr>
        <w:t>;</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a</w:t>
      </w:r>
      <w:r w:rsidR="000E0378" w:rsidRPr="000F3410">
        <w:rPr>
          <w:sz w:val="22"/>
          <w:szCs w:val="22"/>
        </w:rPr>
        <w:t>plicarea celor mai bune tehnici disponibile şi a celor mai bune practici de management pentru a minimiza, la sursă, zgomotul şi vibraţiile generate de activităţile de construcții, or</w:t>
      </w:r>
      <w:r w:rsidRPr="000F3410">
        <w:rPr>
          <w:sz w:val="22"/>
          <w:szCs w:val="22"/>
        </w:rPr>
        <w:t>iunde acest lucru va fi posibil;</w:t>
      </w:r>
      <w:r w:rsidR="000E0378" w:rsidRPr="000F3410">
        <w:rPr>
          <w:sz w:val="22"/>
          <w:szCs w:val="22"/>
        </w:rPr>
        <w:t xml:space="preserve"> </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m</w:t>
      </w:r>
      <w:r w:rsidR="000E0378" w:rsidRPr="000F3410">
        <w:rPr>
          <w:sz w:val="22"/>
          <w:szCs w:val="22"/>
        </w:rPr>
        <w:t>onitorizarea eficacităţii măsurilor de atenuare a impactului ţinând seama de limitele impuse prin reglementările în vigoare. În condițiile aplicării măsurilor de prevenire/reducere prezentate se apreciază că impactul direct al zgomotului și vibrațiilor va fi redus și se va manifesta temporar, pe perioada de execuție a lucrărilor de construcții aferente obiectivelor propuse a se realiza</w:t>
      </w:r>
      <w:r w:rsidR="00FD2B50" w:rsidRPr="000F3410">
        <w:rPr>
          <w:sz w:val="22"/>
          <w:szCs w:val="22"/>
        </w:rPr>
        <w:t>.</w:t>
      </w:r>
    </w:p>
    <w:p w:rsidR="00FA276C" w:rsidRPr="000F3410" w:rsidRDefault="00FA276C" w:rsidP="000E0378">
      <w:pPr>
        <w:pStyle w:val="al"/>
        <w:shd w:val="clear" w:color="auto" w:fill="FFFFFF"/>
        <w:spacing w:before="0" w:beforeAutospacing="0" w:after="0" w:afterAutospacing="0"/>
        <w:ind w:firstLine="720"/>
        <w:jc w:val="both"/>
        <w:rPr>
          <w:sz w:val="22"/>
          <w:szCs w:val="22"/>
        </w:rPr>
      </w:pPr>
    </w:p>
    <w:p w:rsidR="00FD2B50" w:rsidRPr="000F3410" w:rsidRDefault="000E0378" w:rsidP="00FD2B50">
      <w:pPr>
        <w:pStyle w:val="al"/>
        <w:numPr>
          <w:ilvl w:val="0"/>
          <w:numId w:val="8"/>
        </w:numPr>
        <w:shd w:val="clear" w:color="auto" w:fill="FFFFFF"/>
        <w:spacing w:before="0" w:beforeAutospacing="0" w:after="0" w:afterAutospacing="0"/>
        <w:jc w:val="both"/>
        <w:rPr>
          <w:sz w:val="22"/>
          <w:szCs w:val="22"/>
        </w:rPr>
      </w:pPr>
      <w:r w:rsidRPr="000F3410">
        <w:rPr>
          <w:sz w:val="22"/>
          <w:szCs w:val="22"/>
        </w:rPr>
        <w:t>În perioada de funcționare</w:t>
      </w:r>
      <w:r w:rsidR="00FA276C" w:rsidRPr="000F3410">
        <w:rPr>
          <w:sz w:val="22"/>
          <w:szCs w:val="22"/>
        </w:rPr>
        <w:t xml:space="preserve">, sursele generatoare de zgomot sunt reprezentate de:  </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c</w:t>
      </w:r>
      <w:r w:rsidR="000E0378" w:rsidRPr="000F3410">
        <w:rPr>
          <w:sz w:val="22"/>
          <w:szCs w:val="22"/>
        </w:rPr>
        <w:t>irculația autovehiculelor în interiorul amplasamentului</w:t>
      </w:r>
      <w:r w:rsidRPr="000F3410">
        <w:rPr>
          <w:sz w:val="22"/>
          <w:szCs w:val="22"/>
        </w:rPr>
        <w:t>;</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t</w:t>
      </w:r>
      <w:r w:rsidR="000E0378" w:rsidRPr="000F3410">
        <w:rPr>
          <w:sz w:val="22"/>
          <w:szCs w:val="22"/>
        </w:rPr>
        <w:t>raficul auto în zonă</w:t>
      </w:r>
      <w:r w:rsidR="00AC6113" w:rsidRPr="000F3410">
        <w:rPr>
          <w:sz w:val="22"/>
          <w:szCs w:val="22"/>
        </w:rPr>
        <w:t xml:space="preserve">; </w:t>
      </w:r>
    </w:p>
    <w:p w:rsidR="00FD2B50" w:rsidRPr="000F3410" w:rsidRDefault="00FA276C" w:rsidP="000E0378">
      <w:pPr>
        <w:pStyle w:val="al"/>
        <w:shd w:val="clear" w:color="auto" w:fill="FFFFFF"/>
        <w:spacing w:before="0" w:beforeAutospacing="0" w:after="0" w:afterAutospacing="0"/>
        <w:ind w:firstLine="720"/>
        <w:jc w:val="both"/>
        <w:rPr>
          <w:sz w:val="22"/>
          <w:szCs w:val="22"/>
        </w:rPr>
      </w:pPr>
      <w:r w:rsidRPr="000F3410">
        <w:rPr>
          <w:sz w:val="22"/>
          <w:szCs w:val="22"/>
        </w:rPr>
        <w:t>- f</w:t>
      </w:r>
      <w:r w:rsidR="000E0378" w:rsidRPr="000F3410">
        <w:rPr>
          <w:sz w:val="22"/>
          <w:szCs w:val="22"/>
        </w:rPr>
        <w:t xml:space="preserve">uncționarea instalațiilor de ventilație și climatizare aferente clădirilor.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Măsuri propuse pentru prevenirea/ reducerea zgomotului generat de traficul rutier: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w:t>
      </w:r>
      <w:r w:rsidR="00AC6113" w:rsidRPr="000F3410">
        <w:rPr>
          <w:sz w:val="22"/>
          <w:szCs w:val="22"/>
        </w:rPr>
        <w:t xml:space="preserve"> </w:t>
      </w:r>
      <w:r w:rsidR="000E0378" w:rsidRPr="000F3410">
        <w:rPr>
          <w:sz w:val="22"/>
          <w:szCs w:val="22"/>
        </w:rPr>
        <w:t>Interzicerea în zonă a circulaţiei unor categorii de vehicule î</w:t>
      </w:r>
      <w:r w:rsidR="007A0F49" w:rsidRPr="000F3410">
        <w:rPr>
          <w:sz w:val="22"/>
          <w:szCs w:val="22"/>
        </w:rPr>
        <w:t>n intervalele orare în care se î</w:t>
      </w:r>
      <w:r w:rsidR="000E0378" w:rsidRPr="000F3410">
        <w:rPr>
          <w:sz w:val="22"/>
          <w:szCs w:val="22"/>
        </w:rPr>
        <w:t>nregistrează un nivel al indicatorilor de zgomot peste limitele admise</w:t>
      </w:r>
      <w:r w:rsidR="007A0F49" w:rsidRPr="000F3410">
        <w:rPr>
          <w:sz w:val="22"/>
          <w:szCs w:val="22"/>
        </w:rPr>
        <w:t>.</w:t>
      </w:r>
      <w:r w:rsidR="000E0378" w:rsidRPr="000F3410">
        <w:rPr>
          <w:sz w:val="22"/>
          <w:szCs w:val="22"/>
        </w:rPr>
        <w:t xml:space="preserve"> </w:t>
      </w:r>
    </w:p>
    <w:p w:rsidR="00FD2B50" w:rsidRPr="000F3410" w:rsidRDefault="00FD2B50" w:rsidP="000E0378">
      <w:pPr>
        <w:pStyle w:val="al"/>
        <w:shd w:val="clear" w:color="auto" w:fill="FFFFFF"/>
        <w:spacing w:before="0" w:beforeAutospacing="0" w:after="0" w:afterAutospacing="0"/>
        <w:ind w:firstLine="720"/>
        <w:jc w:val="both"/>
        <w:rPr>
          <w:sz w:val="22"/>
          <w:szCs w:val="22"/>
        </w:rPr>
      </w:pPr>
    </w:p>
    <w:p w:rsidR="00FD2B50" w:rsidRPr="000F3410" w:rsidRDefault="00EA70FB" w:rsidP="000E0378">
      <w:pPr>
        <w:pStyle w:val="al"/>
        <w:shd w:val="clear" w:color="auto" w:fill="FFFFFF"/>
        <w:spacing w:before="0" w:beforeAutospacing="0" w:after="0" w:afterAutospacing="0"/>
        <w:ind w:firstLine="720"/>
        <w:jc w:val="both"/>
        <w:rPr>
          <w:b/>
          <w:sz w:val="22"/>
          <w:szCs w:val="22"/>
        </w:rPr>
      </w:pPr>
      <w:r w:rsidRPr="000F3410">
        <w:rPr>
          <w:b/>
          <w:sz w:val="22"/>
          <w:szCs w:val="22"/>
        </w:rPr>
        <w:t xml:space="preserve">5.4. </w:t>
      </w:r>
      <w:r w:rsidR="000E0378" w:rsidRPr="000F3410">
        <w:rPr>
          <w:b/>
          <w:sz w:val="22"/>
          <w:szCs w:val="22"/>
        </w:rPr>
        <w:t xml:space="preserve">Protecția împotriva radiațiilor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Realizarea proiectului de investiție pe amplasamentul propus și desfășurarea ulterioară a activităților prevăzute nu presupun apariția de surse potențiale de radiații. </w:t>
      </w:r>
      <w:r w:rsidR="00242A33" w:rsidRPr="000F3410">
        <w:rPr>
          <w:sz w:val="22"/>
          <w:szCs w:val="22"/>
        </w:rPr>
        <w:t xml:space="preserve">Proiectul </w:t>
      </w:r>
      <w:r w:rsidRPr="000F3410">
        <w:rPr>
          <w:sz w:val="22"/>
          <w:szCs w:val="22"/>
        </w:rPr>
        <w:t>de investiție nu prevede</w:t>
      </w:r>
      <w:r w:rsidR="00242A33" w:rsidRPr="000F3410">
        <w:rPr>
          <w:sz w:val="22"/>
          <w:szCs w:val="22"/>
        </w:rPr>
        <w:t xml:space="preserve"> </w:t>
      </w:r>
      <w:r w:rsidRPr="000F3410">
        <w:rPr>
          <w:sz w:val="22"/>
          <w:szCs w:val="22"/>
        </w:rPr>
        <w:t xml:space="preserve">amenajări și dotări speciale pentru protecția împotriva radiațiilor. </w:t>
      </w:r>
    </w:p>
    <w:p w:rsidR="00A50FA7" w:rsidRPr="000F3410" w:rsidRDefault="00A50FA7" w:rsidP="000E0378">
      <w:pPr>
        <w:pStyle w:val="al"/>
        <w:shd w:val="clear" w:color="auto" w:fill="FFFFFF"/>
        <w:spacing w:before="0" w:beforeAutospacing="0" w:after="0" w:afterAutospacing="0"/>
        <w:ind w:firstLine="720"/>
        <w:jc w:val="both"/>
        <w:rPr>
          <w:sz w:val="22"/>
          <w:szCs w:val="22"/>
        </w:rPr>
      </w:pPr>
    </w:p>
    <w:p w:rsidR="00FD2B50" w:rsidRPr="000F3410" w:rsidRDefault="00EA70FB" w:rsidP="000E0378">
      <w:pPr>
        <w:pStyle w:val="al"/>
        <w:shd w:val="clear" w:color="auto" w:fill="FFFFFF"/>
        <w:spacing w:before="0" w:beforeAutospacing="0" w:after="0" w:afterAutospacing="0"/>
        <w:ind w:firstLine="720"/>
        <w:jc w:val="both"/>
        <w:rPr>
          <w:b/>
          <w:sz w:val="22"/>
          <w:szCs w:val="22"/>
        </w:rPr>
      </w:pPr>
      <w:r w:rsidRPr="000F3410">
        <w:rPr>
          <w:b/>
          <w:sz w:val="22"/>
          <w:szCs w:val="22"/>
        </w:rPr>
        <w:t xml:space="preserve">5.5. </w:t>
      </w:r>
      <w:r w:rsidR="000E0378" w:rsidRPr="000F3410">
        <w:rPr>
          <w:b/>
          <w:sz w:val="22"/>
          <w:szCs w:val="22"/>
        </w:rPr>
        <w:t xml:space="preserve">Protecția solului și a subsolului  </w:t>
      </w:r>
    </w:p>
    <w:p w:rsidR="00FD2B50" w:rsidRPr="000F3410" w:rsidRDefault="000E0378" w:rsidP="00242A33">
      <w:pPr>
        <w:pStyle w:val="al"/>
        <w:numPr>
          <w:ilvl w:val="0"/>
          <w:numId w:val="8"/>
        </w:numPr>
        <w:shd w:val="clear" w:color="auto" w:fill="FFFFFF"/>
        <w:spacing w:before="0" w:beforeAutospacing="0" w:after="0" w:afterAutospacing="0"/>
        <w:jc w:val="both"/>
        <w:rPr>
          <w:sz w:val="22"/>
          <w:szCs w:val="22"/>
        </w:rPr>
      </w:pPr>
      <w:r w:rsidRPr="000F3410">
        <w:rPr>
          <w:sz w:val="22"/>
          <w:szCs w:val="22"/>
        </w:rPr>
        <w:t>În perioada executării lucrărilor de construcții</w:t>
      </w:r>
      <w:r w:rsidR="00242A33" w:rsidRPr="000F3410">
        <w:rPr>
          <w:sz w:val="22"/>
          <w:szCs w:val="22"/>
        </w:rPr>
        <w:t>, s</w:t>
      </w:r>
      <w:r w:rsidRPr="000F3410">
        <w:rPr>
          <w:sz w:val="22"/>
          <w:szCs w:val="22"/>
        </w:rPr>
        <w:t>urse</w:t>
      </w:r>
      <w:r w:rsidR="00242A33" w:rsidRPr="000F3410">
        <w:rPr>
          <w:sz w:val="22"/>
          <w:szCs w:val="22"/>
        </w:rPr>
        <w:t>le</w:t>
      </w:r>
      <w:r w:rsidRPr="000F3410">
        <w:rPr>
          <w:sz w:val="22"/>
          <w:szCs w:val="22"/>
        </w:rPr>
        <w:t xml:space="preserve"> potenţiale de poluare a solului </w:t>
      </w:r>
      <w:r w:rsidR="00242A33" w:rsidRPr="000F3410">
        <w:rPr>
          <w:sz w:val="22"/>
          <w:szCs w:val="22"/>
        </w:rPr>
        <w:t>sunt:</w:t>
      </w:r>
    </w:p>
    <w:p w:rsidR="00FD2B50"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e</w:t>
      </w:r>
      <w:r w:rsidR="000E0378" w:rsidRPr="000F3410">
        <w:rPr>
          <w:sz w:val="22"/>
          <w:szCs w:val="22"/>
        </w:rPr>
        <w:t>xecutarea lucrărilor de consolidare a terenului și de excavare în vederea execuției lucrărilor de construcții</w:t>
      </w:r>
      <w:r w:rsidRPr="000F3410">
        <w:rPr>
          <w:sz w:val="22"/>
          <w:szCs w:val="22"/>
        </w:rPr>
        <w:t xml:space="preserve">; </w:t>
      </w:r>
      <w:r w:rsidR="000E0378" w:rsidRPr="000F3410">
        <w:rPr>
          <w:sz w:val="22"/>
          <w:szCs w:val="22"/>
        </w:rPr>
        <w:t xml:space="preserve">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242A33" w:rsidRPr="000F3410">
        <w:rPr>
          <w:sz w:val="22"/>
          <w:szCs w:val="22"/>
        </w:rPr>
        <w:t>d</w:t>
      </w:r>
      <w:r w:rsidRPr="000F3410">
        <w:rPr>
          <w:sz w:val="22"/>
          <w:szCs w:val="22"/>
        </w:rPr>
        <w:t xml:space="preserve">epozitarea necontrolată a deșeurilor de tip menajer </w:t>
      </w:r>
      <w:r w:rsidR="00242A33" w:rsidRPr="000F3410">
        <w:rPr>
          <w:sz w:val="22"/>
          <w:szCs w:val="22"/>
        </w:rPr>
        <w:t>și a deșeurilor din construcții;</w:t>
      </w:r>
      <w:r w:rsidRPr="000F3410">
        <w:rPr>
          <w:sz w:val="22"/>
          <w:szCs w:val="22"/>
        </w:rPr>
        <w:t xml:space="preserve">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242A33" w:rsidRPr="000F3410">
        <w:rPr>
          <w:sz w:val="22"/>
          <w:szCs w:val="22"/>
        </w:rPr>
        <w:t>o</w:t>
      </w:r>
      <w:r w:rsidRPr="000F3410">
        <w:rPr>
          <w:sz w:val="22"/>
          <w:szCs w:val="22"/>
        </w:rPr>
        <w:t>cuparea temporară a solului cu materiale de construcții</w:t>
      </w:r>
      <w:r w:rsidR="00242A33" w:rsidRPr="000F3410">
        <w:rPr>
          <w:sz w:val="22"/>
          <w:szCs w:val="22"/>
        </w:rPr>
        <w:t>;</w:t>
      </w:r>
      <w:r w:rsidRPr="000F3410">
        <w:rPr>
          <w:sz w:val="22"/>
          <w:szCs w:val="22"/>
        </w:rPr>
        <w:t xml:space="preserve"> </w:t>
      </w:r>
    </w:p>
    <w:p w:rsidR="00FD2B50"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s</w:t>
      </w:r>
      <w:r w:rsidR="000E0378" w:rsidRPr="000F3410">
        <w:rPr>
          <w:sz w:val="22"/>
          <w:szCs w:val="22"/>
        </w:rPr>
        <w:t>cur</w:t>
      </w:r>
      <w:r w:rsidRPr="000F3410">
        <w:rPr>
          <w:sz w:val="22"/>
          <w:szCs w:val="22"/>
        </w:rPr>
        <w:t>geri accidentale de carburanți/</w:t>
      </w:r>
      <w:r w:rsidR="000E0378" w:rsidRPr="000F3410">
        <w:rPr>
          <w:sz w:val="22"/>
          <w:szCs w:val="22"/>
        </w:rPr>
        <w:t xml:space="preserve">uleiuri provenite de la utilajele de construcție folosite, ca urmare a funcționării necorespunzătoare ale acestora.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Proiectul prevede pentru perioada aferentă executării lucrărilor de construcții în cadrul organizării de şantier și în frontul de lucru luarea măsurilor tehnice /organizatorice/operaționale ce se impun pentru prevenirea/ reducerea impactului potenţial asupra calităţii solului. </w:t>
      </w:r>
    </w:p>
    <w:p w:rsidR="00FD2B50"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Măsuri adoptate pentru prevenirea/reducerea poluării solului:</w:t>
      </w:r>
    </w:p>
    <w:p w:rsidR="00FD2B50"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v</w:t>
      </w:r>
      <w:r w:rsidR="000E0378" w:rsidRPr="000F3410">
        <w:rPr>
          <w:sz w:val="22"/>
          <w:szCs w:val="22"/>
        </w:rPr>
        <w:t>erificarea zilnică a stării tehnice a utilajelor şi echipamentelor</w:t>
      </w:r>
      <w:r w:rsidRPr="000F3410">
        <w:rPr>
          <w:sz w:val="22"/>
          <w:szCs w:val="22"/>
        </w:rPr>
        <w:t xml:space="preserve">; </w:t>
      </w:r>
      <w:r w:rsidR="000E0378" w:rsidRPr="000F3410">
        <w:rPr>
          <w:sz w:val="22"/>
          <w:szCs w:val="22"/>
        </w:rPr>
        <w:t xml:space="preserve"> </w:t>
      </w:r>
    </w:p>
    <w:p w:rsidR="00FD2B50"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c</w:t>
      </w:r>
      <w:r w:rsidR="000E0378" w:rsidRPr="000F3410">
        <w:rPr>
          <w:sz w:val="22"/>
          <w:szCs w:val="22"/>
        </w:rPr>
        <w:t xml:space="preserve">olectarea selectivă și depozitarea temporară a deşeurilor generate pe amplasament, în interiorul perimetrului de lucru, în zone special amenajate în cadrul șantierului. </w:t>
      </w:r>
    </w:p>
    <w:p w:rsidR="000E0378" w:rsidRPr="000F3410" w:rsidRDefault="000E0378"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După finalizarea lucrărilor de construcții pe amplasament suprafața de teren rămasă liberă se va reda în circuitul inițial. Se apreciază că prin implementarea acestor măsuri, în timpul executării proiectului, impactul direct asupra solului și subsolului va fi nesemnificativ.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Impactul indirect susceptibil va fi redus și se va manifesta în perioada de executare a construcțiilor, numai în cazul producerii unor poluări accidentale.  </w:t>
      </w:r>
    </w:p>
    <w:p w:rsidR="00242A33" w:rsidRPr="000F3410" w:rsidRDefault="00242A33" w:rsidP="000E0378">
      <w:pPr>
        <w:pStyle w:val="al"/>
        <w:shd w:val="clear" w:color="auto" w:fill="FFFFFF"/>
        <w:spacing w:before="0" w:beforeAutospacing="0" w:after="0" w:afterAutospacing="0"/>
        <w:ind w:firstLine="720"/>
        <w:jc w:val="both"/>
        <w:rPr>
          <w:sz w:val="22"/>
          <w:szCs w:val="22"/>
        </w:rPr>
      </w:pPr>
    </w:p>
    <w:p w:rsidR="00FD2B50" w:rsidRPr="000F3410" w:rsidRDefault="00FD2B50" w:rsidP="00FD2B50">
      <w:pPr>
        <w:pStyle w:val="al"/>
        <w:numPr>
          <w:ilvl w:val="0"/>
          <w:numId w:val="8"/>
        </w:numPr>
        <w:shd w:val="clear" w:color="auto" w:fill="FFFFFF"/>
        <w:spacing w:before="0" w:beforeAutospacing="0" w:after="0" w:afterAutospacing="0"/>
        <w:jc w:val="both"/>
        <w:rPr>
          <w:sz w:val="22"/>
          <w:szCs w:val="22"/>
        </w:rPr>
      </w:pPr>
      <w:r w:rsidRPr="000F3410">
        <w:rPr>
          <w:sz w:val="22"/>
          <w:szCs w:val="22"/>
        </w:rPr>
        <w:t>În perioada de funcționare</w:t>
      </w:r>
      <w:r w:rsidR="00242A33" w:rsidRPr="000F3410">
        <w:rPr>
          <w:sz w:val="22"/>
          <w:szCs w:val="22"/>
        </w:rPr>
        <w:t>, sursele potenţiale de poluare a solului sunt</w:t>
      </w:r>
      <w:r w:rsidRPr="000F3410">
        <w:rPr>
          <w:sz w:val="22"/>
          <w:szCs w:val="22"/>
        </w:rPr>
        <w:t>:</w:t>
      </w:r>
    </w:p>
    <w:p w:rsidR="00242A33"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t</w:t>
      </w:r>
      <w:r w:rsidR="00FD2B50" w:rsidRPr="000F3410">
        <w:rPr>
          <w:sz w:val="22"/>
          <w:szCs w:val="22"/>
        </w:rPr>
        <w:t>raficul auto intern</w:t>
      </w:r>
      <w:r w:rsidRPr="000F3410">
        <w:rPr>
          <w:sz w:val="22"/>
          <w:szCs w:val="22"/>
        </w:rPr>
        <w:t xml:space="preserve">; </w:t>
      </w:r>
      <w:r w:rsidR="00FD2B50" w:rsidRPr="000F3410">
        <w:rPr>
          <w:sz w:val="22"/>
          <w:szCs w:val="22"/>
        </w:rPr>
        <w:t xml:space="preserve"> </w:t>
      </w:r>
    </w:p>
    <w:p w:rsidR="00FD2B50" w:rsidRPr="000F3410" w:rsidRDefault="00242A33" w:rsidP="000E0378">
      <w:pPr>
        <w:pStyle w:val="al"/>
        <w:shd w:val="clear" w:color="auto" w:fill="FFFFFF"/>
        <w:spacing w:before="0" w:beforeAutospacing="0" w:after="0" w:afterAutospacing="0"/>
        <w:ind w:firstLine="720"/>
        <w:jc w:val="both"/>
        <w:rPr>
          <w:sz w:val="22"/>
          <w:szCs w:val="22"/>
        </w:rPr>
      </w:pPr>
      <w:r w:rsidRPr="000F3410">
        <w:rPr>
          <w:sz w:val="22"/>
          <w:szCs w:val="22"/>
        </w:rPr>
        <w:t>- s</w:t>
      </w:r>
      <w:r w:rsidR="00FD2B50" w:rsidRPr="000F3410">
        <w:rPr>
          <w:sz w:val="22"/>
          <w:szCs w:val="22"/>
        </w:rPr>
        <w:t>curgeri accidentale de produse petroliere (carburanți, uleiuri), provenite de la autovehicule</w:t>
      </w:r>
      <w:r w:rsidRPr="000F3410">
        <w:rPr>
          <w:sz w:val="22"/>
          <w:szCs w:val="22"/>
        </w:rPr>
        <w:t>;</w:t>
      </w:r>
      <w:r w:rsidR="00FD2B50" w:rsidRPr="000F3410">
        <w:rPr>
          <w:sz w:val="22"/>
          <w:szCs w:val="22"/>
        </w:rPr>
        <w:t xml:space="preserve">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242A33" w:rsidRPr="000F3410">
        <w:rPr>
          <w:sz w:val="22"/>
          <w:szCs w:val="22"/>
        </w:rPr>
        <w:t>e</w:t>
      </w:r>
      <w:r w:rsidRPr="000F3410">
        <w:rPr>
          <w:sz w:val="22"/>
          <w:szCs w:val="22"/>
        </w:rPr>
        <w:t>vacuarea necorespun</w:t>
      </w:r>
      <w:r w:rsidR="00242A33" w:rsidRPr="000F3410">
        <w:rPr>
          <w:sz w:val="22"/>
          <w:szCs w:val="22"/>
        </w:rPr>
        <w:t xml:space="preserve">zătoare a apelor uzate menajere, tehnologice </w:t>
      </w:r>
      <w:r w:rsidRPr="000F3410">
        <w:rPr>
          <w:sz w:val="22"/>
          <w:szCs w:val="22"/>
        </w:rPr>
        <w:t>și a apelor pluviale</w:t>
      </w:r>
      <w:r w:rsidR="00242A33" w:rsidRPr="000F3410">
        <w:rPr>
          <w:sz w:val="22"/>
          <w:szCs w:val="22"/>
        </w:rPr>
        <w:t>;</w:t>
      </w:r>
      <w:r w:rsidRPr="000F3410">
        <w:rPr>
          <w:sz w:val="22"/>
          <w:szCs w:val="22"/>
        </w:rPr>
        <w:t xml:space="preserve"> </w:t>
      </w:r>
    </w:p>
    <w:p w:rsidR="00242A33" w:rsidRPr="000F3410" w:rsidRDefault="00242A33" w:rsidP="00242A33">
      <w:pPr>
        <w:pStyle w:val="al"/>
        <w:shd w:val="clear" w:color="auto" w:fill="FFFFFF"/>
        <w:spacing w:before="0" w:beforeAutospacing="0" w:after="0" w:afterAutospacing="0"/>
        <w:ind w:left="720"/>
        <w:jc w:val="both"/>
        <w:rPr>
          <w:sz w:val="22"/>
          <w:szCs w:val="22"/>
        </w:rPr>
      </w:pPr>
      <w:r w:rsidRPr="000F3410">
        <w:rPr>
          <w:sz w:val="22"/>
          <w:szCs w:val="22"/>
        </w:rPr>
        <w:t>- g</w:t>
      </w:r>
      <w:r w:rsidR="00FD2B50" w:rsidRPr="000F3410">
        <w:rPr>
          <w:sz w:val="22"/>
          <w:szCs w:val="22"/>
        </w:rPr>
        <w:t>estionarea necorespunzătoare a deșeurilor rezultate din activitățile desfășurate pe amplasament</w:t>
      </w:r>
      <w:r w:rsidRPr="000F3410">
        <w:rPr>
          <w:sz w:val="22"/>
          <w:szCs w:val="22"/>
        </w:rPr>
        <w:t>;</w:t>
      </w:r>
      <w:r w:rsidR="00FD2B50" w:rsidRPr="000F3410">
        <w:rPr>
          <w:sz w:val="22"/>
          <w:szCs w:val="22"/>
        </w:rPr>
        <w:t xml:space="preserve"> </w:t>
      </w:r>
    </w:p>
    <w:p w:rsidR="00FD2B50" w:rsidRPr="000F3410" w:rsidRDefault="00FD2B50" w:rsidP="00242A33">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Urmare măsurilor ce se propun a fi adoptate și a utilizării corespunzătoare a instalațiilor din dotarea obiectivelor, se apreciază că nu vor exista surse de contaminare pentru sol și subsol. Titularul proiectului se va dota cu materiale absorbante pentru colectarea în sistem uscat a eventualelor scurgeri accidentale de produse petroliere (carburanți și lubrifianți). </w:t>
      </w:r>
    </w:p>
    <w:p w:rsidR="00FD2B50" w:rsidRPr="000F3410" w:rsidRDefault="00FD2B50" w:rsidP="000E0378">
      <w:pPr>
        <w:pStyle w:val="al"/>
        <w:shd w:val="clear" w:color="auto" w:fill="FFFFFF"/>
        <w:spacing w:before="0" w:beforeAutospacing="0" w:after="0" w:afterAutospacing="0"/>
        <w:ind w:firstLine="720"/>
        <w:jc w:val="both"/>
        <w:rPr>
          <w:sz w:val="22"/>
          <w:szCs w:val="22"/>
        </w:rPr>
      </w:pPr>
    </w:p>
    <w:p w:rsidR="00FD2B50" w:rsidRPr="000F3410" w:rsidRDefault="00EA70FB" w:rsidP="000E0378">
      <w:pPr>
        <w:pStyle w:val="al"/>
        <w:shd w:val="clear" w:color="auto" w:fill="FFFFFF"/>
        <w:spacing w:before="0" w:beforeAutospacing="0" w:after="0" w:afterAutospacing="0"/>
        <w:ind w:firstLine="720"/>
        <w:jc w:val="both"/>
        <w:rPr>
          <w:b/>
          <w:sz w:val="22"/>
          <w:szCs w:val="22"/>
        </w:rPr>
      </w:pPr>
      <w:r w:rsidRPr="000F3410">
        <w:rPr>
          <w:b/>
          <w:sz w:val="22"/>
          <w:szCs w:val="22"/>
        </w:rPr>
        <w:t xml:space="preserve">5.6. </w:t>
      </w:r>
      <w:r w:rsidR="00FD2B50" w:rsidRPr="000F3410">
        <w:rPr>
          <w:b/>
          <w:sz w:val="22"/>
          <w:szCs w:val="22"/>
        </w:rPr>
        <w:t xml:space="preserve">Protecția ecosistemelor terestre și acvatice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Pe amplasamentul aferent proiectului nu există ecosisteme terestre și acvatice. Proiectul de investiție nu prevede, măsuri speciale de protecție pentru ecosisteme terestre și acvatice. </w:t>
      </w:r>
    </w:p>
    <w:p w:rsidR="00FD2B50" w:rsidRPr="000F3410" w:rsidRDefault="00FD2B50" w:rsidP="000E0378">
      <w:pPr>
        <w:pStyle w:val="al"/>
        <w:shd w:val="clear" w:color="auto" w:fill="FFFFFF"/>
        <w:spacing w:before="0" w:beforeAutospacing="0" w:after="0" w:afterAutospacing="0"/>
        <w:ind w:firstLine="720"/>
        <w:jc w:val="both"/>
        <w:rPr>
          <w:sz w:val="22"/>
          <w:szCs w:val="22"/>
        </w:rPr>
      </w:pPr>
    </w:p>
    <w:p w:rsidR="00FD2B50" w:rsidRPr="000F3410" w:rsidRDefault="00EA70FB" w:rsidP="000E0378">
      <w:pPr>
        <w:pStyle w:val="al"/>
        <w:shd w:val="clear" w:color="auto" w:fill="FFFFFF"/>
        <w:spacing w:before="0" w:beforeAutospacing="0" w:after="0" w:afterAutospacing="0"/>
        <w:ind w:firstLine="720"/>
        <w:jc w:val="both"/>
        <w:rPr>
          <w:b/>
          <w:sz w:val="22"/>
          <w:szCs w:val="22"/>
        </w:rPr>
      </w:pPr>
      <w:r w:rsidRPr="000F3410">
        <w:rPr>
          <w:b/>
          <w:sz w:val="22"/>
          <w:szCs w:val="22"/>
        </w:rPr>
        <w:t xml:space="preserve">5.7. </w:t>
      </w:r>
      <w:r w:rsidR="00FD2B50" w:rsidRPr="000F3410">
        <w:rPr>
          <w:b/>
          <w:sz w:val="22"/>
          <w:szCs w:val="22"/>
        </w:rPr>
        <w:t xml:space="preserve">Protecţia aşezărilor umane şi a altor obiective de interes public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Amplasamentul proiectului de investiție este situat într-o zonă cu destinaţia de activităţi agricole, nu este situat în zona cu receptori sensibili - locuințe rezidențiale </w:t>
      </w:r>
      <w:r w:rsidR="00242A33" w:rsidRPr="000F3410">
        <w:rPr>
          <w:sz w:val="22"/>
          <w:szCs w:val="22"/>
        </w:rPr>
        <w:t xml:space="preserve">- </w:t>
      </w:r>
      <w:r w:rsidRPr="000F3410">
        <w:rPr>
          <w:sz w:val="22"/>
          <w:szCs w:val="22"/>
        </w:rPr>
        <w:t xml:space="preserve">deci nu va crea un disconfort potențial generat de realizarea obiectivelor propuse. </w:t>
      </w:r>
    </w:p>
    <w:p w:rsidR="00FD2B50" w:rsidRPr="000F3410" w:rsidRDefault="00FD2B50" w:rsidP="000E0378">
      <w:pPr>
        <w:pStyle w:val="al"/>
        <w:shd w:val="clear" w:color="auto" w:fill="FFFFFF"/>
        <w:spacing w:before="0" w:beforeAutospacing="0" w:after="0" w:afterAutospacing="0"/>
        <w:ind w:firstLine="720"/>
        <w:jc w:val="both"/>
        <w:rPr>
          <w:i/>
          <w:sz w:val="22"/>
          <w:szCs w:val="22"/>
        </w:rPr>
      </w:pPr>
      <w:r w:rsidRPr="000F3410">
        <w:rPr>
          <w:i/>
          <w:sz w:val="22"/>
          <w:szCs w:val="22"/>
        </w:rPr>
        <w:t xml:space="preserve">Presiuni existente asupra populației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Întreaga zonă este într-un proces intens de dezvoltare urbanistică, având în vedere poziționarea sa și apropierea de municipiul Brăila. </w:t>
      </w:r>
    </w:p>
    <w:p w:rsidR="00FD2B50" w:rsidRPr="000F3410" w:rsidRDefault="00FD2B50" w:rsidP="00242A33">
      <w:pPr>
        <w:pStyle w:val="al"/>
        <w:shd w:val="clear" w:color="auto" w:fill="FFFFFF"/>
        <w:spacing w:before="0" w:beforeAutospacing="0" w:after="0" w:afterAutospacing="0"/>
        <w:ind w:left="720"/>
        <w:jc w:val="both"/>
        <w:rPr>
          <w:sz w:val="22"/>
          <w:szCs w:val="22"/>
        </w:rPr>
      </w:pPr>
      <w:r w:rsidRPr="000F3410">
        <w:rPr>
          <w:i/>
          <w:sz w:val="22"/>
          <w:szCs w:val="22"/>
        </w:rPr>
        <w:t>Influența estimată a proiectului asupra populației</w:t>
      </w:r>
      <w:r w:rsidRPr="000F3410">
        <w:rPr>
          <w:sz w:val="22"/>
          <w:szCs w:val="22"/>
        </w:rPr>
        <w:t xml:space="preserve">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Efectele surselor de zgomot și vibrații se suprapun peste zgomotul existent în zonă. Ca urmare a realizării obiectivelor aferente proiectului zgomotul generat de realizarea lucrărilor de construcții și creșterea traficului rutier în zonă va înregistra o creștere potențial semnificativă.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Din acest punct de vedere, se apreciază că zgomotul și vibrațiile generate pe amplasament în perioada executării lucrărilor de construcții pot produce disconfort rezidenților din zonă.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Perturbarea vecinătăților în timpul execuției lucrărilor de c</w:t>
      </w:r>
      <w:r w:rsidR="00242A33" w:rsidRPr="000F3410">
        <w:rPr>
          <w:sz w:val="22"/>
          <w:szCs w:val="22"/>
        </w:rPr>
        <w:t>onstrucții se va manifesta prin  z</w:t>
      </w:r>
      <w:r w:rsidRPr="000F3410">
        <w:rPr>
          <w:sz w:val="22"/>
          <w:szCs w:val="22"/>
        </w:rPr>
        <w:t xml:space="preserve">gomotul cauzat de utilaje și traficul greu, respectiv de activitățile de construcții. </w:t>
      </w:r>
    </w:p>
    <w:p w:rsidR="00FD2B50"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Zgomotul poate afecta vecinătățile imediate precum și cele adiacente căilor de rulare ale utilajelor. Pentru prevenirea zgomotului de șantier se vor aplica măsuri specifice. Orarul de lucru pe șantier va fi unul de zi (orele 8,00-18,00), agreat cu vecinătățile.</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Transporturile grele se vor notifica vecinătăților.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În faza de execuţie a lucrărilor de construcții se vor lua măsuri tehnice, organizatorice și operaționale pentru atenuarea zgomotelor şi vibraţiilor produse, urmărindu-se ca nivelul de zgomot înregistrat la limita incintei amplasamentului să se încadreze în limitele prevăzute de normativele în vigoare. Instalaţiile/ utilajele/ echipamentele specifice vor fi utilizate asfel încât nivelul de zgomot rezultat din desfăşurarea activităţilor pe amplasament să nu se depăşească, la limita incintei obiectivului, nivelul de presiune acustică continuu echivalent ponderat-A- Leq</w:t>
      </w:r>
      <w:r w:rsidR="009567B2" w:rsidRPr="000F3410">
        <w:rPr>
          <w:sz w:val="22"/>
          <w:szCs w:val="22"/>
        </w:rPr>
        <w:t xml:space="preserve"> </w:t>
      </w:r>
      <w:r w:rsidRPr="000F3410">
        <w:rPr>
          <w:sz w:val="22"/>
          <w:szCs w:val="22"/>
        </w:rPr>
        <w:t>= 65dB, conform prevederilor SR 10009/2017</w:t>
      </w:r>
      <w:r w:rsidR="009567B2" w:rsidRPr="000F3410">
        <w:rPr>
          <w:sz w:val="22"/>
          <w:szCs w:val="22"/>
        </w:rPr>
        <w:t xml:space="preserve"> – Acustica - </w:t>
      </w:r>
      <w:r w:rsidRPr="000F3410">
        <w:rPr>
          <w:sz w:val="22"/>
          <w:szCs w:val="22"/>
        </w:rPr>
        <w:t xml:space="preserve">Limite admisibile ale nivelului de zgomot în mediul ambiant”.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La limita receptorilor protejați, în conformitate cu prevederile Ord</w:t>
      </w:r>
      <w:r w:rsidR="00AC6113" w:rsidRPr="000F3410">
        <w:rPr>
          <w:sz w:val="22"/>
          <w:szCs w:val="22"/>
        </w:rPr>
        <w:t>inul</w:t>
      </w:r>
      <w:r w:rsidRPr="000F3410">
        <w:rPr>
          <w:sz w:val="22"/>
          <w:szCs w:val="22"/>
        </w:rPr>
        <w:t xml:space="preserve"> MS nr 119/2014, nivelul de presiune acustică continuu echivalent ponderat, măsurat în exteriorul locuinței conform standardului SR ISO 1996/2-08, la 1,5m înălțime față de sol, nu tre</w:t>
      </w:r>
      <w:r w:rsidR="009567B2" w:rsidRPr="000F3410">
        <w:rPr>
          <w:sz w:val="22"/>
          <w:szCs w:val="22"/>
        </w:rPr>
        <w:t>buie să depășească 55 dB (Cz50)</w:t>
      </w:r>
      <w:r w:rsidRPr="000F3410">
        <w:rPr>
          <w:sz w:val="22"/>
          <w:szCs w:val="22"/>
        </w:rPr>
        <w:t xml:space="preserve">. </w:t>
      </w:r>
    </w:p>
    <w:p w:rsidR="0032258F" w:rsidRPr="000F3410" w:rsidRDefault="009567B2"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D2B50" w:rsidRPr="000F3410">
        <w:rPr>
          <w:sz w:val="22"/>
          <w:szCs w:val="22"/>
        </w:rPr>
        <w:t>Vibrațiile cauzate de realizarea lucrărilor de construcții, de traficul greu și manipularea materialelor grele</w:t>
      </w:r>
      <w:r w:rsidRPr="000F3410">
        <w:rPr>
          <w:sz w:val="22"/>
          <w:szCs w:val="22"/>
        </w:rPr>
        <w:t xml:space="preserve"> </w:t>
      </w:r>
      <w:r w:rsidR="00FD2B50" w:rsidRPr="000F3410">
        <w:rPr>
          <w:sz w:val="22"/>
          <w:szCs w:val="22"/>
        </w:rPr>
        <w:t xml:space="preserve">pot fi resimțite în clădirile din imediata vecinătate și în cele de pe traseul de acces la șantier.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Pentru urmărirea comportării în timp a clădirilor, astfel încât acestea să nu fie afectate de vibrații, proiectul prevede acțiuni de monitorizare a comportării clădirilor din zonă, astfel încât, în cazul riscului de atingere a limitei de stabilitate a clădirilor, să se aplice măsuri concrete de diminuare a vibrațiilor. </w:t>
      </w:r>
    </w:p>
    <w:p w:rsidR="0032258F" w:rsidRPr="000F3410" w:rsidRDefault="009567B2"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D2B50" w:rsidRPr="000F3410">
        <w:rPr>
          <w:sz w:val="22"/>
          <w:szCs w:val="22"/>
        </w:rPr>
        <w:t xml:space="preserve">Pulberile sedimentabile și în suspensie (praful) generat </w:t>
      </w:r>
      <w:r w:rsidRPr="000F3410">
        <w:rPr>
          <w:sz w:val="22"/>
          <w:szCs w:val="22"/>
        </w:rPr>
        <w:t xml:space="preserve">de activitățile de construcții - </w:t>
      </w:r>
      <w:r w:rsidR="00FD2B50" w:rsidRPr="000F3410">
        <w:rPr>
          <w:sz w:val="22"/>
          <w:szCs w:val="22"/>
        </w:rPr>
        <w:t xml:space="preserve">Proiectul prevede adoptarea în cadrul organizării de șantier și în frontul de lucru de măsuri specifice pentru prevenirea/reducerea emisiilor de pulberi.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Deșeurile din construcții pot constitui o sursă potențială de poluare a solului, subsolului și a apelor subterane, a aerului, precum și a vecinătăților</w:t>
      </w:r>
      <w:r w:rsidR="009567B2" w:rsidRPr="000F3410">
        <w:rPr>
          <w:sz w:val="22"/>
          <w:szCs w:val="22"/>
        </w:rPr>
        <w:t xml:space="preserve"> </w:t>
      </w:r>
      <w:r w:rsidRPr="000F3410">
        <w:rPr>
          <w:sz w:val="22"/>
          <w:szCs w:val="22"/>
        </w:rPr>
        <w:t xml:space="preserve">- ex: deșeuri antrenate de vânt etc. Proiectul de investiție prevede adoptarea de măsuri de prevenire/ reducere a impactului prin gestionarea deșeurilor cu respectarea prevederilor Legii nr. 211/2011 privind regimul deșeurilor.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lastRenderedPageBreak/>
        <w:t xml:space="preserve">- Scurgerile accidentale de produse petroliere (carburanți, lubrifianți) provenite de la utilajele/ autovehiculele utilizate în activitatea de construcții. </w:t>
      </w:r>
    </w:p>
    <w:p w:rsidR="0032258F" w:rsidRPr="000F3410" w:rsidRDefault="009567B2"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Traficul greu - </w:t>
      </w:r>
      <w:r w:rsidR="00FD2B50" w:rsidRPr="000F3410">
        <w:rPr>
          <w:sz w:val="22"/>
          <w:szCs w:val="22"/>
        </w:rPr>
        <w:t xml:space="preserve">Lucrările de construcții implică un trafic greu semnificativ și funcționarea de utilaje grele: utilaje pentru excavat, încărcat, ridicat, transport. </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Surse potențiale de impact asupra așezărilor umane:</w:t>
      </w:r>
    </w:p>
    <w:p w:rsidR="0032258F" w:rsidRPr="000F3410" w:rsidRDefault="009567B2"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 organizarea de șantier;</w:t>
      </w:r>
    </w:p>
    <w:p w:rsidR="0032258F" w:rsidRPr="000F3410" w:rsidRDefault="00FD2B50" w:rsidP="000E0378">
      <w:pPr>
        <w:pStyle w:val="al"/>
        <w:shd w:val="clear" w:color="auto" w:fill="FFFFFF"/>
        <w:spacing w:before="0" w:beforeAutospacing="0" w:after="0" w:afterAutospacing="0"/>
        <w:ind w:firstLine="720"/>
        <w:jc w:val="both"/>
        <w:rPr>
          <w:sz w:val="22"/>
          <w:szCs w:val="22"/>
        </w:rPr>
      </w:pPr>
      <w:r w:rsidRPr="000F3410">
        <w:rPr>
          <w:sz w:val="22"/>
          <w:szCs w:val="22"/>
        </w:rPr>
        <w:t xml:space="preserve"> - </w:t>
      </w:r>
      <w:r w:rsidR="009567B2" w:rsidRPr="000F3410">
        <w:rPr>
          <w:sz w:val="22"/>
          <w:szCs w:val="22"/>
        </w:rPr>
        <w:t>p</w:t>
      </w:r>
      <w:r w:rsidRPr="000F3410">
        <w:rPr>
          <w:sz w:val="22"/>
          <w:szCs w:val="22"/>
        </w:rPr>
        <w:t>osibila apariție a unor ambuteiaje în trafic datorită autovehiculelor de mare tonaj care vor transporta materiale/ utilaje de construcții. Se apreciază că valorile normale de trafic în zonă vor crește cu mai puțin de 1%, astfel incât această creștere poate</w:t>
      </w:r>
      <w:r w:rsidR="009567B2" w:rsidRPr="000F3410">
        <w:rPr>
          <w:sz w:val="22"/>
          <w:szCs w:val="22"/>
        </w:rPr>
        <w:t xml:space="preserve"> fi considerată nesemnificativă;</w:t>
      </w:r>
      <w:r w:rsidRPr="000F3410">
        <w:rPr>
          <w:sz w:val="22"/>
          <w:szCs w:val="22"/>
        </w:rPr>
        <w:t xml:space="preserve"> </w:t>
      </w:r>
    </w:p>
    <w:p w:rsidR="00FD2B50" w:rsidRPr="000F3410" w:rsidRDefault="009567B2" w:rsidP="000E0378">
      <w:pPr>
        <w:pStyle w:val="al"/>
        <w:shd w:val="clear" w:color="auto" w:fill="FFFFFF"/>
        <w:spacing w:before="0" w:beforeAutospacing="0" w:after="0" w:afterAutospacing="0"/>
        <w:ind w:firstLine="720"/>
        <w:jc w:val="both"/>
        <w:rPr>
          <w:sz w:val="22"/>
          <w:szCs w:val="22"/>
        </w:rPr>
      </w:pPr>
      <w:r w:rsidRPr="000F3410">
        <w:rPr>
          <w:sz w:val="22"/>
          <w:szCs w:val="22"/>
        </w:rPr>
        <w:t>- d</w:t>
      </w:r>
      <w:r w:rsidR="00FD2B50" w:rsidRPr="000F3410">
        <w:rPr>
          <w:sz w:val="22"/>
          <w:szCs w:val="22"/>
        </w:rPr>
        <w:t>epozitarea necontrolată a deșeurilor din construcții- poate genera un impact estetic negativ</w:t>
      </w:r>
      <w:r w:rsidRPr="000F3410">
        <w:rPr>
          <w:sz w:val="22"/>
          <w:szCs w:val="22"/>
        </w:rPr>
        <w:t>;</w:t>
      </w:r>
    </w:p>
    <w:p w:rsidR="0032258F" w:rsidRPr="000F3410" w:rsidRDefault="0032258F" w:rsidP="000E0378">
      <w:pPr>
        <w:pStyle w:val="al"/>
        <w:shd w:val="clear" w:color="auto" w:fill="FFFFFF"/>
        <w:spacing w:before="0" w:beforeAutospacing="0" w:after="0" w:afterAutospacing="0"/>
        <w:ind w:firstLine="720"/>
        <w:jc w:val="both"/>
        <w:rPr>
          <w:sz w:val="22"/>
          <w:szCs w:val="22"/>
        </w:rPr>
      </w:pPr>
    </w:p>
    <w:p w:rsidR="0032258F" w:rsidRPr="000F3410" w:rsidRDefault="0032258F" w:rsidP="000E0378">
      <w:pPr>
        <w:pStyle w:val="al"/>
        <w:shd w:val="clear" w:color="auto" w:fill="FFFFFF"/>
        <w:spacing w:before="0" w:beforeAutospacing="0" w:after="0" w:afterAutospacing="0"/>
        <w:ind w:firstLine="720"/>
        <w:jc w:val="both"/>
        <w:rPr>
          <w:sz w:val="22"/>
          <w:szCs w:val="22"/>
        </w:rPr>
      </w:pPr>
      <w:r w:rsidRPr="000F3410">
        <w:rPr>
          <w:sz w:val="22"/>
          <w:szCs w:val="22"/>
        </w:rPr>
        <w:t>Matricea de impact – perturbarea vecinătăților în timpul execuției lucrărilor de construcții</w:t>
      </w:r>
    </w:p>
    <w:p w:rsidR="00AC6113" w:rsidRPr="000F3410" w:rsidRDefault="00AC6113" w:rsidP="000E0378">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1472"/>
        <w:gridCol w:w="741"/>
        <w:gridCol w:w="569"/>
        <w:gridCol w:w="1072"/>
        <w:gridCol w:w="1038"/>
        <w:gridCol w:w="1226"/>
        <w:gridCol w:w="935"/>
        <w:gridCol w:w="721"/>
        <w:gridCol w:w="886"/>
        <w:gridCol w:w="916"/>
      </w:tblGrid>
      <w:tr w:rsidR="00AC6113" w:rsidRPr="000F3410" w:rsidTr="00AC6113">
        <w:tc>
          <w:tcPr>
            <w:tcW w:w="1638" w:type="dxa"/>
            <w:vMerge w:val="restart"/>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Acţiuni/</w:t>
            </w:r>
            <w:r w:rsidR="009567B2" w:rsidRPr="000F3410">
              <w:rPr>
                <w:sz w:val="18"/>
                <w:szCs w:val="18"/>
              </w:rPr>
              <w:t xml:space="preserve"> </w:t>
            </w:r>
            <w:r w:rsidRPr="000F3410">
              <w:rPr>
                <w:sz w:val="18"/>
                <w:szCs w:val="18"/>
              </w:rPr>
              <w:t>efecte –perioada de construire</w:t>
            </w:r>
          </w:p>
        </w:tc>
        <w:tc>
          <w:tcPr>
            <w:tcW w:w="7938" w:type="dxa"/>
            <w:gridSpan w:val="9"/>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Factori de mediu</w:t>
            </w:r>
          </w:p>
        </w:tc>
      </w:tr>
      <w:tr w:rsidR="00AC6113" w:rsidRPr="000F3410" w:rsidTr="00AC6113">
        <w:tc>
          <w:tcPr>
            <w:tcW w:w="1638" w:type="dxa"/>
            <w:vMerge/>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p>
        </w:tc>
        <w:tc>
          <w:tcPr>
            <w:tcW w:w="810"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Apă</w:t>
            </w:r>
          </w:p>
        </w:tc>
        <w:tc>
          <w:tcPr>
            <w:tcW w:w="595"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Aer</w:t>
            </w:r>
          </w:p>
        </w:tc>
        <w:tc>
          <w:tcPr>
            <w:tcW w:w="1105"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Sol/subsol</w:t>
            </w:r>
          </w:p>
        </w:tc>
        <w:tc>
          <w:tcPr>
            <w:tcW w:w="1069"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Sănătatea populaţiei</w:t>
            </w:r>
          </w:p>
        </w:tc>
        <w:tc>
          <w:tcPr>
            <w:tcW w:w="850"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Biodiv</w:t>
            </w:r>
            <w:r w:rsidR="009567B2" w:rsidRPr="000F3410">
              <w:rPr>
                <w:sz w:val="18"/>
                <w:szCs w:val="18"/>
              </w:rPr>
              <w:t>ersitate</w:t>
            </w:r>
          </w:p>
        </w:tc>
        <w:tc>
          <w:tcPr>
            <w:tcW w:w="963"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Resurse culturale</w:t>
            </w:r>
          </w:p>
        </w:tc>
        <w:tc>
          <w:tcPr>
            <w:tcW w:w="744"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Peisaj</w:t>
            </w:r>
          </w:p>
        </w:tc>
        <w:tc>
          <w:tcPr>
            <w:tcW w:w="886"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Bunuri materiale</w:t>
            </w:r>
          </w:p>
        </w:tc>
        <w:tc>
          <w:tcPr>
            <w:tcW w:w="916" w:type="dxa"/>
            <w:shd w:val="clear" w:color="auto" w:fill="F2F2F2" w:themeFill="background1" w:themeFillShade="F2"/>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Socio-economic</w:t>
            </w:r>
          </w:p>
        </w:tc>
      </w:tr>
      <w:tr w:rsidR="00AC6113" w:rsidRPr="000F3410" w:rsidTr="00AC6113">
        <w:tc>
          <w:tcPr>
            <w:tcW w:w="163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Zgomot</w:t>
            </w:r>
          </w:p>
        </w:tc>
        <w:tc>
          <w:tcPr>
            <w:tcW w:w="810" w:type="dxa"/>
            <w:vAlign w:val="center"/>
          </w:tcPr>
          <w:p w:rsidR="00AC6113" w:rsidRPr="000F3410" w:rsidRDefault="00AC6113" w:rsidP="00AC6113">
            <w:pPr>
              <w:pStyle w:val="al"/>
              <w:spacing w:before="0" w:beforeAutospacing="0" w:after="0" w:afterAutospacing="0"/>
              <w:jc w:val="center"/>
              <w:rPr>
                <w:sz w:val="18"/>
                <w:szCs w:val="18"/>
              </w:rPr>
            </w:pPr>
          </w:p>
        </w:tc>
        <w:tc>
          <w:tcPr>
            <w:tcW w:w="595" w:type="dxa"/>
            <w:vAlign w:val="center"/>
          </w:tcPr>
          <w:p w:rsidR="00AC6113" w:rsidRPr="000F3410" w:rsidRDefault="00AC6113" w:rsidP="00AC6113">
            <w:pPr>
              <w:pStyle w:val="al"/>
              <w:spacing w:before="0" w:beforeAutospacing="0" w:after="0" w:afterAutospacing="0"/>
              <w:jc w:val="center"/>
              <w:rPr>
                <w:sz w:val="18"/>
                <w:szCs w:val="18"/>
              </w:rPr>
            </w:pPr>
          </w:p>
        </w:tc>
        <w:tc>
          <w:tcPr>
            <w:tcW w:w="1105" w:type="dxa"/>
            <w:vAlign w:val="center"/>
          </w:tcPr>
          <w:p w:rsidR="00AC6113" w:rsidRPr="000F3410" w:rsidRDefault="00AC6113" w:rsidP="00AC6113">
            <w:pPr>
              <w:pStyle w:val="al"/>
              <w:spacing w:before="0" w:beforeAutospacing="0" w:after="0" w:afterAutospacing="0"/>
              <w:jc w:val="center"/>
              <w:rPr>
                <w:sz w:val="18"/>
                <w:szCs w:val="18"/>
              </w:rPr>
            </w:pPr>
          </w:p>
        </w:tc>
        <w:tc>
          <w:tcPr>
            <w:tcW w:w="1069"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AC6113">
            <w:pPr>
              <w:pStyle w:val="al"/>
              <w:spacing w:before="0" w:beforeAutospacing="0" w:after="0" w:afterAutospacing="0"/>
              <w:jc w:val="center"/>
              <w:rPr>
                <w:sz w:val="18"/>
                <w:szCs w:val="18"/>
              </w:rPr>
            </w:pPr>
          </w:p>
        </w:tc>
        <w:tc>
          <w:tcPr>
            <w:tcW w:w="963" w:type="dxa"/>
            <w:vAlign w:val="center"/>
          </w:tcPr>
          <w:p w:rsidR="00AC6113" w:rsidRPr="000F3410" w:rsidRDefault="00AC6113" w:rsidP="00AC6113">
            <w:pPr>
              <w:pStyle w:val="al"/>
              <w:spacing w:before="0" w:beforeAutospacing="0" w:after="0" w:afterAutospacing="0"/>
              <w:jc w:val="center"/>
              <w:rPr>
                <w:sz w:val="18"/>
                <w:szCs w:val="18"/>
              </w:rPr>
            </w:pPr>
          </w:p>
        </w:tc>
        <w:tc>
          <w:tcPr>
            <w:tcW w:w="744" w:type="dxa"/>
            <w:vAlign w:val="center"/>
          </w:tcPr>
          <w:p w:rsidR="00AC6113" w:rsidRPr="000F3410" w:rsidRDefault="00AC6113" w:rsidP="00AC6113">
            <w:pPr>
              <w:pStyle w:val="al"/>
              <w:spacing w:before="0" w:beforeAutospacing="0" w:after="0" w:afterAutospacing="0"/>
              <w:jc w:val="center"/>
              <w:rPr>
                <w:sz w:val="18"/>
                <w:szCs w:val="18"/>
              </w:rPr>
            </w:pPr>
          </w:p>
        </w:tc>
        <w:tc>
          <w:tcPr>
            <w:tcW w:w="886" w:type="dxa"/>
            <w:vAlign w:val="center"/>
          </w:tcPr>
          <w:p w:rsidR="00AC6113" w:rsidRPr="000F3410" w:rsidRDefault="00AC6113" w:rsidP="00AC6113">
            <w:pPr>
              <w:pStyle w:val="al"/>
              <w:spacing w:before="0" w:beforeAutospacing="0" w:after="0" w:afterAutospacing="0"/>
              <w:jc w:val="center"/>
              <w:rPr>
                <w:sz w:val="18"/>
                <w:szCs w:val="18"/>
              </w:rPr>
            </w:pPr>
          </w:p>
        </w:tc>
        <w:tc>
          <w:tcPr>
            <w:tcW w:w="916" w:type="dxa"/>
            <w:vAlign w:val="center"/>
          </w:tcPr>
          <w:p w:rsidR="00AC6113" w:rsidRPr="000F3410" w:rsidRDefault="00AC6113" w:rsidP="00AC6113">
            <w:pPr>
              <w:pStyle w:val="al"/>
              <w:spacing w:before="0" w:beforeAutospacing="0" w:after="0" w:afterAutospacing="0"/>
              <w:jc w:val="center"/>
              <w:rPr>
                <w:sz w:val="18"/>
                <w:szCs w:val="18"/>
              </w:rPr>
            </w:pPr>
          </w:p>
        </w:tc>
      </w:tr>
      <w:tr w:rsidR="00AC6113" w:rsidRPr="000F3410" w:rsidTr="00AC6113">
        <w:tc>
          <w:tcPr>
            <w:tcW w:w="163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Vibraţii</w:t>
            </w:r>
          </w:p>
        </w:tc>
        <w:tc>
          <w:tcPr>
            <w:tcW w:w="810" w:type="dxa"/>
            <w:vAlign w:val="center"/>
          </w:tcPr>
          <w:p w:rsidR="00AC6113" w:rsidRPr="000F3410" w:rsidRDefault="00AC6113" w:rsidP="00AC6113">
            <w:pPr>
              <w:pStyle w:val="al"/>
              <w:spacing w:before="0" w:beforeAutospacing="0" w:after="0" w:afterAutospacing="0"/>
              <w:jc w:val="center"/>
              <w:rPr>
                <w:sz w:val="18"/>
                <w:szCs w:val="18"/>
              </w:rPr>
            </w:pPr>
          </w:p>
        </w:tc>
        <w:tc>
          <w:tcPr>
            <w:tcW w:w="595" w:type="dxa"/>
            <w:vAlign w:val="center"/>
          </w:tcPr>
          <w:p w:rsidR="00AC6113" w:rsidRPr="000F3410" w:rsidRDefault="00AC6113" w:rsidP="00AC6113">
            <w:pPr>
              <w:pStyle w:val="al"/>
              <w:spacing w:before="0" w:beforeAutospacing="0" w:after="0" w:afterAutospacing="0"/>
              <w:jc w:val="center"/>
              <w:rPr>
                <w:sz w:val="18"/>
                <w:szCs w:val="18"/>
              </w:rPr>
            </w:pPr>
          </w:p>
        </w:tc>
        <w:tc>
          <w:tcPr>
            <w:tcW w:w="1105" w:type="dxa"/>
            <w:vAlign w:val="center"/>
          </w:tcPr>
          <w:p w:rsidR="00AC6113" w:rsidRPr="000F3410" w:rsidRDefault="00AC6113" w:rsidP="00AC6113">
            <w:pPr>
              <w:pStyle w:val="al"/>
              <w:spacing w:before="0" w:beforeAutospacing="0" w:after="0" w:afterAutospacing="0"/>
              <w:jc w:val="center"/>
              <w:rPr>
                <w:sz w:val="18"/>
                <w:szCs w:val="18"/>
              </w:rPr>
            </w:pPr>
          </w:p>
        </w:tc>
        <w:tc>
          <w:tcPr>
            <w:tcW w:w="1069"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AC6113">
            <w:pPr>
              <w:pStyle w:val="al"/>
              <w:spacing w:before="0" w:beforeAutospacing="0" w:after="0" w:afterAutospacing="0"/>
              <w:jc w:val="center"/>
              <w:rPr>
                <w:sz w:val="18"/>
                <w:szCs w:val="18"/>
              </w:rPr>
            </w:pPr>
          </w:p>
        </w:tc>
        <w:tc>
          <w:tcPr>
            <w:tcW w:w="963" w:type="dxa"/>
            <w:vAlign w:val="center"/>
          </w:tcPr>
          <w:p w:rsidR="00AC6113" w:rsidRPr="000F3410" w:rsidRDefault="00AC6113" w:rsidP="00AC6113">
            <w:pPr>
              <w:pStyle w:val="al"/>
              <w:spacing w:before="0" w:beforeAutospacing="0" w:after="0" w:afterAutospacing="0"/>
              <w:jc w:val="center"/>
              <w:rPr>
                <w:sz w:val="18"/>
                <w:szCs w:val="18"/>
              </w:rPr>
            </w:pPr>
          </w:p>
        </w:tc>
        <w:tc>
          <w:tcPr>
            <w:tcW w:w="744" w:type="dxa"/>
            <w:vAlign w:val="center"/>
          </w:tcPr>
          <w:p w:rsidR="00AC6113" w:rsidRPr="000F3410" w:rsidRDefault="00AC6113" w:rsidP="00AC6113">
            <w:pPr>
              <w:pStyle w:val="al"/>
              <w:spacing w:before="0" w:beforeAutospacing="0" w:after="0" w:afterAutospacing="0"/>
              <w:jc w:val="center"/>
              <w:rPr>
                <w:sz w:val="18"/>
                <w:szCs w:val="18"/>
              </w:rPr>
            </w:pPr>
          </w:p>
        </w:tc>
        <w:tc>
          <w:tcPr>
            <w:tcW w:w="886" w:type="dxa"/>
            <w:vAlign w:val="center"/>
          </w:tcPr>
          <w:p w:rsidR="00AC6113" w:rsidRPr="000F3410" w:rsidRDefault="00AC6113" w:rsidP="00AC6113">
            <w:pPr>
              <w:pStyle w:val="al"/>
              <w:spacing w:before="0" w:beforeAutospacing="0" w:after="0" w:afterAutospacing="0"/>
              <w:jc w:val="center"/>
              <w:rPr>
                <w:sz w:val="18"/>
                <w:szCs w:val="18"/>
              </w:rPr>
            </w:pPr>
          </w:p>
        </w:tc>
        <w:tc>
          <w:tcPr>
            <w:tcW w:w="916" w:type="dxa"/>
            <w:vAlign w:val="center"/>
          </w:tcPr>
          <w:p w:rsidR="00AC6113" w:rsidRPr="000F3410" w:rsidRDefault="00AC6113" w:rsidP="00AC6113">
            <w:pPr>
              <w:pStyle w:val="al"/>
              <w:spacing w:before="0" w:beforeAutospacing="0" w:after="0" w:afterAutospacing="0"/>
              <w:jc w:val="center"/>
              <w:rPr>
                <w:sz w:val="18"/>
                <w:szCs w:val="18"/>
              </w:rPr>
            </w:pPr>
          </w:p>
        </w:tc>
      </w:tr>
      <w:tr w:rsidR="00AC6113" w:rsidRPr="000F3410" w:rsidTr="00AC6113">
        <w:tc>
          <w:tcPr>
            <w:tcW w:w="163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Praf</w:t>
            </w:r>
          </w:p>
        </w:tc>
        <w:tc>
          <w:tcPr>
            <w:tcW w:w="810" w:type="dxa"/>
            <w:vAlign w:val="center"/>
          </w:tcPr>
          <w:p w:rsidR="00AC6113" w:rsidRPr="000F3410" w:rsidRDefault="00AC6113" w:rsidP="00AC6113">
            <w:pPr>
              <w:pStyle w:val="al"/>
              <w:spacing w:before="0" w:beforeAutospacing="0" w:after="0" w:afterAutospacing="0"/>
              <w:jc w:val="center"/>
              <w:rPr>
                <w:sz w:val="18"/>
                <w:szCs w:val="18"/>
              </w:rPr>
            </w:pPr>
          </w:p>
        </w:tc>
        <w:tc>
          <w:tcPr>
            <w:tcW w:w="595"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1105" w:type="dxa"/>
            <w:vAlign w:val="center"/>
          </w:tcPr>
          <w:p w:rsidR="00AC6113" w:rsidRPr="000F3410" w:rsidRDefault="00AC6113" w:rsidP="00AC6113">
            <w:pPr>
              <w:pStyle w:val="al"/>
              <w:spacing w:before="0" w:beforeAutospacing="0" w:after="0" w:afterAutospacing="0"/>
              <w:jc w:val="center"/>
              <w:rPr>
                <w:sz w:val="18"/>
                <w:szCs w:val="18"/>
              </w:rPr>
            </w:pPr>
          </w:p>
        </w:tc>
        <w:tc>
          <w:tcPr>
            <w:tcW w:w="1069"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AC6113">
            <w:pPr>
              <w:pStyle w:val="al"/>
              <w:spacing w:before="0" w:beforeAutospacing="0" w:after="0" w:afterAutospacing="0"/>
              <w:jc w:val="center"/>
              <w:rPr>
                <w:sz w:val="18"/>
                <w:szCs w:val="18"/>
              </w:rPr>
            </w:pPr>
          </w:p>
        </w:tc>
        <w:tc>
          <w:tcPr>
            <w:tcW w:w="963" w:type="dxa"/>
            <w:vAlign w:val="center"/>
          </w:tcPr>
          <w:p w:rsidR="00AC6113" w:rsidRPr="000F3410" w:rsidRDefault="00AC6113" w:rsidP="00AC6113">
            <w:pPr>
              <w:pStyle w:val="al"/>
              <w:spacing w:before="0" w:beforeAutospacing="0" w:after="0" w:afterAutospacing="0"/>
              <w:jc w:val="center"/>
              <w:rPr>
                <w:sz w:val="18"/>
                <w:szCs w:val="18"/>
              </w:rPr>
            </w:pPr>
          </w:p>
        </w:tc>
        <w:tc>
          <w:tcPr>
            <w:tcW w:w="744" w:type="dxa"/>
            <w:vAlign w:val="center"/>
          </w:tcPr>
          <w:p w:rsidR="00AC6113" w:rsidRPr="000F3410" w:rsidRDefault="00AC6113" w:rsidP="00AC6113">
            <w:pPr>
              <w:pStyle w:val="al"/>
              <w:spacing w:before="0" w:beforeAutospacing="0" w:after="0" w:afterAutospacing="0"/>
              <w:jc w:val="center"/>
              <w:rPr>
                <w:sz w:val="18"/>
                <w:szCs w:val="18"/>
              </w:rPr>
            </w:pPr>
          </w:p>
        </w:tc>
        <w:tc>
          <w:tcPr>
            <w:tcW w:w="886"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916" w:type="dxa"/>
            <w:vAlign w:val="center"/>
          </w:tcPr>
          <w:p w:rsidR="00AC6113" w:rsidRPr="000F3410" w:rsidRDefault="00AC6113" w:rsidP="00AC6113">
            <w:pPr>
              <w:pStyle w:val="al"/>
              <w:spacing w:before="0" w:beforeAutospacing="0" w:after="0" w:afterAutospacing="0"/>
              <w:jc w:val="center"/>
              <w:rPr>
                <w:sz w:val="18"/>
                <w:szCs w:val="18"/>
              </w:rPr>
            </w:pPr>
          </w:p>
        </w:tc>
      </w:tr>
      <w:tr w:rsidR="00AC6113" w:rsidRPr="000F3410" w:rsidTr="00AC6113">
        <w:tc>
          <w:tcPr>
            <w:tcW w:w="163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Deşeuri, scurgeri</w:t>
            </w:r>
          </w:p>
        </w:tc>
        <w:tc>
          <w:tcPr>
            <w:tcW w:w="810"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595" w:type="dxa"/>
            <w:vAlign w:val="center"/>
          </w:tcPr>
          <w:p w:rsidR="00AC6113" w:rsidRPr="000F3410" w:rsidRDefault="00AC6113" w:rsidP="00AC6113">
            <w:pPr>
              <w:pStyle w:val="al"/>
              <w:spacing w:before="0" w:beforeAutospacing="0" w:after="0" w:afterAutospacing="0"/>
              <w:jc w:val="center"/>
              <w:rPr>
                <w:sz w:val="18"/>
                <w:szCs w:val="18"/>
              </w:rPr>
            </w:pPr>
          </w:p>
        </w:tc>
        <w:tc>
          <w:tcPr>
            <w:tcW w:w="1105"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1069"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AC6113">
            <w:pPr>
              <w:pStyle w:val="al"/>
              <w:spacing w:before="0" w:beforeAutospacing="0" w:after="0" w:afterAutospacing="0"/>
              <w:jc w:val="center"/>
              <w:rPr>
                <w:sz w:val="18"/>
                <w:szCs w:val="18"/>
              </w:rPr>
            </w:pPr>
          </w:p>
        </w:tc>
        <w:tc>
          <w:tcPr>
            <w:tcW w:w="963" w:type="dxa"/>
            <w:vAlign w:val="center"/>
          </w:tcPr>
          <w:p w:rsidR="00AC6113" w:rsidRPr="000F3410" w:rsidRDefault="00AC6113" w:rsidP="00AC6113">
            <w:pPr>
              <w:pStyle w:val="al"/>
              <w:spacing w:before="0" w:beforeAutospacing="0" w:after="0" w:afterAutospacing="0"/>
              <w:jc w:val="center"/>
              <w:rPr>
                <w:sz w:val="18"/>
                <w:szCs w:val="18"/>
              </w:rPr>
            </w:pPr>
          </w:p>
        </w:tc>
        <w:tc>
          <w:tcPr>
            <w:tcW w:w="744"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86" w:type="dxa"/>
            <w:vAlign w:val="center"/>
          </w:tcPr>
          <w:p w:rsidR="00AC6113" w:rsidRPr="000F3410" w:rsidRDefault="00AC6113" w:rsidP="00AC6113">
            <w:pPr>
              <w:pStyle w:val="al"/>
              <w:spacing w:before="0" w:beforeAutospacing="0" w:after="0" w:afterAutospacing="0"/>
              <w:jc w:val="center"/>
              <w:rPr>
                <w:sz w:val="18"/>
                <w:szCs w:val="18"/>
              </w:rPr>
            </w:pPr>
          </w:p>
        </w:tc>
        <w:tc>
          <w:tcPr>
            <w:tcW w:w="916" w:type="dxa"/>
            <w:vAlign w:val="center"/>
          </w:tcPr>
          <w:p w:rsidR="00AC6113" w:rsidRPr="000F3410" w:rsidRDefault="00AC6113" w:rsidP="00AC6113">
            <w:pPr>
              <w:pStyle w:val="al"/>
              <w:spacing w:before="0" w:beforeAutospacing="0" w:after="0" w:afterAutospacing="0"/>
              <w:jc w:val="center"/>
              <w:rPr>
                <w:sz w:val="18"/>
                <w:szCs w:val="18"/>
              </w:rPr>
            </w:pPr>
          </w:p>
        </w:tc>
      </w:tr>
      <w:tr w:rsidR="00AC6113" w:rsidRPr="000F3410" w:rsidTr="00AC6113">
        <w:tc>
          <w:tcPr>
            <w:tcW w:w="163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Trafic greu</w:t>
            </w:r>
          </w:p>
        </w:tc>
        <w:tc>
          <w:tcPr>
            <w:tcW w:w="810" w:type="dxa"/>
            <w:vAlign w:val="center"/>
          </w:tcPr>
          <w:p w:rsidR="00AC6113" w:rsidRPr="000F3410" w:rsidRDefault="00AC6113" w:rsidP="00AC6113">
            <w:pPr>
              <w:pStyle w:val="al"/>
              <w:spacing w:before="0" w:beforeAutospacing="0" w:after="0" w:afterAutospacing="0"/>
              <w:jc w:val="center"/>
              <w:rPr>
                <w:sz w:val="18"/>
                <w:szCs w:val="18"/>
              </w:rPr>
            </w:pPr>
          </w:p>
        </w:tc>
        <w:tc>
          <w:tcPr>
            <w:tcW w:w="595"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1105"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1069"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AC6113">
            <w:pPr>
              <w:pStyle w:val="al"/>
              <w:spacing w:before="0" w:beforeAutospacing="0" w:after="0" w:afterAutospacing="0"/>
              <w:jc w:val="center"/>
              <w:rPr>
                <w:sz w:val="18"/>
                <w:szCs w:val="18"/>
              </w:rPr>
            </w:pPr>
          </w:p>
        </w:tc>
        <w:tc>
          <w:tcPr>
            <w:tcW w:w="963" w:type="dxa"/>
            <w:vAlign w:val="center"/>
          </w:tcPr>
          <w:p w:rsidR="00AC6113" w:rsidRPr="000F3410" w:rsidRDefault="00AC6113" w:rsidP="00AC6113">
            <w:pPr>
              <w:pStyle w:val="al"/>
              <w:spacing w:before="0" w:beforeAutospacing="0" w:after="0" w:afterAutospacing="0"/>
              <w:jc w:val="center"/>
              <w:rPr>
                <w:sz w:val="18"/>
                <w:szCs w:val="18"/>
              </w:rPr>
            </w:pPr>
          </w:p>
        </w:tc>
        <w:tc>
          <w:tcPr>
            <w:tcW w:w="744" w:type="dxa"/>
            <w:vAlign w:val="center"/>
          </w:tcPr>
          <w:p w:rsidR="00AC6113" w:rsidRPr="000F3410" w:rsidRDefault="00AC6113" w:rsidP="00AC6113">
            <w:pPr>
              <w:pStyle w:val="al"/>
              <w:spacing w:before="0" w:beforeAutospacing="0" w:after="0" w:afterAutospacing="0"/>
              <w:jc w:val="center"/>
              <w:rPr>
                <w:sz w:val="18"/>
                <w:szCs w:val="18"/>
              </w:rPr>
            </w:pPr>
          </w:p>
        </w:tc>
        <w:tc>
          <w:tcPr>
            <w:tcW w:w="886"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c>
          <w:tcPr>
            <w:tcW w:w="916"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x</w:t>
            </w:r>
          </w:p>
        </w:tc>
      </w:tr>
    </w:tbl>
    <w:p w:rsidR="00FD2B50" w:rsidRPr="000F3410" w:rsidRDefault="00FD2B50" w:rsidP="000E0378">
      <w:pPr>
        <w:pStyle w:val="al"/>
        <w:shd w:val="clear" w:color="auto" w:fill="FFFFFF"/>
        <w:spacing w:before="0" w:beforeAutospacing="0" w:after="0" w:afterAutospacing="0"/>
        <w:ind w:firstLine="720"/>
        <w:jc w:val="both"/>
        <w:rPr>
          <w:sz w:val="22"/>
          <w:szCs w:val="22"/>
        </w:rPr>
      </w:pP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social</w:t>
      </w:r>
      <w:r w:rsidRPr="000F3410">
        <w:rPr>
          <w:rFonts w:ascii="Times New Roman" w:hAnsi="Times New Roman"/>
          <w:b w:val="0"/>
          <w:color w:val="auto"/>
          <w:sz w:val="22"/>
          <w:szCs w:val="22"/>
        </w:rPr>
        <w:t xml:space="preserve">: poate fi resimțit în timpul executării lucrărilor de construcții, datorită transportului de materiale de construcții, a deșeurilor, etc. Impactul va fi resimțit temporar în zonele de acces ale drumurilor principale și adiacente, fiind însoțit de posibile întreruperi ale traficului rutier în zonă, respectiv de o serie de riscuri privind siguranța publică.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Deoarece activitățile de transport se vor desfășura pe diferite căi de acces, se estimează că impactul va fi nesemnificativ.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Pentru prevenirea/ limitarea/ diminuarea eventualelor consecințe titularul proiectului va întocmi Planul de prevenire </w:t>
      </w:r>
      <w:r w:rsidR="009567B2" w:rsidRPr="000F3410">
        <w:rPr>
          <w:rFonts w:ascii="Times New Roman" w:hAnsi="Times New Roman"/>
          <w:b w:val="0"/>
          <w:color w:val="auto"/>
          <w:sz w:val="22"/>
          <w:szCs w:val="22"/>
        </w:rPr>
        <w:t>şi combatere a poluă</w:t>
      </w:r>
      <w:r w:rsidRPr="000F3410">
        <w:rPr>
          <w:rFonts w:ascii="Times New Roman" w:hAnsi="Times New Roman"/>
          <w:b w:val="0"/>
          <w:color w:val="auto"/>
          <w:sz w:val="22"/>
          <w:szCs w:val="22"/>
        </w:rPr>
        <w:t>rilor accidentale</w:t>
      </w:r>
      <w:r w:rsidR="00AC611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Măsurile adoptate pentru protecția așezărilor umane și a altor obiective de interes public: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e</w:t>
      </w:r>
      <w:r w:rsidR="0032258F" w:rsidRPr="000F3410">
        <w:rPr>
          <w:rFonts w:ascii="Times New Roman" w:hAnsi="Times New Roman"/>
          <w:b w:val="0"/>
          <w:color w:val="auto"/>
          <w:sz w:val="22"/>
          <w:szCs w:val="22"/>
        </w:rPr>
        <w:t>cranarea zonelor de lucru prin instalarea de panouri protectoare şi/sau plasă densă, umedă</w:t>
      </w:r>
      <w:r w:rsidRPr="000F3410">
        <w:rPr>
          <w:rFonts w:ascii="Times New Roman" w:hAnsi="Times New Roman"/>
          <w:b w:val="0"/>
          <w:color w:val="auto"/>
          <w:sz w:val="22"/>
          <w:szCs w:val="22"/>
        </w:rPr>
        <w:t>;</w:t>
      </w:r>
      <w:r w:rsidR="0032258F"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împrejmuirea </w:t>
      </w:r>
      <w:r w:rsidR="0032258F" w:rsidRPr="000F3410">
        <w:rPr>
          <w:rFonts w:ascii="Times New Roman" w:hAnsi="Times New Roman"/>
          <w:b w:val="0"/>
          <w:color w:val="auto"/>
          <w:sz w:val="22"/>
          <w:szCs w:val="22"/>
        </w:rPr>
        <w:t xml:space="preserve">șantierului pentru a se demarca perimetrele ce intră în responsabilitatea constructorului.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32258F" w:rsidRPr="000F3410">
        <w:rPr>
          <w:rFonts w:ascii="Times New Roman" w:hAnsi="Times New Roman"/>
          <w:b w:val="0"/>
          <w:color w:val="auto"/>
          <w:sz w:val="22"/>
          <w:szCs w:val="22"/>
        </w:rPr>
        <w:t>spirarea reziduurilor de praf şi umezirea suprafeţelor de lucru (exclus măturarea acestora)</w:t>
      </w:r>
      <w:r w:rsidRPr="000F3410">
        <w:rPr>
          <w:rFonts w:ascii="Times New Roman" w:hAnsi="Times New Roman"/>
          <w:b w:val="0"/>
          <w:color w:val="auto"/>
          <w:sz w:val="22"/>
          <w:szCs w:val="22"/>
        </w:rPr>
        <w:t>;</w:t>
      </w:r>
      <w:r w:rsidR="0032258F" w:rsidRPr="000F3410">
        <w:rPr>
          <w:rFonts w:ascii="Times New Roman" w:hAnsi="Times New Roman"/>
          <w:b w:val="0"/>
          <w:color w:val="auto"/>
          <w:sz w:val="22"/>
          <w:szCs w:val="22"/>
        </w:rPr>
        <w:t xml:space="preserve">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m</w:t>
      </w:r>
      <w:r w:rsidR="0032258F" w:rsidRPr="000F3410">
        <w:rPr>
          <w:rFonts w:ascii="Times New Roman" w:hAnsi="Times New Roman"/>
          <w:b w:val="0"/>
          <w:color w:val="auto"/>
          <w:sz w:val="22"/>
          <w:szCs w:val="22"/>
        </w:rPr>
        <w:t>ijloacele de transport ce vor prelua deşeurile rezultate din construcții în vederea evacuării de pe amplasament vor fi acoperite cu prelate pentru prevenirea împrăştierii acestora</w:t>
      </w:r>
      <w:r w:rsidRPr="000F3410">
        <w:rPr>
          <w:rFonts w:ascii="Times New Roman" w:hAnsi="Times New Roman"/>
          <w:b w:val="0"/>
          <w:color w:val="auto"/>
          <w:sz w:val="22"/>
          <w:szCs w:val="22"/>
        </w:rPr>
        <w:t>;</w:t>
      </w:r>
      <w:r w:rsidR="0032258F" w:rsidRPr="000F3410">
        <w:rPr>
          <w:rFonts w:ascii="Times New Roman" w:hAnsi="Times New Roman"/>
          <w:b w:val="0"/>
          <w:color w:val="auto"/>
          <w:sz w:val="22"/>
          <w:szCs w:val="22"/>
        </w:rPr>
        <w:t xml:space="preserve">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î</w:t>
      </w:r>
      <w:r w:rsidR="0032258F" w:rsidRPr="000F3410">
        <w:rPr>
          <w:rFonts w:ascii="Times New Roman" w:hAnsi="Times New Roman"/>
          <w:b w:val="0"/>
          <w:color w:val="auto"/>
          <w:sz w:val="22"/>
          <w:szCs w:val="22"/>
        </w:rPr>
        <w:t>naintea părăsirii incintei vehiculele ce transportă deșeuri din construcții vor fi curățate pentru a se evita murdărirea arterelor de circu</w:t>
      </w:r>
      <w:r w:rsidRPr="000F3410">
        <w:rPr>
          <w:rFonts w:ascii="Times New Roman" w:hAnsi="Times New Roman"/>
          <w:b w:val="0"/>
          <w:color w:val="auto"/>
          <w:sz w:val="22"/>
          <w:szCs w:val="22"/>
        </w:rPr>
        <w:t>lație cu reziduuri din șantier;</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g</w:t>
      </w:r>
      <w:r w:rsidR="0032258F" w:rsidRPr="000F3410">
        <w:rPr>
          <w:rFonts w:ascii="Times New Roman" w:hAnsi="Times New Roman"/>
          <w:b w:val="0"/>
          <w:color w:val="auto"/>
          <w:sz w:val="22"/>
          <w:szCs w:val="22"/>
        </w:rPr>
        <w:t>estionarea corespunzătoare/ eficientă a deșeurile din construcții pentru a nu periclita starea de sănătate a populației și a nu crea disconfort prin a</w:t>
      </w:r>
      <w:r w:rsidRPr="000F3410">
        <w:rPr>
          <w:rFonts w:ascii="Times New Roman" w:hAnsi="Times New Roman"/>
          <w:b w:val="0"/>
          <w:color w:val="auto"/>
          <w:sz w:val="22"/>
          <w:szCs w:val="22"/>
        </w:rPr>
        <w:t>spectul dezagreabil al acestora;</w:t>
      </w:r>
      <w:r w:rsidR="0032258F" w:rsidRPr="000F3410">
        <w:rPr>
          <w:rFonts w:ascii="Times New Roman" w:hAnsi="Times New Roman"/>
          <w:b w:val="0"/>
          <w:color w:val="auto"/>
          <w:sz w:val="22"/>
          <w:szCs w:val="22"/>
        </w:rPr>
        <w:t xml:space="preserve">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u</w:t>
      </w:r>
      <w:r w:rsidR="0032258F" w:rsidRPr="000F3410">
        <w:rPr>
          <w:rFonts w:ascii="Times New Roman" w:hAnsi="Times New Roman"/>
          <w:b w:val="0"/>
          <w:color w:val="auto"/>
          <w:sz w:val="22"/>
          <w:szCs w:val="22"/>
        </w:rPr>
        <w:t>me</w:t>
      </w:r>
      <w:r w:rsidRPr="000F3410">
        <w:rPr>
          <w:rFonts w:ascii="Times New Roman" w:hAnsi="Times New Roman"/>
          <w:b w:val="0"/>
          <w:color w:val="auto"/>
          <w:sz w:val="22"/>
          <w:szCs w:val="22"/>
        </w:rPr>
        <w:t>zirea suprafeţelor de lucru și -</w:t>
      </w:r>
      <w:r w:rsidR="0032258F" w:rsidRPr="000F3410">
        <w:rPr>
          <w:rFonts w:ascii="Times New Roman" w:hAnsi="Times New Roman"/>
          <w:b w:val="0"/>
          <w:color w:val="auto"/>
          <w:sz w:val="22"/>
          <w:szCs w:val="22"/>
        </w:rPr>
        <w:t xml:space="preserve"> în funcție de caz</w:t>
      </w:r>
      <w:r w:rsidRPr="000F3410">
        <w:rPr>
          <w:rFonts w:ascii="Times New Roman" w:hAnsi="Times New Roman"/>
          <w:b w:val="0"/>
          <w:color w:val="auto"/>
          <w:sz w:val="22"/>
          <w:szCs w:val="22"/>
        </w:rPr>
        <w:t xml:space="preserve"> </w:t>
      </w:r>
      <w:r w:rsidR="0032258F" w:rsidRPr="000F3410">
        <w:rPr>
          <w:rFonts w:ascii="Times New Roman" w:hAnsi="Times New Roman"/>
          <w:b w:val="0"/>
          <w:color w:val="auto"/>
          <w:sz w:val="22"/>
          <w:szCs w:val="22"/>
        </w:rPr>
        <w:t>- a zonelor de depozitare pentru deşe</w:t>
      </w:r>
      <w:r w:rsidRPr="000F3410">
        <w:rPr>
          <w:rFonts w:ascii="Times New Roman" w:hAnsi="Times New Roman"/>
          <w:b w:val="0"/>
          <w:color w:val="auto"/>
          <w:sz w:val="22"/>
          <w:szCs w:val="22"/>
        </w:rPr>
        <w:t>urile rezultate din construcții;</w:t>
      </w:r>
      <w:r w:rsidR="0032258F" w:rsidRPr="000F3410">
        <w:rPr>
          <w:rFonts w:ascii="Times New Roman" w:hAnsi="Times New Roman"/>
          <w:b w:val="0"/>
          <w:color w:val="auto"/>
          <w:sz w:val="22"/>
          <w:szCs w:val="22"/>
        </w:rPr>
        <w:t xml:space="preserve"> </w:t>
      </w:r>
    </w:p>
    <w:p w:rsidR="0032258F" w:rsidRPr="000F3410" w:rsidRDefault="009567B2"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32258F" w:rsidRPr="000F3410">
        <w:rPr>
          <w:rFonts w:ascii="Times New Roman" w:hAnsi="Times New Roman"/>
          <w:b w:val="0"/>
          <w:color w:val="auto"/>
          <w:sz w:val="22"/>
          <w:szCs w:val="22"/>
        </w:rPr>
        <w:t xml:space="preserve">coperirea temporară </w:t>
      </w:r>
      <w:r w:rsidRPr="000F3410">
        <w:rPr>
          <w:rFonts w:ascii="Times New Roman" w:hAnsi="Times New Roman"/>
          <w:b w:val="0"/>
          <w:color w:val="auto"/>
          <w:sz w:val="22"/>
          <w:szCs w:val="22"/>
        </w:rPr>
        <w:t xml:space="preserve">a </w:t>
      </w:r>
      <w:r w:rsidR="0032258F" w:rsidRPr="000F3410">
        <w:rPr>
          <w:rFonts w:ascii="Times New Roman" w:hAnsi="Times New Roman"/>
          <w:b w:val="0"/>
          <w:color w:val="auto"/>
          <w:sz w:val="22"/>
          <w:szCs w:val="22"/>
        </w:rPr>
        <w:t>material</w:t>
      </w:r>
      <w:r w:rsidRPr="000F3410">
        <w:rPr>
          <w:rFonts w:ascii="Times New Roman" w:hAnsi="Times New Roman"/>
          <w:b w:val="0"/>
          <w:color w:val="auto"/>
          <w:sz w:val="22"/>
          <w:szCs w:val="22"/>
        </w:rPr>
        <w:t>elor generatoare de praf; î</w:t>
      </w:r>
      <w:r w:rsidR="0032258F" w:rsidRPr="000F3410">
        <w:rPr>
          <w:rFonts w:ascii="Times New Roman" w:hAnsi="Times New Roman"/>
          <w:b w:val="0"/>
          <w:color w:val="auto"/>
          <w:sz w:val="22"/>
          <w:szCs w:val="22"/>
        </w:rPr>
        <w:t xml:space="preserve">ndepărtarea acoperirilor de protecţie se va face doar pe porţiuni mici în timpul lucrărilor.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9567B2" w:rsidRPr="000F3410">
        <w:rPr>
          <w:rFonts w:ascii="Times New Roman" w:hAnsi="Times New Roman"/>
          <w:b w:val="0"/>
          <w:color w:val="auto"/>
          <w:sz w:val="22"/>
          <w:szCs w:val="22"/>
        </w:rPr>
        <w:t>p</w:t>
      </w:r>
      <w:r w:rsidRPr="000F3410">
        <w:rPr>
          <w:rFonts w:ascii="Times New Roman" w:hAnsi="Times New Roman"/>
          <w:b w:val="0"/>
          <w:color w:val="auto"/>
          <w:sz w:val="22"/>
          <w:szCs w:val="22"/>
        </w:rPr>
        <w:t xml:space="preserve">reluarea deșeurilor din construcții se va realiza zilnic, cu mijloace auto acoperite cu prelate şi transportat pe amplasamente aprobate de Primăria Comunei Gropeni. </w:t>
      </w:r>
    </w:p>
    <w:p w:rsidR="0032258F" w:rsidRPr="000F3410" w:rsidRDefault="0032258F" w:rsidP="0032258F">
      <w:pPr>
        <w:pStyle w:val="Caption"/>
        <w:ind w:firstLine="720"/>
        <w:jc w:val="both"/>
        <w:rPr>
          <w:b w:val="0"/>
          <w:color w:val="auto"/>
        </w:rPr>
      </w:pPr>
      <w:r w:rsidRPr="000F3410">
        <w:rPr>
          <w:rFonts w:ascii="Times New Roman" w:hAnsi="Times New Roman"/>
          <w:b w:val="0"/>
          <w:color w:val="auto"/>
          <w:sz w:val="22"/>
          <w:szCs w:val="22"/>
        </w:rPr>
        <w:t xml:space="preserve">- </w:t>
      </w:r>
      <w:r w:rsidR="009567B2" w:rsidRPr="000F3410">
        <w:rPr>
          <w:rFonts w:ascii="Times New Roman" w:hAnsi="Times New Roman"/>
          <w:b w:val="0"/>
          <w:color w:val="auto"/>
          <w:sz w:val="22"/>
          <w:szCs w:val="22"/>
        </w:rPr>
        <w:t>u</w:t>
      </w:r>
      <w:r w:rsidRPr="000F3410">
        <w:rPr>
          <w:rFonts w:ascii="Times New Roman" w:hAnsi="Times New Roman"/>
          <w:b w:val="0"/>
          <w:color w:val="auto"/>
          <w:sz w:val="22"/>
          <w:szCs w:val="22"/>
        </w:rPr>
        <w:t>tilizarea măsurilor de control a traficului, inclusiv scăderea vitezei, restricţionarea şi controlul accesului vehiculelor în şantier</w:t>
      </w:r>
      <w:r w:rsidRPr="000F3410">
        <w:rPr>
          <w:b w:val="0"/>
          <w:color w:val="auto"/>
        </w:rPr>
        <w:t>.</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Proiectul de investiție prevede, la terminarea realizării lucrărilor de construcții, realizarea de spații verzi pe o suprafață de </w:t>
      </w:r>
      <w:r w:rsidR="00DA14AD" w:rsidRPr="000F3410">
        <w:rPr>
          <w:rFonts w:ascii="Times New Roman" w:hAnsi="Times New Roman"/>
          <w:b w:val="0"/>
          <w:color w:val="auto"/>
          <w:sz w:val="22"/>
          <w:szCs w:val="22"/>
        </w:rPr>
        <w:t xml:space="preserve">17.648 </w:t>
      </w:r>
      <w:r w:rsidRPr="000F3410">
        <w:rPr>
          <w:rFonts w:ascii="Times New Roman" w:hAnsi="Times New Roman"/>
          <w:b w:val="0"/>
          <w:color w:val="auto"/>
          <w:sz w:val="22"/>
          <w:szCs w:val="22"/>
        </w:rPr>
        <w:t>mp</w:t>
      </w:r>
      <w:r w:rsidR="00DA14AD" w:rsidRPr="000F3410">
        <w:rPr>
          <w:rFonts w:ascii="Times New Roman" w:hAnsi="Times New Roman"/>
          <w:b w:val="0"/>
          <w:color w:val="auto"/>
          <w:sz w:val="22"/>
          <w:szCs w:val="22"/>
        </w:rPr>
        <w:t xml:space="preserve">.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În condițiile adoptării măsurilor tehnice și operționale de prevenire/reducere nominalizate se apreciază că în perio</w:t>
      </w:r>
      <w:r w:rsidR="009567B2" w:rsidRPr="000F3410">
        <w:rPr>
          <w:rFonts w:ascii="Times New Roman" w:hAnsi="Times New Roman"/>
          <w:b w:val="0"/>
          <w:color w:val="auto"/>
          <w:sz w:val="22"/>
          <w:szCs w:val="22"/>
        </w:rPr>
        <w:t>a</w:t>
      </w:r>
      <w:r w:rsidRPr="000F3410">
        <w:rPr>
          <w:rFonts w:ascii="Times New Roman" w:hAnsi="Times New Roman"/>
          <w:b w:val="0"/>
          <w:color w:val="auto"/>
          <w:sz w:val="22"/>
          <w:szCs w:val="22"/>
        </w:rPr>
        <w:t xml:space="preserve">da realizării lucrărilor de construcții impactul direct, indirect, pe termen scurt, </w:t>
      </w:r>
      <w:r w:rsidRPr="000F3410">
        <w:rPr>
          <w:rFonts w:ascii="Times New Roman" w:hAnsi="Times New Roman"/>
          <w:b w:val="0"/>
          <w:color w:val="auto"/>
          <w:sz w:val="22"/>
          <w:szCs w:val="22"/>
        </w:rPr>
        <w:lastRenderedPageBreak/>
        <w:t xml:space="preserve">asupra așezărilor umane și a obiectivelor de interes public, va fi redus.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cazul în care pe parcursul realizării proiectului de investiție se vor înregistra propuneri/ observații/ sesizări din partea publicului interesat, titularul proiectului și constructorul au obligația adoptării de măsuri suplimentare pentru reducerea disconfortului potențial produs ca urmare a lucrărilor desfășurate pe șantier. </w:t>
      </w:r>
    </w:p>
    <w:p w:rsidR="0032258F" w:rsidRPr="000F3410" w:rsidRDefault="0032258F" w:rsidP="0032258F">
      <w:pPr>
        <w:pStyle w:val="Caption"/>
        <w:ind w:left="720"/>
        <w:jc w:val="both"/>
        <w:rPr>
          <w:rFonts w:ascii="Times New Roman" w:hAnsi="Times New Roman"/>
          <w:b w:val="0"/>
          <w:color w:val="auto"/>
          <w:sz w:val="22"/>
          <w:szCs w:val="22"/>
        </w:rPr>
      </w:pPr>
      <w:r w:rsidRPr="000F3410">
        <w:rPr>
          <w:rFonts w:ascii="Times New Roman" w:hAnsi="Times New Roman"/>
          <w:b w:val="0"/>
          <w:i/>
          <w:color w:val="auto"/>
          <w:sz w:val="22"/>
          <w:szCs w:val="22"/>
        </w:rPr>
        <w:t>Caracteristicile impactului potențial - perturbarea vecinătăților în timpul execuției lucrărilor</w:t>
      </w:r>
      <w:r w:rsidRPr="000F3410">
        <w:rPr>
          <w:rFonts w:ascii="Times New Roman" w:hAnsi="Times New Roman"/>
          <w:b w:val="0"/>
          <w:color w:val="auto"/>
          <w:sz w:val="22"/>
          <w:szCs w:val="22"/>
        </w:rPr>
        <w:t xml:space="preserve">  </w:t>
      </w:r>
    </w:p>
    <w:p w:rsidR="0032258F" w:rsidRPr="000F3410" w:rsidRDefault="0032258F" w:rsidP="0032258F">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w:t>
      </w:r>
      <w:r w:rsidRPr="000F3410">
        <w:rPr>
          <w:rFonts w:ascii="Times New Roman" w:hAnsi="Times New Roman"/>
          <w:b w:val="0"/>
          <w:i/>
          <w:color w:val="auto"/>
          <w:sz w:val="22"/>
          <w:szCs w:val="22"/>
        </w:rPr>
        <w:t>Extinderea impactului</w:t>
      </w:r>
      <w:r w:rsidRPr="000F3410">
        <w:rPr>
          <w:rFonts w:ascii="Times New Roman" w:hAnsi="Times New Roman"/>
          <w:b w:val="0"/>
          <w:color w:val="auto"/>
          <w:sz w:val="22"/>
          <w:szCs w:val="22"/>
        </w:rPr>
        <w:t xml:space="preserve"> - Impact redus în zona de lucru</w:t>
      </w:r>
      <w:r w:rsidR="009567B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9567B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se va manifesta local, pe perioada </w:t>
      </w:r>
    </w:p>
    <w:p w:rsidR="0032258F" w:rsidRPr="000F3410" w:rsidRDefault="0032258F" w:rsidP="0032258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realizării lucrărilor de construcţii aferente proiectului de investiţie.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w:t>
      </w:r>
      <w:r w:rsidRPr="000F3410">
        <w:rPr>
          <w:rFonts w:ascii="Times New Roman" w:hAnsi="Times New Roman"/>
          <w:b w:val="0"/>
          <w:i/>
          <w:color w:val="auto"/>
          <w:sz w:val="22"/>
          <w:szCs w:val="22"/>
        </w:rPr>
        <w:t>Mărimea şi complexitatea impactului</w:t>
      </w:r>
      <w:r w:rsidRPr="000F3410">
        <w:rPr>
          <w:rFonts w:ascii="Times New Roman" w:hAnsi="Times New Roman"/>
          <w:b w:val="0"/>
          <w:color w:val="auto"/>
          <w:sz w:val="22"/>
          <w:szCs w:val="22"/>
        </w:rPr>
        <w:t xml:space="preserve"> - Impact redus</w:t>
      </w:r>
      <w:r w:rsidR="009567B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se va manifesta local, pe timpul realizării lucrărilor de construcții.  </w:t>
      </w:r>
    </w:p>
    <w:p w:rsidR="0032258F"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F"/>
      </w:r>
      <w:r w:rsidRPr="000F3410">
        <w:rPr>
          <w:rFonts w:ascii="Times New Roman" w:hAnsi="Times New Roman"/>
          <w:b w:val="0"/>
          <w:color w:val="auto"/>
          <w:sz w:val="22"/>
          <w:szCs w:val="22"/>
        </w:rPr>
        <w:t xml:space="preserve"> </w:t>
      </w:r>
      <w:r w:rsidRPr="000F3410">
        <w:rPr>
          <w:rFonts w:ascii="Times New Roman" w:hAnsi="Times New Roman"/>
          <w:b w:val="0"/>
          <w:i/>
          <w:color w:val="auto"/>
          <w:sz w:val="22"/>
          <w:szCs w:val="22"/>
        </w:rPr>
        <w:t>Durata, frecvenţa şi reversibilitatea impactului</w:t>
      </w:r>
      <w:r w:rsidRPr="000F3410">
        <w:rPr>
          <w:rFonts w:ascii="Times New Roman" w:hAnsi="Times New Roman"/>
          <w:b w:val="0"/>
          <w:color w:val="auto"/>
          <w:sz w:val="22"/>
          <w:szCs w:val="22"/>
        </w:rPr>
        <w:t xml:space="preserve"> - Impactul direct, previzibil, va fi redus, fără efecte indirecte, fiind perceptibil pe perioada de execuție a proiectului de construcție. Impactul va avea un caracter reversibil</w:t>
      </w:r>
      <w:r w:rsidR="009567B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efectele vor înceta la terminarea lucrărilor de construcții pe amplasament.  </w:t>
      </w:r>
    </w:p>
    <w:p w:rsidR="0032258F" w:rsidRPr="000F3410" w:rsidRDefault="0032258F" w:rsidP="0032258F">
      <w:pPr>
        <w:pStyle w:val="Caption"/>
        <w:ind w:firstLine="720"/>
        <w:jc w:val="both"/>
        <w:rPr>
          <w:rFonts w:ascii="Times New Roman" w:hAnsi="Times New Roman"/>
          <w:b w:val="0"/>
          <w:color w:val="auto"/>
          <w:sz w:val="22"/>
          <w:szCs w:val="22"/>
        </w:rPr>
      </w:pPr>
    </w:p>
    <w:p w:rsidR="0032258F" w:rsidRPr="000F3410" w:rsidRDefault="0032258F" w:rsidP="0032258F">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Etapa de operare a funcțiunilor propuse</w:t>
      </w:r>
    </w:p>
    <w:p w:rsidR="004F6603"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timpul funcționării obiectivelor ca urmare a realizării proiectului propus, se poate manifesta un impact de perturbare a vecinătăților prin </w:t>
      </w:r>
      <w:r w:rsidR="004F6603" w:rsidRPr="000F3410">
        <w:rPr>
          <w:rFonts w:ascii="Times New Roman" w:hAnsi="Times New Roman"/>
          <w:b w:val="0"/>
          <w:color w:val="auto"/>
          <w:sz w:val="22"/>
          <w:szCs w:val="22"/>
        </w:rPr>
        <w:t xml:space="preserve">emisii, </w:t>
      </w:r>
      <w:r w:rsidRPr="000F3410">
        <w:rPr>
          <w:rFonts w:ascii="Times New Roman" w:hAnsi="Times New Roman"/>
          <w:b w:val="0"/>
          <w:color w:val="auto"/>
          <w:sz w:val="22"/>
          <w:szCs w:val="22"/>
        </w:rPr>
        <w:t>zgomot, aglomerație, prezență umană. După realizarea proiectului, zona se va aglomera</w:t>
      </w:r>
      <w:r w:rsidR="009567B2" w:rsidRPr="000F3410">
        <w:rPr>
          <w:rFonts w:ascii="Times New Roman" w:hAnsi="Times New Roman"/>
          <w:b w:val="0"/>
          <w:color w:val="auto"/>
          <w:sz w:val="22"/>
          <w:szCs w:val="22"/>
        </w:rPr>
        <w:t xml:space="preserve"> în perioada de aprovizionare cu materii prime, auxiliare, livrare porci</w:t>
      </w:r>
      <w:r w:rsidRPr="000F3410">
        <w:rPr>
          <w:rFonts w:ascii="Times New Roman" w:hAnsi="Times New Roman"/>
          <w:b w:val="0"/>
          <w:color w:val="auto"/>
          <w:sz w:val="22"/>
          <w:szCs w:val="22"/>
        </w:rPr>
        <w:t xml:space="preserve">. </w:t>
      </w:r>
    </w:p>
    <w:p w:rsidR="004F6603"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Conform prevederilor proiectului, realizarea obie</w:t>
      </w:r>
      <w:r w:rsidR="00282033" w:rsidRPr="000F3410">
        <w:rPr>
          <w:rFonts w:ascii="Times New Roman" w:hAnsi="Times New Roman"/>
          <w:b w:val="0"/>
          <w:color w:val="auto"/>
          <w:sz w:val="22"/>
          <w:szCs w:val="22"/>
        </w:rPr>
        <w:t>c</w:t>
      </w:r>
      <w:r w:rsidRPr="000F3410">
        <w:rPr>
          <w:rFonts w:ascii="Times New Roman" w:hAnsi="Times New Roman"/>
          <w:b w:val="0"/>
          <w:color w:val="auto"/>
          <w:sz w:val="22"/>
          <w:szCs w:val="22"/>
        </w:rPr>
        <w:t xml:space="preserve">tivelor de investiție nu va crea blocaje ale traficului în zonă. Zgomotul suplimentar cauzat de trafic poate fi prevenit prin fluidizarea traficului </w:t>
      </w:r>
      <w:r w:rsidR="00282033" w:rsidRPr="000F3410">
        <w:rPr>
          <w:rFonts w:ascii="Times New Roman" w:hAnsi="Times New Roman"/>
          <w:b w:val="0"/>
          <w:color w:val="auto"/>
          <w:sz w:val="22"/>
          <w:szCs w:val="22"/>
        </w:rPr>
        <w:t>eşalonarea livrărilor</w:t>
      </w:r>
      <w:r w:rsidRPr="000F3410">
        <w:rPr>
          <w:rFonts w:ascii="Times New Roman" w:hAnsi="Times New Roman"/>
          <w:b w:val="0"/>
          <w:color w:val="auto"/>
          <w:sz w:val="22"/>
          <w:szCs w:val="22"/>
        </w:rPr>
        <w:t xml:space="preserve">. </w:t>
      </w:r>
    </w:p>
    <w:p w:rsidR="004F6603" w:rsidRPr="000F3410" w:rsidRDefault="0032258F" w:rsidP="0032258F">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Perturbarea vecinătăților în timpul funcționării</w:t>
      </w:r>
      <w:r w:rsidRPr="000F3410">
        <w:rPr>
          <w:rFonts w:ascii="Times New Roman" w:hAnsi="Times New Roman"/>
          <w:b w:val="0"/>
          <w:color w:val="auto"/>
          <w:sz w:val="22"/>
          <w:szCs w:val="22"/>
        </w:rPr>
        <w:t xml:space="preserve"> se manifestă prin:  </w:t>
      </w:r>
    </w:p>
    <w:p w:rsidR="004F6603" w:rsidRPr="000F3410" w:rsidRDefault="00282033" w:rsidP="0032258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z</w:t>
      </w:r>
      <w:r w:rsidR="0032258F" w:rsidRPr="000F3410">
        <w:rPr>
          <w:rFonts w:ascii="Times New Roman" w:hAnsi="Times New Roman"/>
          <w:b w:val="0"/>
          <w:color w:val="auto"/>
          <w:sz w:val="22"/>
          <w:szCs w:val="22"/>
        </w:rPr>
        <w:t xml:space="preserve">gomot și vibrații cauzate de </w:t>
      </w:r>
      <w:r w:rsidR="004F6603" w:rsidRPr="000F3410">
        <w:rPr>
          <w:rFonts w:ascii="Times New Roman" w:hAnsi="Times New Roman"/>
          <w:b w:val="0"/>
          <w:color w:val="auto"/>
          <w:sz w:val="22"/>
          <w:szCs w:val="22"/>
        </w:rPr>
        <w:t xml:space="preserve">depopulare, </w:t>
      </w:r>
      <w:r w:rsidR="0032258F" w:rsidRPr="000F3410">
        <w:rPr>
          <w:rFonts w:ascii="Times New Roman" w:hAnsi="Times New Roman"/>
          <w:b w:val="0"/>
          <w:color w:val="auto"/>
          <w:sz w:val="22"/>
          <w:szCs w:val="22"/>
        </w:rPr>
        <w:t>sistemele de ventilație, traficul auto (traficul se intensifică și generează zgomote specifice)</w:t>
      </w:r>
      <w:r w:rsidRPr="000F3410">
        <w:rPr>
          <w:rFonts w:ascii="Times New Roman" w:hAnsi="Times New Roman"/>
          <w:b w:val="0"/>
          <w:color w:val="auto"/>
          <w:sz w:val="22"/>
          <w:szCs w:val="22"/>
        </w:rPr>
        <w:t>; i</w:t>
      </w:r>
      <w:r w:rsidR="0032258F" w:rsidRPr="000F3410">
        <w:rPr>
          <w:rFonts w:ascii="Times New Roman" w:hAnsi="Times New Roman"/>
          <w:b w:val="0"/>
          <w:color w:val="auto"/>
          <w:sz w:val="22"/>
          <w:szCs w:val="22"/>
        </w:rPr>
        <w:t xml:space="preserve">nfluența acestora se va monitoriza </w:t>
      </w:r>
      <w:r w:rsidRPr="000F3410">
        <w:rPr>
          <w:rFonts w:ascii="Times New Roman" w:hAnsi="Times New Roman"/>
          <w:b w:val="0"/>
          <w:color w:val="auto"/>
          <w:sz w:val="22"/>
          <w:szCs w:val="22"/>
        </w:rPr>
        <w:t>la limita incintei</w:t>
      </w:r>
      <w:r w:rsidR="0032258F" w:rsidRPr="000F3410">
        <w:rPr>
          <w:rFonts w:ascii="Times New Roman" w:hAnsi="Times New Roman"/>
          <w:b w:val="0"/>
          <w:color w:val="auto"/>
          <w:sz w:val="22"/>
          <w:szCs w:val="22"/>
        </w:rPr>
        <w:t xml:space="preserve">. </w:t>
      </w:r>
    </w:p>
    <w:p w:rsidR="004F6603" w:rsidRPr="000F3410" w:rsidRDefault="00282033" w:rsidP="004F660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s</w:t>
      </w:r>
      <w:r w:rsidR="0032258F" w:rsidRPr="000F3410">
        <w:rPr>
          <w:rFonts w:ascii="Times New Roman" w:hAnsi="Times New Roman"/>
          <w:b w:val="0"/>
          <w:color w:val="auto"/>
          <w:sz w:val="22"/>
          <w:szCs w:val="22"/>
        </w:rPr>
        <w:t xml:space="preserve">e produce va produce o aglomerare a zonei, care poate constitui, la un moment dat, un posibil stres pentru vecinătăți. Stresul poate fi minimizat printr-o bună proiectare a  spațiilor din interiorul amplasamentului, </w:t>
      </w:r>
      <w:r w:rsidRPr="000F3410">
        <w:rPr>
          <w:rFonts w:ascii="Times New Roman" w:hAnsi="Times New Roman"/>
          <w:b w:val="0"/>
          <w:color w:val="auto"/>
          <w:sz w:val="22"/>
          <w:szCs w:val="22"/>
        </w:rPr>
        <w:t xml:space="preserve">eşalonarea traficului, </w:t>
      </w:r>
      <w:r w:rsidR="0032258F" w:rsidRPr="000F3410">
        <w:rPr>
          <w:rFonts w:ascii="Times New Roman" w:hAnsi="Times New Roman"/>
          <w:b w:val="0"/>
          <w:color w:val="auto"/>
          <w:sz w:val="22"/>
          <w:szCs w:val="22"/>
        </w:rPr>
        <w:t>astfel încât să fie</w:t>
      </w:r>
      <w:r w:rsidR="004F6603" w:rsidRPr="000F3410">
        <w:rPr>
          <w:rFonts w:ascii="Times New Roman" w:hAnsi="Times New Roman"/>
          <w:b w:val="0"/>
          <w:color w:val="auto"/>
          <w:sz w:val="22"/>
          <w:szCs w:val="22"/>
        </w:rPr>
        <w:t xml:space="preserve"> acceptabil pentru public. </w:t>
      </w:r>
    </w:p>
    <w:p w:rsidR="004F6603" w:rsidRPr="000F3410" w:rsidRDefault="004F6603" w:rsidP="004F660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apreciază că în etapa de operare, activitățile ce se vor desfășura pe amplasament vor avea un impact redus asupra mediului, în condiţiile respectării prevederilor proiectului tehnic, în ceea ce priveşte amplasarea, realizarea şi dotările specifice obiectivului de investiție. </w:t>
      </w:r>
    </w:p>
    <w:p w:rsidR="004F6603" w:rsidRPr="000F3410" w:rsidRDefault="004F6603" w:rsidP="004F6603">
      <w:pPr>
        <w:pStyle w:val="Caption"/>
        <w:ind w:firstLine="720"/>
        <w:jc w:val="both"/>
        <w:rPr>
          <w:rFonts w:ascii="Times New Roman" w:hAnsi="Times New Roman"/>
          <w:b w:val="0"/>
          <w:color w:val="auto"/>
          <w:sz w:val="10"/>
          <w:szCs w:val="10"/>
        </w:rPr>
      </w:pPr>
    </w:p>
    <w:p w:rsidR="00AC6113" w:rsidRPr="000F3410" w:rsidRDefault="004F6603" w:rsidP="00282033">
      <w:pPr>
        <w:pStyle w:val="Caption"/>
        <w:ind w:firstLine="720"/>
        <w:rPr>
          <w:rFonts w:ascii="Times New Roman" w:hAnsi="Times New Roman"/>
          <w:b w:val="0"/>
          <w:color w:val="auto"/>
          <w:sz w:val="22"/>
          <w:szCs w:val="22"/>
        </w:rPr>
      </w:pPr>
      <w:r w:rsidRPr="000F3410">
        <w:rPr>
          <w:rFonts w:ascii="Times New Roman" w:hAnsi="Times New Roman"/>
          <w:b w:val="0"/>
          <w:color w:val="auto"/>
          <w:sz w:val="22"/>
          <w:szCs w:val="22"/>
        </w:rPr>
        <w:t>Matricea de impact – perturbarea vecinătăților în timpul funcționării</w:t>
      </w:r>
    </w:p>
    <w:p w:rsidR="00D12410" w:rsidRPr="000F3410" w:rsidRDefault="00D12410" w:rsidP="00D12410">
      <w:pPr>
        <w:spacing w:after="0" w:line="240" w:lineRule="auto"/>
        <w:rPr>
          <w:lang w:val="en-US"/>
        </w:rPr>
      </w:pPr>
    </w:p>
    <w:tbl>
      <w:tblPr>
        <w:tblStyle w:val="TableGrid"/>
        <w:tblW w:w="0" w:type="auto"/>
        <w:tblLook w:val="04A0"/>
      </w:tblPr>
      <w:tblGrid>
        <w:gridCol w:w="1859"/>
        <w:gridCol w:w="622"/>
        <w:gridCol w:w="703"/>
        <w:gridCol w:w="874"/>
        <w:gridCol w:w="1059"/>
        <w:gridCol w:w="966"/>
        <w:gridCol w:w="954"/>
        <w:gridCol w:w="737"/>
        <w:gridCol w:w="886"/>
        <w:gridCol w:w="916"/>
      </w:tblGrid>
      <w:tr w:rsidR="00AC6113" w:rsidRPr="000F3410" w:rsidTr="00D12410">
        <w:tc>
          <w:tcPr>
            <w:tcW w:w="1908" w:type="dxa"/>
            <w:vMerge w:val="restart"/>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Acţiuni/efecte –perioada de construire</w:t>
            </w:r>
          </w:p>
        </w:tc>
        <w:tc>
          <w:tcPr>
            <w:tcW w:w="7668" w:type="dxa"/>
            <w:gridSpan w:val="9"/>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Factori de mediu</w:t>
            </w:r>
          </w:p>
        </w:tc>
      </w:tr>
      <w:tr w:rsidR="00AC6113" w:rsidRPr="000F3410" w:rsidTr="00D12410">
        <w:tc>
          <w:tcPr>
            <w:tcW w:w="1908" w:type="dxa"/>
            <w:vMerge/>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p>
        </w:tc>
        <w:tc>
          <w:tcPr>
            <w:tcW w:w="630"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Apă</w:t>
            </w:r>
          </w:p>
        </w:tc>
        <w:tc>
          <w:tcPr>
            <w:tcW w:w="720"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Aer</w:t>
            </w:r>
          </w:p>
        </w:tc>
        <w:tc>
          <w:tcPr>
            <w:tcW w:w="890" w:type="dxa"/>
            <w:shd w:val="clear" w:color="auto" w:fill="F2F2F2" w:themeFill="background1" w:themeFillShade="F2"/>
            <w:vAlign w:val="center"/>
          </w:tcPr>
          <w:p w:rsidR="00D12410" w:rsidRPr="000F3410" w:rsidRDefault="00AC6113" w:rsidP="001B5DB1">
            <w:pPr>
              <w:pStyle w:val="al"/>
              <w:spacing w:before="0" w:beforeAutospacing="0" w:after="0" w:afterAutospacing="0"/>
              <w:jc w:val="center"/>
              <w:rPr>
                <w:sz w:val="18"/>
                <w:szCs w:val="18"/>
              </w:rPr>
            </w:pPr>
            <w:r w:rsidRPr="000F3410">
              <w:rPr>
                <w:sz w:val="18"/>
                <w:szCs w:val="18"/>
              </w:rPr>
              <w:t>Sol/</w:t>
            </w:r>
          </w:p>
          <w:p w:rsidR="00AC6113" w:rsidRPr="000F3410" w:rsidRDefault="00AC6113" w:rsidP="001B5DB1">
            <w:pPr>
              <w:pStyle w:val="al"/>
              <w:spacing w:before="0" w:beforeAutospacing="0" w:after="0" w:afterAutospacing="0"/>
              <w:jc w:val="center"/>
              <w:rPr>
                <w:sz w:val="18"/>
                <w:szCs w:val="18"/>
              </w:rPr>
            </w:pPr>
            <w:r w:rsidRPr="000F3410">
              <w:rPr>
                <w:sz w:val="18"/>
                <w:szCs w:val="18"/>
              </w:rPr>
              <w:t>subsol</w:t>
            </w:r>
          </w:p>
        </w:tc>
        <w:tc>
          <w:tcPr>
            <w:tcW w:w="1069"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Sănătatea populaţiei</w:t>
            </w:r>
          </w:p>
        </w:tc>
        <w:tc>
          <w:tcPr>
            <w:tcW w:w="850" w:type="dxa"/>
            <w:shd w:val="clear" w:color="auto" w:fill="F2F2F2" w:themeFill="background1" w:themeFillShade="F2"/>
            <w:vAlign w:val="center"/>
          </w:tcPr>
          <w:p w:rsidR="00AC6113" w:rsidRPr="000F3410" w:rsidRDefault="00AC6113" w:rsidP="00EF073F">
            <w:pPr>
              <w:pStyle w:val="al"/>
              <w:spacing w:before="0" w:beforeAutospacing="0" w:after="0" w:afterAutospacing="0"/>
              <w:jc w:val="center"/>
              <w:rPr>
                <w:sz w:val="18"/>
                <w:szCs w:val="18"/>
              </w:rPr>
            </w:pPr>
            <w:r w:rsidRPr="000F3410">
              <w:rPr>
                <w:sz w:val="18"/>
                <w:szCs w:val="18"/>
              </w:rPr>
              <w:t>Bio</w:t>
            </w:r>
            <w:r w:rsidR="00EF073F" w:rsidRPr="000F3410">
              <w:rPr>
                <w:sz w:val="18"/>
                <w:szCs w:val="18"/>
              </w:rPr>
              <w:t>-</w:t>
            </w:r>
            <w:r w:rsidRPr="000F3410">
              <w:rPr>
                <w:sz w:val="18"/>
                <w:szCs w:val="18"/>
              </w:rPr>
              <w:t>div</w:t>
            </w:r>
            <w:r w:rsidR="00282033" w:rsidRPr="000F3410">
              <w:rPr>
                <w:sz w:val="18"/>
                <w:szCs w:val="18"/>
              </w:rPr>
              <w:t>ersitat</w:t>
            </w:r>
            <w:r w:rsidR="00EF073F" w:rsidRPr="000F3410">
              <w:rPr>
                <w:sz w:val="18"/>
                <w:szCs w:val="18"/>
              </w:rPr>
              <w:t>e</w:t>
            </w:r>
          </w:p>
        </w:tc>
        <w:tc>
          <w:tcPr>
            <w:tcW w:w="963"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Resurse culturale</w:t>
            </w:r>
          </w:p>
        </w:tc>
        <w:tc>
          <w:tcPr>
            <w:tcW w:w="744"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Peisaj</w:t>
            </w:r>
          </w:p>
        </w:tc>
        <w:tc>
          <w:tcPr>
            <w:tcW w:w="886"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Bunuri materiale</w:t>
            </w:r>
          </w:p>
        </w:tc>
        <w:tc>
          <w:tcPr>
            <w:tcW w:w="916" w:type="dxa"/>
            <w:shd w:val="clear" w:color="auto" w:fill="F2F2F2" w:themeFill="background1" w:themeFillShade="F2"/>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Socio-economic</w:t>
            </w:r>
          </w:p>
        </w:tc>
      </w:tr>
      <w:tr w:rsidR="00AC6113" w:rsidRPr="000F3410" w:rsidTr="00D12410">
        <w:tc>
          <w:tcPr>
            <w:tcW w:w="1908"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Zgomot şi vibraţii</w:t>
            </w:r>
          </w:p>
        </w:tc>
        <w:tc>
          <w:tcPr>
            <w:tcW w:w="630" w:type="dxa"/>
            <w:vAlign w:val="center"/>
          </w:tcPr>
          <w:p w:rsidR="00AC6113" w:rsidRPr="000F3410" w:rsidRDefault="00AC6113" w:rsidP="001B5DB1">
            <w:pPr>
              <w:pStyle w:val="al"/>
              <w:spacing w:before="0" w:beforeAutospacing="0" w:after="0" w:afterAutospacing="0"/>
              <w:jc w:val="center"/>
              <w:rPr>
                <w:sz w:val="18"/>
                <w:szCs w:val="18"/>
              </w:rPr>
            </w:pPr>
          </w:p>
        </w:tc>
        <w:tc>
          <w:tcPr>
            <w:tcW w:w="720" w:type="dxa"/>
            <w:vAlign w:val="center"/>
          </w:tcPr>
          <w:p w:rsidR="00AC6113" w:rsidRPr="000F3410" w:rsidRDefault="00AC6113" w:rsidP="001B5DB1">
            <w:pPr>
              <w:pStyle w:val="al"/>
              <w:spacing w:before="0" w:beforeAutospacing="0" w:after="0" w:afterAutospacing="0"/>
              <w:jc w:val="center"/>
              <w:rPr>
                <w:sz w:val="18"/>
                <w:szCs w:val="18"/>
              </w:rPr>
            </w:pPr>
          </w:p>
        </w:tc>
        <w:tc>
          <w:tcPr>
            <w:tcW w:w="890" w:type="dxa"/>
            <w:vAlign w:val="center"/>
          </w:tcPr>
          <w:p w:rsidR="00AC6113" w:rsidRPr="000F3410" w:rsidRDefault="00AC6113" w:rsidP="001B5DB1">
            <w:pPr>
              <w:pStyle w:val="al"/>
              <w:spacing w:before="0" w:beforeAutospacing="0" w:after="0" w:afterAutospacing="0"/>
              <w:jc w:val="center"/>
              <w:rPr>
                <w:sz w:val="18"/>
                <w:szCs w:val="18"/>
              </w:rPr>
            </w:pPr>
          </w:p>
        </w:tc>
        <w:tc>
          <w:tcPr>
            <w:tcW w:w="1069"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1B5DB1">
            <w:pPr>
              <w:pStyle w:val="al"/>
              <w:spacing w:before="0" w:beforeAutospacing="0" w:after="0" w:afterAutospacing="0"/>
              <w:jc w:val="center"/>
              <w:rPr>
                <w:sz w:val="18"/>
                <w:szCs w:val="18"/>
              </w:rPr>
            </w:pPr>
          </w:p>
        </w:tc>
        <w:tc>
          <w:tcPr>
            <w:tcW w:w="963" w:type="dxa"/>
            <w:vAlign w:val="center"/>
          </w:tcPr>
          <w:p w:rsidR="00AC6113" w:rsidRPr="000F3410" w:rsidRDefault="00AC6113" w:rsidP="001B5DB1">
            <w:pPr>
              <w:pStyle w:val="al"/>
              <w:spacing w:before="0" w:beforeAutospacing="0" w:after="0" w:afterAutospacing="0"/>
              <w:jc w:val="center"/>
              <w:rPr>
                <w:sz w:val="18"/>
                <w:szCs w:val="18"/>
              </w:rPr>
            </w:pPr>
          </w:p>
        </w:tc>
        <w:tc>
          <w:tcPr>
            <w:tcW w:w="744" w:type="dxa"/>
            <w:vAlign w:val="center"/>
          </w:tcPr>
          <w:p w:rsidR="00AC6113" w:rsidRPr="000F3410" w:rsidRDefault="00AC6113" w:rsidP="001B5DB1">
            <w:pPr>
              <w:pStyle w:val="al"/>
              <w:spacing w:before="0" w:beforeAutospacing="0" w:after="0" w:afterAutospacing="0"/>
              <w:jc w:val="center"/>
              <w:rPr>
                <w:sz w:val="18"/>
                <w:szCs w:val="18"/>
              </w:rPr>
            </w:pPr>
          </w:p>
        </w:tc>
        <w:tc>
          <w:tcPr>
            <w:tcW w:w="886" w:type="dxa"/>
            <w:vAlign w:val="center"/>
          </w:tcPr>
          <w:p w:rsidR="00AC6113" w:rsidRPr="000F3410" w:rsidRDefault="00AC6113" w:rsidP="001B5DB1">
            <w:pPr>
              <w:pStyle w:val="al"/>
              <w:spacing w:before="0" w:beforeAutospacing="0" w:after="0" w:afterAutospacing="0"/>
              <w:jc w:val="center"/>
              <w:rPr>
                <w:sz w:val="18"/>
                <w:szCs w:val="18"/>
              </w:rPr>
            </w:pPr>
          </w:p>
        </w:tc>
        <w:tc>
          <w:tcPr>
            <w:tcW w:w="916" w:type="dxa"/>
            <w:vAlign w:val="center"/>
          </w:tcPr>
          <w:p w:rsidR="00AC6113" w:rsidRPr="000F3410" w:rsidRDefault="00AC6113" w:rsidP="001B5DB1">
            <w:pPr>
              <w:pStyle w:val="al"/>
              <w:spacing w:before="0" w:beforeAutospacing="0" w:after="0" w:afterAutospacing="0"/>
              <w:jc w:val="center"/>
              <w:rPr>
                <w:sz w:val="18"/>
                <w:szCs w:val="18"/>
              </w:rPr>
            </w:pPr>
          </w:p>
        </w:tc>
      </w:tr>
      <w:tr w:rsidR="00AC6113" w:rsidRPr="000F3410" w:rsidTr="00D12410">
        <w:tc>
          <w:tcPr>
            <w:tcW w:w="1908"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Aglomerare industrială</w:t>
            </w:r>
          </w:p>
        </w:tc>
        <w:tc>
          <w:tcPr>
            <w:tcW w:w="630" w:type="dxa"/>
            <w:vAlign w:val="center"/>
          </w:tcPr>
          <w:p w:rsidR="00AC6113" w:rsidRPr="000F3410" w:rsidRDefault="00AC6113" w:rsidP="001B5DB1">
            <w:pPr>
              <w:pStyle w:val="al"/>
              <w:spacing w:before="0" w:beforeAutospacing="0" w:after="0" w:afterAutospacing="0"/>
              <w:jc w:val="center"/>
              <w:rPr>
                <w:sz w:val="18"/>
                <w:szCs w:val="18"/>
              </w:rPr>
            </w:pPr>
          </w:p>
        </w:tc>
        <w:tc>
          <w:tcPr>
            <w:tcW w:w="720" w:type="dxa"/>
            <w:vAlign w:val="center"/>
          </w:tcPr>
          <w:p w:rsidR="00AC6113" w:rsidRPr="000F3410" w:rsidRDefault="00D12410" w:rsidP="001B5DB1">
            <w:pPr>
              <w:pStyle w:val="al"/>
              <w:spacing w:before="0" w:beforeAutospacing="0" w:after="0" w:afterAutospacing="0"/>
              <w:jc w:val="center"/>
              <w:rPr>
                <w:sz w:val="18"/>
                <w:szCs w:val="18"/>
              </w:rPr>
            </w:pPr>
            <w:r w:rsidRPr="000F3410">
              <w:rPr>
                <w:sz w:val="18"/>
                <w:szCs w:val="18"/>
              </w:rPr>
              <w:t>x</w:t>
            </w:r>
          </w:p>
        </w:tc>
        <w:tc>
          <w:tcPr>
            <w:tcW w:w="890" w:type="dxa"/>
            <w:vAlign w:val="center"/>
          </w:tcPr>
          <w:p w:rsidR="00AC6113" w:rsidRPr="000F3410" w:rsidRDefault="00AC6113" w:rsidP="001B5DB1">
            <w:pPr>
              <w:pStyle w:val="al"/>
              <w:spacing w:before="0" w:beforeAutospacing="0" w:after="0" w:afterAutospacing="0"/>
              <w:jc w:val="center"/>
              <w:rPr>
                <w:sz w:val="18"/>
                <w:szCs w:val="18"/>
              </w:rPr>
            </w:pPr>
          </w:p>
        </w:tc>
        <w:tc>
          <w:tcPr>
            <w:tcW w:w="1069"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1B5DB1">
            <w:pPr>
              <w:pStyle w:val="al"/>
              <w:spacing w:before="0" w:beforeAutospacing="0" w:after="0" w:afterAutospacing="0"/>
              <w:jc w:val="center"/>
              <w:rPr>
                <w:sz w:val="18"/>
                <w:szCs w:val="18"/>
              </w:rPr>
            </w:pPr>
          </w:p>
        </w:tc>
        <w:tc>
          <w:tcPr>
            <w:tcW w:w="963" w:type="dxa"/>
            <w:vAlign w:val="center"/>
          </w:tcPr>
          <w:p w:rsidR="00AC6113" w:rsidRPr="000F3410" w:rsidRDefault="00AC6113" w:rsidP="001B5DB1">
            <w:pPr>
              <w:pStyle w:val="al"/>
              <w:spacing w:before="0" w:beforeAutospacing="0" w:after="0" w:afterAutospacing="0"/>
              <w:jc w:val="center"/>
              <w:rPr>
                <w:sz w:val="18"/>
                <w:szCs w:val="18"/>
              </w:rPr>
            </w:pPr>
          </w:p>
        </w:tc>
        <w:tc>
          <w:tcPr>
            <w:tcW w:w="744" w:type="dxa"/>
            <w:vAlign w:val="center"/>
          </w:tcPr>
          <w:p w:rsidR="00AC6113" w:rsidRPr="000F3410" w:rsidRDefault="00D12410" w:rsidP="001B5DB1">
            <w:pPr>
              <w:pStyle w:val="al"/>
              <w:spacing w:before="0" w:beforeAutospacing="0" w:after="0" w:afterAutospacing="0"/>
              <w:jc w:val="center"/>
              <w:rPr>
                <w:sz w:val="18"/>
                <w:szCs w:val="18"/>
              </w:rPr>
            </w:pPr>
            <w:r w:rsidRPr="000F3410">
              <w:rPr>
                <w:sz w:val="18"/>
                <w:szCs w:val="18"/>
              </w:rPr>
              <w:t>x</w:t>
            </w:r>
          </w:p>
        </w:tc>
        <w:tc>
          <w:tcPr>
            <w:tcW w:w="886" w:type="dxa"/>
            <w:vAlign w:val="center"/>
          </w:tcPr>
          <w:p w:rsidR="00AC6113" w:rsidRPr="000F3410" w:rsidRDefault="00AC6113" w:rsidP="001B5DB1">
            <w:pPr>
              <w:pStyle w:val="al"/>
              <w:spacing w:before="0" w:beforeAutospacing="0" w:after="0" w:afterAutospacing="0"/>
              <w:jc w:val="center"/>
              <w:rPr>
                <w:sz w:val="18"/>
                <w:szCs w:val="18"/>
              </w:rPr>
            </w:pPr>
          </w:p>
        </w:tc>
        <w:tc>
          <w:tcPr>
            <w:tcW w:w="916" w:type="dxa"/>
            <w:vAlign w:val="center"/>
          </w:tcPr>
          <w:p w:rsidR="00AC6113" w:rsidRPr="000F3410" w:rsidRDefault="00D12410" w:rsidP="001B5DB1">
            <w:pPr>
              <w:pStyle w:val="al"/>
              <w:spacing w:before="0" w:beforeAutospacing="0" w:after="0" w:afterAutospacing="0"/>
              <w:jc w:val="center"/>
              <w:rPr>
                <w:sz w:val="18"/>
                <w:szCs w:val="18"/>
              </w:rPr>
            </w:pPr>
            <w:r w:rsidRPr="000F3410">
              <w:rPr>
                <w:sz w:val="18"/>
                <w:szCs w:val="18"/>
              </w:rPr>
              <w:t>x</w:t>
            </w:r>
          </w:p>
        </w:tc>
      </w:tr>
      <w:tr w:rsidR="00AC6113" w:rsidRPr="000F3410" w:rsidTr="00D12410">
        <w:tc>
          <w:tcPr>
            <w:tcW w:w="1908"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Emisii de poluanţi în aer din procese de ardere</w:t>
            </w:r>
          </w:p>
        </w:tc>
        <w:tc>
          <w:tcPr>
            <w:tcW w:w="630" w:type="dxa"/>
            <w:vAlign w:val="center"/>
          </w:tcPr>
          <w:p w:rsidR="00AC6113" w:rsidRPr="000F3410" w:rsidRDefault="00AC6113" w:rsidP="001B5DB1">
            <w:pPr>
              <w:pStyle w:val="al"/>
              <w:spacing w:before="0" w:beforeAutospacing="0" w:after="0" w:afterAutospacing="0"/>
              <w:jc w:val="center"/>
              <w:rPr>
                <w:sz w:val="18"/>
                <w:szCs w:val="18"/>
              </w:rPr>
            </w:pPr>
          </w:p>
        </w:tc>
        <w:tc>
          <w:tcPr>
            <w:tcW w:w="720"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x</w:t>
            </w:r>
          </w:p>
        </w:tc>
        <w:tc>
          <w:tcPr>
            <w:tcW w:w="890" w:type="dxa"/>
            <w:vAlign w:val="center"/>
          </w:tcPr>
          <w:p w:rsidR="00AC6113" w:rsidRPr="000F3410" w:rsidRDefault="00AC6113" w:rsidP="001B5DB1">
            <w:pPr>
              <w:pStyle w:val="al"/>
              <w:spacing w:before="0" w:beforeAutospacing="0" w:after="0" w:afterAutospacing="0"/>
              <w:jc w:val="center"/>
              <w:rPr>
                <w:sz w:val="18"/>
                <w:szCs w:val="18"/>
              </w:rPr>
            </w:pPr>
          </w:p>
        </w:tc>
        <w:tc>
          <w:tcPr>
            <w:tcW w:w="1069"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x</w:t>
            </w:r>
          </w:p>
        </w:tc>
        <w:tc>
          <w:tcPr>
            <w:tcW w:w="850" w:type="dxa"/>
            <w:vAlign w:val="center"/>
          </w:tcPr>
          <w:p w:rsidR="00AC6113" w:rsidRPr="000F3410" w:rsidRDefault="00AC6113" w:rsidP="001B5DB1">
            <w:pPr>
              <w:pStyle w:val="al"/>
              <w:spacing w:before="0" w:beforeAutospacing="0" w:after="0" w:afterAutospacing="0"/>
              <w:jc w:val="center"/>
              <w:rPr>
                <w:sz w:val="18"/>
                <w:szCs w:val="18"/>
              </w:rPr>
            </w:pPr>
          </w:p>
        </w:tc>
        <w:tc>
          <w:tcPr>
            <w:tcW w:w="963" w:type="dxa"/>
            <w:vAlign w:val="center"/>
          </w:tcPr>
          <w:p w:rsidR="00AC6113" w:rsidRPr="000F3410" w:rsidRDefault="00AC6113" w:rsidP="001B5DB1">
            <w:pPr>
              <w:pStyle w:val="al"/>
              <w:spacing w:before="0" w:beforeAutospacing="0" w:after="0" w:afterAutospacing="0"/>
              <w:jc w:val="center"/>
              <w:rPr>
                <w:sz w:val="18"/>
                <w:szCs w:val="18"/>
              </w:rPr>
            </w:pPr>
          </w:p>
        </w:tc>
        <w:tc>
          <w:tcPr>
            <w:tcW w:w="744" w:type="dxa"/>
            <w:vAlign w:val="center"/>
          </w:tcPr>
          <w:p w:rsidR="00AC6113" w:rsidRPr="000F3410" w:rsidRDefault="00AC6113" w:rsidP="001B5DB1">
            <w:pPr>
              <w:pStyle w:val="al"/>
              <w:spacing w:before="0" w:beforeAutospacing="0" w:after="0" w:afterAutospacing="0"/>
              <w:jc w:val="center"/>
              <w:rPr>
                <w:sz w:val="18"/>
                <w:szCs w:val="18"/>
              </w:rPr>
            </w:pPr>
          </w:p>
        </w:tc>
        <w:tc>
          <w:tcPr>
            <w:tcW w:w="886" w:type="dxa"/>
            <w:vAlign w:val="center"/>
          </w:tcPr>
          <w:p w:rsidR="00AC6113" w:rsidRPr="000F3410" w:rsidRDefault="00AC6113" w:rsidP="001B5DB1">
            <w:pPr>
              <w:pStyle w:val="al"/>
              <w:spacing w:before="0" w:beforeAutospacing="0" w:after="0" w:afterAutospacing="0"/>
              <w:jc w:val="center"/>
              <w:rPr>
                <w:sz w:val="18"/>
                <w:szCs w:val="18"/>
              </w:rPr>
            </w:pPr>
          </w:p>
        </w:tc>
        <w:tc>
          <w:tcPr>
            <w:tcW w:w="916" w:type="dxa"/>
            <w:vAlign w:val="center"/>
          </w:tcPr>
          <w:p w:rsidR="00AC6113" w:rsidRPr="000F3410" w:rsidRDefault="00AC6113" w:rsidP="001B5DB1">
            <w:pPr>
              <w:pStyle w:val="al"/>
              <w:spacing w:before="0" w:beforeAutospacing="0" w:after="0" w:afterAutospacing="0"/>
              <w:jc w:val="center"/>
              <w:rPr>
                <w:sz w:val="18"/>
                <w:szCs w:val="18"/>
              </w:rPr>
            </w:pPr>
          </w:p>
        </w:tc>
      </w:tr>
      <w:tr w:rsidR="00AC6113" w:rsidRPr="000F3410" w:rsidTr="00D12410">
        <w:tc>
          <w:tcPr>
            <w:tcW w:w="1908" w:type="dxa"/>
            <w:vAlign w:val="center"/>
          </w:tcPr>
          <w:p w:rsidR="00AC6113" w:rsidRPr="000F3410" w:rsidRDefault="00AC6113" w:rsidP="00AC6113">
            <w:pPr>
              <w:pStyle w:val="al"/>
              <w:spacing w:before="0" w:beforeAutospacing="0" w:after="0" w:afterAutospacing="0"/>
              <w:jc w:val="center"/>
              <w:rPr>
                <w:sz w:val="18"/>
                <w:szCs w:val="18"/>
              </w:rPr>
            </w:pPr>
            <w:r w:rsidRPr="000F3410">
              <w:rPr>
                <w:sz w:val="18"/>
                <w:szCs w:val="18"/>
              </w:rPr>
              <w:t>Dezvoltarea durabilă a zonei</w:t>
            </w:r>
          </w:p>
        </w:tc>
        <w:tc>
          <w:tcPr>
            <w:tcW w:w="630" w:type="dxa"/>
            <w:vAlign w:val="center"/>
          </w:tcPr>
          <w:p w:rsidR="00AC6113" w:rsidRPr="000F3410" w:rsidRDefault="00AC6113" w:rsidP="001B5DB1">
            <w:pPr>
              <w:pStyle w:val="al"/>
              <w:spacing w:before="0" w:beforeAutospacing="0" w:after="0" w:afterAutospacing="0"/>
              <w:jc w:val="center"/>
              <w:rPr>
                <w:sz w:val="18"/>
                <w:szCs w:val="18"/>
              </w:rPr>
            </w:pPr>
          </w:p>
        </w:tc>
        <w:tc>
          <w:tcPr>
            <w:tcW w:w="720" w:type="dxa"/>
            <w:vAlign w:val="center"/>
          </w:tcPr>
          <w:p w:rsidR="00AC6113" w:rsidRPr="000F3410" w:rsidRDefault="00AC6113" w:rsidP="001B5DB1">
            <w:pPr>
              <w:pStyle w:val="al"/>
              <w:spacing w:before="0" w:beforeAutospacing="0" w:after="0" w:afterAutospacing="0"/>
              <w:jc w:val="center"/>
              <w:rPr>
                <w:sz w:val="18"/>
                <w:szCs w:val="18"/>
              </w:rPr>
            </w:pPr>
          </w:p>
        </w:tc>
        <w:tc>
          <w:tcPr>
            <w:tcW w:w="890" w:type="dxa"/>
            <w:vAlign w:val="center"/>
          </w:tcPr>
          <w:p w:rsidR="00AC6113" w:rsidRPr="000F3410" w:rsidRDefault="00AC6113" w:rsidP="001B5DB1">
            <w:pPr>
              <w:pStyle w:val="al"/>
              <w:spacing w:before="0" w:beforeAutospacing="0" w:after="0" w:afterAutospacing="0"/>
              <w:jc w:val="center"/>
              <w:rPr>
                <w:sz w:val="18"/>
                <w:szCs w:val="18"/>
              </w:rPr>
            </w:pPr>
          </w:p>
        </w:tc>
        <w:tc>
          <w:tcPr>
            <w:tcW w:w="1069" w:type="dxa"/>
            <w:vAlign w:val="center"/>
          </w:tcPr>
          <w:p w:rsidR="00AC6113" w:rsidRPr="000F3410" w:rsidRDefault="00AC6113" w:rsidP="001B5DB1">
            <w:pPr>
              <w:pStyle w:val="al"/>
              <w:spacing w:before="0" w:beforeAutospacing="0" w:after="0" w:afterAutospacing="0"/>
              <w:jc w:val="center"/>
              <w:rPr>
                <w:sz w:val="18"/>
                <w:szCs w:val="18"/>
              </w:rPr>
            </w:pPr>
          </w:p>
        </w:tc>
        <w:tc>
          <w:tcPr>
            <w:tcW w:w="850" w:type="dxa"/>
            <w:vAlign w:val="center"/>
          </w:tcPr>
          <w:p w:rsidR="00AC6113" w:rsidRPr="000F3410" w:rsidRDefault="00AC6113" w:rsidP="001B5DB1">
            <w:pPr>
              <w:pStyle w:val="al"/>
              <w:spacing w:before="0" w:beforeAutospacing="0" w:after="0" w:afterAutospacing="0"/>
              <w:jc w:val="center"/>
              <w:rPr>
                <w:sz w:val="18"/>
                <w:szCs w:val="18"/>
              </w:rPr>
            </w:pPr>
          </w:p>
        </w:tc>
        <w:tc>
          <w:tcPr>
            <w:tcW w:w="963" w:type="dxa"/>
            <w:vAlign w:val="center"/>
          </w:tcPr>
          <w:p w:rsidR="00AC6113" w:rsidRPr="000F3410" w:rsidRDefault="00AC6113" w:rsidP="001B5DB1">
            <w:pPr>
              <w:pStyle w:val="al"/>
              <w:spacing w:before="0" w:beforeAutospacing="0" w:after="0" w:afterAutospacing="0"/>
              <w:jc w:val="center"/>
              <w:rPr>
                <w:sz w:val="18"/>
                <w:szCs w:val="18"/>
              </w:rPr>
            </w:pPr>
          </w:p>
        </w:tc>
        <w:tc>
          <w:tcPr>
            <w:tcW w:w="744" w:type="dxa"/>
            <w:vAlign w:val="center"/>
          </w:tcPr>
          <w:p w:rsidR="00AC6113" w:rsidRPr="000F3410" w:rsidRDefault="00AC6113" w:rsidP="001B5DB1">
            <w:pPr>
              <w:pStyle w:val="al"/>
              <w:spacing w:before="0" w:beforeAutospacing="0" w:after="0" w:afterAutospacing="0"/>
              <w:jc w:val="center"/>
              <w:rPr>
                <w:sz w:val="18"/>
                <w:szCs w:val="18"/>
              </w:rPr>
            </w:pPr>
          </w:p>
        </w:tc>
        <w:tc>
          <w:tcPr>
            <w:tcW w:w="886" w:type="dxa"/>
            <w:vAlign w:val="center"/>
          </w:tcPr>
          <w:p w:rsidR="00AC6113" w:rsidRPr="000F3410" w:rsidRDefault="00AC6113" w:rsidP="001B5DB1">
            <w:pPr>
              <w:pStyle w:val="al"/>
              <w:spacing w:before="0" w:beforeAutospacing="0" w:after="0" w:afterAutospacing="0"/>
              <w:jc w:val="center"/>
              <w:rPr>
                <w:sz w:val="18"/>
                <w:szCs w:val="18"/>
              </w:rPr>
            </w:pPr>
          </w:p>
        </w:tc>
        <w:tc>
          <w:tcPr>
            <w:tcW w:w="916" w:type="dxa"/>
            <w:vAlign w:val="center"/>
          </w:tcPr>
          <w:p w:rsidR="00AC6113" w:rsidRPr="000F3410" w:rsidRDefault="00D12410" w:rsidP="001B5DB1">
            <w:pPr>
              <w:pStyle w:val="al"/>
              <w:spacing w:before="0" w:beforeAutospacing="0" w:after="0" w:afterAutospacing="0"/>
              <w:jc w:val="center"/>
              <w:rPr>
                <w:sz w:val="18"/>
                <w:szCs w:val="18"/>
              </w:rPr>
            </w:pPr>
            <w:r w:rsidRPr="000F3410">
              <w:rPr>
                <w:sz w:val="18"/>
                <w:szCs w:val="18"/>
              </w:rPr>
              <w:t>x</w:t>
            </w:r>
          </w:p>
        </w:tc>
      </w:tr>
      <w:tr w:rsidR="00AC6113" w:rsidRPr="000F3410" w:rsidTr="00D12410">
        <w:tc>
          <w:tcPr>
            <w:tcW w:w="1908"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Ape uzate</w:t>
            </w:r>
          </w:p>
        </w:tc>
        <w:tc>
          <w:tcPr>
            <w:tcW w:w="630" w:type="dxa"/>
            <w:vAlign w:val="center"/>
          </w:tcPr>
          <w:p w:rsidR="00AC6113" w:rsidRPr="000F3410" w:rsidRDefault="00AC6113" w:rsidP="001B5DB1">
            <w:pPr>
              <w:pStyle w:val="al"/>
              <w:spacing w:before="0" w:beforeAutospacing="0" w:after="0" w:afterAutospacing="0"/>
              <w:jc w:val="center"/>
              <w:rPr>
                <w:sz w:val="18"/>
                <w:szCs w:val="18"/>
              </w:rPr>
            </w:pPr>
            <w:r w:rsidRPr="000F3410">
              <w:rPr>
                <w:sz w:val="18"/>
                <w:szCs w:val="18"/>
              </w:rPr>
              <w:t>x</w:t>
            </w:r>
          </w:p>
        </w:tc>
        <w:tc>
          <w:tcPr>
            <w:tcW w:w="720" w:type="dxa"/>
            <w:vAlign w:val="center"/>
          </w:tcPr>
          <w:p w:rsidR="00AC6113" w:rsidRPr="000F3410" w:rsidRDefault="00AC6113" w:rsidP="001B5DB1">
            <w:pPr>
              <w:pStyle w:val="al"/>
              <w:spacing w:before="0" w:beforeAutospacing="0" w:after="0" w:afterAutospacing="0"/>
              <w:jc w:val="center"/>
              <w:rPr>
                <w:sz w:val="18"/>
                <w:szCs w:val="18"/>
              </w:rPr>
            </w:pPr>
          </w:p>
        </w:tc>
        <w:tc>
          <w:tcPr>
            <w:tcW w:w="890" w:type="dxa"/>
            <w:vAlign w:val="center"/>
          </w:tcPr>
          <w:p w:rsidR="00AC6113" w:rsidRPr="000F3410" w:rsidRDefault="00AC6113" w:rsidP="001B5DB1">
            <w:pPr>
              <w:pStyle w:val="al"/>
              <w:spacing w:before="0" w:beforeAutospacing="0" w:after="0" w:afterAutospacing="0"/>
              <w:jc w:val="center"/>
              <w:rPr>
                <w:sz w:val="18"/>
                <w:szCs w:val="18"/>
              </w:rPr>
            </w:pPr>
          </w:p>
        </w:tc>
        <w:tc>
          <w:tcPr>
            <w:tcW w:w="1069" w:type="dxa"/>
            <w:vAlign w:val="center"/>
          </w:tcPr>
          <w:p w:rsidR="00AC6113" w:rsidRPr="000F3410" w:rsidRDefault="00AC6113" w:rsidP="001B5DB1">
            <w:pPr>
              <w:pStyle w:val="al"/>
              <w:spacing w:before="0" w:beforeAutospacing="0" w:after="0" w:afterAutospacing="0"/>
              <w:jc w:val="center"/>
              <w:rPr>
                <w:sz w:val="18"/>
                <w:szCs w:val="18"/>
              </w:rPr>
            </w:pPr>
          </w:p>
        </w:tc>
        <w:tc>
          <w:tcPr>
            <w:tcW w:w="850" w:type="dxa"/>
            <w:vAlign w:val="center"/>
          </w:tcPr>
          <w:p w:rsidR="00AC6113" w:rsidRPr="000F3410" w:rsidRDefault="00AC6113" w:rsidP="001B5DB1">
            <w:pPr>
              <w:pStyle w:val="al"/>
              <w:spacing w:before="0" w:beforeAutospacing="0" w:after="0" w:afterAutospacing="0"/>
              <w:jc w:val="center"/>
              <w:rPr>
                <w:sz w:val="18"/>
                <w:szCs w:val="18"/>
              </w:rPr>
            </w:pPr>
          </w:p>
        </w:tc>
        <w:tc>
          <w:tcPr>
            <w:tcW w:w="963" w:type="dxa"/>
            <w:vAlign w:val="center"/>
          </w:tcPr>
          <w:p w:rsidR="00AC6113" w:rsidRPr="000F3410" w:rsidRDefault="00AC6113" w:rsidP="001B5DB1">
            <w:pPr>
              <w:pStyle w:val="al"/>
              <w:spacing w:before="0" w:beforeAutospacing="0" w:after="0" w:afterAutospacing="0"/>
              <w:jc w:val="center"/>
              <w:rPr>
                <w:sz w:val="18"/>
                <w:szCs w:val="18"/>
              </w:rPr>
            </w:pPr>
          </w:p>
        </w:tc>
        <w:tc>
          <w:tcPr>
            <w:tcW w:w="744" w:type="dxa"/>
            <w:vAlign w:val="center"/>
          </w:tcPr>
          <w:p w:rsidR="00AC6113" w:rsidRPr="000F3410" w:rsidRDefault="00AC6113" w:rsidP="001B5DB1">
            <w:pPr>
              <w:pStyle w:val="al"/>
              <w:spacing w:before="0" w:beforeAutospacing="0" w:after="0" w:afterAutospacing="0"/>
              <w:jc w:val="center"/>
              <w:rPr>
                <w:sz w:val="18"/>
                <w:szCs w:val="18"/>
              </w:rPr>
            </w:pPr>
          </w:p>
        </w:tc>
        <w:tc>
          <w:tcPr>
            <w:tcW w:w="886" w:type="dxa"/>
            <w:vAlign w:val="center"/>
          </w:tcPr>
          <w:p w:rsidR="00AC6113" w:rsidRPr="000F3410" w:rsidRDefault="00AC6113" w:rsidP="001B5DB1">
            <w:pPr>
              <w:pStyle w:val="al"/>
              <w:spacing w:before="0" w:beforeAutospacing="0" w:after="0" w:afterAutospacing="0"/>
              <w:jc w:val="center"/>
              <w:rPr>
                <w:sz w:val="18"/>
                <w:szCs w:val="18"/>
              </w:rPr>
            </w:pPr>
          </w:p>
        </w:tc>
        <w:tc>
          <w:tcPr>
            <w:tcW w:w="916" w:type="dxa"/>
            <w:vAlign w:val="center"/>
          </w:tcPr>
          <w:p w:rsidR="00AC6113" w:rsidRPr="000F3410" w:rsidRDefault="00AC6113" w:rsidP="001B5DB1">
            <w:pPr>
              <w:pStyle w:val="al"/>
              <w:spacing w:before="0" w:beforeAutospacing="0" w:after="0" w:afterAutospacing="0"/>
              <w:jc w:val="center"/>
              <w:rPr>
                <w:sz w:val="18"/>
                <w:szCs w:val="18"/>
              </w:rPr>
            </w:pPr>
          </w:p>
        </w:tc>
      </w:tr>
    </w:tbl>
    <w:p w:rsidR="00A50FA7" w:rsidRPr="000F3410" w:rsidRDefault="00A50FA7" w:rsidP="00A50FA7">
      <w:pPr>
        <w:spacing w:after="0" w:line="240" w:lineRule="auto"/>
        <w:rPr>
          <w:lang w:val="en-US"/>
        </w:rPr>
      </w:pP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Pe termen lung, în perioada de operare, activitățile propuse pe ampl</w:t>
      </w:r>
      <w:r w:rsidR="00282033" w:rsidRPr="000F3410">
        <w:rPr>
          <w:rFonts w:ascii="Times New Roman" w:hAnsi="Times New Roman"/>
          <w:b w:val="0"/>
          <w:color w:val="auto"/>
          <w:sz w:val="22"/>
          <w:szCs w:val="22"/>
        </w:rPr>
        <w:t>a</w:t>
      </w:r>
      <w:r w:rsidRPr="000F3410">
        <w:rPr>
          <w:rFonts w:ascii="Times New Roman" w:hAnsi="Times New Roman"/>
          <w:b w:val="0"/>
          <w:color w:val="auto"/>
          <w:sz w:val="22"/>
          <w:szCs w:val="22"/>
        </w:rPr>
        <w:t xml:space="preserve">sament conform prevederilor proiectului vor avea un impact pozitiv din punct de vedere socio-economic și administrativ în zonă. </w:t>
      </w:r>
    </w:p>
    <w:p w:rsidR="0068184D" w:rsidRPr="000F3410" w:rsidRDefault="0068184D" w:rsidP="000103AF">
      <w:pPr>
        <w:pStyle w:val="Caption"/>
        <w:ind w:firstLine="720"/>
        <w:jc w:val="both"/>
        <w:rPr>
          <w:rFonts w:ascii="Times New Roman" w:hAnsi="Times New Roman"/>
          <w:color w:val="auto"/>
          <w:sz w:val="22"/>
          <w:szCs w:val="22"/>
        </w:rPr>
      </w:pPr>
    </w:p>
    <w:p w:rsidR="000103AF" w:rsidRPr="000F3410" w:rsidRDefault="00EA70FB" w:rsidP="000103AF">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5.8. </w:t>
      </w:r>
      <w:r w:rsidR="000103AF" w:rsidRPr="000F3410">
        <w:rPr>
          <w:rFonts w:ascii="Times New Roman" w:hAnsi="Times New Roman"/>
          <w:color w:val="auto"/>
          <w:sz w:val="22"/>
          <w:szCs w:val="22"/>
        </w:rPr>
        <w:t xml:space="preserve">Protejarea bunurilor de patrimoniu, prin instituirea de zone protejate </w:t>
      </w: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 amplasamentul aferent proiectului nu există bunuri de patrimoniu. </w:t>
      </w: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Din acest punct de vedere</w:t>
      </w:r>
      <w:r w:rsidR="00282033" w:rsidRPr="000F3410">
        <w:rPr>
          <w:rFonts w:ascii="Times New Roman" w:hAnsi="Times New Roman"/>
          <w:b w:val="0"/>
          <w:color w:val="auto"/>
          <w:sz w:val="22"/>
          <w:szCs w:val="22"/>
        </w:rPr>
        <w:t>, proiectul nu prevede ins</w:t>
      </w:r>
      <w:r w:rsidRPr="000F3410">
        <w:rPr>
          <w:rFonts w:ascii="Times New Roman" w:hAnsi="Times New Roman"/>
          <w:b w:val="0"/>
          <w:color w:val="auto"/>
          <w:sz w:val="22"/>
          <w:szCs w:val="22"/>
        </w:rPr>
        <w:t>t</w:t>
      </w:r>
      <w:r w:rsidR="00282033" w:rsidRPr="000F3410">
        <w:rPr>
          <w:rFonts w:ascii="Times New Roman" w:hAnsi="Times New Roman"/>
          <w:b w:val="0"/>
          <w:color w:val="auto"/>
          <w:sz w:val="22"/>
          <w:szCs w:val="22"/>
        </w:rPr>
        <w:t>it</w:t>
      </w:r>
      <w:r w:rsidRPr="000F3410">
        <w:rPr>
          <w:rFonts w:ascii="Times New Roman" w:hAnsi="Times New Roman"/>
          <w:b w:val="0"/>
          <w:color w:val="auto"/>
          <w:sz w:val="22"/>
          <w:szCs w:val="22"/>
        </w:rPr>
        <w:t xml:space="preserve">uirea de zone protejate pe amplasamentul aferent zonei. Proiectul de investiție prevede protejarea obiectivelor istorice aflate în vecinătate </w:t>
      </w:r>
      <w:r w:rsidRPr="000F3410">
        <w:rPr>
          <w:rFonts w:ascii="Times New Roman" w:hAnsi="Times New Roman"/>
          <w:b w:val="0"/>
          <w:color w:val="auto"/>
          <w:sz w:val="22"/>
          <w:szCs w:val="22"/>
        </w:rPr>
        <w:lastRenderedPageBreak/>
        <w:t>corespunzător valorii lor patrimoniale. Realizarea proiectului de investiție în zona propusă va respecta condiți</w:t>
      </w:r>
      <w:r w:rsidR="00282033" w:rsidRPr="000F3410">
        <w:rPr>
          <w:rFonts w:ascii="Times New Roman" w:hAnsi="Times New Roman"/>
          <w:b w:val="0"/>
          <w:color w:val="auto"/>
          <w:sz w:val="22"/>
          <w:szCs w:val="22"/>
        </w:rPr>
        <w:t xml:space="preserve">ile </w:t>
      </w:r>
      <w:r w:rsidRPr="000F3410">
        <w:rPr>
          <w:rFonts w:ascii="Times New Roman" w:hAnsi="Times New Roman"/>
          <w:b w:val="0"/>
          <w:color w:val="auto"/>
          <w:sz w:val="22"/>
          <w:szCs w:val="22"/>
        </w:rPr>
        <w:t>impuse prin avizele de specialitate emise de autoritățile avizatoare.</w:t>
      </w: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În cazul în care, în timpul executării lucrărilor de construcții se vor descoperi, cu totul întâmplător, alte valori culturale sau istorice titularul proiectului / antreprenorul lucrărilor de construcții, are obligația respectării prevederilor Legii nr. 422/2001, referitor la instituirea zonelor de protecție, raportarea descoperirilor către Direcţia de Cultură, Ministerul Culturii și Cultelor, respectiv solicitarea și obținerea autorizațiilor speciale de execuție a lucrărilor ce vizează conservarea valorilor culturale și istorice. Se va organiza urmărirea comportării construcțiilor aferente consolidării terenului pe perioada execuției și urmărirea comportării în timp a acestora post execuție.</w:t>
      </w:r>
    </w:p>
    <w:p w:rsidR="000103AF" w:rsidRPr="000F3410" w:rsidRDefault="000103AF" w:rsidP="000103AF">
      <w:pPr>
        <w:pStyle w:val="Caption"/>
        <w:ind w:firstLine="720"/>
        <w:jc w:val="both"/>
        <w:rPr>
          <w:rFonts w:ascii="Times New Roman" w:hAnsi="Times New Roman"/>
          <w:b w:val="0"/>
          <w:color w:val="auto"/>
          <w:sz w:val="22"/>
          <w:szCs w:val="22"/>
        </w:rPr>
      </w:pPr>
    </w:p>
    <w:p w:rsidR="000103AF" w:rsidRPr="000F3410" w:rsidRDefault="00EA70FB" w:rsidP="000103AF">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5.9. </w:t>
      </w:r>
      <w:r w:rsidR="000103AF" w:rsidRPr="000F3410">
        <w:rPr>
          <w:rFonts w:ascii="Times New Roman" w:hAnsi="Times New Roman"/>
          <w:color w:val="auto"/>
          <w:sz w:val="22"/>
          <w:szCs w:val="22"/>
        </w:rPr>
        <w:t xml:space="preserve">Protecția bunurilor materiale (altele decât patrimoniul cultural și istoric) </w:t>
      </w: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Lucrările de construcții din cadrul organizării de șantier pot avea efecte indirecte asupra bunurilor materiale (diferite de patrimoniul cultural). </w:t>
      </w:r>
    </w:p>
    <w:p w:rsidR="000103AF" w:rsidRPr="000F3410" w:rsidRDefault="000103AF" w:rsidP="000103A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Efecte posibile:  </w:t>
      </w:r>
    </w:p>
    <w:p w:rsidR="000103AF" w:rsidRPr="000F3410" w:rsidRDefault="00450146" w:rsidP="000103AF">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d</w:t>
      </w:r>
      <w:r w:rsidR="000103AF" w:rsidRPr="000F3410">
        <w:rPr>
          <w:rFonts w:ascii="Times New Roman" w:hAnsi="Times New Roman"/>
          <w:b w:val="0"/>
          <w:color w:val="auto"/>
          <w:sz w:val="22"/>
          <w:szCs w:val="22"/>
        </w:rPr>
        <w:t>aune produse infrastructurii: drumuri, rețele hidroedilitare, clădiri, utilități, etc</w:t>
      </w:r>
      <w:r w:rsidRPr="000F3410">
        <w:rPr>
          <w:rFonts w:ascii="Times New Roman" w:hAnsi="Times New Roman"/>
          <w:b w:val="0"/>
          <w:color w:val="auto"/>
          <w:sz w:val="22"/>
          <w:szCs w:val="22"/>
        </w:rPr>
        <w:t>.</w:t>
      </w:r>
      <w:r w:rsidR="000103AF"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0103AF" w:rsidRPr="000F3410">
        <w:rPr>
          <w:rFonts w:ascii="Times New Roman" w:hAnsi="Times New Roman"/>
          <w:b w:val="0"/>
          <w:color w:val="auto"/>
          <w:sz w:val="22"/>
          <w:szCs w:val="22"/>
        </w:rPr>
        <w:t xml:space="preserve">care pot </w:t>
      </w:r>
    </w:p>
    <w:p w:rsidR="000103AF" w:rsidRPr="000F3410" w:rsidRDefault="00450146" w:rsidP="000103A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determina întreruperi temporare;</w:t>
      </w:r>
      <w:r w:rsidR="000103AF" w:rsidRPr="000F3410">
        <w:rPr>
          <w:rFonts w:ascii="Times New Roman" w:hAnsi="Times New Roman"/>
          <w:b w:val="0"/>
          <w:color w:val="auto"/>
          <w:sz w:val="22"/>
          <w:szCs w:val="22"/>
        </w:rPr>
        <w:t xml:space="preserve">  </w:t>
      </w:r>
    </w:p>
    <w:p w:rsidR="000103AF" w:rsidRPr="000F3410" w:rsidRDefault="00450146" w:rsidP="000103AF">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d</w:t>
      </w:r>
      <w:r w:rsidR="000103AF" w:rsidRPr="000F3410">
        <w:rPr>
          <w:rFonts w:ascii="Times New Roman" w:hAnsi="Times New Roman"/>
          <w:b w:val="0"/>
          <w:color w:val="auto"/>
          <w:sz w:val="22"/>
          <w:szCs w:val="22"/>
        </w:rPr>
        <w:t xml:space="preserve">egradarea fațadelor </w:t>
      </w:r>
      <w:r w:rsidRPr="000F3410">
        <w:rPr>
          <w:rFonts w:ascii="Times New Roman" w:hAnsi="Times New Roman"/>
          <w:b w:val="0"/>
          <w:color w:val="auto"/>
          <w:sz w:val="22"/>
          <w:szCs w:val="22"/>
        </w:rPr>
        <w:t>ca urmare a depunerilor de praf;</w:t>
      </w:r>
    </w:p>
    <w:p w:rsidR="000103AF" w:rsidRPr="000F3410" w:rsidRDefault="00450146" w:rsidP="000103AF">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d</w:t>
      </w:r>
      <w:r w:rsidR="000103AF" w:rsidRPr="000F3410">
        <w:rPr>
          <w:rFonts w:ascii="Times New Roman" w:hAnsi="Times New Roman"/>
          <w:b w:val="0"/>
          <w:color w:val="auto"/>
          <w:sz w:val="22"/>
          <w:szCs w:val="22"/>
        </w:rPr>
        <w:t>eranjarea temporară a zonelor rezidențiale</w:t>
      </w:r>
      <w:r w:rsidRPr="000F3410">
        <w:rPr>
          <w:rFonts w:ascii="Times New Roman" w:hAnsi="Times New Roman"/>
          <w:b w:val="0"/>
          <w:color w:val="auto"/>
          <w:sz w:val="22"/>
          <w:szCs w:val="22"/>
        </w:rPr>
        <w:t xml:space="preserve"> și a altor receptori sensibili;</w:t>
      </w:r>
    </w:p>
    <w:p w:rsidR="001E7C06" w:rsidRPr="000F3410" w:rsidRDefault="00450146" w:rsidP="000103AF">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p</w:t>
      </w:r>
      <w:r w:rsidR="000103AF" w:rsidRPr="000F3410">
        <w:rPr>
          <w:rFonts w:ascii="Times New Roman" w:hAnsi="Times New Roman"/>
          <w:b w:val="0"/>
          <w:color w:val="auto"/>
          <w:sz w:val="22"/>
          <w:szCs w:val="22"/>
        </w:rPr>
        <w:t>erturbarea traficului pe durata lucrărilor de construcții și în perioada de funcționare.</w:t>
      </w:r>
    </w:p>
    <w:p w:rsidR="001E7C06" w:rsidRPr="000F3410" w:rsidRDefault="000103AF" w:rsidP="001E7C06">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Măsuri potențiale de prevenire/ reducere/ compensare</w:t>
      </w:r>
      <w:r w:rsidR="00450146"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1E7C06" w:rsidRPr="000F3410" w:rsidRDefault="0045014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e</w:t>
      </w:r>
      <w:r w:rsidR="000103AF" w:rsidRPr="000F3410">
        <w:rPr>
          <w:rFonts w:ascii="Times New Roman" w:hAnsi="Times New Roman"/>
          <w:b w:val="0"/>
          <w:color w:val="auto"/>
          <w:sz w:val="22"/>
          <w:szCs w:val="22"/>
        </w:rPr>
        <w:t>vitarea interferențelor cu alte infrastructuri</w:t>
      </w:r>
      <w:r w:rsidRPr="000F3410">
        <w:rPr>
          <w:rFonts w:ascii="Times New Roman" w:hAnsi="Times New Roman"/>
          <w:b w:val="0"/>
          <w:color w:val="auto"/>
          <w:sz w:val="22"/>
          <w:szCs w:val="22"/>
        </w:rPr>
        <w:t>;</w:t>
      </w:r>
      <w:r w:rsidR="000103AF" w:rsidRPr="000F3410">
        <w:rPr>
          <w:rFonts w:ascii="Times New Roman" w:hAnsi="Times New Roman"/>
          <w:b w:val="0"/>
          <w:color w:val="auto"/>
          <w:sz w:val="22"/>
          <w:szCs w:val="22"/>
        </w:rPr>
        <w:t xml:space="preserve"> </w:t>
      </w:r>
    </w:p>
    <w:p w:rsidR="001E7C06" w:rsidRPr="000F3410" w:rsidRDefault="0045014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w:t>
      </w:r>
      <w:r w:rsidR="000103AF" w:rsidRPr="000F3410">
        <w:rPr>
          <w:rFonts w:ascii="Times New Roman" w:hAnsi="Times New Roman"/>
          <w:b w:val="0"/>
          <w:color w:val="auto"/>
          <w:sz w:val="22"/>
          <w:szCs w:val="22"/>
        </w:rPr>
        <w:t>oordonarea lucrărilor la punctele de intersecție cu</w:t>
      </w:r>
      <w:r w:rsidR="001E7C0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deținătorii reţelelor </w:t>
      </w:r>
      <w:r w:rsidR="001E7C06" w:rsidRPr="000F3410">
        <w:rPr>
          <w:rFonts w:ascii="Times New Roman" w:hAnsi="Times New Roman"/>
          <w:b w:val="0"/>
          <w:color w:val="auto"/>
          <w:sz w:val="22"/>
          <w:szCs w:val="22"/>
        </w:rPr>
        <w:t>de utilități (</w:t>
      </w:r>
      <w:r w:rsidR="000103AF" w:rsidRPr="000F3410">
        <w:rPr>
          <w:rFonts w:ascii="Times New Roman" w:hAnsi="Times New Roman"/>
          <w:b w:val="0"/>
          <w:color w:val="auto"/>
          <w:sz w:val="22"/>
          <w:szCs w:val="22"/>
        </w:rPr>
        <w:t xml:space="preserve">apă, </w:t>
      </w:r>
      <w:r w:rsidR="001E7C06" w:rsidRPr="000F3410">
        <w:rPr>
          <w:rFonts w:ascii="Times New Roman" w:hAnsi="Times New Roman"/>
          <w:b w:val="0"/>
          <w:color w:val="auto"/>
          <w:sz w:val="22"/>
          <w:szCs w:val="22"/>
        </w:rPr>
        <w:t xml:space="preserve"> </w:t>
      </w:r>
      <w:r w:rsidR="000103AF" w:rsidRPr="000F3410">
        <w:rPr>
          <w:rFonts w:ascii="Times New Roman" w:hAnsi="Times New Roman"/>
          <w:b w:val="0"/>
          <w:color w:val="auto"/>
          <w:sz w:val="22"/>
          <w:szCs w:val="22"/>
        </w:rPr>
        <w:t>c</w:t>
      </w:r>
      <w:r w:rsidR="001E7C06" w:rsidRPr="000F3410">
        <w:rPr>
          <w:rFonts w:ascii="Times New Roman" w:hAnsi="Times New Roman"/>
          <w:b w:val="0"/>
          <w:color w:val="auto"/>
          <w:sz w:val="22"/>
          <w:szCs w:val="22"/>
        </w:rPr>
        <w:t>a</w:t>
      </w:r>
      <w:r w:rsidR="000103AF" w:rsidRPr="000F3410">
        <w:rPr>
          <w:rFonts w:ascii="Times New Roman" w:hAnsi="Times New Roman"/>
          <w:b w:val="0"/>
          <w:color w:val="auto"/>
          <w:sz w:val="22"/>
          <w:szCs w:val="22"/>
        </w:rPr>
        <w:t xml:space="preserve">nalizare, </w:t>
      </w:r>
      <w:r w:rsidRPr="000F3410">
        <w:rPr>
          <w:rFonts w:ascii="Times New Roman" w:hAnsi="Times New Roman"/>
          <w:b w:val="0"/>
          <w:color w:val="auto"/>
          <w:sz w:val="22"/>
          <w:szCs w:val="22"/>
        </w:rPr>
        <w:t xml:space="preserve">energie electrică, gaz metan, </w:t>
      </w:r>
      <w:r w:rsidR="000103AF" w:rsidRPr="000F3410">
        <w:rPr>
          <w:rFonts w:ascii="Times New Roman" w:hAnsi="Times New Roman"/>
          <w:b w:val="0"/>
          <w:color w:val="auto"/>
          <w:sz w:val="22"/>
          <w:szCs w:val="22"/>
        </w:rPr>
        <w:t>telecomunicații, etc</w:t>
      </w:r>
      <w:r w:rsidRPr="000F3410">
        <w:rPr>
          <w:rFonts w:ascii="Times New Roman" w:hAnsi="Times New Roman"/>
          <w:b w:val="0"/>
          <w:color w:val="auto"/>
          <w:sz w:val="22"/>
          <w:szCs w:val="22"/>
        </w:rPr>
        <w:t>.);</w:t>
      </w:r>
    </w:p>
    <w:p w:rsidR="001E7C06" w:rsidRPr="000F3410" w:rsidRDefault="0045014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î</w:t>
      </w:r>
      <w:r w:rsidR="000103AF" w:rsidRPr="000F3410">
        <w:rPr>
          <w:rFonts w:ascii="Times New Roman" w:hAnsi="Times New Roman"/>
          <w:b w:val="0"/>
          <w:color w:val="auto"/>
          <w:sz w:val="22"/>
          <w:szCs w:val="22"/>
        </w:rPr>
        <w:t xml:space="preserve">n cazul producerii unor daune, lucrările de reparații trebuie executate cât mai repede posibil, conform prevederilor Planului de intervenție în caz de poluări accidentale, </w:t>
      </w:r>
      <w:r w:rsidRPr="000F3410">
        <w:rPr>
          <w:rFonts w:ascii="Times New Roman" w:hAnsi="Times New Roman"/>
          <w:b w:val="0"/>
          <w:color w:val="auto"/>
          <w:sz w:val="22"/>
          <w:szCs w:val="22"/>
        </w:rPr>
        <w:t xml:space="preserve">în caz de </w:t>
      </w:r>
      <w:r w:rsidR="000103AF" w:rsidRPr="000F3410">
        <w:rPr>
          <w:rFonts w:ascii="Times New Roman" w:hAnsi="Times New Roman"/>
          <w:b w:val="0"/>
          <w:color w:val="auto"/>
          <w:sz w:val="22"/>
          <w:szCs w:val="22"/>
        </w:rPr>
        <w:t xml:space="preserve">avarii, </w:t>
      </w:r>
      <w:r w:rsidR="00622023" w:rsidRPr="000F3410">
        <w:rPr>
          <w:rFonts w:ascii="Times New Roman" w:hAnsi="Times New Roman"/>
          <w:b w:val="0"/>
          <w:color w:val="auto"/>
          <w:sz w:val="22"/>
          <w:szCs w:val="22"/>
        </w:rPr>
        <w:t xml:space="preserve">planuri </w:t>
      </w:r>
      <w:r w:rsidR="000103AF" w:rsidRPr="000F3410">
        <w:rPr>
          <w:rFonts w:ascii="Times New Roman" w:hAnsi="Times New Roman"/>
          <w:b w:val="0"/>
          <w:color w:val="auto"/>
          <w:sz w:val="22"/>
          <w:szCs w:val="22"/>
        </w:rPr>
        <w:t>elaborate de constructor pentru etapa de construcție</w:t>
      </w:r>
      <w:r w:rsidR="00622023" w:rsidRPr="000F3410">
        <w:rPr>
          <w:rFonts w:ascii="Times New Roman" w:hAnsi="Times New Roman"/>
          <w:b w:val="0"/>
          <w:color w:val="auto"/>
          <w:sz w:val="22"/>
          <w:szCs w:val="22"/>
        </w:rPr>
        <w:t xml:space="preserve">; </w:t>
      </w:r>
      <w:r w:rsidR="000103AF" w:rsidRPr="000F3410">
        <w:rPr>
          <w:rFonts w:ascii="Times New Roman" w:hAnsi="Times New Roman"/>
          <w:b w:val="0"/>
          <w:color w:val="auto"/>
          <w:sz w:val="22"/>
          <w:szCs w:val="22"/>
        </w:rPr>
        <w:t xml:space="preserve"> </w:t>
      </w:r>
    </w:p>
    <w:p w:rsidR="000103AF" w:rsidRPr="000F3410" w:rsidRDefault="00622023"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w:t>
      </w:r>
      <w:r w:rsidR="000103AF" w:rsidRPr="000F3410">
        <w:rPr>
          <w:rFonts w:ascii="Times New Roman" w:hAnsi="Times New Roman"/>
          <w:b w:val="0"/>
          <w:color w:val="auto"/>
          <w:sz w:val="22"/>
          <w:szCs w:val="22"/>
        </w:rPr>
        <w:t>lanificarea gestionării traficului</w:t>
      </w:r>
      <w:r w:rsidRPr="000F3410">
        <w:rPr>
          <w:rFonts w:ascii="Times New Roman" w:hAnsi="Times New Roman"/>
          <w:b w:val="0"/>
          <w:color w:val="auto"/>
          <w:sz w:val="22"/>
          <w:szCs w:val="22"/>
        </w:rPr>
        <w:t>; s</w:t>
      </w:r>
      <w:r w:rsidR="000103AF" w:rsidRPr="000F3410">
        <w:rPr>
          <w:rFonts w:ascii="Times New Roman" w:hAnsi="Times New Roman"/>
          <w:b w:val="0"/>
          <w:color w:val="auto"/>
          <w:sz w:val="22"/>
          <w:szCs w:val="22"/>
        </w:rPr>
        <w:t>e recomandă elaborarea uni plan detaliat al gestionării traficului pentru a reduce disconfortul și posibilele inconveniente.</w:t>
      </w:r>
    </w:p>
    <w:p w:rsidR="001E7C06" w:rsidRPr="000F3410" w:rsidRDefault="001E7C06" w:rsidP="001E7C06">
      <w:pPr>
        <w:pStyle w:val="Caption"/>
        <w:ind w:firstLine="720"/>
        <w:jc w:val="both"/>
        <w:rPr>
          <w:rFonts w:ascii="Times New Roman" w:hAnsi="Times New Roman"/>
          <w:b w:val="0"/>
          <w:color w:val="auto"/>
          <w:sz w:val="22"/>
          <w:szCs w:val="22"/>
        </w:rPr>
      </w:pPr>
    </w:p>
    <w:p w:rsidR="001E7C06" w:rsidRPr="000F3410" w:rsidRDefault="00EA70FB" w:rsidP="001E7C06">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5.10. </w:t>
      </w:r>
      <w:r w:rsidR="001E7C06" w:rsidRPr="000F3410">
        <w:rPr>
          <w:rFonts w:ascii="Times New Roman" w:hAnsi="Times New Roman"/>
          <w:color w:val="auto"/>
          <w:sz w:val="22"/>
          <w:szCs w:val="22"/>
        </w:rPr>
        <w:t xml:space="preserve">Prevenirea riscului declanşării unor accidente sau avarii cu impact asupra sănătăţii populaţiei şi mediului înconjurător </w:t>
      </w:r>
    </w:p>
    <w:p w:rsidR="001E7C06" w:rsidRPr="000F3410" w:rsidRDefault="001E7C0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Pentru evitarea oricăror situaţii de risc şi accidente în timpul perioadei de execuţie a lucrărilor de construcții proiectul prevede obligaţia titularului/constructorului de a respecta prescripţiile tehnice de exploatare şi de întreţinere prevăzute de normativel</w:t>
      </w:r>
      <w:r w:rsidR="00622023" w:rsidRPr="000F3410">
        <w:rPr>
          <w:rFonts w:ascii="Times New Roman" w:hAnsi="Times New Roman"/>
          <w:b w:val="0"/>
          <w:color w:val="auto"/>
          <w:sz w:val="22"/>
          <w:szCs w:val="22"/>
        </w:rPr>
        <w:t>e de exploatare ale utilajelor/</w:t>
      </w:r>
      <w:r w:rsidRPr="000F3410">
        <w:rPr>
          <w:rFonts w:ascii="Times New Roman" w:hAnsi="Times New Roman"/>
          <w:b w:val="0"/>
          <w:color w:val="auto"/>
          <w:sz w:val="22"/>
          <w:szCs w:val="22"/>
        </w:rPr>
        <w:t xml:space="preserve">echipamentelor folosite. </w:t>
      </w:r>
    </w:p>
    <w:p w:rsidR="001E7C06" w:rsidRPr="000F3410" w:rsidRDefault="001E7C06" w:rsidP="001E7C06">
      <w:pPr>
        <w:pStyle w:val="Caption"/>
        <w:ind w:firstLine="720"/>
        <w:jc w:val="both"/>
        <w:rPr>
          <w:rFonts w:ascii="Times New Roman" w:hAnsi="Times New Roman"/>
          <w:b w:val="0"/>
          <w:color w:val="auto"/>
          <w:sz w:val="22"/>
          <w:szCs w:val="22"/>
        </w:rPr>
      </w:pPr>
    </w:p>
    <w:p w:rsidR="001E7C06" w:rsidRPr="000F3410" w:rsidRDefault="00EA70FB" w:rsidP="003540FA">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5.11. </w:t>
      </w:r>
      <w:r w:rsidR="001E7C06" w:rsidRPr="000F3410">
        <w:rPr>
          <w:rFonts w:ascii="Times New Roman" w:hAnsi="Times New Roman"/>
          <w:color w:val="auto"/>
          <w:sz w:val="22"/>
          <w:szCs w:val="22"/>
        </w:rPr>
        <w:t xml:space="preserve">Prevenirea riscurilor naturale </w:t>
      </w:r>
    </w:p>
    <w:p w:rsidR="001E7C06" w:rsidRPr="000F3410" w:rsidRDefault="001E7C0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Proiectul de investiție prevede adoptarea de măsuri tehnice și organizatorice pentru realizarea în condiții de siguranță pentru mediu și sănătatea populației obiectivelor aferente acestuia. Prin realizarea lucrărilor de construcții pe amplasament nu există riscul producerii alunecărilor de teren sau a altor fenomene naturale induse. </w:t>
      </w:r>
    </w:p>
    <w:p w:rsidR="001E7C06" w:rsidRPr="000F3410" w:rsidRDefault="001E7C06" w:rsidP="001E7C06">
      <w:pPr>
        <w:pStyle w:val="Caption"/>
        <w:ind w:firstLine="720"/>
        <w:jc w:val="both"/>
        <w:rPr>
          <w:rFonts w:ascii="Times New Roman" w:hAnsi="Times New Roman"/>
          <w:b w:val="0"/>
          <w:color w:val="auto"/>
          <w:sz w:val="22"/>
          <w:szCs w:val="22"/>
        </w:rPr>
      </w:pPr>
    </w:p>
    <w:p w:rsidR="001E7C06" w:rsidRPr="000F3410" w:rsidRDefault="00EA70FB" w:rsidP="001E7C06">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5.12. </w:t>
      </w:r>
      <w:r w:rsidR="001E7C06" w:rsidRPr="000F3410">
        <w:rPr>
          <w:rFonts w:ascii="Times New Roman" w:hAnsi="Times New Roman"/>
          <w:color w:val="auto"/>
          <w:sz w:val="22"/>
          <w:szCs w:val="22"/>
        </w:rPr>
        <w:t xml:space="preserve">Prevenirea și gestionarea deșeurilor generate pe amplasament în timpul realizării proiectului/ în timpul exploatării, inclusiv eliminarea </w:t>
      </w:r>
    </w:p>
    <w:p w:rsidR="001E7C06" w:rsidRPr="000F3410" w:rsidRDefault="001E7C06" w:rsidP="001E7C06">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În perioada executării lucrărilor de construcţie</w:t>
      </w:r>
      <w:r w:rsidR="00622023" w:rsidRPr="000F3410">
        <w:rPr>
          <w:rFonts w:ascii="Times New Roman" w:hAnsi="Times New Roman"/>
          <w:b w:val="0"/>
          <w:color w:val="auto"/>
          <w:sz w:val="22"/>
          <w:szCs w:val="22"/>
        </w:rPr>
        <w:t>, deşeurile generate sunt</w:t>
      </w:r>
      <w:r w:rsidRPr="000F3410">
        <w:rPr>
          <w:rFonts w:ascii="Times New Roman" w:hAnsi="Times New Roman"/>
          <w:b w:val="0"/>
          <w:color w:val="auto"/>
          <w:sz w:val="22"/>
          <w:szCs w:val="22"/>
        </w:rPr>
        <w:t xml:space="preserve">: </w:t>
      </w:r>
    </w:p>
    <w:p w:rsidR="0048250F" w:rsidRPr="000F3410" w:rsidRDefault="00622023"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w:t>
      </w:r>
      <w:r w:rsidR="001E7C06" w:rsidRPr="000F3410">
        <w:rPr>
          <w:rFonts w:ascii="Times New Roman" w:hAnsi="Times New Roman"/>
          <w:b w:val="0"/>
          <w:color w:val="auto"/>
          <w:sz w:val="22"/>
          <w:szCs w:val="22"/>
        </w:rPr>
        <w:t>ământ rezultat din decopertarea terenului în veder</w:t>
      </w:r>
      <w:r w:rsidR="00D12410" w:rsidRPr="000F3410">
        <w:rPr>
          <w:rFonts w:ascii="Times New Roman" w:hAnsi="Times New Roman"/>
          <w:b w:val="0"/>
          <w:color w:val="auto"/>
          <w:sz w:val="22"/>
          <w:szCs w:val="22"/>
        </w:rPr>
        <w:t>ea realizării construcțiilor : cod</w:t>
      </w:r>
      <w:r w:rsidR="00381F61" w:rsidRPr="000F3410">
        <w:rPr>
          <w:rFonts w:ascii="Times New Roman" w:hAnsi="Times New Roman"/>
          <w:b w:val="0"/>
          <w:color w:val="auto"/>
          <w:sz w:val="22"/>
          <w:szCs w:val="22"/>
        </w:rPr>
        <w:t>: 17.</w:t>
      </w:r>
      <w:r w:rsidR="001E7C06" w:rsidRPr="000F3410">
        <w:rPr>
          <w:rFonts w:ascii="Times New Roman" w:hAnsi="Times New Roman"/>
          <w:b w:val="0"/>
          <w:color w:val="auto"/>
          <w:sz w:val="22"/>
          <w:szCs w:val="22"/>
        </w:rPr>
        <w:t>05</w:t>
      </w:r>
      <w:r w:rsidR="00381F61" w:rsidRPr="000F3410">
        <w:rPr>
          <w:rFonts w:ascii="Times New Roman" w:hAnsi="Times New Roman"/>
          <w:b w:val="0"/>
          <w:color w:val="auto"/>
          <w:sz w:val="22"/>
          <w:szCs w:val="22"/>
        </w:rPr>
        <w:t>.</w:t>
      </w:r>
      <w:r w:rsidR="001E7C06" w:rsidRPr="000F3410">
        <w:rPr>
          <w:rFonts w:ascii="Times New Roman" w:hAnsi="Times New Roman"/>
          <w:b w:val="0"/>
          <w:color w:val="auto"/>
          <w:sz w:val="22"/>
          <w:szCs w:val="22"/>
        </w:rPr>
        <w:t>04</w:t>
      </w:r>
      <w:r w:rsidRPr="000F3410">
        <w:rPr>
          <w:rFonts w:ascii="Times New Roman" w:hAnsi="Times New Roman"/>
          <w:b w:val="0"/>
          <w:color w:val="auto"/>
          <w:sz w:val="22"/>
          <w:szCs w:val="22"/>
        </w:rPr>
        <w:t>; s</w:t>
      </w:r>
      <w:r w:rsidR="001E7C06" w:rsidRPr="000F3410">
        <w:rPr>
          <w:rFonts w:ascii="Times New Roman" w:hAnsi="Times New Roman"/>
          <w:b w:val="0"/>
          <w:color w:val="auto"/>
          <w:sz w:val="22"/>
          <w:szCs w:val="22"/>
        </w:rPr>
        <w:t xml:space="preserve">e va </w:t>
      </w:r>
      <w:r w:rsidR="00D12410" w:rsidRPr="000F3410">
        <w:rPr>
          <w:rFonts w:ascii="Times New Roman" w:hAnsi="Times New Roman"/>
          <w:b w:val="0"/>
          <w:color w:val="auto"/>
          <w:sz w:val="22"/>
          <w:szCs w:val="22"/>
        </w:rPr>
        <w:t>folosi pentru umplut</w:t>
      </w:r>
      <w:r w:rsidR="0048250F" w:rsidRPr="000F3410">
        <w:rPr>
          <w:rFonts w:ascii="Times New Roman" w:hAnsi="Times New Roman"/>
          <w:b w:val="0"/>
          <w:color w:val="auto"/>
          <w:sz w:val="22"/>
          <w:szCs w:val="22"/>
        </w:rPr>
        <w:t xml:space="preserve">uri; </w:t>
      </w:r>
    </w:p>
    <w:p w:rsidR="0048250F" w:rsidRPr="000F3410" w:rsidRDefault="00622023" w:rsidP="004825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48250F" w:rsidRPr="000F3410">
        <w:rPr>
          <w:rFonts w:ascii="Times New Roman" w:hAnsi="Times New Roman"/>
          <w:b w:val="0"/>
          <w:color w:val="auto"/>
          <w:sz w:val="22"/>
          <w:szCs w:val="22"/>
        </w:rPr>
        <w:t>eşeuri de ambalaje de hârtie-carton (cutii, saci)</w:t>
      </w:r>
      <w:r w:rsidR="0068184D" w:rsidRPr="000F3410">
        <w:rPr>
          <w:rFonts w:ascii="Times New Roman" w:hAnsi="Times New Roman"/>
          <w:b w:val="0"/>
          <w:color w:val="auto"/>
          <w:sz w:val="22"/>
          <w:szCs w:val="22"/>
        </w:rPr>
        <w:t xml:space="preserve"> </w:t>
      </w:r>
      <w:r w:rsidR="00381F61" w:rsidRPr="000F3410">
        <w:rPr>
          <w:rFonts w:ascii="Times New Roman" w:hAnsi="Times New Roman"/>
          <w:b w:val="0"/>
          <w:color w:val="auto"/>
          <w:sz w:val="22"/>
          <w:szCs w:val="22"/>
        </w:rPr>
        <w:t>-</w:t>
      </w:r>
      <w:r w:rsidR="0048250F" w:rsidRPr="000F3410">
        <w:rPr>
          <w:rFonts w:ascii="Times New Roman" w:hAnsi="Times New Roman"/>
          <w:b w:val="0"/>
          <w:color w:val="auto"/>
          <w:sz w:val="22"/>
          <w:szCs w:val="22"/>
        </w:rPr>
        <w:t>cod 15</w:t>
      </w:r>
      <w:r w:rsidR="00381F61" w:rsidRPr="000F3410">
        <w:rPr>
          <w:rFonts w:ascii="Times New Roman" w:hAnsi="Times New Roman"/>
          <w:b w:val="0"/>
          <w:color w:val="auto"/>
          <w:sz w:val="22"/>
          <w:szCs w:val="22"/>
        </w:rPr>
        <w:t>.</w:t>
      </w:r>
      <w:r w:rsidR="0048250F" w:rsidRPr="000F3410">
        <w:rPr>
          <w:rFonts w:ascii="Times New Roman" w:hAnsi="Times New Roman"/>
          <w:b w:val="0"/>
          <w:color w:val="auto"/>
          <w:sz w:val="22"/>
          <w:szCs w:val="22"/>
        </w:rPr>
        <w:t>01</w:t>
      </w:r>
      <w:r w:rsidR="00381F61" w:rsidRPr="000F3410">
        <w:rPr>
          <w:rFonts w:ascii="Times New Roman" w:hAnsi="Times New Roman"/>
          <w:b w:val="0"/>
          <w:color w:val="auto"/>
          <w:sz w:val="22"/>
          <w:szCs w:val="22"/>
        </w:rPr>
        <w:t>.01; plastice (saci, folii) - cod 15.01.</w:t>
      </w:r>
      <w:r w:rsidR="0048250F" w:rsidRPr="000F3410">
        <w:rPr>
          <w:rFonts w:ascii="Times New Roman" w:hAnsi="Times New Roman"/>
          <w:b w:val="0"/>
          <w:color w:val="auto"/>
          <w:sz w:val="22"/>
          <w:szCs w:val="22"/>
        </w:rPr>
        <w:t xml:space="preserve">02; </w:t>
      </w:r>
      <w:r w:rsidR="00381F61" w:rsidRPr="000F3410">
        <w:rPr>
          <w:rFonts w:ascii="Times New Roman" w:hAnsi="Times New Roman"/>
          <w:b w:val="0"/>
          <w:color w:val="auto"/>
          <w:sz w:val="22"/>
          <w:szCs w:val="22"/>
        </w:rPr>
        <w:t>lemn (paleţi, cutii): cod 15.01.</w:t>
      </w:r>
      <w:r w:rsidR="0048250F" w:rsidRPr="000F3410">
        <w:rPr>
          <w:rFonts w:ascii="Times New Roman" w:hAnsi="Times New Roman"/>
          <w:b w:val="0"/>
          <w:color w:val="auto"/>
          <w:sz w:val="22"/>
          <w:szCs w:val="22"/>
        </w:rPr>
        <w:t>03</w:t>
      </w:r>
      <w:r w:rsidR="00381F61" w:rsidRPr="000F3410">
        <w:rPr>
          <w:rFonts w:ascii="Times New Roman" w:hAnsi="Times New Roman"/>
          <w:b w:val="0"/>
          <w:color w:val="auto"/>
          <w:sz w:val="22"/>
          <w:szCs w:val="22"/>
        </w:rPr>
        <w:t xml:space="preserve"> </w:t>
      </w:r>
      <w:r w:rsidR="0048250F" w:rsidRPr="000F3410">
        <w:rPr>
          <w:rFonts w:ascii="Times New Roman" w:hAnsi="Times New Roman"/>
          <w:b w:val="0"/>
          <w:color w:val="auto"/>
          <w:sz w:val="22"/>
          <w:szCs w:val="22"/>
        </w:rPr>
        <w:t>- se vor colecta selectiv</w:t>
      </w:r>
      <w:r w:rsidRPr="000F3410">
        <w:rPr>
          <w:rFonts w:ascii="Times New Roman" w:hAnsi="Times New Roman"/>
          <w:b w:val="0"/>
          <w:color w:val="auto"/>
          <w:sz w:val="22"/>
          <w:szCs w:val="22"/>
        </w:rPr>
        <w:t xml:space="preserve">; </w:t>
      </w:r>
      <w:r w:rsidR="0048250F" w:rsidRPr="000F3410">
        <w:rPr>
          <w:rFonts w:ascii="Times New Roman" w:hAnsi="Times New Roman"/>
          <w:b w:val="0"/>
          <w:color w:val="auto"/>
          <w:sz w:val="22"/>
          <w:szCs w:val="22"/>
        </w:rPr>
        <w:t>se vor depozita temporar în containere specializate, în spați</w:t>
      </w:r>
      <w:r w:rsidRPr="000F3410">
        <w:rPr>
          <w:rFonts w:ascii="Times New Roman" w:hAnsi="Times New Roman"/>
          <w:b w:val="0"/>
          <w:color w:val="auto"/>
          <w:sz w:val="22"/>
          <w:szCs w:val="22"/>
        </w:rPr>
        <w:t>i</w:t>
      </w:r>
      <w:r w:rsidR="0048250F" w:rsidRPr="000F3410">
        <w:rPr>
          <w:rFonts w:ascii="Times New Roman" w:hAnsi="Times New Roman"/>
          <w:b w:val="0"/>
          <w:color w:val="auto"/>
          <w:sz w:val="22"/>
          <w:szCs w:val="22"/>
        </w:rPr>
        <w:t xml:space="preserve"> special amenajat</w:t>
      </w:r>
      <w:r w:rsidRPr="000F3410">
        <w:rPr>
          <w:rFonts w:ascii="Times New Roman" w:hAnsi="Times New Roman"/>
          <w:b w:val="0"/>
          <w:color w:val="auto"/>
          <w:sz w:val="22"/>
          <w:szCs w:val="22"/>
        </w:rPr>
        <w:t>e</w:t>
      </w:r>
      <w:r w:rsidR="0048250F" w:rsidRPr="000F3410">
        <w:rPr>
          <w:rFonts w:ascii="Times New Roman" w:hAnsi="Times New Roman"/>
          <w:b w:val="0"/>
          <w:color w:val="auto"/>
          <w:sz w:val="22"/>
          <w:szCs w:val="22"/>
        </w:rPr>
        <w:t xml:space="preserve"> în cadrul organizării de șantier şi se vor preda la operatori autorizaţi pentru colectarea și transportul în vederea valorificării. </w:t>
      </w:r>
    </w:p>
    <w:p w:rsidR="0048250F" w:rsidRPr="000F3410" w:rsidRDefault="00622023" w:rsidP="004825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48250F" w:rsidRPr="000F3410">
        <w:rPr>
          <w:rFonts w:ascii="Times New Roman" w:hAnsi="Times New Roman"/>
          <w:b w:val="0"/>
          <w:color w:val="auto"/>
          <w:sz w:val="22"/>
          <w:szCs w:val="22"/>
        </w:rPr>
        <w:t xml:space="preserve">eşeuri de amestecuri metalice (sârme, profile metalice, tablă, platbandă): cod </w:t>
      </w:r>
      <w:r w:rsidR="00381F61" w:rsidRPr="000F3410">
        <w:rPr>
          <w:rFonts w:ascii="Times New Roman" w:hAnsi="Times New Roman"/>
          <w:b w:val="0"/>
          <w:color w:val="auto"/>
          <w:sz w:val="22"/>
          <w:szCs w:val="22"/>
        </w:rPr>
        <w:t>17.04.</w:t>
      </w:r>
      <w:r w:rsidR="0048250F" w:rsidRPr="000F3410">
        <w:rPr>
          <w:rFonts w:ascii="Times New Roman" w:hAnsi="Times New Roman"/>
          <w:b w:val="0"/>
          <w:color w:val="auto"/>
          <w:sz w:val="22"/>
          <w:szCs w:val="22"/>
        </w:rPr>
        <w:t xml:space="preserve">07 - se vor </w:t>
      </w:r>
      <w:r w:rsidR="0048250F" w:rsidRPr="000F3410">
        <w:rPr>
          <w:rFonts w:ascii="Times New Roman" w:hAnsi="Times New Roman"/>
          <w:b w:val="0"/>
          <w:color w:val="auto"/>
          <w:sz w:val="22"/>
          <w:szCs w:val="22"/>
        </w:rPr>
        <w:lastRenderedPageBreak/>
        <w:t xml:space="preserve">colecta selectiv, se vor depozita temporar în containere specializate, în spațiul special amenajat în cadrul organizării de șantier şi se vor preda la operatori autorizaţi pentru colectare și transport în vederea valorificării. </w:t>
      </w:r>
    </w:p>
    <w:p w:rsidR="001E7C06" w:rsidRPr="000F3410" w:rsidRDefault="00622023"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1E7C06" w:rsidRPr="000F3410">
        <w:rPr>
          <w:rFonts w:ascii="Times New Roman" w:hAnsi="Times New Roman"/>
          <w:b w:val="0"/>
          <w:color w:val="auto"/>
          <w:sz w:val="22"/>
          <w:szCs w:val="22"/>
        </w:rPr>
        <w:t xml:space="preserve">eşeuri de tip </w:t>
      </w:r>
      <w:r w:rsidR="00381F61" w:rsidRPr="000F3410">
        <w:rPr>
          <w:rFonts w:ascii="Times New Roman" w:hAnsi="Times New Roman"/>
          <w:b w:val="0"/>
          <w:color w:val="auto"/>
          <w:sz w:val="22"/>
          <w:szCs w:val="22"/>
        </w:rPr>
        <w:t>menajer: cod deșeu 20.</w:t>
      </w:r>
      <w:r w:rsidR="0048250F" w:rsidRPr="000F3410">
        <w:rPr>
          <w:rFonts w:ascii="Times New Roman" w:hAnsi="Times New Roman"/>
          <w:b w:val="0"/>
          <w:color w:val="auto"/>
          <w:sz w:val="22"/>
          <w:szCs w:val="22"/>
        </w:rPr>
        <w:t>03</w:t>
      </w:r>
      <w:r w:rsidR="00381F61" w:rsidRPr="000F3410">
        <w:rPr>
          <w:rFonts w:ascii="Times New Roman" w:hAnsi="Times New Roman"/>
          <w:b w:val="0"/>
          <w:color w:val="auto"/>
          <w:sz w:val="22"/>
          <w:szCs w:val="22"/>
        </w:rPr>
        <w:t>.</w:t>
      </w:r>
      <w:r w:rsidR="0048250F" w:rsidRPr="000F3410">
        <w:rPr>
          <w:rFonts w:ascii="Times New Roman" w:hAnsi="Times New Roman"/>
          <w:b w:val="0"/>
          <w:color w:val="auto"/>
          <w:sz w:val="22"/>
          <w:szCs w:val="22"/>
        </w:rPr>
        <w:t>01</w:t>
      </w:r>
      <w:r w:rsidRPr="000F3410">
        <w:rPr>
          <w:rFonts w:ascii="Times New Roman" w:hAnsi="Times New Roman"/>
          <w:b w:val="0"/>
          <w:color w:val="auto"/>
          <w:sz w:val="22"/>
          <w:szCs w:val="22"/>
        </w:rPr>
        <w:t xml:space="preserve"> - s</w:t>
      </w:r>
      <w:r w:rsidR="001E7C06" w:rsidRPr="000F3410">
        <w:rPr>
          <w:rFonts w:ascii="Times New Roman" w:hAnsi="Times New Roman"/>
          <w:b w:val="0"/>
          <w:color w:val="auto"/>
          <w:sz w:val="22"/>
          <w:szCs w:val="22"/>
        </w:rPr>
        <w:t xml:space="preserve">e vor colecta </w:t>
      </w:r>
      <w:r w:rsidR="0048250F" w:rsidRPr="000F3410">
        <w:rPr>
          <w:rFonts w:ascii="Times New Roman" w:hAnsi="Times New Roman"/>
          <w:b w:val="0"/>
          <w:color w:val="auto"/>
          <w:sz w:val="22"/>
          <w:szCs w:val="22"/>
        </w:rPr>
        <w:t>şi</w:t>
      </w:r>
      <w:r w:rsidR="001E7C06" w:rsidRPr="000F3410">
        <w:rPr>
          <w:rFonts w:ascii="Times New Roman" w:hAnsi="Times New Roman"/>
          <w:b w:val="0"/>
          <w:color w:val="auto"/>
          <w:sz w:val="22"/>
          <w:szCs w:val="22"/>
        </w:rPr>
        <w:t xml:space="preserve"> depozita temporar în </w:t>
      </w:r>
      <w:r w:rsidR="00381F61" w:rsidRPr="000F3410">
        <w:rPr>
          <w:rFonts w:ascii="Times New Roman" w:hAnsi="Times New Roman"/>
          <w:b w:val="0"/>
          <w:color w:val="auto"/>
          <w:sz w:val="22"/>
          <w:szCs w:val="22"/>
        </w:rPr>
        <w:t>pubele</w:t>
      </w:r>
      <w:r w:rsidR="001E7C06" w:rsidRPr="000F3410">
        <w:rPr>
          <w:rFonts w:ascii="Times New Roman" w:hAnsi="Times New Roman"/>
          <w:b w:val="0"/>
          <w:color w:val="auto"/>
          <w:sz w:val="22"/>
          <w:szCs w:val="22"/>
        </w:rPr>
        <w:t xml:space="preserve">, în spațiul special amenajat în cadrul organizării de șantier şi se vor preda la operatori autorizaţi pentru colectare și transport în vederea </w:t>
      </w:r>
      <w:r w:rsidR="00381F61" w:rsidRPr="000F3410">
        <w:rPr>
          <w:rFonts w:ascii="Times New Roman" w:hAnsi="Times New Roman"/>
          <w:b w:val="0"/>
          <w:color w:val="auto"/>
          <w:sz w:val="22"/>
          <w:szCs w:val="22"/>
        </w:rPr>
        <w:t>eliminării</w:t>
      </w:r>
      <w:r w:rsidR="001E7C06" w:rsidRPr="000F3410">
        <w:rPr>
          <w:rFonts w:ascii="Times New Roman" w:hAnsi="Times New Roman"/>
          <w:b w:val="0"/>
          <w:color w:val="auto"/>
          <w:sz w:val="22"/>
          <w:szCs w:val="22"/>
        </w:rPr>
        <w:t xml:space="preserve">. </w:t>
      </w:r>
    </w:p>
    <w:p w:rsidR="004D4B2A" w:rsidRPr="000F3410" w:rsidRDefault="001E7C06" w:rsidP="001E7C0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Constructorul are obligatia de a amenaja, dota și întreține corespunz</w:t>
      </w:r>
      <w:r w:rsidR="00622023" w:rsidRPr="000F3410">
        <w:rPr>
          <w:rFonts w:ascii="Times New Roman" w:hAnsi="Times New Roman"/>
          <w:b w:val="0"/>
          <w:color w:val="auto"/>
          <w:sz w:val="22"/>
          <w:szCs w:val="22"/>
        </w:rPr>
        <w:t>ă</w:t>
      </w:r>
      <w:r w:rsidRPr="000F3410">
        <w:rPr>
          <w:rFonts w:ascii="Times New Roman" w:hAnsi="Times New Roman"/>
          <w:b w:val="0"/>
          <w:color w:val="auto"/>
          <w:sz w:val="22"/>
          <w:szCs w:val="22"/>
        </w:rPr>
        <w:t>tor zonele proprii de depozi</w:t>
      </w:r>
      <w:r w:rsidR="00622023" w:rsidRPr="000F3410">
        <w:rPr>
          <w:rFonts w:ascii="Times New Roman" w:hAnsi="Times New Roman"/>
          <w:b w:val="0"/>
          <w:color w:val="auto"/>
          <w:sz w:val="22"/>
          <w:szCs w:val="22"/>
        </w:rPr>
        <w:t>tare în locația pusă la dispoziţ</w:t>
      </w:r>
      <w:r w:rsidRPr="000F3410">
        <w:rPr>
          <w:rFonts w:ascii="Times New Roman" w:hAnsi="Times New Roman"/>
          <w:b w:val="0"/>
          <w:color w:val="auto"/>
          <w:sz w:val="22"/>
          <w:szCs w:val="22"/>
        </w:rPr>
        <w:t>ie de benefic</w:t>
      </w:r>
      <w:r w:rsidR="00622023" w:rsidRPr="000F3410">
        <w:rPr>
          <w:rFonts w:ascii="Times New Roman" w:hAnsi="Times New Roman"/>
          <w:b w:val="0"/>
          <w:color w:val="auto"/>
          <w:sz w:val="22"/>
          <w:szCs w:val="22"/>
        </w:rPr>
        <w:t>iar, de a organiza descărcarea/î</w:t>
      </w:r>
      <w:r w:rsidRPr="000F3410">
        <w:rPr>
          <w:rFonts w:ascii="Times New Roman" w:hAnsi="Times New Roman"/>
          <w:b w:val="0"/>
          <w:color w:val="auto"/>
          <w:sz w:val="22"/>
          <w:szCs w:val="22"/>
        </w:rPr>
        <w:t>ncărcarea și manipularea materialelor, de a asigura gestiunea tuturor bunurilor aprov</w:t>
      </w:r>
      <w:r w:rsidR="00622023" w:rsidRPr="000F3410">
        <w:rPr>
          <w:rFonts w:ascii="Times New Roman" w:hAnsi="Times New Roman"/>
          <w:b w:val="0"/>
          <w:color w:val="auto"/>
          <w:sz w:val="22"/>
          <w:szCs w:val="22"/>
        </w:rPr>
        <w:t>izionate pentru realizarea lucră</w:t>
      </w:r>
      <w:r w:rsidRPr="000F3410">
        <w:rPr>
          <w:rFonts w:ascii="Times New Roman" w:hAnsi="Times New Roman"/>
          <w:b w:val="0"/>
          <w:color w:val="auto"/>
          <w:sz w:val="22"/>
          <w:szCs w:val="22"/>
        </w:rPr>
        <w:t>rilor conform prevederilor proiectului. Depozitul de deșeuri va consta din spații libere, delimitate prin împrejmuire cu gard și porți de acces dot</w:t>
      </w:r>
      <w:r w:rsidR="00622023" w:rsidRPr="000F3410">
        <w:rPr>
          <w:rFonts w:ascii="Times New Roman" w:hAnsi="Times New Roman"/>
          <w:b w:val="0"/>
          <w:color w:val="auto"/>
          <w:sz w:val="22"/>
          <w:szCs w:val="22"/>
        </w:rPr>
        <w:t>a</w:t>
      </w:r>
      <w:r w:rsidR="0054641B" w:rsidRPr="000F3410">
        <w:rPr>
          <w:rFonts w:ascii="Times New Roman" w:hAnsi="Times New Roman"/>
          <w:b w:val="0"/>
          <w:color w:val="auto"/>
          <w:sz w:val="22"/>
          <w:szCs w:val="22"/>
        </w:rPr>
        <w:t>te cu sisteme de închidere și  î</w:t>
      </w:r>
      <w:r w:rsidRPr="000F3410">
        <w:rPr>
          <w:rFonts w:ascii="Times New Roman" w:hAnsi="Times New Roman"/>
          <w:b w:val="0"/>
          <w:color w:val="auto"/>
          <w:sz w:val="22"/>
          <w:szCs w:val="22"/>
        </w:rPr>
        <w:t xml:space="preserve">ncuiere </w:t>
      </w:r>
      <w:r w:rsidR="0048250F"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pentru materialele care permit depozitarea în spații deschise, precum </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 xml:space="preserve">i din containere magazii metalice </w:t>
      </w:r>
      <w:r w:rsidR="0048250F" w:rsidRPr="000F3410">
        <w:rPr>
          <w:rFonts w:ascii="Times New Roman" w:hAnsi="Times New Roman"/>
          <w:b w:val="0"/>
          <w:color w:val="auto"/>
          <w:sz w:val="22"/>
          <w:szCs w:val="22"/>
        </w:rPr>
        <w:t xml:space="preserve"> - </w:t>
      </w:r>
      <w:r w:rsidRPr="000F3410">
        <w:rPr>
          <w:rFonts w:ascii="Times New Roman" w:hAnsi="Times New Roman"/>
          <w:b w:val="0"/>
          <w:color w:val="auto"/>
          <w:sz w:val="22"/>
          <w:szCs w:val="22"/>
        </w:rPr>
        <w:t xml:space="preserve">pentru materiale </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i alte bunur</w:t>
      </w:r>
      <w:r w:rsidR="00622023" w:rsidRPr="000F3410">
        <w:rPr>
          <w:rFonts w:ascii="Times New Roman" w:hAnsi="Times New Roman"/>
          <w:b w:val="0"/>
          <w:color w:val="auto"/>
          <w:sz w:val="22"/>
          <w:szCs w:val="22"/>
        </w:rPr>
        <w:t>i care necesită astfel de condi</w:t>
      </w:r>
      <w:r w:rsidRPr="000F3410">
        <w:rPr>
          <w:rFonts w:ascii="Times New Roman" w:hAnsi="Times New Roman"/>
          <w:b w:val="0"/>
          <w:color w:val="auto"/>
          <w:sz w:val="22"/>
          <w:szCs w:val="22"/>
        </w:rPr>
        <w:t>i</w:t>
      </w:r>
      <w:r w:rsidR="00622023" w:rsidRPr="000F3410">
        <w:rPr>
          <w:rFonts w:ascii="Times New Roman" w:hAnsi="Times New Roman"/>
          <w:b w:val="0"/>
          <w:color w:val="auto"/>
          <w:sz w:val="22"/>
          <w:szCs w:val="22"/>
        </w:rPr>
        <w:t>ţi de  î</w:t>
      </w:r>
      <w:r w:rsidRPr="000F3410">
        <w:rPr>
          <w:rFonts w:ascii="Times New Roman" w:hAnsi="Times New Roman"/>
          <w:b w:val="0"/>
          <w:color w:val="auto"/>
          <w:sz w:val="22"/>
          <w:szCs w:val="22"/>
        </w:rPr>
        <w:t xml:space="preserve">nmagazinare. Depozitarea materialelor se </w:t>
      </w:r>
      <w:r w:rsidR="00622023" w:rsidRPr="000F3410">
        <w:rPr>
          <w:rFonts w:ascii="Times New Roman" w:hAnsi="Times New Roman"/>
          <w:b w:val="0"/>
          <w:color w:val="auto"/>
          <w:sz w:val="22"/>
          <w:szCs w:val="22"/>
        </w:rPr>
        <w:t>va face ordonat, pe sortimente ş</w:t>
      </w:r>
      <w:r w:rsidRPr="000F3410">
        <w:rPr>
          <w:rFonts w:ascii="Times New Roman" w:hAnsi="Times New Roman"/>
          <w:b w:val="0"/>
          <w:color w:val="auto"/>
          <w:sz w:val="22"/>
          <w:szCs w:val="22"/>
        </w:rPr>
        <w:t xml:space="preserve">i tipo-dimensiuni, astfel </w:t>
      </w:r>
      <w:r w:rsidR="00622023" w:rsidRPr="000F3410">
        <w:rPr>
          <w:rFonts w:ascii="Times New Roman" w:hAnsi="Times New Roman"/>
          <w:b w:val="0"/>
          <w:color w:val="auto"/>
          <w:sz w:val="22"/>
          <w:szCs w:val="22"/>
        </w:rPr>
        <w:t>î</w:t>
      </w:r>
      <w:r w:rsidRPr="000F3410">
        <w:rPr>
          <w:rFonts w:ascii="Times New Roman" w:hAnsi="Times New Roman"/>
          <w:b w:val="0"/>
          <w:color w:val="auto"/>
          <w:sz w:val="22"/>
          <w:szCs w:val="22"/>
        </w:rPr>
        <w:t>nc</w:t>
      </w:r>
      <w:r w:rsidR="00622023" w:rsidRPr="000F3410">
        <w:rPr>
          <w:rFonts w:ascii="Times New Roman" w:hAnsi="Times New Roman"/>
          <w:b w:val="0"/>
          <w:color w:val="auto"/>
          <w:sz w:val="22"/>
          <w:szCs w:val="22"/>
        </w:rPr>
        <w:t>ât să</w:t>
      </w:r>
      <w:r w:rsidRPr="000F3410">
        <w:rPr>
          <w:rFonts w:ascii="Times New Roman" w:hAnsi="Times New Roman"/>
          <w:b w:val="0"/>
          <w:color w:val="auto"/>
          <w:sz w:val="22"/>
          <w:szCs w:val="22"/>
        </w:rPr>
        <w:t xml:space="preserve"> se exclud</w:t>
      </w:r>
      <w:r w:rsidR="00622023" w:rsidRPr="000F3410">
        <w:rPr>
          <w:rFonts w:ascii="Times New Roman" w:hAnsi="Times New Roman"/>
          <w:b w:val="0"/>
          <w:color w:val="auto"/>
          <w:sz w:val="22"/>
          <w:szCs w:val="22"/>
        </w:rPr>
        <w:t xml:space="preserve">ă </w:t>
      </w:r>
      <w:r w:rsidRPr="000F3410">
        <w:rPr>
          <w:rFonts w:ascii="Times New Roman" w:hAnsi="Times New Roman"/>
          <w:b w:val="0"/>
          <w:color w:val="auto"/>
          <w:sz w:val="22"/>
          <w:szCs w:val="22"/>
        </w:rPr>
        <w:t>pericolul de r</w:t>
      </w:r>
      <w:r w:rsidR="0048250F" w:rsidRPr="000F3410">
        <w:rPr>
          <w:rFonts w:ascii="Times New Roman" w:hAnsi="Times New Roman"/>
          <w:b w:val="0"/>
          <w:color w:val="auto"/>
          <w:sz w:val="22"/>
          <w:szCs w:val="22"/>
        </w:rPr>
        <w:t>ă</w:t>
      </w:r>
      <w:r w:rsidRPr="000F3410">
        <w:rPr>
          <w:rFonts w:ascii="Times New Roman" w:hAnsi="Times New Roman"/>
          <w:b w:val="0"/>
          <w:color w:val="auto"/>
          <w:sz w:val="22"/>
          <w:szCs w:val="22"/>
        </w:rPr>
        <w:t>sturnare,</w:t>
      </w:r>
      <w:r w:rsidR="0048250F"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rostogolire,</w:t>
      </w:r>
      <w:r w:rsidR="0048250F"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incendiu, etc</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 iar dimensiunile și greutatea stivelor vor asigura stabilitatea acestor</w:t>
      </w:r>
      <w:r w:rsidR="004D4B2A" w:rsidRPr="000F3410">
        <w:rPr>
          <w:rFonts w:ascii="Times New Roman" w:hAnsi="Times New Roman"/>
          <w:b w:val="0"/>
          <w:color w:val="auto"/>
          <w:sz w:val="22"/>
          <w:szCs w:val="22"/>
        </w:rPr>
        <w:t>a</w:t>
      </w:r>
      <w:r w:rsidR="00622023" w:rsidRPr="000F3410">
        <w:rPr>
          <w:rFonts w:ascii="Times New Roman" w:hAnsi="Times New Roman"/>
          <w:b w:val="0"/>
          <w:color w:val="auto"/>
          <w:sz w:val="22"/>
          <w:szCs w:val="22"/>
        </w:rPr>
        <w:t>.</w:t>
      </w:r>
    </w:p>
    <w:p w:rsidR="004D4B2A"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Pentru efectuarea opera</w:t>
      </w:r>
      <w:r w:rsidR="00622023" w:rsidRPr="000F3410">
        <w:rPr>
          <w:rFonts w:ascii="Times New Roman" w:hAnsi="Times New Roman"/>
          <w:b w:val="0"/>
          <w:color w:val="auto"/>
          <w:sz w:val="22"/>
          <w:szCs w:val="22"/>
        </w:rPr>
        <w:t>ţ</w:t>
      </w:r>
      <w:r w:rsidRPr="000F3410">
        <w:rPr>
          <w:rFonts w:ascii="Times New Roman" w:hAnsi="Times New Roman"/>
          <w:b w:val="0"/>
          <w:color w:val="auto"/>
          <w:sz w:val="22"/>
          <w:szCs w:val="22"/>
        </w:rPr>
        <w:t>iilor de manipulare, transport şi depozitare, conducătorul locului de muncă va stabili măsurile de securitate și de supraveghere necesare, cu respectarea prevederilor Normelor metodologice de aplicare a Legii securit</w:t>
      </w:r>
      <w:r w:rsidR="00622023" w:rsidRPr="000F3410">
        <w:rPr>
          <w:rFonts w:ascii="Times New Roman" w:hAnsi="Times New Roman"/>
          <w:b w:val="0"/>
          <w:color w:val="auto"/>
          <w:sz w:val="22"/>
          <w:szCs w:val="22"/>
        </w:rPr>
        <w:t>ăţ</w:t>
      </w:r>
      <w:r w:rsidRPr="000F3410">
        <w:rPr>
          <w:rFonts w:ascii="Times New Roman" w:hAnsi="Times New Roman"/>
          <w:b w:val="0"/>
          <w:color w:val="auto"/>
          <w:sz w:val="22"/>
          <w:szCs w:val="22"/>
        </w:rPr>
        <w:t xml:space="preserve">ii </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i s</w:t>
      </w:r>
      <w:r w:rsidR="00622023" w:rsidRPr="000F3410">
        <w:rPr>
          <w:rFonts w:ascii="Times New Roman" w:hAnsi="Times New Roman"/>
          <w:b w:val="0"/>
          <w:color w:val="auto"/>
          <w:sz w:val="22"/>
          <w:szCs w:val="22"/>
        </w:rPr>
        <w:t>ă</w:t>
      </w:r>
      <w:r w:rsidRPr="000F3410">
        <w:rPr>
          <w:rFonts w:ascii="Times New Roman" w:hAnsi="Times New Roman"/>
          <w:b w:val="0"/>
          <w:color w:val="auto"/>
          <w:sz w:val="22"/>
          <w:szCs w:val="22"/>
        </w:rPr>
        <w:t>n</w:t>
      </w:r>
      <w:r w:rsidR="00622023" w:rsidRPr="000F3410">
        <w:rPr>
          <w:rFonts w:ascii="Times New Roman" w:hAnsi="Times New Roman"/>
          <w:b w:val="0"/>
          <w:color w:val="auto"/>
          <w:sz w:val="22"/>
          <w:szCs w:val="22"/>
        </w:rPr>
        <w:t>ă</w:t>
      </w:r>
      <w:r w:rsidRPr="000F3410">
        <w:rPr>
          <w:rFonts w:ascii="Times New Roman" w:hAnsi="Times New Roman"/>
          <w:b w:val="0"/>
          <w:color w:val="auto"/>
          <w:sz w:val="22"/>
          <w:szCs w:val="22"/>
        </w:rPr>
        <w:t>t</w:t>
      </w:r>
      <w:r w:rsidR="00622023" w:rsidRPr="000F3410">
        <w:rPr>
          <w:rFonts w:ascii="Times New Roman" w:hAnsi="Times New Roman"/>
          <w:b w:val="0"/>
          <w:color w:val="auto"/>
          <w:sz w:val="22"/>
          <w:szCs w:val="22"/>
        </w:rPr>
        <w:t>ăţii î</w:t>
      </w:r>
      <w:r w:rsidRPr="000F3410">
        <w:rPr>
          <w:rFonts w:ascii="Times New Roman" w:hAnsi="Times New Roman"/>
          <w:b w:val="0"/>
          <w:color w:val="auto"/>
          <w:sz w:val="22"/>
          <w:szCs w:val="22"/>
        </w:rPr>
        <w:t>n munc</w:t>
      </w:r>
      <w:r w:rsidR="006220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nr. 319/2006. </w:t>
      </w:r>
    </w:p>
    <w:p w:rsidR="00D12410" w:rsidRPr="000F3410" w:rsidRDefault="00622023"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Operaţ</w:t>
      </w:r>
      <w:r w:rsidR="00D12410" w:rsidRPr="000F3410">
        <w:rPr>
          <w:rFonts w:ascii="Times New Roman" w:hAnsi="Times New Roman"/>
          <w:b w:val="0"/>
          <w:color w:val="auto"/>
          <w:sz w:val="22"/>
          <w:szCs w:val="22"/>
        </w:rPr>
        <w:t>iunile de î</w:t>
      </w:r>
      <w:r w:rsidR="004D4B2A" w:rsidRPr="000F3410">
        <w:rPr>
          <w:rFonts w:ascii="Times New Roman" w:hAnsi="Times New Roman"/>
          <w:b w:val="0"/>
          <w:color w:val="auto"/>
          <w:sz w:val="22"/>
          <w:szCs w:val="22"/>
        </w:rPr>
        <w:t>nc</w:t>
      </w:r>
      <w:r w:rsidR="00D12410" w:rsidRPr="000F3410">
        <w:rPr>
          <w:rFonts w:ascii="Times New Roman" w:hAnsi="Times New Roman"/>
          <w:b w:val="0"/>
          <w:color w:val="auto"/>
          <w:sz w:val="22"/>
          <w:szCs w:val="22"/>
        </w:rPr>
        <w:t>ărcare-descă</w:t>
      </w:r>
      <w:r w:rsidR="004D4B2A" w:rsidRPr="000F3410">
        <w:rPr>
          <w:rFonts w:ascii="Times New Roman" w:hAnsi="Times New Roman"/>
          <w:b w:val="0"/>
          <w:color w:val="auto"/>
          <w:sz w:val="22"/>
          <w:szCs w:val="22"/>
        </w:rPr>
        <w:t xml:space="preserve">rcare se vor executa numai sub supravegherea unei persoane resposabile, instruită în acest </w:t>
      </w:r>
      <w:r w:rsidR="00D12410" w:rsidRPr="000F3410">
        <w:rPr>
          <w:rFonts w:ascii="Times New Roman" w:hAnsi="Times New Roman"/>
          <w:b w:val="0"/>
          <w:color w:val="auto"/>
          <w:sz w:val="22"/>
          <w:szCs w:val="22"/>
        </w:rPr>
        <w:t>scop. Descă</w:t>
      </w:r>
      <w:r w:rsidR="004D4B2A" w:rsidRPr="000F3410">
        <w:rPr>
          <w:rFonts w:ascii="Times New Roman" w:hAnsi="Times New Roman"/>
          <w:b w:val="0"/>
          <w:color w:val="auto"/>
          <w:sz w:val="22"/>
          <w:szCs w:val="22"/>
        </w:rPr>
        <w:t>rcarea materialelo</w:t>
      </w:r>
      <w:r w:rsidR="00D12410" w:rsidRPr="000F3410">
        <w:rPr>
          <w:rFonts w:ascii="Times New Roman" w:hAnsi="Times New Roman"/>
          <w:b w:val="0"/>
          <w:color w:val="auto"/>
          <w:sz w:val="22"/>
          <w:szCs w:val="22"/>
        </w:rPr>
        <w:t>r</w:t>
      </w:r>
      <w:r w:rsidR="004D4B2A" w:rsidRPr="000F3410">
        <w:rPr>
          <w:rFonts w:ascii="Times New Roman" w:hAnsi="Times New Roman"/>
          <w:b w:val="0"/>
          <w:color w:val="auto"/>
          <w:sz w:val="22"/>
          <w:szCs w:val="22"/>
        </w:rPr>
        <w:t xml:space="preserve"> se va face în mod ordonat, materialele asez</w:t>
      </w:r>
      <w:r w:rsidR="00D12410" w:rsidRPr="000F3410">
        <w:rPr>
          <w:rFonts w:ascii="Times New Roman" w:hAnsi="Times New Roman"/>
          <w:b w:val="0"/>
          <w:color w:val="auto"/>
          <w:sz w:val="22"/>
          <w:szCs w:val="22"/>
        </w:rPr>
        <w:t>â</w:t>
      </w:r>
      <w:r w:rsidR="004D4B2A" w:rsidRPr="000F3410">
        <w:rPr>
          <w:rFonts w:ascii="Times New Roman" w:hAnsi="Times New Roman"/>
          <w:b w:val="0"/>
          <w:color w:val="auto"/>
          <w:sz w:val="22"/>
          <w:szCs w:val="22"/>
        </w:rPr>
        <w:t>ndu-se dup</w:t>
      </w:r>
      <w:r w:rsidR="00D12410" w:rsidRPr="000F3410">
        <w:rPr>
          <w:rFonts w:ascii="Times New Roman" w:hAnsi="Times New Roman"/>
          <w:b w:val="0"/>
          <w:color w:val="auto"/>
          <w:sz w:val="22"/>
          <w:szCs w:val="22"/>
        </w:rPr>
        <w:t>ă</w:t>
      </w:r>
      <w:r w:rsidR="004D4B2A" w:rsidRPr="000F3410">
        <w:rPr>
          <w:rFonts w:ascii="Times New Roman" w:hAnsi="Times New Roman"/>
          <w:b w:val="0"/>
          <w:color w:val="auto"/>
          <w:sz w:val="22"/>
          <w:szCs w:val="22"/>
        </w:rPr>
        <w:t xml:space="preserve"> specificul lor în grămezi sau stive. </w:t>
      </w:r>
    </w:p>
    <w:p w:rsidR="004D4B2A"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conformitate cu prevederile Directivei Cadru 2008/98/CE privind deșeurile, respectiv ale Legii nr. 211/2011 privind regimul deșeurilor există obligativitatea gestionării deșeurilor din construcții astfel încât să se atingă progresinv, până la 31 decembrie 2020 un nivel de pregătire pentru pentru reutilizare, reciclare și alte operațiuni de valorificare materială, inclusiv operațiuni de umplere rambleiere care utilizează deșeuri pentru a înlocui alte materiale, de 70%, din masa cantităților de deșeuri nepericuloase provenite din activități de construcție, cu excepția materialelor geologice naturale definite la categoria 17 05 04 din HG nr. 856/2002, cu completările ulterioare. </w:t>
      </w:r>
    </w:p>
    <w:p w:rsidR="00D741A7"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Transportul/manipularea deșeurilor</w:t>
      </w:r>
      <w:r w:rsidRPr="000F3410">
        <w:rPr>
          <w:rFonts w:ascii="Times New Roman" w:hAnsi="Times New Roman"/>
          <w:b w:val="0"/>
          <w:color w:val="auto"/>
          <w:sz w:val="22"/>
          <w:szCs w:val="22"/>
        </w:rPr>
        <w:t xml:space="preserve">: </w:t>
      </w:r>
    </w:p>
    <w:p w:rsidR="004D4B2A"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va realiza de către personalul instruit pentru încărcarea, transportul și descărcarea deșeurilor în condiții de siguranță și pentru intervenție în cazul unor defecțiuni sau accidente. Transportul va fi însoțit de toate documentele necesare din care să rezulte deținătorul, destinatarul, tipurile de deșeuri, locul de încărcare, locul de destinație, cantitatea de deșeuri transportată, codificarea acestora. Mijloacele de transport vor fi asigurate împotriva deversării molozurilor și a materialelor de construcții care pot fi spulberate de curenții de aer. Transportul deșeurilor rezultate din activitățile de construcții realizate conform proiectului se va realiza în conformitate cu prevederile HG nr. 1061/2008 privind transportul deșeurilor periculoase și nepericuloase pe teritoriul României. </w:t>
      </w:r>
    </w:p>
    <w:p w:rsidR="00D741A7"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La finalizarea lucrărilor aferente proiectului de organizare de șantier titularul proiectului/ constructorul va transmite la A</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P</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M</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Brăila și G</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N</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M</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SCJ Brăila un raport privind modul de gestionare a deșeurilor rezultate din construcții, care va cuprinde informații referitoare la cantitățile de deșeuri rezultate</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cu precizarea modului de gestionare a acestora. </w:t>
      </w:r>
    </w:p>
    <w:p w:rsidR="00D741A7" w:rsidRPr="000F3410" w:rsidRDefault="004D4B2A" w:rsidP="004D4B2A">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 xml:space="preserve">Programul de prevenire și reducere a cantităților de deșeuri generate </w:t>
      </w:r>
    </w:p>
    <w:p w:rsidR="001E7C06" w:rsidRPr="000F3410" w:rsidRDefault="004D4B2A" w:rsidP="004D4B2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Conform prevederilor Legii nr.211/2011</w:t>
      </w:r>
      <w:r w:rsidR="0062202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pri</w:t>
      </w:r>
      <w:r w:rsidR="00622023" w:rsidRPr="000F3410">
        <w:rPr>
          <w:rFonts w:ascii="Times New Roman" w:hAnsi="Times New Roman"/>
          <w:b w:val="0"/>
          <w:color w:val="auto"/>
          <w:sz w:val="22"/>
          <w:szCs w:val="22"/>
        </w:rPr>
        <w:t>vi</w:t>
      </w:r>
      <w:r w:rsidRPr="000F3410">
        <w:rPr>
          <w:rFonts w:ascii="Times New Roman" w:hAnsi="Times New Roman"/>
          <w:b w:val="0"/>
          <w:color w:val="auto"/>
          <w:sz w:val="22"/>
          <w:szCs w:val="22"/>
        </w:rPr>
        <w:t>nd gestionarea deșeurilor</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prevenirea producerii deșeurilor reprezintă totalitatea măsurilor ce trebuie sa fie luate înainte ca o substanță/ material/ produs să devină deșeu. In lista privind ierarhia deșeurilor, prevenirea producerii deșeurilor este prioritară și are scopul de a reduce efectele negative ale acestora asupra mediului. Se impune în acest sens identificarea activităților generatoare de deșeuri și a tipurilor de deșeuri produ</w:t>
      </w:r>
      <w:r w:rsidR="00622023" w:rsidRPr="000F3410">
        <w:rPr>
          <w:rFonts w:ascii="Times New Roman" w:hAnsi="Times New Roman"/>
          <w:b w:val="0"/>
          <w:color w:val="auto"/>
          <w:sz w:val="22"/>
          <w:szCs w:val="22"/>
        </w:rPr>
        <w:t>se, iar pe baza acestora se va î</w:t>
      </w:r>
      <w:r w:rsidRPr="000F3410">
        <w:rPr>
          <w:rFonts w:ascii="Times New Roman" w:hAnsi="Times New Roman"/>
          <w:b w:val="0"/>
          <w:color w:val="auto"/>
          <w:sz w:val="22"/>
          <w:szCs w:val="22"/>
        </w:rPr>
        <w:t xml:space="preserve">ntocmi un program de prevenire </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i reducere a cantit</w:t>
      </w:r>
      <w:r w:rsidR="00622023" w:rsidRPr="000F3410">
        <w:rPr>
          <w:rFonts w:ascii="Times New Roman" w:hAnsi="Times New Roman"/>
          <w:b w:val="0"/>
          <w:color w:val="auto"/>
          <w:sz w:val="22"/>
          <w:szCs w:val="22"/>
        </w:rPr>
        <w:t>ăţilor de deş</w:t>
      </w:r>
      <w:r w:rsidRPr="000F3410">
        <w:rPr>
          <w:rFonts w:ascii="Times New Roman" w:hAnsi="Times New Roman"/>
          <w:b w:val="0"/>
          <w:color w:val="auto"/>
          <w:sz w:val="22"/>
          <w:szCs w:val="22"/>
        </w:rPr>
        <w:t>euri generate. Se precizează că activitatea de colectare selectivă a deșeurilor în vederea valorificării reduce cantitatea de de</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euri ce sunt eliminate prin depozitare. Reducerea cantităților de deșeuri rezultate din activitatea de construcții poate fi realizat</w:t>
      </w:r>
      <w:r w:rsidR="006220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prin implementarea unor politici </w:t>
      </w:r>
      <w:r w:rsidR="00622023" w:rsidRPr="000F3410">
        <w:rPr>
          <w:rFonts w:ascii="Times New Roman" w:hAnsi="Times New Roman"/>
          <w:b w:val="0"/>
          <w:color w:val="auto"/>
          <w:sz w:val="22"/>
          <w:szCs w:val="22"/>
        </w:rPr>
        <w:t>ş</w:t>
      </w:r>
      <w:r w:rsidRPr="000F3410">
        <w:rPr>
          <w:rFonts w:ascii="Times New Roman" w:hAnsi="Times New Roman"/>
          <w:b w:val="0"/>
          <w:color w:val="auto"/>
          <w:sz w:val="22"/>
          <w:szCs w:val="22"/>
        </w:rPr>
        <w:t>i practici</w:t>
      </w:r>
      <w:r w:rsidR="0062202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cum sunt:</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 </w:t>
      </w:r>
      <w:r w:rsidR="00622023" w:rsidRPr="000F3410">
        <w:rPr>
          <w:rFonts w:ascii="Times New Roman" w:hAnsi="Times New Roman"/>
          <w:b w:val="0"/>
          <w:color w:val="auto"/>
          <w:sz w:val="22"/>
          <w:szCs w:val="22"/>
        </w:rPr>
        <w:t>r</w:t>
      </w:r>
      <w:r w:rsidRPr="000F3410">
        <w:rPr>
          <w:rFonts w:ascii="Times New Roman" w:hAnsi="Times New Roman"/>
          <w:b w:val="0"/>
          <w:color w:val="auto"/>
          <w:sz w:val="22"/>
          <w:szCs w:val="22"/>
        </w:rPr>
        <w:t>educerea la sursă a deșeurilor – de ex. restricții la cumpărare a unor materiale de construcție ce sunt supraambalate</w:t>
      </w:r>
      <w:r w:rsidR="0062202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D741A7" w:rsidRPr="000F3410" w:rsidRDefault="00622023"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u</w:t>
      </w:r>
      <w:r w:rsidR="00D741A7" w:rsidRPr="000F3410">
        <w:rPr>
          <w:rFonts w:ascii="Times New Roman" w:hAnsi="Times New Roman"/>
          <w:b w:val="0"/>
          <w:color w:val="auto"/>
          <w:sz w:val="22"/>
          <w:szCs w:val="22"/>
        </w:rPr>
        <w:t>tilizarea eficientă a resurselor</w:t>
      </w:r>
      <w:r w:rsidRPr="000F3410">
        <w:rPr>
          <w:rFonts w:ascii="Times New Roman" w:hAnsi="Times New Roman"/>
          <w:b w:val="0"/>
          <w:color w:val="auto"/>
          <w:sz w:val="22"/>
          <w:szCs w:val="22"/>
        </w:rPr>
        <w:t xml:space="preserve">; </w:t>
      </w:r>
      <w:r w:rsidR="00D741A7" w:rsidRPr="000F3410">
        <w:rPr>
          <w:rFonts w:ascii="Times New Roman" w:hAnsi="Times New Roman"/>
          <w:b w:val="0"/>
          <w:color w:val="auto"/>
          <w:sz w:val="22"/>
          <w:szCs w:val="22"/>
        </w:rPr>
        <w:t xml:space="preserve"> </w:t>
      </w:r>
    </w:p>
    <w:p w:rsidR="00D741A7" w:rsidRPr="000F3410" w:rsidRDefault="00622023"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stabilirea de obiective ş</w:t>
      </w:r>
      <w:r w:rsidR="00D741A7" w:rsidRPr="000F3410">
        <w:rPr>
          <w:rFonts w:ascii="Times New Roman" w:hAnsi="Times New Roman"/>
          <w:b w:val="0"/>
          <w:color w:val="auto"/>
          <w:sz w:val="22"/>
          <w:szCs w:val="22"/>
        </w:rPr>
        <w:t>i indicatori măsurabili (cuantificabili)</w:t>
      </w:r>
      <w:r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 </w:t>
      </w:r>
    </w:p>
    <w:p w:rsidR="00D741A7" w:rsidRPr="000F3410" w:rsidRDefault="00622023"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m</w:t>
      </w:r>
      <w:r w:rsidR="00D741A7" w:rsidRPr="000F3410">
        <w:rPr>
          <w:rFonts w:ascii="Times New Roman" w:hAnsi="Times New Roman"/>
          <w:b w:val="0"/>
          <w:color w:val="auto"/>
          <w:sz w:val="22"/>
          <w:szCs w:val="22"/>
        </w:rPr>
        <w:t>entenanța instalațiilor de încărcare/descărcare și transport materiale</w:t>
      </w:r>
      <w:r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 astfel încât să se reducă pierderile de materiale</w:t>
      </w:r>
      <w:r w:rsidRPr="000F3410">
        <w:rPr>
          <w:rFonts w:ascii="Times New Roman" w:hAnsi="Times New Roman"/>
          <w:b w:val="0"/>
          <w:color w:val="auto"/>
          <w:sz w:val="22"/>
          <w:szCs w:val="22"/>
        </w:rPr>
        <w:t xml:space="preserve">; </w:t>
      </w:r>
    </w:p>
    <w:p w:rsidR="00D741A7" w:rsidRPr="000F3410" w:rsidRDefault="00622023"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u</w:t>
      </w:r>
      <w:r w:rsidR="00D741A7" w:rsidRPr="000F3410">
        <w:rPr>
          <w:rFonts w:ascii="Times New Roman" w:hAnsi="Times New Roman"/>
          <w:b w:val="0"/>
          <w:color w:val="auto"/>
          <w:sz w:val="22"/>
          <w:szCs w:val="22"/>
        </w:rPr>
        <w:t>tilizarea unor utilaje moderne care pot prelucra/ monta efic</w:t>
      </w:r>
      <w:r w:rsidRPr="000F3410">
        <w:rPr>
          <w:rFonts w:ascii="Times New Roman" w:hAnsi="Times New Roman"/>
          <w:b w:val="0"/>
          <w:color w:val="auto"/>
          <w:sz w:val="22"/>
          <w:szCs w:val="22"/>
        </w:rPr>
        <w:t>ient materialele de construcții;</w:t>
      </w:r>
      <w:r w:rsidR="00D741A7" w:rsidRPr="000F3410">
        <w:rPr>
          <w:rFonts w:ascii="Times New Roman" w:hAnsi="Times New Roman"/>
          <w:b w:val="0"/>
          <w:color w:val="auto"/>
          <w:sz w:val="22"/>
          <w:szCs w:val="22"/>
        </w:rPr>
        <w:t xml:space="preserve"> </w:t>
      </w:r>
    </w:p>
    <w:p w:rsidR="00D741A7" w:rsidRPr="000F3410" w:rsidRDefault="00622023"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m</w:t>
      </w:r>
      <w:r w:rsidR="00D741A7" w:rsidRPr="000F3410">
        <w:rPr>
          <w:rFonts w:ascii="Times New Roman" w:hAnsi="Times New Roman"/>
          <w:b w:val="0"/>
          <w:color w:val="auto"/>
          <w:sz w:val="22"/>
          <w:szCs w:val="22"/>
        </w:rPr>
        <w:t>onitorizarea fluxului de materiale utilizate și rezultate</w:t>
      </w:r>
      <w:r w:rsidRPr="000F3410">
        <w:rPr>
          <w:rFonts w:ascii="Times New Roman" w:hAnsi="Times New Roman"/>
          <w:b w:val="0"/>
          <w:color w:val="auto"/>
          <w:sz w:val="22"/>
          <w:szCs w:val="22"/>
        </w:rPr>
        <w:t xml:space="preserve">; </w:t>
      </w:r>
      <w:r w:rsidR="00D741A7" w:rsidRPr="000F3410">
        <w:rPr>
          <w:rFonts w:ascii="Times New Roman" w:hAnsi="Times New Roman"/>
          <w:b w:val="0"/>
          <w:color w:val="auto"/>
          <w:sz w:val="22"/>
          <w:szCs w:val="22"/>
        </w:rPr>
        <w:t xml:space="preserve"> </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i</w:t>
      </w:r>
      <w:r w:rsidR="00D741A7" w:rsidRPr="000F3410">
        <w:rPr>
          <w:rFonts w:ascii="Times New Roman" w:hAnsi="Times New Roman"/>
          <w:b w:val="0"/>
          <w:color w:val="auto"/>
          <w:sz w:val="22"/>
          <w:szCs w:val="22"/>
        </w:rPr>
        <w:t>nstruirea angaja</w:t>
      </w:r>
      <w:r w:rsidRPr="000F3410">
        <w:rPr>
          <w:rFonts w:ascii="Times New Roman" w:hAnsi="Times New Roman"/>
          <w:b w:val="0"/>
          <w:color w:val="auto"/>
          <w:sz w:val="22"/>
          <w:szCs w:val="22"/>
        </w:rPr>
        <w:t>ţilor;</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i</w:t>
      </w:r>
      <w:r w:rsidR="00D741A7" w:rsidRPr="000F3410">
        <w:rPr>
          <w:rFonts w:ascii="Times New Roman" w:hAnsi="Times New Roman"/>
          <w:b w:val="0"/>
          <w:color w:val="auto"/>
          <w:sz w:val="22"/>
          <w:szCs w:val="22"/>
        </w:rPr>
        <w:t xml:space="preserve">dentificarea firmelor specializate în transportul </w:t>
      </w:r>
      <w:r w:rsidRPr="000F3410">
        <w:rPr>
          <w:rFonts w:ascii="Times New Roman" w:hAnsi="Times New Roman"/>
          <w:b w:val="0"/>
          <w:color w:val="auto"/>
          <w:sz w:val="22"/>
          <w:szCs w:val="22"/>
        </w:rPr>
        <w:t>ş</w:t>
      </w:r>
      <w:r w:rsidR="00D741A7" w:rsidRPr="000F3410">
        <w:rPr>
          <w:rFonts w:ascii="Times New Roman" w:hAnsi="Times New Roman"/>
          <w:b w:val="0"/>
          <w:color w:val="auto"/>
          <w:sz w:val="22"/>
          <w:szCs w:val="22"/>
        </w:rPr>
        <w:t xml:space="preserve">i reciclarea (valorificarea) deșeurilor. </w:t>
      </w:r>
    </w:p>
    <w:p w:rsidR="00D741A7" w:rsidRPr="000F3410" w:rsidRDefault="00D741A7" w:rsidP="0068184D">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Pla</w:t>
      </w:r>
      <w:r w:rsidR="000E285A" w:rsidRPr="000F3410">
        <w:rPr>
          <w:rFonts w:ascii="Times New Roman" w:hAnsi="Times New Roman"/>
          <w:b w:val="0"/>
          <w:color w:val="auto"/>
          <w:sz w:val="22"/>
          <w:szCs w:val="22"/>
        </w:rPr>
        <w:t xml:space="preserve">nul de gestionare a deșeurilor </w:t>
      </w:r>
      <w:r w:rsidRPr="000F3410">
        <w:rPr>
          <w:rFonts w:ascii="Times New Roman" w:hAnsi="Times New Roman"/>
          <w:b w:val="0"/>
          <w:color w:val="auto"/>
          <w:sz w:val="22"/>
          <w:szCs w:val="22"/>
        </w:rPr>
        <w:t xml:space="preserve">se va întocmi de constructorul/ antreprenorul de lucrări și va consta în: </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E285A" w:rsidRPr="000F3410">
        <w:rPr>
          <w:rFonts w:ascii="Times New Roman" w:hAnsi="Times New Roman"/>
          <w:b w:val="0"/>
          <w:color w:val="auto"/>
          <w:sz w:val="22"/>
          <w:szCs w:val="22"/>
        </w:rPr>
        <w:t>p</w:t>
      </w:r>
      <w:r w:rsidRPr="000F3410">
        <w:rPr>
          <w:rFonts w:ascii="Times New Roman" w:hAnsi="Times New Roman"/>
          <w:b w:val="0"/>
          <w:color w:val="auto"/>
          <w:sz w:val="22"/>
          <w:szCs w:val="22"/>
        </w:rPr>
        <w:t>rezentarea lucrărilor de construcții ce urmează a se realiza în cadrul organizării de șantier</w:t>
      </w:r>
      <w:r w:rsidR="000E285A"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E285A" w:rsidRPr="000F3410">
        <w:rPr>
          <w:rFonts w:ascii="Times New Roman" w:hAnsi="Times New Roman"/>
          <w:b w:val="0"/>
          <w:color w:val="auto"/>
          <w:sz w:val="22"/>
          <w:szCs w:val="22"/>
        </w:rPr>
        <w:t>s</w:t>
      </w:r>
      <w:r w:rsidRPr="000F3410">
        <w:rPr>
          <w:rFonts w:ascii="Times New Roman" w:hAnsi="Times New Roman"/>
          <w:b w:val="0"/>
          <w:color w:val="auto"/>
          <w:sz w:val="22"/>
          <w:szCs w:val="22"/>
        </w:rPr>
        <w:t>tabilirea obiectivelor și țintelor privind generarea deșeurilor</w:t>
      </w:r>
      <w:r w:rsidR="000E285A" w:rsidRPr="000F3410">
        <w:rPr>
          <w:rFonts w:ascii="Times New Roman" w:hAnsi="Times New Roman"/>
          <w:b w:val="0"/>
          <w:color w:val="auto"/>
          <w:sz w:val="22"/>
          <w:szCs w:val="22"/>
        </w:rPr>
        <w:t>;</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w:t>
      </w:r>
      <w:r w:rsidR="00D741A7" w:rsidRPr="000F3410">
        <w:rPr>
          <w:rFonts w:ascii="Times New Roman" w:hAnsi="Times New Roman"/>
          <w:b w:val="0"/>
          <w:color w:val="auto"/>
          <w:sz w:val="22"/>
          <w:szCs w:val="22"/>
        </w:rPr>
        <w:t>rognozar</w:t>
      </w:r>
      <w:r w:rsidRPr="000F3410">
        <w:rPr>
          <w:rFonts w:ascii="Times New Roman" w:hAnsi="Times New Roman"/>
          <w:b w:val="0"/>
          <w:color w:val="auto"/>
          <w:sz w:val="22"/>
          <w:szCs w:val="22"/>
        </w:rPr>
        <w:t>ea privind generarea deșeurilor;</w:t>
      </w:r>
      <w:r w:rsidR="00D741A7" w:rsidRPr="000F3410">
        <w:rPr>
          <w:rFonts w:ascii="Times New Roman" w:hAnsi="Times New Roman"/>
          <w:b w:val="0"/>
          <w:color w:val="auto"/>
          <w:sz w:val="22"/>
          <w:szCs w:val="22"/>
        </w:rPr>
        <w:t xml:space="preserve"> </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s</w:t>
      </w:r>
      <w:r w:rsidR="00D741A7" w:rsidRPr="000F3410">
        <w:rPr>
          <w:rFonts w:ascii="Times New Roman" w:hAnsi="Times New Roman"/>
          <w:b w:val="0"/>
          <w:color w:val="auto"/>
          <w:sz w:val="22"/>
          <w:szCs w:val="22"/>
        </w:rPr>
        <w:t>tabilirea fluxurilor specifice de deșeuri</w:t>
      </w:r>
      <w:r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 </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E285A" w:rsidRPr="000F3410">
        <w:rPr>
          <w:rFonts w:ascii="Times New Roman" w:hAnsi="Times New Roman"/>
          <w:b w:val="0"/>
          <w:color w:val="auto"/>
          <w:sz w:val="22"/>
          <w:szCs w:val="22"/>
        </w:rPr>
        <w:t>e</w:t>
      </w:r>
      <w:r w:rsidRPr="000F3410">
        <w:rPr>
          <w:rFonts w:ascii="Times New Roman" w:hAnsi="Times New Roman"/>
          <w:b w:val="0"/>
          <w:color w:val="auto"/>
          <w:sz w:val="22"/>
          <w:szCs w:val="22"/>
        </w:rPr>
        <w:t>valuarea potențialelor tehnici privind gestionarea deșeurilor</w:t>
      </w:r>
      <w:r w:rsidR="000E285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w:t>
      </w:r>
      <w:r w:rsidR="00D741A7" w:rsidRPr="000F3410">
        <w:rPr>
          <w:rFonts w:ascii="Times New Roman" w:hAnsi="Times New Roman"/>
          <w:b w:val="0"/>
          <w:color w:val="auto"/>
          <w:sz w:val="22"/>
          <w:szCs w:val="22"/>
        </w:rPr>
        <w:t>alculul capacității necesare pentr</w:t>
      </w:r>
      <w:r w:rsidRPr="000F3410">
        <w:rPr>
          <w:rFonts w:ascii="Times New Roman" w:hAnsi="Times New Roman"/>
          <w:b w:val="0"/>
          <w:color w:val="auto"/>
          <w:sz w:val="22"/>
          <w:szCs w:val="22"/>
        </w:rPr>
        <w:t>u gestiunea deșeurilor generate;</w:t>
      </w:r>
      <w:r w:rsidR="00D741A7" w:rsidRPr="000F3410">
        <w:rPr>
          <w:rFonts w:ascii="Times New Roman" w:hAnsi="Times New Roman"/>
          <w:b w:val="0"/>
          <w:color w:val="auto"/>
          <w:sz w:val="22"/>
          <w:szCs w:val="22"/>
        </w:rPr>
        <w:t xml:space="preserve"> </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E285A" w:rsidRPr="000F3410">
        <w:rPr>
          <w:rFonts w:ascii="Times New Roman" w:hAnsi="Times New Roman"/>
          <w:b w:val="0"/>
          <w:color w:val="auto"/>
          <w:sz w:val="22"/>
          <w:szCs w:val="22"/>
        </w:rPr>
        <w:t>e</w:t>
      </w:r>
      <w:r w:rsidRPr="000F3410">
        <w:rPr>
          <w:rFonts w:ascii="Times New Roman" w:hAnsi="Times New Roman"/>
          <w:b w:val="0"/>
          <w:color w:val="auto"/>
          <w:sz w:val="22"/>
          <w:szCs w:val="22"/>
        </w:rPr>
        <w:t xml:space="preserve">valuarea costurilor. </w:t>
      </w:r>
    </w:p>
    <w:p w:rsidR="00D741A7" w:rsidRPr="000F3410" w:rsidRDefault="00D741A7" w:rsidP="00D741A7">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În perioada de funcţionare</w:t>
      </w:r>
      <w:r w:rsidR="000E285A" w:rsidRPr="000F3410">
        <w:rPr>
          <w:rFonts w:ascii="Times New Roman" w:hAnsi="Times New Roman"/>
          <w:b w:val="0"/>
          <w:color w:val="auto"/>
          <w:sz w:val="22"/>
          <w:szCs w:val="22"/>
        </w:rPr>
        <w:t>, vor fi generate următoarele categorii de deşeuri:</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E285A" w:rsidRPr="000F3410">
        <w:rPr>
          <w:rFonts w:ascii="Times New Roman" w:hAnsi="Times New Roman"/>
          <w:b w:val="0"/>
          <w:color w:val="auto"/>
          <w:sz w:val="22"/>
          <w:szCs w:val="22"/>
        </w:rPr>
        <w:t>- d</w:t>
      </w:r>
      <w:r w:rsidRPr="000F3410">
        <w:rPr>
          <w:rFonts w:ascii="Times New Roman" w:hAnsi="Times New Roman"/>
          <w:b w:val="0"/>
          <w:color w:val="auto"/>
          <w:sz w:val="22"/>
          <w:szCs w:val="22"/>
        </w:rPr>
        <w:t>eşeuri de ambalaje de hârtie-carton</w:t>
      </w:r>
      <w:r w:rsidR="003E31DA" w:rsidRPr="000F3410">
        <w:rPr>
          <w:rFonts w:ascii="Times New Roman" w:hAnsi="Times New Roman"/>
          <w:b w:val="0"/>
          <w:color w:val="auto"/>
          <w:sz w:val="22"/>
          <w:szCs w:val="22"/>
        </w:rPr>
        <w:t xml:space="preserve"> - cod 15.01.01; </w:t>
      </w:r>
      <w:r w:rsidRPr="000F3410">
        <w:rPr>
          <w:rFonts w:ascii="Times New Roman" w:hAnsi="Times New Roman"/>
          <w:b w:val="0"/>
          <w:color w:val="auto"/>
          <w:sz w:val="22"/>
          <w:szCs w:val="22"/>
        </w:rPr>
        <w:t>materiale plastice</w:t>
      </w:r>
      <w:r w:rsidR="003E31DA" w:rsidRPr="000F3410">
        <w:rPr>
          <w:rFonts w:ascii="Times New Roman" w:hAnsi="Times New Roman"/>
          <w:b w:val="0"/>
          <w:color w:val="auto"/>
          <w:sz w:val="22"/>
          <w:szCs w:val="22"/>
        </w:rPr>
        <w:t xml:space="preserve"> - cod 15.01.02;  </w:t>
      </w:r>
      <w:r w:rsidRPr="000F3410">
        <w:rPr>
          <w:rFonts w:ascii="Times New Roman" w:hAnsi="Times New Roman"/>
          <w:b w:val="0"/>
          <w:color w:val="auto"/>
          <w:sz w:val="22"/>
          <w:szCs w:val="22"/>
        </w:rPr>
        <w:t>lemn</w:t>
      </w:r>
      <w:r w:rsidR="003E31D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r w:rsidR="003E31DA" w:rsidRPr="000F3410">
        <w:rPr>
          <w:rFonts w:ascii="Times New Roman" w:hAnsi="Times New Roman"/>
          <w:b w:val="0"/>
          <w:color w:val="auto"/>
          <w:sz w:val="22"/>
          <w:szCs w:val="22"/>
        </w:rPr>
        <w:t>cod 15.01.</w:t>
      </w:r>
      <w:r w:rsidRPr="000F3410">
        <w:rPr>
          <w:rFonts w:ascii="Times New Roman" w:hAnsi="Times New Roman"/>
          <w:b w:val="0"/>
          <w:color w:val="auto"/>
          <w:sz w:val="22"/>
          <w:szCs w:val="22"/>
        </w:rPr>
        <w:t xml:space="preserve">03, </w:t>
      </w:r>
      <w:r w:rsidR="003E31DA" w:rsidRPr="000F3410">
        <w:rPr>
          <w:rFonts w:ascii="Times New Roman" w:hAnsi="Times New Roman"/>
          <w:b w:val="0"/>
          <w:color w:val="auto"/>
          <w:sz w:val="22"/>
          <w:szCs w:val="22"/>
        </w:rPr>
        <w:t>ambalaje metalice - cod 15.01.</w:t>
      </w:r>
      <w:r w:rsidRPr="000F3410">
        <w:rPr>
          <w:rFonts w:ascii="Times New Roman" w:hAnsi="Times New Roman"/>
          <w:b w:val="0"/>
          <w:color w:val="auto"/>
          <w:sz w:val="22"/>
          <w:szCs w:val="22"/>
        </w:rPr>
        <w:t>04 - se vor colecta selectiv, se vor depozita temporar în containere specializate, în spațiul special amenajat şi se vor preda la operatori autorizaţi pentru colectarea și trans</w:t>
      </w:r>
      <w:r w:rsidR="000E285A" w:rsidRPr="000F3410">
        <w:rPr>
          <w:rFonts w:ascii="Times New Roman" w:hAnsi="Times New Roman"/>
          <w:b w:val="0"/>
          <w:color w:val="auto"/>
          <w:sz w:val="22"/>
          <w:szCs w:val="22"/>
        </w:rPr>
        <w:t>portul în vederea valorificării;</w:t>
      </w:r>
      <w:r w:rsidRPr="000F3410">
        <w:rPr>
          <w:rFonts w:ascii="Times New Roman" w:hAnsi="Times New Roman"/>
          <w:b w:val="0"/>
          <w:color w:val="auto"/>
          <w:sz w:val="22"/>
          <w:szCs w:val="22"/>
        </w:rPr>
        <w:t xml:space="preserve"> </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D741A7" w:rsidRPr="000F3410">
        <w:rPr>
          <w:rFonts w:ascii="Times New Roman" w:hAnsi="Times New Roman"/>
          <w:b w:val="0"/>
          <w:color w:val="auto"/>
          <w:sz w:val="22"/>
          <w:szCs w:val="22"/>
        </w:rPr>
        <w:t>eşeuri metalice: cod 0</w:t>
      </w:r>
      <w:r w:rsidR="008C2195" w:rsidRPr="000F3410">
        <w:rPr>
          <w:rFonts w:ascii="Times New Roman" w:hAnsi="Times New Roman"/>
          <w:b w:val="0"/>
          <w:color w:val="auto"/>
          <w:sz w:val="22"/>
          <w:szCs w:val="22"/>
        </w:rPr>
        <w:t>2.01.</w:t>
      </w:r>
      <w:r w:rsidR="00D741A7" w:rsidRPr="000F3410">
        <w:rPr>
          <w:rFonts w:ascii="Times New Roman" w:hAnsi="Times New Roman"/>
          <w:b w:val="0"/>
          <w:color w:val="auto"/>
          <w:sz w:val="22"/>
          <w:szCs w:val="22"/>
        </w:rPr>
        <w:t>10 - se vor colecta selectiv, se vor depozita temporar în containere specializate, în spațiul special amenajat şi se vor preda la operatori autorizaţi pentru colectarea și transportul în vederea valorificării</w:t>
      </w:r>
      <w:r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 </w:t>
      </w:r>
    </w:p>
    <w:p w:rsidR="000E285A" w:rsidRPr="000F3410" w:rsidRDefault="000E285A" w:rsidP="000E285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D741A7" w:rsidRPr="000F3410">
        <w:rPr>
          <w:rFonts w:ascii="Times New Roman" w:hAnsi="Times New Roman"/>
          <w:b w:val="0"/>
          <w:color w:val="auto"/>
          <w:sz w:val="22"/>
          <w:szCs w:val="22"/>
        </w:rPr>
        <w:t xml:space="preserve">eşeuri de ţesuturi animale: cod </w:t>
      </w:r>
      <w:r w:rsidR="008C2195" w:rsidRPr="000F3410">
        <w:rPr>
          <w:rFonts w:ascii="Times New Roman" w:hAnsi="Times New Roman"/>
          <w:b w:val="0"/>
          <w:color w:val="auto"/>
          <w:sz w:val="22"/>
          <w:szCs w:val="22"/>
        </w:rPr>
        <w:t>02.</w:t>
      </w:r>
      <w:r w:rsidR="00D741A7" w:rsidRPr="000F3410">
        <w:rPr>
          <w:rFonts w:ascii="Times New Roman" w:hAnsi="Times New Roman"/>
          <w:b w:val="0"/>
          <w:color w:val="auto"/>
          <w:sz w:val="22"/>
          <w:szCs w:val="22"/>
        </w:rPr>
        <w:t>01</w:t>
      </w:r>
      <w:r w:rsidR="008C2195"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02 - se vor depozita temporar în </w:t>
      </w:r>
      <w:r w:rsidR="00070AB2" w:rsidRPr="000F3410">
        <w:rPr>
          <w:rFonts w:ascii="Times New Roman" w:hAnsi="Times New Roman"/>
          <w:b w:val="0"/>
          <w:color w:val="auto"/>
          <w:sz w:val="22"/>
          <w:szCs w:val="22"/>
        </w:rPr>
        <w:t xml:space="preserve">spaţiu frigorific cu </w:t>
      </w:r>
      <w:r w:rsidR="00D932C8" w:rsidRPr="000F3410">
        <w:rPr>
          <w:rFonts w:ascii="Times New Roman" w:hAnsi="Times New Roman"/>
          <w:b w:val="0"/>
          <w:color w:val="auto"/>
          <w:sz w:val="22"/>
          <w:szCs w:val="22"/>
        </w:rPr>
        <w:t xml:space="preserve">S = </w:t>
      </w:r>
      <w:r w:rsidR="00070AB2" w:rsidRPr="000F3410">
        <w:rPr>
          <w:rFonts w:ascii="Times New Roman" w:hAnsi="Times New Roman"/>
          <w:b w:val="0"/>
          <w:color w:val="auto"/>
          <w:sz w:val="22"/>
          <w:szCs w:val="22"/>
        </w:rPr>
        <w:t>7,7 mp (conformare cu BAT</w:t>
      </w:r>
      <w:r w:rsidR="008C2195" w:rsidRPr="000F3410">
        <w:rPr>
          <w:rFonts w:ascii="Times New Roman" w:hAnsi="Times New Roman"/>
          <w:b w:val="0"/>
          <w:color w:val="auto"/>
          <w:sz w:val="22"/>
          <w:szCs w:val="22"/>
        </w:rPr>
        <w:t xml:space="preserve"> </w:t>
      </w:r>
      <w:r w:rsidR="00070AB2" w:rsidRPr="000F3410">
        <w:rPr>
          <w:rFonts w:ascii="Times New Roman" w:hAnsi="Times New Roman"/>
          <w:b w:val="0"/>
          <w:color w:val="auto"/>
          <w:sz w:val="22"/>
          <w:szCs w:val="22"/>
        </w:rPr>
        <w:t>2 privind depozitarea animalelor m</w:t>
      </w:r>
      <w:r w:rsidR="00D932C8" w:rsidRPr="000F3410">
        <w:rPr>
          <w:rFonts w:ascii="Times New Roman" w:hAnsi="Times New Roman"/>
          <w:b w:val="0"/>
          <w:color w:val="auto"/>
          <w:sz w:val="22"/>
          <w:szCs w:val="22"/>
        </w:rPr>
        <w:t>o</w:t>
      </w:r>
      <w:r w:rsidR="00070AB2" w:rsidRPr="000F3410">
        <w:rPr>
          <w:rFonts w:ascii="Times New Roman" w:hAnsi="Times New Roman"/>
          <w:b w:val="0"/>
          <w:color w:val="auto"/>
          <w:sz w:val="22"/>
          <w:szCs w:val="22"/>
        </w:rPr>
        <w:t>arte</w:t>
      </w:r>
      <w:r w:rsidR="00D932C8" w:rsidRPr="000F3410">
        <w:rPr>
          <w:rFonts w:ascii="Times New Roman" w:hAnsi="Times New Roman"/>
          <w:b w:val="0"/>
          <w:color w:val="auto"/>
          <w:sz w:val="22"/>
          <w:szCs w:val="22"/>
        </w:rPr>
        <w:t xml:space="preserve">); </w:t>
      </w:r>
      <w:r w:rsidR="00D741A7" w:rsidRPr="000F3410">
        <w:rPr>
          <w:rFonts w:ascii="Times New Roman" w:hAnsi="Times New Roman"/>
          <w:b w:val="0"/>
          <w:color w:val="auto"/>
          <w:sz w:val="22"/>
          <w:szCs w:val="22"/>
        </w:rPr>
        <w:t xml:space="preserve"> </w:t>
      </w:r>
    </w:p>
    <w:p w:rsidR="000E285A" w:rsidRPr="000F3410" w:rsidRDefault="000E285A" w:rsidP="000E285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cenușa rezultată din ardere</w:t>
      </w:r>
      <w:r w:rsidR="008C2195" w:rsidRPr="000F3410">
        <w:rPr>
          <w:rFonts w:ascii="Times New Roman" w:hAnsi="Times New Roman"/>
          <w:b w:val="0"/>
          <w:color w:val="auto"/>
          <w:sz w:val="22"/>
          <w:szCs w:val="22"/>
        </w:rPr>
        <w:t>: cod 19.</w:t>
      </w:r>
      <w:r w:rsidRPr="000F3410">
        <w:rPr>
          <w:rFonts w:ascii="Times New Roman" w:hAnsi="Times New Roman"/>
          <w:b w:val="0"/>
          <w:color w:val="auto"/>
          <w:sz w:val="22"/>
          <w:szCs w:val="22"/>
        </w:rPr>
        <w:t>01</w:t>
      </w:r>
      <w:r w:rsidR="008C2195" w:rsidRPr="000F3410">
        <w:rPr>
          <w:rFonts w:ascii="Times New Roman" w:hAnsi="Times New Roman"/>
          <w:b w:val="0"/>
          <w:color w:val="auto"/>
          <w:sz w:val="22"/>
          <w:szCs w:val="22"/>
        </w:rPr>
        <w:t>.</w:t>
      </w:r>
      <w:r w:rsidRPr="000F3410">
        <w:rPr>
          <w:rFonts w:ascii="Times New Roman" w:hAnsi="Times New Roman"/>
          <w:b w:val="0"/>
          <w:color w:val="auto"/>
          <w:sz w:val="22"/>
          <w:szCs w:val="22"/>
        </w:rPr>
        <w:t>12 - va fi stocată în containere metalice prev</w:t>
      </w:r>
      <w:r w:rsidR="00343209" w:rsidRPr="000F3410">
        <w:rPr>
          <w:rFonts w:ascii="Times New Roman" w:hAnsi="Times New Roman"/>
          <w:b w:val="0"/>
          <w:color w:val="auto"/>
          <w:sz w:val="22"/>
          <w:szCs w:val="22"/>
        </w:rPr>
        <w:t>ă</w:t>
      </w:r>
      <w:r w:rsidRPr="000F3410">
        <w:rPr>
          <w:rFonts w:ascii="Times New Roman" w:hAnsi="Times New Roman"/>
          <w:b w:val="0"/>
          <w:color w:val="auto"/>
          <w:sz w:val="22"/>
          <w:szCs w:val="22"/>
        </w:rPr>
        <w:t>zute cu capac pentru etanşare şi va fi transportată la platforma de nămol aferentă staţiei de epurare a S.C. Tebu Consult Invest S.R.L. din punctul de lucru situat în sudul amplasamentului, unde va fi amestecat</w:t>
      </w:r>
      <w:r w:rsidR="00BE5721"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cu nămolul existent mineralizat şi apoi împrăştiat pe terenurile agricole din zonă</w:t>
      </w:r>
      <w:r w:rsidR="00343209" w:rsidRPr="000F3410">
        <w:rPr>
          <w:rFonts w:ascii="Times New Roman" w:hAnsi="Times New Roman"/>
          <w:b w:val="0"/>
          <w:color w:val="auto"/>
          <w:sz w:val="22"/>
          <w:szCs w:val="22"/>
        </w:rPr>
        <w:t xml:space="preserve"> (studiu agrochimic OSPA)</w:t>
      </w:r>
      <w:r w:rsidRPr="000F3410">
        <w:rPr>
          <w:rFonts w:ascii="Times New Roman" w:hAnsi="Times New Roman"/>
          <w:b w:val="0"/>
          <w:color w:val="auto"/>
          <w:sz w:val="22"/>
          <w:szCs w:val="22"/>
        </w:rPr>
        <w:t>.</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D741A7" w:rsidRPr="000F3410">
        <w:rPr>
          <w:rFonts w:ascii="Times New Roman" w:hAnsi="Times New Roman"/>
          <w:b w:val="0"/>
          <w:color w:val="auto"/>
          <w:sz w:val="22"/>
          <w:szCs w:val="22"/>
        </w:rPr>
        <w:t xml:space="preserve">eşeuri de tip </w:t>
      </w:r>
      <w:r w:rsidR="008C2195" w:rsidRPr="000F3410">
        <w:rPr>
          <w:rFonts w:ascii="Times New Roman" w:hAnsi="Times New Roman"/>
          <w:b w:val="0"/>
          <w:color w:val="auto"/>
          <w:sz w:val="22"/>
          <w:szCs w:val="22"/>
        </w:rPr>
        <w:t>menajer: cod deșeu 20.03.</w:t>
      </w:r>
      <w:r w:rsidR="00D741A7" w:rsidRPr="000F3410">
        <w:rPr>
          <w:rFonts w:ascii="Times New Roman" w:hAnsi="Times New Roman"/>
          <w:b w:val="0"/>
          <w:color w:val="auto"/>
          <w:sz w:val="22"/>
          <w:szCs w:val="22"/>
        </w:rPr>
        <w:t>01</w:t>
      </w:r>
      <w:r w:rsidRPr="000F3410">
        <w:rPr>
          <w:rFonts w:ascii="Times New Roman" w:hAnsi="Times New Roman"/>
          <w:b w:val="0"/>
          <w:color w:val="auto"/>
          <w:sz w:val="22"/>
          <w:szCs w:val="22"/>
        </w:rPr>
        <w:t xml:space="preserve"> - s</w:t>
      </w:r>
      <w:r w:rsidR="00D741A7" w:rsidRPr="000F3410">
        <w:rPr>
          <w:rFonts w:ascii="Times New Roman" w:hAnsi="Times New Roman"/>
          <w:b w:val="0"/>
          <w:color w:val="auto"/>
          <w:sz w:val="22"/>
          <w:szCs w:val="22"/>
        </w:rPr>
        <w:t xml:space="preserve">e vor colecta şi depozita temporar în </w:t>
      </w:r>
      <w:r w:rsidR="008C2195" w:rsidRPr="000F3410">
        <w:rPr>
          <w:rFonts w:ascii="Times New Roman" w:hAnsi="Times New Roman"/>
          <w:b w:val="0"/>
          <w:color w:val="auto"/>
          <w:sz w:val="22"/>
          <w:szCs w:val="22"/>
        </w:rPr>
        <w:t>pubele</w:t>
      </w:r>
      <w:r w:rsidR="00D741A7" w:rsidRPr="000F3410">
        <w:rPr>
          <w:rFonts w:ascii="Times New Roman" w:hAnsi="Times New Roman"/>
          <w:b w:val="0"/>
          <w:color w:val="auto"/>
          <w:sz w:val="22"/>
          <w:szCs w:val="22"/>
        </w:rPr>
        <w:t xml:space="preserve">, în spațiul special amenajat şi se vor preda la operatori autorizaţi pentru colectarea și transportul în vederea eliminării finale. Colectarea deșeurilor menajere se va realiza astfel încât să fie evitat, pe cât posibil, orice risc de disconfort creat de mirosuri, insecte, rozătoare, etc. </w:t>
      </w:r>
    </w:p>
    <w:p w:rsidR="00D741A7" w:rsidRPr="000F3410" w:rsidRDefault="000E285A"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D741A7" w:rsidRPr="000F3410">
        <w:rPr>
          <w:rFonts w:ascii="Times New Roman" w:hAnsi="Times New Roman"/>
          <w:b w:val="0"/>
          <w:color w:val="auto"/>
          <w:sz w:val="22"/>
          <w:szCs w:val="22"/>
        </w:rPr>
        <w:t xml:space="preserve">eşeuri de echipamente electrice şi electronice: cod </w:t>
      </w:r>
      <w:r w:rsidR="008C2195" w:rsidRPr="000F3410">
        <w:rPr>
          <w:rFonts w:ascii="Times New Roman" w:hAnsi="Times New Roman"/>
          <w:b w:val="0"/>
          <w:color w:val="auto"/>
          <w:sz w:val="22"/>
          <w:szCs w:val="22"/>
        </w:rPr>
        <w:t>16.</w:t>
      </w:r>
      <w:r w:rsidR="00381F61" w:rsidRPr="000F3410">
        <w:rPr>
          <w:rFonts w:ascii="Times New Roman" w:hAnsi="Times New Roman"/>
          <w:b w:val="0"/>
          <w:color w:val="auto"/>
          <w:sz w:val="22"/>
          <w:szCs w:val="22"/>
        </w:rPr>
        <w:t>02</w:t>
      </w:r>
      <w:r w:rsidR="008C2195" w:rsidRPr="000F3410">
        <w:rPr>
          <w:rFonts w:ascii="Times New Roman" w:hAnsi="Times New Roman"/>
          <w:b w:val="0"/>
          <w:color w:val="auto"/>
          <w:sz w:val="22"/>
          <w:szCs w:val="22"/>
        </w:rPr>
        <w:t>.</w:t>
      </w:r>
      <w:r w:rsidR="00D741A7" w:rsidRPr="000F3410">
        <w:rPr>
          <w:rFonts w:ascii="Times New Roman" w:hAnsi="Times New Roman"/>
          <w:b w:val="0"/>
          <w:color w:val="auto"/>
          <w:sz w:val="22"/>
          <w:szCs w:val="22"/>
        </w:rPr>
        <w:t xml:space="preserve">14 - se vor colecta selectiv, se vor depozita temporar în containere specializate, în spațiul special amenajat şi se vor preda la operatori autorizaţi pentru colectarea și transportul în vederea valorificării. </w:t>
      </w:r>
    </w:p>
    <w:p w:rsidR="00D741A7"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Amplasarea containerelor se va realiza astfel încât accesul la ele să fie rapid și ușor, iar sistemul de acoperire să fie ușor de manevrat și să asigure etanșeitatea acestora. Recipientele vor fi menținute în stare bună de funcționare și vor fi înlocuite imediat la primele semne de pierdere a etanșeității. </w:t>
      </w:r>
    </w:p>
    <w:p w:rsidR="005E7895" w:rsidRPr="000F3410" w:rsidRDefault="00D741A7" w:rsidP="00D741A7">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Gestionarea deșeurilor de ambalaje se va realiza cu respectarea prevederilor Legii nr. 249/2015 privind modalitatea de gestionare a ambalajelor și a deșeurilor de ambalaje. Deșeurile de ambalaje se vor colecta selectiv în interiorul amplasamentului, în spații adecvate, și se vor preda la operatori autorizați pentru colectarea și transportul în vederea valorificării/ eliminării finale. </w:t>
      </w:r>
    </w:p>
    <w:p w:rsidR="005E7895" w:rsidRPr="000F3410" w:rsidRDefault="00D741A7" w:rsidP="005E789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Deşeuri de materiale absorbante utilizate pentru colectarea de pe amplasament a scurgerilor accidentale de produse petroliere provenite de la autovehicule</w:t>
      </w:r>
      <w:r w:rsidR="005E7895" w:rsidRPr="000F3410">
        <w:rPr>
          <w:rFonts w:ascii="Times New Roman" w:hAnsi="Times New Roman"/>
          <w:b w:val="0"/>
          <w:color w:val="auto"/>
          <w:sz w:val="22"/>
          <w:szCs w:val="22"/>
        </w:rPr>
        <w:t xml:space="preserve"> </w:t>
      </w:r>
      <w:r w:rsidR="00D75F18"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343209" w:rsidRPr="000F3410">
        <w:rPr>
          <w:rFonts w:ascii="Times New Roman" w:hAnsi="Times New Roman"/>
          <w:b w:val="0"/>
          <w:color w:val="auto"/>
          <w:sz w:val="22"/>
          <w:szCs w:val="22"/>
        </w:rPr>
        <w:t>c</w:t>
      </w:r>
      <w:r w:rsidRPr="000F3410">
        <w:rPr>
          <w:rFonts w:ascii="Times New Roman" w:hAnsi="Times New Roman"/>
          <w:b w:val="0"/>
          <w:color w:val="auto"/>
          <w:sz w:val="22"/>
          <w:szCs w:val="22"/>
        </w:rPr>
        <w:t>od de</w:t>
      </w:r>
      <w:r w:rsidR="00137E37" w:rsidRPr="000F3410">
        <w:rPr>
          <w:rFonts w:ascii="Times New Roman" w:hAnsi="Times New Roman"/>
          <w:b w:val="0"/>
          <w:color w:val="auto"/>
          <w:sz w:val="22"/>
          <w:szCs w:val="22"/>
        </w:rPr>
        <w:t>șeu 15.02.</w:t>
      </w:r>
      <w:r w:rsidRPr="000F3410">
        <w:rPr>
          <w:rFonts w:ascii="Times New Roman" w:hAnsi="Times New Roman"/>
          <w:b w:val="0"/>
          <w:color w:val="auto"/>
          <w:sz w:val="22"/>
          <w:szCs w:val="22"/>
        </w:rPr>
        <w:t xml:space="preserve">02*. </w:t>
      </w:r>
      <w:r w:rsidR="00137E37" w:rsidRPr="000F3410">
        <w:rPr>
          <w:rFonts w:ascii="Times New Roman" w:hAnsi="Times New Roman"/>
          <w:b w:val="0"/>
          <w:color w:val="auto"/>
          <w:sz w:val="22"/>
          <w:szCs w:val="22"/>
        </w:rPr>
        <w:t>Dacă vor fi generate s</w:t>
      </w:r>
      <w:r w:rsidRPr="000F3410">
        <w:rPr>
          <w:rFonts w:ascii="Times New Roman" w:hAnsi="Times New Roman"/>
          <w:b w:val="0"/>
          <w:color w:val="auto"/>
          <w:sz w:val="22"/>
          <w:szCs w:val="22"/>
        </w:rPr>
        <w:t xml:space="preserve">e vor gestiona ca deșeuri periculoase. Se vor colecta în recipiente specializate, se vor depozita temporar pe amplasament (în spațiul special destinat în cadrul gospodăriei de deșeuri) și se vor preda pe bază de contract la operatori </w:t>
      </w:r>
      <w:r w:rsidR="00343209" w:rsidRPr="000F3410">
        <w:rPr>
          <w:rFonts w:ascii="Times New Roman" w:hAnsi="Times New Roman"/>
          <w:b w:val="0"/>
          <w:color w:val="auto"/>
          <w:sz w:val="22"/>
          <w:szCs w:val="22"/>
        </w:rPr>
        <w:t>autorizați pentru colectare</w:t>
      </w:r>
      <w:r w:rsidRPr="000F3410">
        <w:rPr>
          <w:rFonts w:ascii="Times New Roman" w:hAnsi="Times New Roman"/>
          <w:b w:val="0"/>
          <w:color w:val="auto"/>
          <w:sz w:val="22"/>
          <w:szCs w:val="22"/>
        </w:rPr>
        <w:t xml:space="preserve"> și transport în vederea eliminării finale. </w:t>
      </w:r>
    </w:p>
    <w:p w:rsidR="005E7895" w:rsidRPr="000F3410" w:rsidRDefault="00EA70FB" w:rsidP="005E7895">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lastRenderedPageBreak/>
        <w:t xml:space="preserve">5.13. </w:t>
      </w:r>
      <w:r w:rsidR="005E7895" w:rsidRPr="000F3410">
        <w:rPr>
          <w:rFonts w:ascii="Times New Roman" w:hAnsi="Times New Roman"/>
          <w:color w:val="auto"/>
          <w:sz w:val="22"/>
          <w:szCs w:val="22"/>
        </w:rPr>
        <w:t xml:space="preserve">Gospodărirea substanțelor și preparatelor toxice și periculoase </w:t>
      </w:r>
    </w:p>
    <w:p w:rsidR="005E7895" w:rsidRPr="000F3410" w:rsidRDefault="005E7895" w:rsidP="005E789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perioada executării lucrărilor de construcţie substanțele periculoase sunt reprezentate de combustibilii și lubrifianții utilizați de mijloacele de transport pentru transportul materialelor de construcție și al deșeurilor din construcții și de utilajele folosite în activitățile de construcții. </w:t>
      </w:r>
    </w:p>
    <w:p w:rsidR="005E7895" w:rsidRPr="000F3410" w:rsidRDefault="005E7895" w:rsidP="005E789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Alimentarea cu combustibili și schimburile de uleiuri la mijloacele de transport și la utilaje se va realiza în stații de carburanți, respectiv în service-uri auto specializate, autorizate din punct de vedere al protecției mediului. Pe amplasament, în cadrul organizării de șantier, nu se prevede realizarea de depozite de combustibili și de uleiuri uzate. </w:t>
      </w:r>
    </w:p>
    <w:p w:rsidR="005E7895" w:rsidRPr="000F3410" w:rsidRDefault="005E7895" w:rsidP="005E789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În perioada de funcționare</w:t>
      </w:r>
      <w:r w:rsidR="00C839D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se v</w:t>
      </w:r>
      <w:r w:rsidR="000E285A" w:rsidRPr="000F3410">
        <w:rPr>
          <w:rFonts w:ascii="Times New Roman" w:hAnsi="Times New Roman"/>
          <w:b w:val="0"/>
          <w:color w:val="auto"/>
          <w:sz w:val="22"/>
          <w:szCs w:val="22"/>
        </w:rPr>
        <w:t xml:space="preserve">a </w:t>
      </w:r>
      <w:r w:rsidRPr="000F3410">
        <w:rPr>
          <w:rFonts w:ascii="Times New Roman" w:hAnsi="Times New Roman"/>
          <w:b w:val="0"/>
          <w:color w:val="auto"/>
          <w:sz w:val="22"/>
          <w:szCs w:val="22"/>
        </w:rPr>
        <w:t xml:space="preserve">utiliza </w:t>
      </w:r>
      <w:r w:rsidR="000E285A" w:rsidRPr="000F3410">
        <w:rPr>
          <w:rFonts w:ascii="Times New Roman" w:hAnsi="Times New Roman"/>
          <w:b w:val="0"/>
          <w:color w:val="auto"/>
          <w:sz w:val="22"/>
          <w:szCs w:val="22"/>
        </w:rPr>
        <w:t>gaz metan pentru funcţionarea incineratorului, cent</w:t>
      </w:r>
      <w:r w:rsidR="00C839D2" w:rsidRPr="000F3410">
        <w:rPr>
          <w:rFonts w:ascii="Times New Roman" w:hAnsi="Times New Roman"/>
          <w:b w:val="0"/>
          <w:color w:val="auto"/>
          <w:sz w:val="22"/>
          <w:szCs w:val="22"/>
        </w:rPr>
        <w:t>ralelor termice şi aerotermelor şi motorină pentru funcţionarea ifronului</w:t>
      </w:r>
      <w:r w:rsidR="00137E37" w:rsidRPr="000F3410">
        <w:rPr>
          <w:rFonts w:ascii="Times New Roman" w:hAnsi="Times New Roman"/>
          <w:b w:val="0"/>
          <w:color w:val="auto"/>
          <w:sz w:val="22"/>
          <w:szCs w:val="22"/>
        </w:rPr>
        <w:t>.</w:t>
      </w:r>
      <w:r w:rsidR="000E285A" w:rsidRPr="000F3410">
        <w:rPr>
          <w:rFonts w:ascii="Times New Roman" w:hAnsi="Times New Roman"/>
          <w:b w:val="0"/>
          <w:color w:val="auto"/>
          <w:sz w:val="22"/>
          <w:szCs w:val="22"/>
        </w:rPr>
        <w:t xml:space="preserve"> Nu se</w:t>
      </w:r>
      <w:r w:rsidR="00C839D2" w:rsidRPr="000F3410">
        <w:rPr>
          <w:rFonts w:ascii="Times New Roman" w:hAnsi="Times New Roman"/>
          <w:b w:val="0"/>
          <w:color w:val="auto"/>
          <w:sz w:val="22"/>
          <w:szCs w:val="22"/>
        </w:rPr>
        <w:t xml:space="preserve"> vor</w:t>
      </w:r>
      <w:r w:rsidR="000E285A" w:rsidRPr="000F3410">
        <w:rPr>
          <w:rFonts w:ascii="Times New Roman" w:hAnsi="Times New Roman"/>
          <w:b w:val="0"/>
          <w:color w:val="auto"/>
          <w:sz w:val="22"/>
          <w:szCs w:val="22"/>
        </w:rPr>
        <w:t xml:space="preserve"> stoc</w:t>
      </w:r>
      <w:r w:rsidR="00C839D2" w:rsidRPr="000F3410">
        <w:rPr>
          <w:rFonts w:ascii="Times New Roman" w:hAnsi="Times New Roman"/>
          <w:b w:val="0"/>
          <w:color w:val="auto"/>
          <w:sz w:val="22"/>
          <w:szCs w:val="22"/>
        </w:rPr>
        <w:t>a</w:t>
      </w:r>
      <w:r w:rsidR="000E285A" w:rsidRPr="000F3410">
        <w:rPr>
          <w:rFonts w:ascii="Times New Roman" w:hAnsi="Times New Roman"/>
          <w:b w:val="0"/>
          <w:color w:val="auto"/>
          <w:sz w:val="22"/>
          <w:szCs w:val="22"/>
        </w:rPr>
        <w:t xml:space="preserve"> </w:t>
      </w:r>
      <w:r w:rsidR="00C839D2" w:rsidRPr="000F3410">
        <w:rPr>
          <w:rFonts w:ascii="Times New Roman" w:hAnsi="Times New Roman"/>
          <w:b w:val="0"/>
          <w:color w:val="auto"/>
          <w:sz w:val="22"/>
          <w:szCs w:val="22"/>
        </w:rPr>
        <w:t xml:space="preserve">pe amplasament. </w:t>
      </w:r>
    </w:p>
    <w:p w:rsidR="000103AF" w:rsidRPr="000F3410" w:rsidRDefault="000103AF" w:rsidP="004D4B2A">
      <w:pPr>
        <w:pStyle w:val="Caption"/>
        <w:jc w:val="both"/>
        <w:rPr>
          <w:rFonts w:ascii="Times New Roman" w:hAnsi="Times New Roman"/>
          <w:b w:val="0"/>
          <w:color w:val="auto"/>
          <w:sz w:val="22"/>
          <w:szCs w:val="22"/>
        </w:rPr>
      </w:pPr>
    </w:p>
    <w:p w:rsidR="00EF0AB1" w:rsidRPr="000F3410" w:rsidRDefault="00EF0AB1" w:rsidP="001D79D5">
      <w:pPr>
        <w:pStyle w:val="al"/>
        <w:shd w:val="clear" w:color="auto" w:fill="FFFFFF"/>
        <w:spacing w:before="0" w:beforeAutospacing="0" w:after="0" w:afterAutospacing="0"/>
        <w:ind w:firstLine="720"/>
        <w:jc w:val="both"/>
        <w:rPr>
          <w:b/>
          <w:sz w:val="22"/>
          <w:szCs w:val="22"/>
        </w:rPr>
      </w:pPr>
      <w:r w:rsidRPr="000F3410">
        <w:rPr>
          <w:b/>
          <w:bCs/>
          <w:sz w:val="22"/>
          <w:szCs w:val="22"/>
        </w:rPr>
        <w:t>a)</w:t>
      </w:r>
      <w:r w:rsidRPr="000F3410">
        <w:rPr>
          <w:b/>
          <w:sz w:val="22"/>
          <w:szCs w:val="22"/>
        </w:rPr>
        <w:t> </w:t>
      </w:r>
      <w:r w:rsidR="0077586A" w:rsidRPr="000F3410">
        <w:rPr>
          <w:b/>
          <w:sz w:val="22"/>
          <w:szCs w:val="22"/>
        </w:rPr>
        <w:t xml:space="preserve">Construirea </w:t>
      </w:r>
      <w:r w:rsidRPr="000F3410">
        <w:rPr>
          <w:b/>
          <w:sz w:val="22"/>
          <w:szCs w:val="22"/>
        </w:rPr>
        <w:t>și existența proiectului, inclusiv, dacă este cazul, lucrările de demolare;</w:t>
      </w:r>
    </w:p>
    <w:p w:rsidR="001D79D5"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Tehnologia de execuţie a lucrărilor proiectate este o tehnologie tipică ex</w:t>
      </w:r>
      <w:r w:rsidR="00410B7D" w:rsidRPr="000F3410">
        <w:rPr>
          <w:sz w:val="22"/>
          <w:szCs w:val="22"/>
        </w:rPr>
        <w:t>ecutării lucrărilor de construcţ</w:t>
      </w:r>
      <w:r w:rsidRPr="000F3410">
        <w:rPr>
          <w:sz w:val="22"/>
          <w:szCs w:val="22"/>
        </w:rPr>
        <w:t>ii</w:t>
      </w:r>
      <w:r w:rsidR="00410B7D" w:rsidRPr="000F3410">
        <w:rPr>
          <w:sz w:val="22"/>
          <w:szCs w:val="22"/>
        </w:rPr>
        <w:t>-clă</w:t>
      </w:r>
      <w:r w:rsidRPr="000F3410">
        <w:rPr>
          <w:sz w:val="22"/>
          <w:szCs w:val="22"/>
        </w:rPr>
        <w:t>diri.</w:t>
      </w:r>
      <w:r w:rsidR="00C3700A" w:rsidRPr="000F3410">
        <w:rPr>
          <w:sz w:val="22"/>
          <w:szCs w:val="22"/>
        </w:rPr>
        <w:t xml:space="preserve"> </w:t>
      </w:r>
      <w:r w:rsidR="00410B7D" w:rsidRPr="000F3410">
        <w:rPr>
          <w:sz w:val="22"/>
          <w:szCs w:val="22"/>
        </w:rPr>
        <w:t>Soluţ</w:t>
      </w:r>
      <w:r w:rsidR="00C3700A" w:rsidRPr="000F3410">
        <w:rPr>
          <w:sz w:val="22"/>
          <w:szCs w:val="22"/>
        </w:rPr>
        <w:t xml:space="preserve">iile </w:t>
      </w:r>
      <w:r w:rsidRPr="000F3410">
        <w:rPr>
          <w:sz w:val="22"/>
          <w:szCs w:val="22"/>
        </w:rPr>
        <w:t>propuse prin proiect vor avea un imp</w:t>
      </w:r>
      <w:r w:rsidR="00410B7D" w:rsidRPr="000F3410">
        <w:rPr>
          <w:sz w:val="22"/>
          <w:szCs w:val="22"/>
        </w:rPr>
        <w:t>act minim asupra mediului. Lucră</w:t>
      </w:r>
      <w:r w:rsidRPr="000F3410">
        <w:rPr>
          <w:sz w:val="22"/>
          <w:szCs w:val="22"/>
        </w:rPr>
        <w:t>rile propuse se refer</w:t>
      </w:r>
      <w:r w:rsidR="00410B7D" w:rsidRPr="000F3410">
        <w:rPr>
          <w:sz w:val="22"/>
          <w:szCs w:val="22"/>
        </w:rPr>
        <w:t>ă</w:t>
      </w:r>
      <w:r w:rsidRPr="000F3410">
        <w:rPr>
          <w:sz w:val="22"/>
          <w:szCs w:val="22"/>
        </w:rPr>
        <w:t xml:space="preserve"> la utilizarea betonului de ciment </w:t>
      </w:r>
      <w:r w:rsidR="001D79D5" w:rsidRPr="000F3410">
        <w:rPr>
          <w:sz w:val="22"/>
          <w:szCs w:val="22"/>
        </w:rPr>
        <w:t>ş</w:t>
      </w:r>
      <w:r w:rsidRPr="000F3410">
        <w:rPr>
          <w:sz w:val="22"/>
          <w:szCs w:val="22"/>
        </w:rPr>
        <w:t>i a prefabrica</w:t>
      </w:r>
      <w:r w:rsidR="001D79D5" w:rsidRPr="000F3410">
        <w:rPr>
          <w:sz w:val="22"/>
          <w:szCs w:val="22"/>
        </w:rPr>
        <w:t>telor de beton de ciment, lemn ş</w:t>
      </w:r>
      <w:r w:rsidRPr="000F3410">
        <w:rPr>
          <w:sz w:val="22"/>
          <w:szCs w:val="22"/>
        </w:rPr>
        <w:t>i metal, materiale care au un impact minim asupra mediului</w:t>
      </w:r>
      <w:r w:rsidR="001D79D5" w:rsidRPr="000F3410">
        <w:rPr>
          <w:sz w:val="22"/>
          <w:szCs w:val="22"/>
        </w:rPr>
        <w:t>,</w:t>
      </w:r>
      <w:r w:rsidRPr="000F3410">
        <w:rPr>
          <w:sz w:val="22"/>
          <w:szCs w:val="22"/>
        </w:rPr>
        <w:t xml:space="preserve"> fiind </w:t>
      </w:r>
      <w:r w:rsidR="000E285A" w:rsidRPr="000F3410">
        <w:rPr>
          <w:sz w:val="22"/>
          <w:szCs w:val="22"/>
        </w:rPr>
        <w:t xml:space="preserve">materiale </w:t>
      </w:r>
      <w:r w:rsidR="001D79D5" w:rsidRPr="000F3410">
        <w:rPr>
          <w:sz w:val="22"/>
          <w:szCs w:val="22"/>
        </w:rPr>
        <w:t>naturale în proporţ</w:t>
      </w:r>
      <w:r w:rsidRPr="000F3410">
        <w:rPr>
          <w:sz w:val="22"/>
          <w:szCs w:val="22"/>
        </w:rPr>
        <w:t xml:space="preserve">ie de 100%. </w:t>
      </w:r>
    </w:p>
    <w:p w:rsidR="00410B7D" w:rsidRPr="000F3410" w:rsidRDefault="00410B7D"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Prefabricatele </w:t>
      </w:r>
      <w:r w:rsidR="004243A4" w:rsidRPr="000F3410">
        <w:rPr>
          <w:sz w:val="22"/>
          <w:szCs w:val="22"/>
        </w:rPr>
        <w:t>de beton vor fi realiza</w:t>
      </w:r>
      <w:r w:rsidRPr="000F3410">
        <w:rPr>
          <w:sz w:val="22"/>
          <w:szCs w:val="22"/>
        </w:rPr>
        <w:t>te î</w:t>
      </w:r>
      <w:r w:rsidR="004243A4" w:rsidRPr="000F3410">
        <w:rPr>
          <w:sz w:val="22"/>
          <w:szCs w:val="22"/>
        </w:rPr>
        <w:t xml:space="preserve">n </w:t>
      </w:r>
      <w:r w:rsidR="001D79D5" w:rsidRPr="000F3410">
        <w:rPr>
          <w:sz w:val="22"/>
          <w:szCs w:val="22"/>
        </w:rPr>
        <w:t>instalaţiile specializate autorizate, a</w:t>
      </w:r>
      <w:r w:rsidRPr="000F3410">
        <w:rPr>
          <w:sz w:val="22"/>
          <w:szCs w:val="22"/>
        </w:rPr>
        <w:t>grementate, urmâ</w:t>
      </w:r>
      <w:r w:rsidR="004243A4" w:rsidRPr="000F3410">
        <w:rPr>
          <w:sz w:val="22"/>
          <w:szCs w:val="22"/>
        </w:rPr>
        <w:t>nd ca aceste</w:t>
      </w:r>
      <w:r w:rsidRPr="000F3410">
        <w:rPr>
          <w:sz w:val="22"/>
          <w:szCs w:val="22"/>
        </w:rPr>
        <w:t>a să</w:t>
      </w:r>
      <w:r w:rsidR="004243A4" w:rsidRPr="000F3410">
        <w:rPr>
          <w:sz w:val="22"/>
          <w:szCs w:val="22"/>
        </w:rPr>
        <w:t xml:space="preserve"> fie transportate </w:t>
      </w:r>
      <w:r w:rsidRPr="000F3410">
        <w:rPr>
          <w:sz w:val="22"/>
          <w:szCs w:val="22"/>
        </w:rPr>
        <w:t>în amplasamentul lucră</w:t>
      </w:r>
      <w:r w:rsidR="004243A4" w:rsidRPr="000F3410">
        <w:rPr>
          <w:sz w:val="22"/>
          <w:szCs w:val="22"/>
        </w:rPr>
        <w:t xml:space="preserve">rilor </w:t>
      </w:r>
      <w:r w:rsidRPr="000F3410">
        <w:rPr>
          <w:sz w:val="22"/>
          <w:szCs w:val="22"/>
        </w:rPr>
        <w:t>c</w:t>
      </w:r>
      <w:r w:rsidR="004243A4" w:rsidRPr="000F3410">
        <w:rPr>
          <w:sz w:val="22"/>
          <w:szCs w:val="22"/>
        </w:rPr>
        <w:t>u mijloace auto.</w:t>
      </w:r>
      <w:r w:rsidR="00C3700A" w:rsidRPr="000F3410">
        <w:rPr>
          <w:sz w:val="22"/>
          <w:szCs w:val="22"/>
        </w:rPr>
        <w:t xml:space="preserve"> </w:t>
      </w:r>
      <w:r w:rsidR="001D79D5" w:rsidRPr="000F3410">
        <w:rPr>
          <w:sz w:val="22"/>
          <w:szCs w:val="22"/>
        </w:rPr>
        <w:t>Realizarea investiţ</w:t>
      </w:r>
      <w:r w:rsidR="004243A4" w:rsidRPr="000F3410">
        <w:rPr>
          <w:sz w:val="22"/>
          <w:szCs w:val="22"/>
        </w:rPr>
        <w:t>iei nu presupune dezafectarea u</w:t>
      </w:r>
      <w:r w:rsidR="001D79D5" w:rsidRPr="000F3410">
        <w:rPr>
          <w:sz w:val="22"/>
          <w:szCs w:val="22"/>
        </w:rPr>
        <w:t xml:space="preserve">nor echipamente, utilaje sau </w:t>
      </w:r>
      <w:r w:rsidR="00CD5B2F" w:rsidRPr="000F3410">
        <w:rPr>
          <w:sz w:val="22"/>
          <w:szCs w:val="22"/>
        </w:rPr>
        <w:t xml:space="preserve">demolarea unor </w:t>
      </w:r>
      <w:r w:rsidR="001D79D5" w:rsidRPr="000F3410">
        <w:rPr>
          <w:sz w:val="22"/>
          <w:szCs w:val="22"/>
        </w:rPr>
        <w:t>clă</w:t>
      </w:r>
      <w:r w:rsidR="004243A4" w:rsidRPr="000F3410">
        <w:rPr>
          <w:sz w:val="22"/>
          <w:szCs w:val="22"/>
        </w:rPr>
        <w:t xml:space="preserve">diri. </w:t>
      </w:r>
    </w:p>
    <w:p w:rsidR="00410B7D"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Mate</w:t>
      </w:r>
      <w:r w:rsidR="00C3700A" w:rsidRPr="000F3410">
        <w:rPr>
          <w:sz w:val="22"/>
          <w:szCs w:val="22"/>
        </w:rPr>
        <w:t>rialul rezultat din excava</w:t>
      </w:r>
      <w:r w:rsidR="001D79D5" w:rsidRPr="000F3410">
        <w:rPr>
          <w:sz w:val="22"/>
          <w:szCs w:val="22"/>
        </w:rPr>
        <w:t>ţ</w:t>
      </w:r>
      <w:r w:rsidR="00C3700A" w:rsidRPr="000F3410">
        <w:rPr>
          <w:sz w:val="22"/>
          <w:szCs w:val="22"/>
        </w:rPr>
        <w:t xml:space="preserve">ii </w:t>
      </w:r>
      <w:r w:rsidRPr="000F3410">
        <w:rPr>
          <w:sz w:val="22"/>
          <w:szCs w:val="22"/>
        </w:rPr>
        <w:t>se va utiliza la terasamentele, umplu</w:t>
      </w:r>
      <w:r w:rsidR="001D79D5" w:rsidRPr="000F3410">
        <w:rPr>
          <w:sz w:val="22"/>
          <w:szCs w:val="22"/>
        </w:rPr>
        <w:t>turile platformelor nou create ş</w:t>
      </w:r>
      <w:r w:rsidRPr="000F3410">
        <w:rPr>
          <w:sz w:val="22"/>
          <w:szCs w:val="22"/>
        </w:rPr>
        <w:t>i alte umpluturi adiacente.</w:t>
      </w:r>
      <w:r w:rsidR="00C3700A" w:rsidRPr="000F3410">
        <w:rPr>
          <w:sz w:val="22"/>
          <w:szCs w:val="22"/>
        </w:rPr>
        <w:t xml:space="preserve"> </w:t>
      </w:r>
    </w:p>
    <w:p w:rsidR="001D79D5"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Dup</w:t>
      </w:r>
      <w:r w:rsidR="00410B7D" w:rsidRPr="000F3410">
        <w:rPr>
          <w:sz w:val="22"/>
          <w:szCs w:val="22"/>
        </w:rPr>
        <w:t>ă</w:t>
      </w:r>
      <w:r w:rsidRPr="000F3410">
        <w:rPr>
          <w:sz w:val="22"/>
          <w:szCs w:val="22"/>
        </w:rPr>
        <w:t xml:space="preserve"> f</w:t>
      </w:r>
      <w:r w:rsidR="00410B7D" w:rsidRPr="000F3410">
        <w:rPr>
          <w:sz w:val="22"/>
          <w:szCs w:val="22"/>
        </w:rPr>
        <w:t>inalizarea lucr</w:t>
      </w:r>
      <w:r w:rsidR="001D79D5" w:rsidRPr="000F3410">
        <w:rPr>
          <w:sz w:val="22"/>
          <w:szCs w:val="22"/>
        </w:rPr>
        <w:t>ă</w:t>
      </w:r>
      <w:r w:rsidR="00410B7D" w:rsidRPr="000F3410">
        <w:rPr>
          <w:sz w:val="22"/>
          <w:szCs w:val="22"/>
        </w:rPr>
        <w:t>rilor, construcţ</w:t>
      </w:r>
      <w:r w:rsidRPr="000F3410">
        <w:rPr>
          <w:sz w:val="22"/>
          <w:szCs w:val="22"/>
        </w:rPr>
        <w:t xml:space="preserve">iile </w:t>
      </w:r>
      <w:r w:rsidR="001D79D5" w:rsidRPr="000F3410">
        <w:rPr>
          <w:sz w:val="22"/>
          <w:szCs w:val="22"/>
        </w:rPr>
        <w:t>ş</w:t>
      </w:r>
      <w:r w:rsidRPr="000F3410">
        <w:rPr>
          <w:sz w:val="22"/>
          <w:szCs w:val="22"/>
        </w:rPr>
        <w:t>i instala</w:t>
      </w:r>
      <w:r w:rsidR="001D79D5" w:rsidRPr="000F3410">
        <w:rPr>
          <w:sz w:val="22"/>
          <w:szCs w:val="22"/>
        </w:rPr>
        <w:t>ţiile existente în cadrul organiză</w:t>
      </w:r>
      <w:r w:rsidRPr="000F3410">
        <w:rPr>
          <w:sz w:val="22"/>
          <w:szCs w:val="22"/>
        </w:rPr>
        <w:t xml:space="preserve">rii de santier vor fi demontate </w:t>
      </w:r>
      <w:r w:rsidR="001D79D5" w:rsidRPr="000F3410">
        <w:rPr>
          <w:sz w:val="22"/>
          <w:szCs w:val="22"/>
        </w:rPr>
        <w:t>ş</w:t>
      </w:r>
      <w:r w:rsidRPr="000F3410">
        <w:rPr>
          <w:sz w:val="22"/>
          <w:szCs w:val="22"/>
        </w:rPr>
        <w:t>i evacuate, iar spa</w:t>
      </w:r>
      <w:r w:rsidR="001D79D5" w:rsidRPr="000F3410">
        <w:rPr>
          <w:sz w:val="22"/>
          <w:szCs w:val="22"/>
        </w:rPr>
        <w:t>ţ</w:t>
      </w:r>
      <w:r w:rsidRPr="000F3410">
        <w:rPr>
          <w:sz w:val="22"/>
          <w:szCs w:val="22"/>
        </w:rPr>
        <w:t xml:space="preserve">iile ocupate temporar de organizarea de </w:t>
      </w:r>
      <w:r w:rsidR="001D79D5" w:rsidRPr="000F3410">
        <w:rPr>
          <w:sz w:val="22"/>
          <w:szCs w:val="22"/>
        </w:rPr>
        <w:t>ş</w:t>
      </w:r>
      <w:r w:rsidRPr="000F3410">
        <w:rPr>
          <w:sz w:val="22"/>
          <w:szCs w:val="22"/>
        </w:rPr>
        <w:t>a</w:t>
      </w:r>
      <w:r w:rsidR="001D79D5" w:rsidRPr="000F3410">
        <w:rPr>
          <w:sz w:val="22"/>
          <w:szCs w:val="22"/>
        </w:rPr>
        <w:t>ntier vor fi aduse la forma iniţ</w:t>
      </w:r>
      <w:r w:rsidRPr="000F3410">
        <w:rPr>
          <w:sz w:val="22"/>
          <w:szCs w:val="22"/>
        </w:rPr>
        <w:t>iala. Terenul va fi recopertat cu solul fertil excavat i</w:t>
      </w:r>
      <w:r w:rsidR="001D79D5" w:rsidRPr="000F3410">
        <w:rPr>
          <w:sz w:val="22"/>
          <w:szCs w:val="22"/>
        </w:rPr>
        <w:t>niţ</w:t>
      </w:r>
      <w:r w:rsidRPr="000F3410">
        <w:rPr>
          <w:sz w:val="22"/>
          <w:szCs w:val="22"/>
        </w:rPr>
        <w:t>ial.</w:t>
      </w:r>
      <w:r w:rsidR="00C3700A" w:rsidRPr="000F3410">
        <w:rPr>
          <w:sz w:val="22"/>
          <w:szCs w:val="22"/>
        </w:rPr>
        <w:t xml:space="preserve"> </w:t>
      </w:r>
    </w:p>
    <w:p w:rsidR="001D79D5"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 xml:space="preserve">In cadrul proiectului a fost </w:t>
      </w:r>
      <w:r w:rsidR="001D79D5" w:rsidRPr="000F3410">
        <w:rPr>
          <w:sz w:val="22"/>
          <w:szCs w:val="22"/>
        </w:rPr>
        <w:t>î</w:t>
      </w:r>
      <w:r w:rsidRPr="000F3410">
        <w:rPr>
          <w:sz w:val="22"/>
          <w:szCs w:val="22"/>
        </w:rPr>
        <w:t>ntocmit graficul de realizare a execu</w:t>
      </w:r>
      <w:r w:rsidR="001D79D5" w:rsidRPr="000F3410">
        <w:rPr>
          <w:sz w:val="22"/>
          <w:szCs w:val="22"/>
        </w:rPr>
        <w:t>ţ</w:t>
      </w:r>
      <w:r w:rsidRPr="000F3410">
        <w:rPr>
          <w:sz w:val="22"/>
          <w:szCs w:val="22"/>
        </w:rPr>
        <w:t>iei lucr</w:t>
      </w:r>
      <w:r w:rsidR="001D79D5" w:rsidRPr="000F3410">
        <w:rPr>
          <w:sz w:val="22"/>
          <w:szCs w:val="22"/>
        </w:rPr>
        <w:t>ărilor care se estimează</w:t>
      </w:r>
      <w:r w:rsidRPr="000F3410">
        <w:rPr>
          <w:sz w:val="22"/>
          <w:szCs w:val="22"/>
        </w:rPr>
        <w:t xml:space="preserve"> c</w:t>
      </w:r>
      <w:r w:rsidR="001D79D5" w:rsidRPr="000F3410">
        <w:rPr>
          <w:sz w:val="22"/>
          <w:szCs w:val="22"/>
        </w:rPr>
        <w:t xml:space="preserve">ă se vor executa </w:t>
      </w:r>
      <w:r w:rsidRPr="000F3410">
        <w:rPr>
          <w:sz w:val="22"/>
          <w:szCs w:val="22"/>
        </w:rPr>
        <w:t xml:space="preserve">pe o perioada de </w:t>
      </w:r>
      <w:r w:rsidR="0054641B" w:rsidRPr="000F3410">
        <w:rPr>
          <w:sz w:val="22"/>
          <w:szCs w:val="22"/>
        </w:rPr>
        <w:t>14</w:t>
      </w:r>
      <w:r w:rsidRPr="000F3410">
        <w:rPr>
          <w:sz w:val="22"/>
          <w:szCs w:val="22"/>
        </w:rPr>
        <w:t xml:space="preserve"> luni</w:t>
      </w:r>
      <w:r w:rsidR="001D79D5" w:rsidRPr="000F3410">
        <w:rPr>
          <w:sz w:val="22"/>
          <w:szCs w:val="22"/>
        </w:rPr>
        <w:t>.</w:t>
      </w:r>
      <w:r w:rsidRPr="000F3410">
        <w:rPr>
          <w:sz w:val="22"/>
          <w:szCs w:val="22"/>
        </w:rPr>
        <w:t xml:space="preserve"> Este foarte important</w:t>
      </w:r>
      <w:r w:rsidR="001D79D5" w:rsidRPr="000F3410">
        <w:rPr>
          <w:sz w:val="22"/>
          <w:szCs w:val="22"/>
        </w:rPr>
        <w:t>ă</w:t>
      </w:r>
      <w:r w:rsidRPr="000F3410">
        <w:rPr>
          <w:sz w:val="22"/>
          <w:szCs w:val="22"/>
        </w:rPr>
        <w:t xml:space="preserve"> coordonarea judicioas</w:t>
      </w:r>
      <w:r w:rsidR="001D79D5" w:rsidRPr="000F3410">
        <w:rPr>
          <w:sz w:val="22"/>
          <w:szCs w:val="22"/>
        </w:rPr>
        <w:t>ă</w:t>
      </w:r>
      <w:r w:rsidRPr="000F3410">
        <w:rPr>
          <w:sz w:val="22"/>
          <w:szCs w:val="22"/>
        </w:rPr>
        <w:t xml:space="preserve"> a Contractorului pentru realizarea lucrărilor la calitatea cerută şi în timpul de execuţie preconizat. </w:t>
      </w:r>
    </w:p>
    <w:p w:rsidR="001D79D5"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Prezentul proiect este de natură tehnologică prin esenţa lui, astfel încât implică o foarte bună organizare în ceea ce priveşte începerea, finalizarea şi alternanţa etapelor de execuţie.</w:t>
      </w:r>
      <w:r w:rsidR="00C3700A" w:rsidRPr="000F3410">
        <w:rPr>
          <w:sz w:val="22"/>
          <w:szCs w:val="22"/>
        </w:rPr>
        <w:t xml:space="preserve"> </w:t>
      </w:r>
      <w:r w:rsidRPr="000F3410">
        <w:rPr>
          <w:sz w:val="22"/>
          <w:szCs w:val="22"/>
        </w:rPr>
        <w:t>In cazul prezentului proiect nu s</w:t>
      </w:r>
      <w:r w:rsidR="00410B7D" w:rsidRPr="000F3410">
        <w:rPr>
          <w:sz w:val="22"/>
          <w:szCs w:val="22"/>
        </w:rPr>
        <w:t>unt propuse luc</w:t>
      </w:r>
      <w:r w:rsidRPr="000F3410">
        <w:rPr>
          <w:sz w:val="22"/>
          <w:szCs w:val="22"/>
        </w:rPr>
        <w:t>r</w:t>
      </w:r>
      <w:r w:rsidR="00410B7D" w:rsidRPr="000F3410">
        <w:rPr>
          <w:sz w:val="22"/>
          <w:szCs w:val="22"/>
        </w:rPr>
        <w:t>ă</w:t>
      </w:r>
      <w:r w:rsidR="009743F8" w:rsidRPr="000F3410">
        <w:rPr>
          <w:sz w:val="22"/>
          <w:szCs w:val="22"/>
        </w:rPr>
        <w:t xml:space="preserve">ri de demolare. Proiectul </w:t>
      </w:r>
      <w:r w:rsidR="001D79D5" w:rsidRPr="000F3410">
        <w:rPr>
          <w:sz w:val="22"/>
          <w:szCs w:val="22"/>
        </w:rPr>
        <w:t xml:space="preserve">propune </w:t>
      </w:r>
      <w:r w:rsidR="001D79D5" w:rsidRPr="000F3410">
        <w:rPr>
          <w:rFonts w:eastAsia="Calibri"/>
          <w:sz w:val="22"/>
          <w:szCs w:val="22"/>
          <w:lang w:val="ro-RO"/>
        </w:rPr>
        <w:t xml:space="preserve">reabilitarea unor obiective din cadrul punctului de lucru (hală livrare animale, incinerator pentru deșeuri de țesuturi animale, căi de acces, spații administrative, dotări sanitar </w:t>
      </w:r>
      <w:r w:rsidR="009743F8" w:rsidRPr="000F3410">
        <w:rPr>
          <w:rFonts w:eastAsia="Calibri"/>
          <w:sz w:val="22"/>
          <w:szCs w:val="22"/>
          <w:lang w:val="ro-RO"/>
        </w:rPr>
        <w:t xml:space="preserve">- </w:t>
      </w:r>
      <w:r w:rsidR="001D79D5" w:rsidRPr="000F3410">
        <w:rPr>
          <w:rFonts w:eastAsia="Calibri"/>
          <w:sz w:val="22"/>
          <w:szCs w:val="22"/>
          <w:lang w:val="ro-RO"/>
        </w:rPr>
        <w:t>veterinare, inclusiv a utilităţilor aferente) fără modificarea capacității.</w:t>
      </w:r>
    </w:p>
    <w:p w:rsidR="004243A4" w:rsidRPr="000F3410" w:rsidRDefault="004243A4" w:rsidP="001D79D5">
      <w:pPr>
        <w:pStyle w:val="al"/>
        <w:shd w:val="clear" w:color="auto" w:fill="FFFFFF"/>
        <w:spacing w:before="0" w:beforeAutospacing="0" w:after="0" w:afterAutospacing="0"/>
        <w:ind w:firstLine="720"/>
        <w:jc w:val="both"/>
        <w:rPr>
          <w:sz w:val="22"/>
          <w:szCs w:val="22"/>
        </w:rPr>
      </w:pPr>
      <w:r w:rsidRPr="000F3410">
        <w:rPr>
          <w:sz w:val="22"/>
          <w:szCs w:val="22"/>
        </w:rPr>
        <w:t>Materialele rezultate (de</w:t>
      </w:r>
      <w:r w:rsidR="001D79D5" w:rsidRPr="000F3410">
        <w:rPr>
          <w:sz w:val="22"/>
          <w:szCs w:val="22"/>
        </w:rPr>
        <w:t>ş</w:t>
      </w:r>
      <w:r w:rsidRPr="000F3410">
        <w:rPr>
          <w:sz w:val="22"/>
          <w:szCs w:val="22"/>
        </w:rPr>
        <w:t>euri) din amena</w:t>
      </w:r>
      <w:r w:rsidR="001D79D5" w:rsidRPr="000F3410">
        <w:rPr>
          <w:sz w:val="22"/>
          <w:szCs w:val="22"/>
        </w:rPr>
        <w:t>jarea terenului vor fi sortate în vederea reutilizării</w:t>
      </w:r>
      <w:r w:rsidR="009743F8" w:rsidRPr="000F3410">
        <w:rPr>
          <w:sz w:val="22"/>
          <w:szCs w:val="22"/>
        </w:rPr>
        <w:t xml:space="preserve">, valorificării </w:t>
      </w:r>
      <w:r w:rsidR="001D79D5" w:rsidRPr="000F3410">
        <w:rPr>
          <w:sz w:val="22"/>
          <w:szCs w:val="22"/>
        </w:rPr>
        <w:t>sau elimină</w:t>
      </w:r>
      <w:r w:rsidRPr="000F3410">
        <w:rPr>
          <w:sz w:val="22"/>
          <w:szCs w:val="22"/>
        </w:rPr>
        <w:t>rii. Pentru aceast</w:t>
      </w:r>
      <w:r w:rsidR="001D79D5" w:rsidRPr="000F3410">
        <w:rPr>
          <w:sz w:val="22"/>
          <w:szCs w:val="22"/>
        </w:rPr>
        <w:t>ă</w:t>
      </w:r>
      <w:r w:rsidRPr="000F3410">
        <w:rPr>
          <w:sz w:val="22"/>
          <w:szCs w:val="22"/>
        </w:rPr>
        <w:t xml:space="preserve"> activitat</w:t>
      </w:r>
      <w:r w:rsidR="001D79D5" w:rsidRPr="000F3410">
        <w:rPr>
          <w:sz w:val="22"/>
          <w:szCs w:val="22"/>
        </w:rPr>
        <w:t>e se va î</w:t>
      </w:r>
      <w:r w:rsidRPr="000F3410">
        <w:rPr>
          <w:sz w:val="22"/>
          <w:szCs w:val="22"/>
        </w:rPr>
        <w:t xml:space="preserve">ncheia un </w:t>
      </w:r>
      <w:r w:rsidR="001D79D5" w:rsidRPr="000F3410">
        <w:rPr>
          <w:sz w:val="22"/>
          <w:szCs w:val="22"/>
        </w:rPr>
        <w:t>contract cu o firma specializată</w:t>
      </w:r>
      <w:r w:rsidRPr="000F3410">
        <w:rPr>
          <w:sz w:val="22"/>
          <w:szCs w:val="22"/>
        </w:rPr>
        <w:t>.</w:t>
      </w:r>
    </w:p>
    <w:p w:rsidR="00CD5B2F" w:rsidRPr="000F3410" w:rsidRDefault="00CD5B2F" w:rsidP="001D79D5">
      <w:pPr>
        <w:pStyle w:val="al"/>
        <w:shd w:val="clear" w:color="auto" w:fill="FFFFFF"/>
        <w:spacing w:before="0" w:beforeAutospacing="0" w:after="0" w:afterAutospacing="0"/>
        <w:ind w:firstLine="720"/>
        <w:jc w:val="both"/>
        <w:rPr>
          <w:sz w:val="22"/>
          <w:szCs w:val="22"/>
        </w:rPr>
      </w:pPr>
    </w:p>
    <w:p w:rsidR="00CD5B2F" w:rsidRPr="000F3410" w:rsidRDefault="00CD5B2F" w:rsidP="001D79D5">
      <w:pPr>
        <w:pStyle w:val="al"/>
        <w:shd w:val="clear" w:color="auto" w:fill="FFFFFF"/>
        <w:spacing w:before="0" w:beforeAutospacing="0" w:after="0" w:afterAutospacing="0"/>
        <w:ind w:firstLine="720"/>
        <w:jc w:val="both"/>
        <w:rPr>
          <w:sz w:val="22"/>
          <w:szCs w:val="22"/>
        </w:rPr>
      </w:pPr>
      <w:r w:rsidRPr="000F3410">
        <w:rPr>
          <w:sz w:val="22"/>
          <w:szCs w:val="22"/>
        </w:rPr>
        <w:t>Estimarea efectelor semnificative în perioada de execuţie</w:t>
      </w:r>
    </w:p>
    <w:p w:rsidR="00CD5B2F" w:rsidRPr="000F3410" w:rsidRDefault="00CD5B2F" w:rsidP="001D79D5">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178"/>
        <w:gridCol w:w="1170"/>
        <w:gridCol w:w="990"/>
        <w:gridCol w:w="1530"/>
        <w:gridCol w:w="1350"/>
        <w:gridCol w:w="1080"/>
        <w:gridCol w:w="1278"/>
      </w:tblGrid>
      <w:tr w:rsidR="00CD5B2F" w:rsidRPr="000F3410" w:rsidTr="00572406">
        <w:tc>
          <w:tcPr>
            <w:tcW w:w="2178"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Descrierea impactului asupra mediului</w:t>
            </w:r>
          </w:p>
        </w:tc>
        <w:tc>
          <w:tcPr>
            <w:tcW w:w="1170"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 xml:space="preserve">Impact </w:t>
            </w:r>
          </w:p>
          <w:p w:rsidR="00CD5B2F" w:rsidRPr="000F3410" w:rsidRDefault="00CD5B2F" w:rsidP="00082F9B">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Impact indirect</w:t>
            </w:r>
          </w:p>
        </w:tc>
        <w:tc>
          <w:tcPr>
            <w:tcW w:w="1530"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Impact pe termen scurt</w:t>
            </w:r>
          </w:p>
        </w:tc>
        <w:tc>
          <w:tcPr>
            <w:tcW w:w="1350"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Impact pe termen lung</w:t>
            </w:r>
          </w:p>
        </w:tc>
        <w:tc>
          <w:tcPr>
            <w:tcW w:w="1080"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Impact rezidual</w:t>
            </w:r>
          </w:p>
        </w:tc>
        <w:tc>
          <w:tcPr>
            <w:tcW w:w="1278" w:type="dxa"/>
            <w:shd w:val="clear" w:color="auto" w:fill="F2F2F2" w:themeFill="background1" w:themeFillShade="F2"/>
            <w:vAlign w:val="center"/>
          </w:tcPr>
          <w:p w:rsidR="00CD5B2F" w:rsidRPr="000F3410" w:rsidRDefault="00CD5B2F" w:rsidP="00082F9B">
            <w:pPr>
              <w:pStyle w:val="al"/>
              <w:spacing w:before="0" w:beforeAutospacing="0" w:after="0" w:afterAutospacing="0"/>
              <w:jc w:val="center"/>
              <w:rPr>
                <w:sz w:val="20"/>
                <w:szCs w:val="20"/>
              </w:rPr>
            </w:pPr>
            <w:r w:rsidRPr="000F3410">
              <w:rPr>
                <w:sz w:val="20"/>
                <w:szCs w:val="20"/>
              </w:rPr>
              <w:t>Impact cumulativ</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aer</w:t>
            </w:r>
          </w:p>
        </w:tc>
        <w:tc>
          <w:tcPr>
            <w:tcW w:w="117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53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fără măsuri de reducere</w:t>
            </w:r>
          </w:p>
        </w:tc>
        <w:tc>
          <w:tcPr>
            <w:tcW w:w="135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127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apă</w:t>
            </w:r>
          </w:p>
        </w:tc>
        <w:tc>
          <w:tcPr>
            <w:tcW w:w="117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99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153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135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78"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sol</w:t>
            </w:r>
          </w:p>
        </w:tc>
        <w:tc>
          <w:tcPr>
            <w:tcW w:w="117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99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53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35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78"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Zgomot</w:t>
            </w:r>
          </w:p>
        </w:tc>
        <w:tc>
          <w:tcPr>
            <w:tcW w:w="117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53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cu măsuri de reducere</w:t>
            </w:r>
          </w:p>
        </w:tc>
        <w:tc>
          <w:tcPr>
            <w:tcW w:w="135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127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pe termen scurt</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Vibraţii</w:t>
            </w:r>
          </w:p>
        </w:tc>
        <w:tc>
          <w:tcPr>
            <w:tcW w:w="117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53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cu măsuri de reducere</w:t>
            </w:r>
          </w:p>
        </w:tc>
        <w:tc>
          <w:tcPr>
            <w:tcW w:w="135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7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 xml:space="preserve">Nu </w:t>
            </w:r>
          </w:p>
        </w:tc>
      </w:tr>
      <w:tr w:rsidR="00082F9B" w:rsidRPr="000F3410" w:rsidTr="00572406">
        <w:tc>
          <w:tcPr>
            <w:tcW w:w="217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Deşeuri generate</w:t>
            </w:r>
          </w:p>
        </w:tc>
        <w:tc>
          <w:tcPr>
            <w:tcW w:w="117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9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53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35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78"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bl>
    <w:p w:rsidR="00082F9B" w:rsidRPr="000F3410" w:rsidRDefault="00082F9B" w:rsidP="00CD5B2F">
      <w:pPr>
        <w:pStyle w:val="al"/>
        <w:shd w:val="clear" w:color="auto" w:fill="FFFFFF"/>
        <w:spacing w:before="0" w:beforeAutospacing="0" w:after="0" w:afterAutospacing="0"/>
        <w:ind w:firstLine="720"/>
        <w:jc w:val="both"/>
        <w:rPr>
          <w:sz w:val="22"/>
          <w:szCs w:val="22"/>
        </w:rPr>
      </w:pPr>
    </w:p>
    <w:p w:rsidR="00CD5B2F" w:rsidRPr="000F3410" w:rsidRDefault="00CD5B2F" w:rsidP="00137E37">
      <w:pPr>
        <w:pStyle w:val="al"/>
        <w:shd w:val="clear" w:color="auto" w:fill="FFFFFF"/>
        <w:tabs>
          <w:tab w:val="left" w:pos="6499"/>
        </w:tabs>
        <w:spacing w:before="0" w:beforeAutospacing="0" w:after="0" w:afterAutospacing="0"/>
        <w:ind w:firstLine="720"/>
        <w:jc w:val="both"/>
        <w:rPr>
          <w:sz w:val="22"/>
          <w:szCs w:val="22"/>
        </w:rPr>
      </w:pPr>
      <w:r w:rsidRPr="000F3410">
        <w:rPr>
          <w:sz w:val="22"/>
          <w:szCs w:val="22"/>
        </w:rPr>
        <w:t>Estimarea efectelor semnificative în perioada de funcţionare</w:t>
      </w:r>
      <w:r w:rsidR="00137E37" w:rsidRPr="000F3410">
        <w:rPr>
          <w:sz w:val="22"/>
          <w:szCs w:val="22"/>
        </w:rPr>
        <w:tab/>
      </w:r>
    </w:p>
    <w:p w:rsidR="00082F9B" w:rsidRPr="000F3410" w:rsidRDefault="00082F9B" w:rsidP="00CD5B2F">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448"/>
        <w:gridCol w:w="990"/>
        <w:gridCol w:w="900"/>
        <w:gridCol w:w="1260"/>
        <w:gridCol w:w="1440"/>
        <w:gridCol w:w="1080"/>
        <w:gridCol w:w="1458"/>
      </w:tblGrid>
      <w:tr w:rsidR="00082F9B" w:rsidRPr="000F3410" w:rsidTr="00572406">
        <w:tc>
          <w:tcPr>
            <w:tcW w:w="2448"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lastRenderedPageBreak/>
              <w:t>Descrierea impactului asupra mediului</w:t>
            </w:r>
          </w:p>
        </w:tc>
        <w:tc>
          <w:tcPr>
            <w:tcW w:w="990"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 xml:space="preserve">Impact </w:t>
            </w:r>
          </w:p>
          <w:p w:rsidR="00082F9B" w:rsidRPr="000F3410" w:rsidRDefault="00082F9B" w:rsidP="00082F9B">
            <w:pPr>
              <w:pStyle w:val="al"/>
              <w:spacing w:before="0" w:beforeAutospacing="0" w:after="0" w:afterAutospacing="0"/>
              <w:jc w:val="center"/>
              <w:rPr>
                <w:sz w:val="20"/>
                <w:szCs w:val="20"/>
              </w:rPr>
            </w:pPr>
            <w:r w:rsidRPr="000F3410">
              <w:rPr>
                <w:sz w:val="20"/>
                <w:szCs w:val="20"/>
              </w:rPr>
              <w:t>direct</w:t>
            </w:r>
          </w:p>
        </w:tc>
        <w:tc>
          <w:tcPr>
            <w:tcW w:w="900"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Impact indirect</w:t>
            </w:r>
          </w:p>
        </w:tc>
        <w:tc>
          <w:tcPr>
            <w:tcW w:w="1260"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Impact pe termen scurt</w:t>
            </w:r>
          </w:p>
        </w:tc>
        <w:tc>
          <w:tcPr>
            <w:tcW w:w="1440"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Impact pe termen lung</w:t>
            </w:r>
          </w:p>
        </w:tc>
        <w:tc>
          <w:tcPr>
            <w:tcW w:w="1080"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Impact rezidual</w:t>
            </w:r>
          </w:p>
        </w:tc>
        <w:tc>
          <w:tcPr>
            <w:tcW w:w="1458" w:type="dxa"/>
            <w:shd w:val="clear" w:color="auto" w:fill="F2F2F2" w:themeFill="background1" w:themeFillShade="F2"/>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Impact cumulativ</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aer</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cu măsuri de reducere</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145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pe termen lung</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apă</w:t>
            </w:r>
          </w:p>
        </w:tc>
        <w:tc>
          <w:tcPr>
            <w:tcW w:w="99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58"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Emisii în sol</w:t>
            </w:r>
          </w:p>
        </w:tc>
        <w:tc>
          <w:tcPr>
            <w:tcW w:w="99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080"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58" w:type="dxa"/>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Zgomot</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vAlign w:val="center"/>
          </w:tcPr>
          <w:p w:rsidR="00082F9B" w:rsidRPr="000F3410" w:rsidRDefault="00082F9B" w:rsidP="00DA14AD">
            <w:pPr>
              <w:pStyle w:val="al"/>
              <w:spacing w:before="0" w:beforeAutospacing="0" w:after="0" w:afterAutospacing="0"/>
              <w:jc w:val="center"/>
              <w:rPr>
                <w:sz w:val="20"/>
                <w:szCs w:val="20"/>
              </w:rPr>
            </w:pPr>
            <w:r w:rsidRPr="000F3410">
              <w:rPr>
                <w:sz w:val="20"/>
                <w:szCs w:val="20"/>
              </w:rPr>
              <w:t xml:space="preserve">Da, </w:t>
            </w:r>
            <w:r w:rsidR="00DA14AD" w:rsidRPr="000F3410">
              <w:rPr>
                <w:sz w:val="20"/>
                <w:szCs w:val="20"/>
              </w:rPr>
              <w:t>fără</w:t>
            </w:r>
            <w:r w:rsidRPr="000F3410">
              <w:rPr>
                <w:sz w:val="20"/>
                <w:szCs w:val="20"/>
              </w:rPr>
              <w:t xml:space="preserve"> măsuri de reducere</w:t>
            </w:r>
          </w:p>
        </w:tc>
        <w:tc>
          <w:tcPr>
            <w:tcW w:w="1080" w:type="dxa"/>
            <w:vAlign w:val="center"/>
          </w:tcPr>
          <w:p w:rsidR="00082F9B" w:rsidRPr="000F3410" w:rsidRDefault="00DA14AD" w:rsidP="00082F9B">
            <w:pPr>
              <w:pStyle w:val="al"/>
              <w:spacing w:before="0" w:beforeAutospacing="0" w:after="0" w:afterAutospacing="0"/>
              <w:jc w:val="center"/>
              <w:rPr>
                <w:sz w:val="20"/>
                <w:szCs w:val="20"/>
              </w:rPr>
            </w:pPr>
            <w:r w:rsidRPr="000F3410">
              <w:rPr>
                <w:sz w:val="20"/>
                <w:szCs w:val="20"/>
              </w:rPr>
              <w:t>Nu</w:t>
            </w:r>
          </w:p>
        </w:tc>
        <w:tc>
          <w:tcPr>
            <w:tcW w:w="1458" w:type="dxa"/>
            <w:vAlign w:val="center"/>
          </w:tcPr>
          <w:p w:rsidR="00082F9B" w:rsidRPr="000F3410" w:rsidRDefault="00DA14AD" w:rsidP="00082F9B">
            <w:pPr>
              <w:pStyle w:val="al"/>
              <w:spacing w:before="0" w:beforeAutospacing="0" w:after="0" w:afterAutospacing="0"/>
              <w:jc w:val="center"/>
              <w:rPr>
                <w:sz w:val="20"/>
                <w:szCs w:val="20"/>
              </w:rPr>
            </w:pPr>
            <w:r w:rsidRPr="000F3410">
              <w:rPr>
                <w:sz w:val="20"/>
                <w:szCs w:val="20"/>
              </w:rPr>
              <w:t>Nu</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Vibraţii</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fără măsuri de reducete</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5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 xml:space="preserve">Nu </w:t>
            </w:r>
          </w:p>
        </w:tc>
      </w:tr>
      <w:tr w:rsidR="00082F9B" w:rsidRPr="000F3410" w:rsidTr="00572406">
        <w:tc>
          <w:tcPr>
            <w:tcW w:w="2448" w:type="dxa"/>
            <w:vAlign w:val="center"/>
          </w:tcPr>
          <w:p w:rsidR="00082F9B" w:rsidRPr="000F3410" w:rsidRDefault="00082F9B" w:rsidP="00082F9B">
            <w:pPr>
              <w:pStyle w:val="al"/>
              <w:spacing w:before="0" w:beforeAutospacing="0" w:after="0" w:afterAutospacing="0"/>
              <w:rPr>
                <w:sz w:val="20"/>
                <w:szCs w:val="20"/>
              </w:rPr>
            </w:pPr>
            <w:r w:rsidRPr="000F3410">
              <w:rPr>
                <w:sz w:val="20"/>
                <w:szCs w:val="20"/>
              </w:rPr>
              <w:t>Deşeuri generate</w:t>
            </w:r>
          </w:p>
        </w:tc>
        <w:tc>
          <w:tcPr>
            <w:tcW w:w="99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w:t>
            </w:r>
          </w:p>
        </w:tc>
        <w:tc>
          <w:tcPr>
            <w:tcW w:w="90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26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4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fără măsuri de reducere</w:t>
            </w:r>
          </w:p>
        </w:tc>
        <w:tc>
          <w:tcPr>
            <w:tcW w:w="1080"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Nu</w:t>
            </w:r>
          </w:p>
        </w:tc>
        <w:tc>
          <w:tcPr>
            <w:tcW w:w="1458" w:type="dxa"/>
            <w:vAlign w:val="center"/>
          </w:tcPr>
          <w:p w:rsidR="00082F9B" w:rsidRPr="000F3410" w:rsidRDefault="00082F9B" w:rsidP="00082F9B">
            <w:pPr>
              <w:pStyle w:val="al"/>
              <w:spacing w:before="0" w:beforeAutospacing="0" w:after="0" w:afterAutospacing="0"/>
              <w:jc w:val="center"/>
              <w:rPr>
                <w:sz w:val="20"/>
                <w:szCs w:val="20"/>
              </w:rPr>
            </w:pPr>
            <w:r w:rsidRPr="000F3410">
              <w:rPr>
                <w:sz w:val="20"/>
                <w:szCs w:val="20"/>
              </w:rPr>
              <w:t>Da, pe termen lung</w:t>
            </w:r>
          </w:p>
        </w:tc>
      </w:tr>
    </w:tbl>
    <w:p w:rsidR="00082F9B" w:rsidRPr="000F3410" w:rsidRDefault="00082F9B" w:rsidP="00CD5B2F">
      <w:pPr>
        <w:pStyle w:val="al"/>
        <w:shd w:val="clear" w:color="auto" w:fill="FFFFFF"/>
        <w:spacing w:before="0" w:beforeAutospacing="0" w:after="0" w:afterAutospacing="0"/>
        <w:ind w:firstLine="720"/>
        <w:jc w:val="both"/>
        <w:rPr>
          <w:sz w:val="22"/>
          <w:szCs w:val="22"/>
        </w:rPr>
      </w:pPr>
    </w:p>
    <w:p w:rsidR="00EF0AB1" w:rsidRPr="000F3410" w:rsidRDefault="00EF0AB1" w:rsidP="002F5D18">
      <w:pPr>
        <w:pStyle w:val="al"/>
        <w:shd w:val="clear" w:color="auto" w:fill="FFFFFF"/>
        <w:spacing w:before="0" w:beforeAutospacing="0" w:after="0" w:afterAutospacing="0"/>
        <w:ind w:firstLine="720"/>
        <w:jc w:val="both"/>
        <w:rPr>
          <w:b/>
          <w:sz w:val="22"/>
          <w:szCs w:val="22"/>
        </w:rPr>
      </w:pPr>
      <w:r w:rsidRPr="000F3410">
        <w:rPr>
          <w:b/>
          <w:bCs/>
          <w:sz w:val="22"/>
          <w:szCs w:val="22"/>
        </w:rPr>
        <w:t>b)</w:t>
      </w:r>
      <w:r w:rsidRPr="000F3410">
        <w:rPr>
          <w:b/>
          <w:sz w:val="22"/>
          <w:szCs w:val="22"/>
        </w:rPr>
        <w:t> </w:t>
      </w:r>
      <w:r w:rsidR="0077586A" w:rsidRPr="000F3410">
        <w:rPr>
          <w:b/>
          <w:sz w:val="22"/>
          <w:szCs w:val="22"/>
        </w:rPr>
        <w:t xml:space="preserve">Utilizarea </w:t>
      </w:r>
      <w:r w:rsidRPr="000F3410">
        <w:rPr>
          <w:b/>
          <w:sz w:val="22"/>
          <w:szCs w:val="22"/>
        </w:rPr>
        <w:t>resurselor naturale, în special a terenurilor, a solului, a apei și a biodiversității, având în vedere, pe cât posibil, disponibilitatea durabilă a acestor resurse;</w:t>
      </w:r>
    </w:p>
    <w:p w:rsidR="002F5D18" w:rsidRPr="000F3410" w:rsidRDefault="002F5D18" w:rsidP="002F5D18">
      <w:pPr>
        <w:pStyle w:val="al"/>
        <w:shd w:val="clear" w:color="auto" w:fill="FFFFFF"/>
        <w:spacing w:before="0" w:beforeAutospacing="0" w:after="0" w:afterAutospacing="0"/>
        <w:jc w:val="both"/>
        <w:rPr>
          <w:sz w:val="22"/>
          <w:szCs w:val="22"/>
        </w:rPr>
      </w:pPr>
    </w:p>
    <w:tbl>
      <w:tblPr>
        <w:tblStyle w:val="TableGrid"/>
        <w:tblW w:w="0" w:type="auto"/>
        <w:tblLook w:val="04A0"/>
      </w:tblPr>
      <w:tblGrid>
        <w:gridCol w:w="2628"/>
        <w:gridCol w:w="1080"/>
        <w:gridCol w:w="990"/>
        <w:gridCol w:w="1440"/>
        <w:gridCol w:w="1350"/>
        <w:gridCol w:w="990"/>
        <w:gridCol w:w="1098"/>
      </w:tblGrid>
      <w:tr w:rsidR="00FF7D5C" w:rsidRPr="000F3410" w:rsidTr="00CC43FB">
        <w:tc>
          <w:tcPr>
            <w:tcW w:w="2628"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Descrierea impactului asupra mediului</w:t>
            </w:r>
          </w:p>
        </w:tc>
        <w:tc>
          <w:tcPr>
            <w:tcW w:w="1080"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 xml:space="preserve">Impact </w:t>
            </w:r>
          </w:p>
          <w:p w:rsidR="00FF7D5C" w:rsidRPr="000F3410" w:rsidRDefault="00FF7D5C" w:rsidP="001D79D5">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Impact pe termen scurt</w:t>
            </w:r>
          </w:p>
        </w:tc>
        <w:tc>
          <w:tcPr>
            <w:tcW w:w="1350"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Impact pe termen lung</w:t>
            </w:r>
          </w:p>
        </w:tc>
        <w:tc>
          <w:tcPr>
            <w:tcW w:w="990"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FF7D5C" w:rsidRPr="000F3410" w:rsidRDefault="00FF7D5C" w:rsidP="001D79D5">
            <w:pPr>
              <w:pStyle w:val="al"/>
              <w:spacing w:before="0" w:beforeAutospacing="0" w:after="0" w:afterAutospacing="0"/>
              <w:jc w:val="center"/>
              <w:rPr>
                <w:sz w:val="20"/>
                <w:szCs w:val="20"/>
              </w:rPr>
            </w:pPr>
            <w:r w:rsidRPr="000F3410">
              <w:rPr>
                <w:sz w:val="20"/>
                <w:szCs w:val="20"/>
              </w:rPr>
              <w:t>Impact cumulativ</w:t>
            </w:r>
          </w:p>
        </w:tc>
      </w:tr>
      <w:tr w:rsidR="00FF7D5C" w:rsidRPr="000F3410" w:rsidTr="001D79D5">
        <w:tc>
          <w:tcPr>
            <w:tcW w:w="2628" w:type="dxa"/>
          </w:tcPr>
          <w:p w:rsidR="00FF7D5C" w:rsidRPr="000F3410" w:rsidRDefault="00FF7D5C" w:rsidP="001D79D5">
            <w:pPr>
              <w:pStyle w:val="al"/>
              <w:spacing w:before="0" w:beforeAutospacing="0" w:after="0" w:afterAutospacing="0"/>
              <w:jc w:val="both"/>
              <w:rPr>
                <w:sz w:val="20"/>
                <w:szCs w:val="20"/>
              </w:rPr>
            </w:pPr>
            <w:r w:rsidRPr="000F3410">
              <w:rPr>
                <w:sz w:val="20"/>
                <w:szCs w:val="20"/>
              </w:rPr>
              <w:t>Pierdere definitivă de teren</w:t>
            </w:r>
          </w:p>
        </w:tc>
        <w:tc>
          <w:tcPr>
            <w:tcW w:w="1080"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Da</w:t>
            </w:r>
          </w:p>
        </w:tc>
        <w:tc>
          <w:tcPr>
            <w:tcW w:w="990"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Nu</w:t>
            </w:r>
          </w:p>
        </w:tc>
        <w:tc>
          <w:tcPr>
            <w:tcW w:w="1440"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Nu</w:t>
            </w:r>
          </w:p>
        </w:tc>
        <w:tc>
          <w:tcPr>
            <w:tcW w:w="1350"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Da</w:t>
            </w:r>
          </w:p>
        </w:tc>
        <w:tc>
          <w:tcPr>
            <w:tcW w:w="990"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Nu</w:t>
            </w:r>
          </w:p>
        </w:tc>
        <w:tc>
          <w:tcPr>
            <w:tcW w:w="1098" w:type="dxa"/>
          </w:tcPr>
          <w:p w:rsidR="00FF7D5C" w:rsidRPr="000F3410" w:rsidRDefault="00FF7D5C" w:rsidP="001D79D5">
            <w:pPr>
              <w:pStyle w:val="al"/>
              <w:spacing w:before="0" w:beforeAutospacing="0" w:after="0" w:afterAutospacing="0"/>
              <w:jc w:val="center"/>
              <w:rPr>
                <w:sz w:val="20"/>
                <w:szCs w:val="20"/>
              </w:rPr>
            </w:pPr>
            <w:r w:rsidRPr="000F3410">
              <w:rPr>
                <w:sz w:val="20"/>
                <w:szCs w:val="20"/>
              </w:rPr>
              <w:t>Nu</w:t>
            </w:r>
          </w:p>
        </w:tc>
      </w:tr>
    </w:tbl>
    <w:p w:rsidR="00A43742" w:rsidRPr="000F3410" w:rsidRDefault="00A43742" w:rsidP="006C68DB">
      <w:pPr>
        <w:pStyle w:val="al"/>
        <w:shd w:val="clear" w:color="auto" w:fill="FFFFFF"/>
        <w:spacing w:before="0" w:beforeAutospacing="0" w:after="150" w:afterAutospacing="0"/>
        <w:ind w:firstLine="720"/>
        <w:jc w:val="both"/>
        <w:rPr>
          <w:b/>
          <w:bCs/>
          <w:sz w:val="10"/>
          <w:szCs w:val="10"/>
        </w:rPr>
      </w:pPr>
    </w:p>
    <w:p w:rsidR="002F5D18" w:rsidRPr="000F3410" w:rsidRDefault="00EF0AB1" w:rsidP="002F5D18">
      <w:pPr>
        <w:pStyle w:val="al"/>
        <w:shd w:val="clear" w:color="auto" w:fill="FFFFFF"/>
        <w:spacing w:before="0" w:beforeAutospacing="0" w:after="0" w:afterAutospacing="0"/>
        <w:ind w:firstLine="720"/>
        <w:jc w:val="both"/>
        <w:rPr>
          <w:b/>
          <w:sz w:val="22"/>
          <w:szCs w:val="22"/>
        </w:rPr>
      </w:pPr>
      <w:r w:rsidRPr="000F3410">
        <w:rPr>
          <w:b/>
          <w:bCs/>
          <w:sz w:val="22"/>
          <w:szCs w:val="22"/>
        </w:rPr>
        <w:t>c)</w:t>
      </w:r>
      <w:r w:rsidRPr="000F3410">
        <w:rPr>
          <w:b/>
          <w:sz w:val="22"/>
          <w:szCs w:val="22"/>
        </w:rPr>
        <w:t> </w:t>
      </w:r>
      <w:r w:rsidR="00ED5A3A" w:rsidRPr="000F3410">
        <w:rPr>
          <w:b/>
          <w:sz w:val="22"/>
          <w:szCs w:val="22"/>
        </w:rPr>
        <w:t>Lucrări de terasament</w:t>
      </w:r>
    </w:p>
    <w:p w:rsidR="00B6759B" w:rsidRPr="000F3410" w:rsidRDefault="002F5D18" w:rsidP="00B6759B">
      <w:pPr>
        <w:spacing w:after="0" w:line="240" w:lineRule="auto"/>
        <w:ind w:firstLine="720"/>
        <w:contextualSpacing/>
        <w:jc w:val="both"/>
        <w:rPr>
          <w:rFonts w:ascii="Times New Roman" w:hAnsi="Times New Roman" w:cs="Times New Roman"/>
        </w:rPr>
      </w:pPr>
      <w:r w:rsidRPr="000F3410">
        <w:rPr>
          <w:rFonts w:ascii="Times New Roman" w:hAnsi="Times New Roman" w:cs="Times New Roman"/>
        </w:rPr>
        <w:t>Lucr</w:t>
      </w:r>
      <w:r w:rsidR="0002359E" w:rsidRPr="000F3410">
        <w:rPr>
          <w:rFonts w:ascii="Times New Roman" w:hAnsi="Times New Roman" w:cs="Times New Roman"/>
        </w:rPr>
        <w:t>ă</w:t>
      </w:r>
      <w:r w:rsidRPr="000F3410">
        <w:rPr>
          <w:rFonts w:ascii="Times New Roman" w:hAnsi="Times New Roman" w:cs="Times New Roman"/>
        </w:rPr>
        <w:t>ri</w:t>
      </w:r>
      <w:r w:rsidR="000840A9" w:rsidRPr="000F3410">
        <w:rPr>
          <w:rFonts w:ascii="Times New Roman" w:hAnsi="Times New Roman" w:cs="Times New Roman"/>
        </w:rPr>
        <w:t>le</w:t>
      </w:r>
      <w:r w:rsidRPr="000F3410">
        <w:rPr>
          <w:rFonts w:ascii="Times New Roman" w:hAnsi="Times New Roman" w:cs="Times New Roman"/>
        </w:rPr>
        <w:t xml:space="preserve"> de terasamente </w:t>
      </w:r>
      <w:r w:rsidR="002608F9" w:rsidRPr="000F3410">
        <w:rPr>
          <w:rFonts w:ascii="Times New Roman" w:hAnsi="Times New Roman" w:cs="Times New Roman"/>
        </w:rPr>
        <w:t xml:space="preserve">cuprind lucrările </w:t>
      </w:r>
      <w:r w:rsidR="00A50FA7" w:rsidRPr="000F3410">
        <w:rPr>
          <w:rFonts w:ascii="Times New Roman" w:hAnsi="Times New Roman" w:cs="Times New Roman"/>
        </w:rPr>
        <w:t>prin care se rezolvă:</w:t>
      </w:r>
      <w:r w:rsidRPr="000F3410">
        <w:rPr>
          <w:rFonts w:ascii="Times New Roman" w:hAnsi="Times New Roman" w:cs="Times New Roman"/>
        </w:rPr>
        <w:t xml:space="preserve"> </w:t>
      </w:r>
    </w:p>
    <w:p w:rsidR="009743F8" w:rsidRPr="000F3410" w:rsidRDefault="002F5D18" w:rsidP="009743F8">
      <w:pPr>
        <w:pStyle w:val="Caption"/>
        <w:numPr>
          <w:ilvl w:val="0"/>
          <w:numId w:val="50"/>
        </w:numPr>
        <w:jc w:val="left"/>
        <w:rPr>
          <w:rFonts w:ascii="Times New Roman" w:hAnsi="Times New Roman"/>
          <w:b w:val="0"/>
          <w:color w:val="auto"/>
          <w:sz w:val="22"/>
          <w:szCs w:val="22"/>
        </w:rPr>
      </w:pPr>
      <w:r w:rsidRPr="000F3410">
        <w:rPr>
          <w:rFonts w:ascii="Times New Roman" w:hAnsi="Times New Roman"/>
          <w:b w:val="0"/>
          <w:color w:val="auto"/>
          <w:sz w:val="22"/>
          <w:szCs w:val="22"/>
        </w:rPr>
        <w:t>sistematizarea pe vertical</w:t>
      </w:r>
      <w:r w:rsidR="009743F8" w:rsidRPr="000F3410">
        <w:rPr>
          <w:rFonts w:ascii="Times New Roman" w:hAnsi="Times New Roman"/>
          <w:b w:val="0"/>
          <w:color w:val="auto"/>
          <w:sz w:val="22"/>
          <w:szCs w:val="22"/>
        </w:rPr>
        <w:t>ă</w:t>
      </w:r>
      <w:r w:rsidR="0002359E" w:rsidRPr="000F3410">
        <w:rPr>
          <w:rFonts w:ascii="Times New Roman" w:hAnsi="Times New Roman"/>
          <w:b w:val="0"/>
          <w:color w:val="auto"/>
          <w:sz w:val="22"/>
          <w:szCs w:val="22"/>
        </w:rPr>
        <w:t>: să</w:t>
      </w:r>
      <w:r w:rsidRPr="000F3410">
        <w:rPr>
          <w:rFonts w:ascii="Times New Roman" w:hAnsi="Times New Roman"/>
          <w:b w:val="0"/>
          <w:color w:val="auto"/>
          <w:sz w:val="22"/>
          <w:szCs w:val="22"/>
        </w:rPr>
        <w:t>p</w:t>
      </w:r>
      <w:r w:rsidR="0002359E" w:rsidRPr="000F3410">
        <w:rPr>
          <w:rFonts w:ascii="Times New Roman" w:hAnsi="Times New Roman"/>
          <w:b w:val="0"/>
          <w:color w:val="auto"/>
          <w:sz w:val="22"/>
          <w:szCs w:val="22"/>
        </w:rPr>
        <w:t>ă</w:t>
      </w:r>
      <w:r w:rsidRPr="000F3410">
        <w:rPr>
          <w:rFonts w:ascii="Times New Roman" w:hAnsi="Times New Roman"/>
          <w:b w:val="0"/>
          <w:color w:val="auto"/>
          <w:sz w:val="22"/>
          <w:szCs w:val="22"/>
        </w:rPr>
        <w:t>tur</w:t>
      </w:r>
      <w:r w:rsidR="009743F8"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până</w:t>
      </w:r>
      <w:r w:rsidRPr="000F3410">
        <w:rPr>
          <w:rFonts w:ascii="Times New Roman" w:hAnsi="Times New Roman"/>
          <w:b w:val="0"/>
          <w:color w:val="auto"/>
          <w:sz w:val="22"/>
          <w:szCs w:val="22"/>
        </w:rPr>
        <w:t xml:space="preserve"> la cota de fundare</w:t>
      </w:r>
      <w:r w:rsidR="00B6759B" w:rsidRPr="000F3410">
        <w:rPr>
          <w:rFonts w:ascii="Times New Roman" w:hAnsi="Times New Roman"/>
          <w:b w:val="0"/>
          <w:color w:val="auto"/>
          <w:sz w:val="22"/>
          <w:szCs w:val="22"/>
        </w:rPr>
        <w:t xml:space="preserve">; </w:t>
      </w:r>
      <w:r w:rsidR="0002359E" w:rsidRPr="000F3410">
        <w:rPr>
          <w:rFonts w:ascii="Times New Roman" w:hAnsi="Times New Roman"/>
          <w:b w:val="0"/>
          <w:color w:val="auto"/>
          <w:sz w:val="22"/>
          <w:szCs w:val="22"/>
        </w:rPr>
        <w:t>u</w:t>
      </w:r>
      <w:r w:rsidRPr="000F3410">
        <w:rPr>
          <w:rFonts w:ascii="Times New Roman" w:hAnsi="Times New Roman"/>
          <w:b w:val="0"/>
          <w:color w:val="auto"/>
          <w:sz w:val="22"/>
          <w:szCs w:val="22"/>
        </w:rPr>
        <w:t>mplutur</w:t>
      </w:r>
      <w:r w:rsidR="009743F8"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 compactare </w:t>
      </w:r>
    </w:p>
    <w:p w:rsidR="009743F8" w:rsidRPr="000F3410" w:rsidRDefault="002608F9" w:rsidP="009743F8">
      <w:pPr>
        <w:pStyle w:val="Caption"/>
        <w:numPr>
          <w:ilvl w:val="0"/>
          <w:numId w:val="50"/>
        </w:numPr>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lucrări de </w:t>
      </w:r>
      <w:r w:rsidR="009743F8" w:rsidRPr="000F3410">
        <w:rPr>
          <w:rFonts w:ascii="Times New Roman" w:hAnsi="Times New Roman"/>
          <w:b w:val="0"/>
          <w:color w:val="auto"/>
          <w:sz w:val="22"/>
          <w:szCs w:val="22"/>
        </w:rPr>
        <w:t>cofrare, armare ş</w:t>
      </w:r>
      <w:r w:rsidR="002F5D18" w:rsidRPr="000F3410">
        <w:rPr>
          <w:rFonts w:ascii="Times New Roman" w:hAnsi="Times New Roman"/>
          <w:b w:val="0"/>
          <w:color w:val="auto"/>
          <w:sz w:val="22"/>
          <w:szCs w:val="22"/>
        </w:rPr>
        <w:t>i betonare la imobil</w:t>
      </w:r>
    </w:p>
    <w:p w:rsidR="009743F8" w:rsidRPr="000F3410" w:rsidRDefault="002608F9" w:rsidP="009743F8">
      <w:pPr>
        <w:pStyle w:val="Caption"/>
        <w:numPr>
          <w:ilvl w:val="0"/>
          <w:numId w:val="50"/>
        </w:numPr>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lucrări de </w:t>
      </w:r>
      <w:r w:rsidR="002F5D18" w:rsidRPr="000F3410">
        <w:rPr>
          <w:rFonts w:ascii="Times New Roman" w:hAnsi="Times New Roman"/>
          <w:b w:val="0"/>
          <w:color w:val="auto"/>
          <w:sz w:val="22"/>
          <w:szCs w:val="22"/>
        </w:rPr>
        <w:t>zid</w:t>
      </w:r>
      <w:r w:rsidR="009743F8" w:rsidRPr="000F3410">
        <w:rPr>
          <w:rFonts w:ascii="Times New Roman" w:hAnsi="Times New Roman"/>
          <w:b w:val="0"/>
          <w:color w:val="auto"/>
          <w:sz w:val="22"/>
          <w:szCs w:val="22"/>
        </w:rPr>
        <w:t>ărie, tencuieli şi zugrăveli interioare ş</w:t>
      </w:r>
      <w:r w:rsidR="002F5D18" w:rsidRPr="000F3410">
        <w:rPr>
          <w:rFonts w:ascii="Times New Roman" w:hAnsi="Times New Roman"/>
          <w:b w:val="0"/>
          <w:color w:val="auto"/>
          <w:sz w:val="22"/>
          <w:szCs w:val="22"/>
        </w:rPr>
        <w:t>i exterioare</w:t>
      </w:r>
    </w:p>
    <w:p w:rsidR="009743F8" w:rsidRPr="000F3410" w:rsidRDefault="002608F9" w:rsidP="009743F8">
      <w:pPr>
        <w:pStyle w:val="Caption"/>
        <w:numPr>
          <w:ilvl w:val="0"/>
          <w:numId w:val="50"/>
        </w:numPr>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lucrări de </w:t>
      </w:r>
      <w:r w:rsidR="009743F8" w:rsidRPr="000F3410">
        <w:rPr>
          <w:rFonts w:ascii="Times New Roman" w:hAnsi="Times New Roman"/>
          <w:b w:val="0"/>
          <w:color w:val="auto"/>
          <w:sz w:val="22"/>
          <w:szCs w:val="22"/>
        </w:rPr>
        <w:t>tâ</w:t>
      </w:r>
      <w:r w:rsidR="002F5D18" w:rsidRPr="000F3410">
        <w:rPr>
          <w:rFonts w:ascii="Times New Roman" w:hAnsi="Times New Roman"/>
          <w:b w:val="0"/>
          <w:color w:val="auto"/>
          <w:sz w:val="22"/>
          <w:szCs w:val="22"/>
        </w:rPr>
        <w:t>mpl</w:t>
      </w:r>
      <w:r w:rsidR="009743F8" w:rsidRPr="000F3410">
        <w:rPr>
          <w:rFonts w:ascii="Times New Roman" w:hAnsi="Times New Roman"/>
          <w:b w:val="0"/>
          <w:color w:val="auto"/>
          <w:sz w:val="22"/>
          <w:szCs w:val="22"/>
        </w:rPr>
        <w:t>ă</w:t>
      </w:r>
      <w:r w:rsidR="002F5D18" w:rsidRPr="000F3410">
        <w:rPr>
          <w:rFonts w:ascii="Times New Roman" w:hAnsi="Times New Roman"/>
          <w:b w:val="0"/>
          <w:color w:val="auto"/>
          <w:sz w:val="22"/>
          <w:szCs w:val="22"/>
        </w:rPr>
        <w:t>rie exterioar</w:t>
      </w:r>
      <w:r w:rsidR="009743F8" w:rsidRPr="000F3410">
        <w:rPr>
          <w:rFonts w:ascii="Times New Roman" w:hAnsi="Times New Roman"/>
          <w:b w:val="0"/>
          <w:color w:val="auto"/>
          <w:sz w:val="22"/>
          <w:szCs w:val="22"/>
        </w:rPr>
        <w:t>ă ş</w:t>
      </w:r>
      <w:r w:rsidR="002F5D18" w:rsidRPr="000F3410">
        <w:rPr>
          <w:rFonts w:ascii="Times New Roman" w:hAnsi="Times New Roman"/>
          <w:b w:val="0"/>
          <w:color w:val="auto"/>
          <w:sz w:val="22"/>
          <w:szCs w:val="22"/>
        </w:rPr>
        <w:t>i interioar</w:t>
      </w:r>
      <w:r w:rsidR="009743F8" w:rsidRPr="000F3410">
        <w:rPr>
          <w:rFonts w:ascii="Times New Roman" w:hAnsi="Times New Roman"/>
          <w:b w:val="0"/>
          <w:color w:val="auto"/>
          <w:sz w:val="22"/>
          <w:szCs w:val="22"/>
        </w:rPr>
        <w:t>ă</w:t>
      </w:r>
      <w:r w:rsidR="002F5D18" w:rsidRPr="000F3410">
        <w:rPr>
          <w:rFonts w:ascii="Times New Roman" w:hAnsi="Times New Roman"/>
          <w:b w:val="0"/>
          <w:color w:val="auto"/>
          <w:sz w:val="22"/>
          <w:szCs w:val="22"/>
        </w:rPr>
        <w:t>, metalic</w:t>
      </w:r>
      <w:r w:rsidR="009743F8" w:rsidRPr="000F3410">
        <w:rPr>
          <w:rFonts w:ascii="Times New Roman" w:hAnsi="Times New Roman"/>
          <w:b w:val="0"/>
          <w:color w:val="auto"/>
          <w:sz w:val="22"/>
          <w:szCs w:val="22"/>
        </w:rPr>
        <w:t>ă</w:t>
      </w:r>
      <w:r w:rsidR="002F5D18" w:rsidRPr="000F3410">
        <w:rPr>
          <w:rFonts w:ascii="Times New Roman" w:hAnsi="Times New Roman"/>
          <w:b w:val="0"/>
          <w:color w:val="auto"/>
          <w:sz w:val="22"/>
          <w:szCs w:val="22"/>
        </w:rPr>
        <w:t>, din lemn sau PVC</w:t>
      </w:r>
    </w:p>
    <w:p w:rsidR="00B6759B" w:rsidRPr="000F3410" w:rsidRDefault="002608F9" w:rsidP="009743F8">
      <w:pPr>
        <w:pStyle w:val="Caption"/>
        <w:numPr>
          <w:ilvl w:val="0"/>
          <w:numId w:val="50"/>
        </w:numPr>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lucrări de amenajare a </w:t>
      </w:r>
      <w:r w:rsidR="002F5D18" w:rsidRPr="000F3410">
        <w:rPr>
          <w:rFonts w:ascii="Times New Roman" w:hAnsi="Times New Roman"/>
          <w:b w:val="0"/>
          <w:color w:val="auto"/>
          <w:sz w:val="22"/>
          <w:szCs w:val="22"/>
        </w:rPr>
        <w:t>spa</w:t>
      </w:r>
      <w:r w:rsidR="009743F8" w:rsidRPr="000F3410">
        <w:rPr>
          <w:rFonts w:ascii="Times New Roman" w:hAnsi="Times New Roman"/>
          <w:b w:val="0"/>
          <w:color w:val="auto"/>
          <w:sz w:val="22"/>
          <w:szCs w:val="22"/>
        </w:rPr>
        <w:t>ţ</w:t>
      </w:r>
      <w:r w:rsidR="002F5D18" w:rsidRPr="000F3410">
        <w:rPr>
          <w:rFonts w:ascii="Times New Roman" w:hAnsi="Times New Roman"/>
          <w:b w:val="0"/>
          <w:color w:val="auto"/>
          <w:sz w:val="22"/>
          <w:szCs w:val="22"/>
        </w:rPr>
        <w:t>ii</w:t>
      </w:r>
      <w:r w:rsidRPr="000F3410">
        <w:rPr>
          <w:rFonts w:ascii="Times New Roman" w:hAnsi="Times New Roman"/>
          <w:b w:val="0"/>
          <w:color w:val="auto"/>
          <w:sz w:val="22"/>
          <w:szCs w:val="22"/>
        </w:rPr>
        <w:t>lor</w:t>
      </w:r>
      <w:r w:rsidR="002F5D18" w:rsidRPr="000F3410">
        <w:rPr>
          <w:rFonts w:ascii="Times New Roman" w:hAnsi="Times New Roman"/>
          <w:b w:val="0"/>
          <w:color w:val="auto"/>
          <w:sz w:val="22"/>
          <w:szCs w:val="22"/>
        </w:rPr>
        <w:t xml:space="preserve"> verzi</w:t>
      </w:r>
      <w:r w:rsidR="003509C5" w:rsidRPr="000F3410">
        <w:rPr>
          <w:rFonts w:ascii="Times New Roman" w:hAnsi="Times New Roman"/>
          <w:b w:val="0"/>
          <w:color w:val="auto"/>
          <w:sz w:val="22"/>
          <w:szCs w:val="22"/>
        </w:rPr>
        <w:t xml:space="preserve"> amenajate în lateralele benzii de circulaţie pietruită, până la halele construite şi respectiv, la gardul fermei;  </w:t>
      </w:r>
    </w:p>
    <w:p w:rsidR="00B6759B" w:rsidRPr="000F3410" w:rsidRDefault="003509C5" w:rsidP="000C53D2">
      <w:pPr>
        <w:pStyle w:val="ListParagraph"/>
        <w:numPr>
          <w:ilvl w:val="0"/>
          <w:numId w:val="29"/>
        </w:numPr>
        <w:spacing w:after="0" w:line="240" w:lineRule="auto"/>
        <w:jc w:val="both"/>
        <w:rPr>
          <w:rFonts w:ascii="Times New Roman" w:hAnsi="Times New Roman" w:cs="Times New Roman"/>
        </w:rPr>
      </w:pPr>
      <w:r w:rsidRPr="000F3410">
        <w:rPr>
          <w:rFonts w:ascii="Times New Roman" w:hAnsi="Times New Roman" w:cs="Times New Roman"/>
        </w:rPr>
        <w:t xml:space="preserve">executarea căilor de acces </w:t>
      </w:r>
    </w:p>
    <w:p w:rsidR="003509C5" w:rsidRPr="000F3410" w:rsidRDefault="003509C5" w:rsidP="003509C5">
      <w:pPr>
        <w:pStyle w:val="Caption"/>
        <w:ind w:left="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cale de acces carosabilă betonată, pe o lungime de 220 m și cu lățimea de 6 m, ce va fi amenajată în ”zona curată” și va fi utilizată pentru transferul porcilor spre hala de livrare;</w:t>
      </w:r>
    </w:p>
    <w:p w:rsidR="003509C5" w:rsidRPr="000F3410" w:rsidRDefault="003509C5" w:rsidP="003509C5">
      <w:pPr>
        <w:pStyle w:val="Caption"/>
        <w:ind w:left="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 cale de acces carosabilă pietruită, pe o lungime de 500 m și cu lățimea de 3 m, ce va fi amenajată în ”zona murdară” și va fi utilizată pentru aprovizionarea cu furaje; </w:t>
      </w:r>
    </w:p>
    <w:p w:rsidR="002F5D18" w:rsidRPr="000F3410" w:rsidRDefault="003509C5" w:rsidP="000C53D2">
      <w:pPr>
        <w:pStyle w:val="ListParagraph"/>
        <w:numPr>
          <w:ilvl w:val="0"/>
          <w:numId w:val="29"/>
        </w:numPr>
        <w:spacing w:after="0" w:line="240" w:lineRule="auto"/>
        <w:jc w:val="both"/>
        <w:rPr>
          <w:rFonts w:ascii="Times New Roman" w:hAnsi="Times New Roman" w:cs="Times New Roman"/>
        </w:rPr>
      </w:pPr>
      <w:r w:rsidRPr="000F3410">
        <w:rPr>
          <w:rFonts w:ascii="Times New Roman" w:hAnsi="Times New Roman" w:cs="Times New Roman"/>
        </w:rPr>
        <w:t>asigurarea siguranţei circulaţ</w:t>
      </w:r>
      <w:r w:rsidR="002F5D18" w:rsidRPr="000F3410">
        <w:rPr>
          <w:rFonts w:ascii="Times New Roman" w:hAnsi="Times New Roman" w:cs="Times New Roman"/>
        </w:rPr>
        <w:t xml:space="preserve">iei </w:t>
      </w:r>
      <w:r w:rsidR="002608F9" w:rsidRPr="000F3410">
        <w:rPr>
          <w:rFonts w:ascii="Times New Roman" w:hAnsi="Times New Roman" w:cs="Times New Roman"/>
        </w:rPr>
        <w:t xml:space="preserve">- </w:t>
      </w:r>
      <w:r w:rsidR="002F5D18" w:rsidRPr="000F3410">
        <w:rPr>
          <w:rFonts w:ascii="Times New Roman" w:hAnsi="Times New Roman" w:cs="Times New Roman"/>
        </w:rPr>
        <w:t>semnalizarea pe timpul execu</w:t>
      </w:r>
      <w:r w:rsidRPr="000F3410">
        <w:rPr>
          <w:rFonts w:ascii="Times New Roman" w:hAnsi="Times New Roman" w:cs="Times New Roman"/>
        </w:rPr>
        <w:t>ţiei şi semnalizarea definitivă</w:t>
      </w:r>
      <w:r w:rsidR="002F5D18" w:rsidRPr="000F3410">
        <w:rPr>
          <w:rFonts w:ascii="Times New Roman" w:hAnsi="Times New Roman" w:cs="Times New Roman"/>
        </w:rPr>
        <w:t>.</w:t>
      </w:r>
    </w:p>
    <w:p w:rsidR="003509C5" w:rsidRPr="000F3410" w:rsidRDefault="002F5D18" w:rsidP="00437381">
      <w:pPr>
        <w:pStyle w:val="al"/>
        <w:shd w:val="clear" w:color="auto" w:fill="FFFFFF"/>
        <w:spacing w:before="0" w:beforeAutospacing="0" w:after="0" w:afterAutospacing="0"/>
        <w:ind w:firstLine="720"/>
        <w:rPr>
          <w:sz w:val="22"/>
          <w:szCs w:val="22"/>
        </w:rPr>
      </w:pPr>
      <w:r w:rsidRPr="000F3410">
        <w:rPr>
          <w:sz w:val="22"/>
          <w:szCs w:val="22"/>
        </w:rPr>
        <w:t>Sistematizarea vertical</w:t>
      </w:r>
      <w:r w:rsidR="00437381" w:rsidRPr="000F3410">
        <w:rPr>
          <w:sz w:val="22"/>
          <w:szCs w:val="22"/>
        </w:rPr>
        <w:t xml:space="preserve">ă </w:t>
      </w:r>
      <w:r w:rsidR="009743F8" w:rsidRPr="000F3410">
        <w:rPr>
          <w:sz w:val="22"/>
          <w:szCs w:val="22"/>
        </w:rPr>
        <w:t>a avut î</w:t>
      </w:r>
      <w:r w:rsidRPr="000F3410">
        <w:rPr>
          <w:sz w:val="22"/>
          <w:szCs w:val="22"/>
        </w:rPr>
        <w:t>n vedere ale</w:t>
      </w:r>
      <w:r w:rsidR="00437381" w:rsidRPr="000F3410">
        <w:rPr>
          <w:sz w:val="22"/>
          <w:szCs w:val="22"/>
        </w:rPr>
        <w:t>gerea celor mai judicioase soluţ</w:t>
      </w:r>
      <w:r w:rsidRPr="000F3410">
        <w:rPr>
          <w:sz w:val="22"/>
          <w:szCs w:val="22"/>
        </w:rPr>
        <w:t>ii privind asigurarea evacuării apelor pluviale de pe amplasament, utiliz</w:t>
      </w:r>
      <w:r w:rsidR="00437381" w:rsidRPr="000F3410">
        <w:rPr>
          <w:sz w:val="22"/>
          <w:szCs w:val="22"/>
        </w:rPr>
        <w:t>ând sistemul de scurgere gravitaţ</w:t>
      </w:r>
      <w:r w:rsidRPr="000F3410">
        <w:rPr>
          <w:sz w:val="22"/>
          <w:szCs w:val="22"/>
        </w:rPr>
        <w:t xml:space="preserve">ional. </w:t>
      </w:r>
    </w:p>
    <w:p w:rsidR="00437381" w:rsidRPr="000F3410" w:rsidRDefault="00DA14AD" w:rsidP="0043738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rPr>
        <w:t>Apele meteori</w:t>
      </w:r>
      <w:r w:rsidR="0068184D" w:rsidRPr="000F3410">
        <w:rPr>
          <w:rFonts w:ascii="Times New Roman" w:hAnsi="Times New Roman"/>
          <w:b w:val="0"/>
          <w:color w:val="auto"/>
          <w:sz w:val="22"/>
          <w:szCs w:val="22"/>
        </w:rPr>
        <w:t>ce sunt colectate de pe acoperiş</w:t>
      </w:r>
      <w:r w:rsidRPr="000F3410">
        <w:rPr>
          <w:rFonts w:ascii="Times New Roman" w:hAnsi="Times New Roman"/>
          <w:b w:val="0"/>
          <w:color w:val="auto"/>
          <w:sz w:val="22"/>
          <w:szCs w:val="22"/>
        </w:rPr>
        <w:t>uri prin jgheab</w:t>
      </w:r>
      <w:r w:rsidR="0068184D" w:rsidRPr="000F3410">
        <w:rPr>
          <w:rFonts w:ascii="Times New Roman" w:hAnsi="Times New Roman"/>
          <w:b w:val="0"/>
          <w:color w:val="auto"/>
          <w:sz w:val="22"/>
          <w:szCs w:val="22"/>
        </w:rPr>
        <w:t>uri ş</w:t>
      </w:r>
      <w:r w:rsidRPr="000F3410">
        <w:rPr>
          <w:rFonts w:ascii="Times New Roman" w:hAnsi="Times New Roman"/>
          <w:b w:val="0"/>
          <w:color w:val="auto"/>
          <w:sz w:val="22"/>
          <w:szCs w:val="22"/>
        </w:rPr>
        <w:t>i burlane din tabl</w:t>
      </w:r>
      <w:r w:rsidR="0068184D"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zincat</w:t>
      </w:r>
      <w:r w:rsidR="0068184D" w:rsidRPr="000F3410">
        <w:rPr>
          <w:rFonts w:ascii="Times New Roman" w:hAnsi="Times New Roman"/>
          <w:b w:val="0"/>
          <w:color w:val="auto"/>
          <w:sz w:val="22"/>
          <w:szCs w:val="22"/>
        </w:rPr>
        <w:t>ă</w:t>
      </w:r>
      <w:r w:rsidRPr="000F3410">
        <w:rPr>
          <w:rFonts w:ascii="Times New Roman" w:hAnsi="Times New Roman"/>
          <w:b w:val="0"/>
          <w:color w:val="auto"/>
          <w:sz w:val="22"/>
          <w:szCs w:val="22"/>
        </w:rPr>
        <w:t>, fiind evacuate gravita</w:t>
      </w:r>
      <w:r w:rsidR="0068184D" w:rsidRPr="000F3410">
        <w:rPr>
          <w:rFonts w:ascii="Times New Roman" w:hAnsi="Times New Roman"/>
          <w:b w:val="0"/>
          <w:color w:val="auto"/>
          <w:sz w:val="22"/>
          <w:szCs w:val="22"/>
        </w:rPr>
        <w:t>ţional î</w:t>
      </w:r>
      <w:r w:rsidRPr="000F3410">
        <w:rPr>
          <w:rFonts w:ascii="Times New Roman" w:hAnsi="Times New Roman"/>
          <w:b w:val="0"/>
          <w:color w:val="auto"/>
          <w:sz w:val="22"/>
          <w:szCs w:val="22"/>
        </w:rPr>
        <w:t>n spa</w:t>
      </w:r>
      <w:r w:rsidR="0068184D" w:rsidRPr="000F3410">
        <w:rPr>
          <w:rFonts w:ascii="Times New Roman" w:hAnsi="Times New Roman"/>
          <w:b w:val="0"/>
          <w:color w:val="auto"/>
          <w:sz w:val="22"/>
          <w:szCs w:val="22"/>
        </w:rPr>
        <w:t>ţ</w:t>
      </w:r>
      <w:r w:rsidRPr="000F3410">
        <w:rPr>
          <w:rFonts w:ascii="Times New Roman" w:hAnsi="Times New Roman"/>
          <w:b w:val="0"/>
          <w:color w:val="auto"/>
          <w:sz w:val="22"/>
          <w:szCs w:val="22"/>
        </w:rPr>
        <w:t>iul verde din jurul halelor de pe amplasament</w:t>
      </w:r>
      <w:r w:rsidR="00437381" w:rsidRPr="000F3410">
        <w:rPr>
          <w:rFonts w:ascii="Times New Roman" w:hAnsi="Times New Roman"/>
          <w:b w:val="0"/>
          <w:color w:val="auto"/>
          <w:sz w:val="22"/>
          <w:szCs w:val="22"/>
          <w:lang w:val="ro-RO"/>
        </w:rPr>
        <w:t>.</w:t>
      </w:r>
    </w:p>
    <w:p w:rsidR="003509C5" w:rsidRPr="000F3410" w:rsidRDefault="003509C5" w:rsidP="003509C5">
      <w:pPr>
        <w:pStyle w:val="al"/>
        <w:shd w:val="clear" w:color="auto" w:fill="FFFFFF"/>
        <w:spacing w:before="0" w:beforeAutospacing="0" w:after="0" w:afterAutospacing="0"/>
        <w:ind w:firstLine="720"/>
        <w:jc w:val="both"/>
        <w:rPr>
          <w:sz w:val="22"/>
          <w:szCs w:val="22"/>
          <w:lang w:bidi="en-US"/>
        </w:rPr>
      </w:pPr>
      <w:r w:rsidRPr="000F3410">
        <w:rPr>
          <w:sz w:val="22"/>
          <w:szCs w:val="22"/>
          <w:lang w:bidi="en-US"/>
        </w:rPr>
        <w:t xml:space="preserve">Din punct de vedere geomorfologic, terenul amplasamentului cercetat </w:t>
      </w:r>
      <w:r w:rsidR="00437381" w:rsidRPr="000F3410">
        <w:rPr>
          <w:sz w:val="22"/>
          <w:szCs w:val="22"/>
          <w:lang w:bidi="en-US"/>
        </w:rPr>
        <w:t xml:space="preserve">aparţine subunităţii Terasa Brăilei. Terenul este cu denivelări izolate, în pantă lină, de la vest la est şi de la nord la sud. Nu s-au semnalat </w:t>
      </w:r>
      <w:r w:rsidRPr="000F3410">
        <w:rPr>
          <w:sz w:val="22"/>
          <w:szCs w:val="22"/>
          <w:lang w:bidi="en-US"/>
        </w:rPr>
        <w:t>fenomene de alunecare sau prăbuşire care să pericliteze st</w:t>
      </w:r>
      <w:r w:rsidR="00437381" w:rsidRPr="000F3410">
        <w:rPr>
          <w:sz w:val="22"/>
          <w:szCs w:val="22"/>
          <w:lang w:bidi="en-US"/>
        </w:rPr>
        <w:t>abilitatea viitoarelor construcţ</w:t>
      </w:r>
      <w:r w:rsidRPr="000F3410">
        <w:rPr>
          <w:sz w:val="22"/>
          <w:szCs w:val="22"/>
          <w:lang w:bidi="en-US"/>
        </w:rPr>
        <w:t>ii.</w:t>
      </w:r>
    </w:p>
    <w:p w:rsidR="002608F9" w:rsidRPr="000F3410" w:rsidRDefault="002608F9" w:rsidP="002608F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Caracteristici constructive şi funcţionale:</w:t>
      </w:r>
    </w:p>
    <w:p w:rsidR="002608F9" w:rsidRPr="000F3410" w:rsidRDefault="002608F9" w:rsidP="002608F9">
      <w:pPr>
        <w:pStyle w:val="Caption"/>
        <w:jc w:val="both"/>
        <w:rPr>
          <w:rFonts w:ascii="Times New Roman" w:hAnsi="Times New Roman"/>
          <w:b w:val="0"/>
          <w:i/>
          <w:color w:val="auto"/>
          <w:sz w:val="22"/>
          <w:szCs w:val="22"/>
        </w:rPr>
      </w:pPr>
      <w:r w:rsidRPr="000F3410">
        <w:rPr>
          <w:rFonts w:ascii="Times New Roman" w:hAnsi="Times New Roman"/>
          <w:b w:val="0"/>
          <w:color w:val="auto"/>
          <w:sz w:val="22"/>
          <w:szCs w:val="22"/>
        </w:rPr>
        <w:tab/>
      </w: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w:t>
      </w:r>
      <w:r w:rsidR="00EA3E7E" w:rsidRPr="000F3410">
        <w:rPr>
          <w:rFonts w:ascii="Times New Roman" w:hAnsi="Times New Roman"/>
          <w:b w:val="0"/>
          <w:i/>
          <w:color w:val="auto"/>
          <w:sz w:val="22"/>
          <w:szCs w:val="22"/>
        </w:rPr>
        <w:t>Lucră</w:t>
      </w:r>
      <w:r w:rsidRPr="000F3410">
        <w:rPr>
          <w:rFonts w:ascii="Times New Roman" w:hAnsi="Times New Roman"/>
          <w:b w:val="0"/>
          <w:i/>
          <w:color w:val="auto"/>
          <w:sz w:val="22"/>
          <w:szCs w:val="22"/>
        </w:rPr>
        <w:t>ri de terasamente</w:t>
      </w:r>
    </w:p>
    <w:p w:rsidR="002608F9" w:rsidRPr="000F3410" w:rsidRDefault="002608F9" w:rsidP="002608F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Lucrările de săpături vor începe numai după identificarea pe teren a tuturor reţe</w:t>
      </w:r>
      <w:r w:rsidR="006744A8" w:rsidRPr="000F3410">
        <w:rPr>
          <w:rFonts w:ascii="Times New Roman" w:hAnsi="Times New Roman"/>
          <w:b w:val="0"/>
          <w:color w:val="auto"/>
          <w:sz w:val="22"/>
          <w:szCs w:val="22"/>
        </w:rPr>
        <w:t>lelor</w:t>
      </w:r>
      <w:r w:rsidRPr="000F3410">
        <w:rPr>
          <w:rFonts w:ascii="Times New Roman" w:hAnsi="Times New Roman"/>
          <w:b w:val="0"/>
          <w:color w:val="auto"/>
          <w:sz w:val="22"/>
          <w:szCs w:val="22"/>
        </w:rPr>
        <w:t xml:space="preserve">. In cazul </w:t>
      </w:r>
      <w:r w:rsidR="006744A8" w:rsidRPr="000F3410">
        <w:rPr>
          <w:rFonts w:ascii="Times New Roman" w:hAnsi="Times New Roman"/>
          <w:b w:val="0"/>
          <w:color w:val="auto"/>
          <w:sz w:val="22"/>
          <w:szCs w:val="22"/>
        </w:rPr>
        <w:t>în care în timpul execuţiei lucră</w:t>
      </w:r>
      <w:r w:rsidRPr="000F3410">
        <w:rPr>
          <w:rFonts w:ascii="Times New Roman" w:hAnsi="Times New Roman"/>
          <w:b w:val="0"/>
          <w:color w:val="auto"/>
          <w:sz w:val="22"/>
          <w:szCs w:val="22"/>
        </w:rPr>
        <w:t>rilor apa</w:t>
      </w:r>
      <w:r w:rsidR="006744A8" w:rsidRPr="000F3410">
        <w:rPr>
          <w:rFonts w:ascii="Times New Roman" w:hAnsi="Times New Roman"/>
          <w:b w:val="0"/>
          <w:color w:val="auto"/>
          <w:sz w:val="22"/>
          <w:szCs w:val="22"/>
        </w:rPr>
        <w:t>r întâmplător reţ</w:t>
      </w:r>
      <w:r w:rsidRPr="000F3410">
        <w:rPr>
          <w:rFonts w:ascii="Times New Roman" w:hAnsi="Times New Roman"/>
          <w:b w:val="0"/>
          <w:color w:val="auto"/>
          <w:sz w:val="22"/>
          <w:szCs w:val="22"/>
        </w:rPr>
        <w:t>ele de instalaţii subterane neprevăzute în proiectele de specialitate se vor opri lucrările şi se va chema proiectantul.</w:t>
      </w:r>
    </w:p>
    <w:p w:rsidR="002608F9" w:rsidRPr="000F3410" w:rsidRDefault="006744A8" w:rsidP="006744A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Săpătura </w:t>
      </w:r>
      <w:r w:rsidR="002608F9" w:rsidRPr="000F3410">
        <w:rPr>
          <w:rFonts w:ascii="Times New Roman" w:hAnsi="Times New Roman"/>
          <w:b w:val="0"/>
          <w:color w:val="auto"/>
          <w:sz w:val="22"/>
          <w:szCs w:val="22"/>
        </w:rPr>
        <w:t>se va exe</w:t>
      </w:r>
      <w:r w:rsidRPr="000F3410">
        <w:rPr>
          <w:rFonts w:ascii="Times New Roman" w:hAnsi="Times New Roman"/>
          <w:b w:val="0"/>
          <w:color w:val="auto"/>
          <w:sz w:val="22"/>
          <w:szCs w:val="22"/>
        </w:rPr>
        <w:t>cuta cu excavatorul pe pneuri în</w:t>
      </w:r>
      <w:r w:rsidR="002608F9" w:rsidRPr="000F3410">
        <w:rPr>
          <w:rFonts w:ascii="Times New Roman" w:hAnsi="Times New Roman"/>
          <w:b w:val="0"/>
          <w:color w:val="auto"/>
          <w:sz w:val="22"/>
          <w:szCs w:val="22"/>
        </w:rPr>
        <w:t xml:space="preserve"> straturi succesive p</w:t>
      </w:r>
      <w:r w:rsidRPr="000F3410">
        <w:rPr>
          <w:rFonts w:ascii="Times New Roman" w:hAnsi="Times New Roman"/>
          <w:b w:val="0"/>
          <w:color w:val="auto"/>
          <w:sz w:val="22"/>
          <w:szCs w:val="22"/>
        </w:rPr>
        <w:t>ână</w:t>
      </w:r>
      <w:r w:rsidR="002608F9" w:rsidRPr="000F3410">
        <w:rPr>
          <w:rFonts w:ascii="Times New Roman" w:hAnsi="Times New Roman"/>
          <w:b w:val="0"/>
          <w:color w:val="auto"/>
          <w:sz w:val="22"/>
          <w:szCs w:val="22"/>
        </w:rPr>
        <w:t xml:space="preserve"> la atingerea cotei de fundare prev</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zut</w:t>
      </w:r>
      <w:r w:rsidRPr="000F3410">
        <w:rPr>
          <w:rFonts w:ascii="Times New Roman" w:hAnsi="Times New Roman"/>
          <w:b w:val="0"/>
          <w:color w:val="auto"/>
          <w:sz w:val="22"/>
          <w:szCs w:val="22"/>
        </w:rPr>
        <w:t>ă î</w:t>
      </w:r>
      <w:r w:rsidR="002608F9" w:rsidRPr="000F3410">
        <w:rPr>
          <w:rFonts w:ascii="Times New Roman" w:hAnsi="Times New Roman"/>
          <w:b w:val="0"/>
          <w:color w:val="auto"/>
          <w:sz w:val="22"/>
          <w:szCs w:val="22"/>
        </w:rPr>
        <w:t>n proiect.</w:t>
      </w:r>
      <w:r w:rsidR="00E42C3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Pămâ</w:t>
      </w:r>
      <w:r w:rsidR="002608F9" w:rsidRPr="000F3410">
        <w:rPr>
          <w:rFonts w:ascii="Times New Roman" w:hAnsi="Times New Roman"/>
          <w:b w:val="0"/>
          <w:color w:val="auto"/>
          <w:sz w:val="22"/>
          <w:szCs w:val="22"/>
        </w:rPr>
        <w:t>ntul din s</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p</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tur</w:t>
      </w:r>
      <w:r w:rsidRPr="000F3410">
        <w:rPr>
          <w:rFonts w:ascii="Times New Roman" w:hAnsi="Times New Roman"/>
          <w:b w:val="0"/>
          <w:color w:val="auto"/>
          <w:sz w:val="22"/>
          <w:szCs w:val="22"/>
        </w:rPr>
        <w:t xml:space="preserve">ă va fi utilizat </w:t>
      </w:r>
      <w:r w:rsidR="002608F9" w:rsidRPr="000F3410">
        <w:rPr>
          <w:rFonts w:ascii="Times New Roman" w:hAnsi="Times New Roman"/>
          <w:b w:val="0"/>
          <w:color w:val="auto"/>
          <w:sz w:val="22"/>
          <w:szCs w:val="22"/>
        </w:rPr>
        <w:t>pentru umpluturi</w:t>
      </w:r>
      <w:r w:rsidRPr="000F3410">
        <w:rPr>
          <w:rFonts w:ascii="Times New Roman" w:hAnsi="Times New Roman"/>
          <w:b w:val="0"/>
          <w:color w:val="auto"/>
          <w:sz w:val="22"/>
          <w:szCs w:val="22"/>
        </w:rPr>
        <w:t>.</w:t>
      </w:r>
      <w:r w:rsidR="00E42C32" w:rsidRPr="000F3410">
        <w:rPr>
          <w:rFonts w:ascii="Times New Roman" w:hAnsi="Times New Roman"/>
          <w:b w:val="0"/>
          <w:color w:val="auto"/>
          <w:sz w:val="22"/>
          <w:szCs w:val="22"/>
        </w:rPr>
        <w:t xml:space="preserve"> </w:t>
      </w:r>
      <w:r w:rsidR="002608F9" w:rsidRPr="000F3410">
        <w:rPr>
          <w:rFonts w:ascii="Times New Roman" w:hAnsi="Times New Roman"/>
          <w:b w:val="0"/>
          <w:color w:val="auto"/>
          <w:sz w:val="22"/>
          <w:szCs w:val="22"/>
        </w:rPr>
        <w:t>Dup</w:t>
      </w:r>
      <w:r w:rsidR="00390D23"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efectuarea s</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p</w:t>
      </w:r>
      <w:r w:rsidRPr="000F3410">
        <w:rPr>
          <w:rFonts w:ascii="Times New Roman" w:hAnsi="Times New Roman"/>
          <w:b w:val="0"/>
          <w:color w:val="auto"/>
          <w:sz w:val="22"/>
          <w:szCs w:val="22"/>
        </w:rPr>
        <w:t xml:space="preserve">ăturilor se va executa pregătirea patului în vederea aşternerii </w:t>
      </w:r>
      <w:r w:rsidR="002608F9" w:rsidRPr="000F3410">
        <w:rPr>
          <w:rFonts w:ascii="Times New Roman" w:hAnsi="Times New Roman"/>
          <w:b w:val="0"/>
          <w:color w:val="auto"/>
          <w:sz w:val="22"/>
          <w:szCs w:val="22"/>
        </w:rPr>
        <w:t xml:space="preserve">straturilor constante sistemului rutier. </w:t>
      </w:r>
    </w:p>
    <w:p w:rsidR="002608F9" w:rsidRPr="000F3410" w:rsidRDefault="006744A8" w:rsidP="006744A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In principiu, </w:t>
      </w:r>
      <w:r w:rsidR="00390D23" w:rsidRPr="000F3410">
        <w:rPr>
          <w:rFonts w:ascii="Times New Roman" w:hAnsi="Times New Roman"/>
          <w:b w:val="0"/>
          <w:color w:val="auto"/>
          <w:sz w:val="22"/>
          <w:szCs w:val="22"/>
        </w:rPr>
        <w:t>cota de fundare este cea prevăzută în proiect. Coborârea cotei de fundare (coborâ</w:t>
      </w:r>
      <w:r w:rsidR="002608F9" w:rsidRPr="000F3410">
        <w:rPr>
          <w:rFonts w:ascii="Times New Roman" w:hAnsi="Times New Roman"/>
          <w:b w:val="0"/>
          <w:color w:val="auto"/>
          <w:sz w:val="22"/>
          <w:szCs w:val="22"/>
        </w:rPr>
        <w:t>rea fundului s</w:t>
      </w:r>
      <w:r w:rsidRPr="000F3410">
        <w:rPr>
          <w:rFonts w:ascii="Times New Roman" w:hAnsi="Times New Roman"/>
          <w:b w:val="0"/>
          <w:color w:val="auto"/>
          <w:sz w:val="22"/>
          <w:szCs w:val="22"/>
        </w:rPr>
        <w:t>ăpăturii) sub cota di</w:t>
      </w:r>
      <w:r w:rsidR="002608F9" w:rsidRPr="000F3410">
        <w:rPr>
          <w:rFonts w:ascii="Times New Roman" w:hAnsi="Times New Roman"/>
          <w:b w:val="0"/>
          <w:color w:val="auto"/>
          <w:sz w:val="22"/>
          <w:szCs w:val="22"/>
        </w:rPr>
        <w:t>n proiect se stabile</w:t>
      </w:r>
      <w:r w:rsidRPr="000F3410">
        <w:rPr>
          <w:rFonts w:ascii="Times New Roman" w:hAnsi="Times New Roman"/>
          <w:b w:val="0"/>
          <w:color w:val="auto"/>
          <w:sz w:val="22"/>
          <w:szCs w:val="22"/>
        </w:rPr>
        <w:t>şte cu ocazia recepţ</w:t>
      </w:r>
      <w:r w:rsidR="002608F9" w:rsidRPr="000F3410">
        <w:rPr>
          <w:rFonts w:ascii="Times New Roman" w:hAnsi="Times New Roman"/>
          <w:b w:val="0"/>
          <w:color w:val="auto"/>
          <w:sz w:val="22"/>
          <w:szCs w:val="22"/>
        </w:rPr>
        <w:t>iei na</w:t>
      </w:r>
      <w:r w:rsidRPr="000F3410">
        <w:rPr>
          <w:rFonts w:ascii="Times New Roman" w:hAnsi="Times New Roman"/>
          <w:b w:val="0"/>
          <w:color w:val="auto"/>
          <w:sz w:val="22"/>
          <w:szCs w:val="22"/>
        </w:rPr>
        <w:t>turii terenului de fundare de că</w:t>
      </w:r>
      <w:r w:rsidR="002608F9" w:rsidRPr="000F3410">
        <w:rPr>
          <w:rFonts w:ascii="Times New Roman" w:hAnsi="Times New Roman"/>
          <w:b w:val="0"/>
          <w:color w:val="auto"/>
          <w:sz w:val="22"/>
          <w:szCs w:val="22"/>
        </w:rPr>
        <w:t>tre geolog, dac</w:t>
      </w:r>
      <w:r w:rsidRPr="000F3410">
        <w:rPr>
          <w:rFonts w:ascii="Times New Roman" w:hAnsi="Times New Roman"/>
          <w:b w:val="0"/>
          <w:color w:val="auto"/>
          <w:sz w:val="22"/>
          <w:szCs w:val="22"/>
        </w:rPr>
        <w:t xml:space="preserve">ă </w:t>
      </w:r>
      <w:r w:rsidR="00390D23" w:rsidRPr="000F3410">
        <w:rPr>
          <w:rFonts w:ascii="Times New Roman" w:hAnsi="Times New Roman"/>
          <w:b w:val="0"/>
          <w:color w:val="auto"/>
          <w:sz w:val="22"/>
          <w:szCs w:val="22"/>
        </w:rPr>
        <w:t>se constată</w:t>
      </w:r>
      <w:r w:rsidR="002608F9" w:rsidRPr="000F3410">
        <w:rPr>
          <w:rFonts w:ascii="Times New Roman" w:hAnsi="Times New Roman"/>
          <w:b w:val="0"/>
          <w:color w:val="auto"/>
          <w:sz w:val="22"/>
          <w:szCs w:val="22"/>
        </w:rPr>
        <w:t xml:space="preserve"> c</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terenul</w:t>
      </w:r>
      <w:r w:rsidRPr="000F3410">
        <w:rPr>
          <w:rFonts w:ascii="Times New Roman" w:hAnsi="Times New Roman"/>
          <w:b w:val="0"/>
          <w:color w:val="auto"/>
          <w:sz w:val="22"/>
          <w:szCs w:val="22"/>
        </w:rPr>
        <w:t xml:space="preserve"> </w:t>
      </w:r>
      <w:r w:rsidR="00390D23" w:rsidRPr="000F3410">
        <w:rPr>
          <w:rFonts w:ascii="Times New Roman" w:hAnsi="Times New Roman"/>
          <w:b w:val="0"/>
          <w:color w:val="auto"/>
          <w:sz w:val="22"/>
          <w:szCs w:val="22"/>
        </w:rPr>
        <w:t xml:space="preserve">are alte </w:t>
      </w:r>
      <w:r w:rsidRPr="000F3410">
        <w:rPr>
          <w:rFonts w:ascii="Times New Roman" w:hAnsi="Times New Roman"/>
          <w:b w:val="0"/>
          <w:color w:val="auto"/>
          <w:sz w:val="22"/>
          <w:szCs w:val="22"/>
        </w:rPr>
        <w:t>caracteristici</w:t>
      </w:r>
      <w:r w:rsidR="00390D23" w:rsidRPr="000F3410">
        <w:rPr>
          <w:rFonts w:ascii="Times New Roman" w:hAnsi="Times New Roman"/>
          <w:b w:val="0"/>
          <w:color w:val="auto"/>
          <w:sz w:val="22"/>
          <w:szCs w:val="22"/>
        </w:rPr>
        <w:t xml:space="preserve"> decât cele avute în vedere </w:t>
      </w:r>
      <w:r w:rsidR="002608F9" w:rsidRPr="000F3410">
        <w:rPr>
          <w:rFonts w:ascii="Times New Roman" w:hAnsi="Times New Roman"/>
          <w:b w:val="0"/>
          <w:color w:val="auto"/>
          <w:sz w:val="22"/>
          <w:szCs w:val="22"/>
        </w:rPr>
        <w:t xml:space="preserve">la proiectare. </w:t>
      </w:r>
    </w:p>
    <w:p w:rsidR="008A279F" w:rsidRPr="000F3410" w:rsidRDefault="002608F9" w:rsidP="008A279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Ump</w:t>
      </w:r>
      <w:r w:rsidR="00390D23" w:rsidRPr="000F3410">
        <w:rPr>
          <w:rFonts w:ascii="Times New Roman" w:hAnsi="Times New Roman"/>
          <w:b w:val="0"/>
          <w:color w:val="auto"/>
          <w:sz w:val="22"/>
          <w:szCs w:val="22"/>
        </w:rPr>
        <w:t>luturile se vor recepţ</w:t>
      </w:r>
      <w:r w:rsidR="006744A8" w:rsidRPr="000F3410">
        <w:rPr>
          <w:rFonts w:ascii="Times New Roman" w:hAnsi="Times New Roman"/>
          <w:b w:val="0"/>
          <w:color w:val="auto"/>
          <w:sz w:val="22"/>
          <w:szCs w:val="22"/>
        </w:rPr>
        <w:t>iona de către geolog î</w:t>
      </w:r>
      <w:r w:rsidRPr="000F3410">
        <w:rPr>
          <w:rFonts w:ascii="Times New Roman" w:hAnsi="Times New Roman"/>
          <w:b w:val="0"/>
          <w:color w:val="auto"/>
          <w:sz w:val="22"/>
          <w:szCs w:val="22"/>
        </w:rPr>
        <w:t>n baza buletinelor de analiza privi</w:t>
      </w:r>
      <w:r w:rsidR="006744A8" w:rsidRPr="000F3410">
        <w:rPr>
          <w:rFonts w:ascii="Times New Roman" w:hAnsi="Times New Roman"/>
          <w:b w:val="0"/>
          <w:color w:val="auto"/>
          <w:sz w:val="22"/>
          <w:szCs w:val="22"/>
        </w:rPr>
        <w:t>tor la greutatea volumetrică î</w:t>
      </w:r>
      <w:r w:rsidRPr="000F3410">
        <w:rPr>
          <w:rFonts w:ascii="Times New Roman" w:hAnsi="Times New Roman"/>
          <w:b w:val="0"/>
          <w:color w:val="auto"/>
          <w:sz w:val="22"/>
          <w:szCs w:val="22"/>
        </w:rPr>
        <w:t>n stare uscat</w:t>
      </w:r>
      <w:r w:rsidR="006744A8" w:rsidRPr="000F3410">
        <w:rPr>
          <w:rFonts w:ascii="Times New Roman" w:hAnsi="Times New Roman"/>
          <w:b w:val="0"/>
          <w:color w:val="auto"/>
          <w:sz w:val="22"/>
          <w:szCs w:val="22"/>
        </w:rPr>
        <w:t>ă</w:t>
      </w:r>
      <w:r w:rsidRPr="000F3410">
        <w:rPr>
          <w:rFonts w:ascii="Times New Roman" w:hAnsi="Times New Roman"/>
          <w:b w:val="0"/>
          <w:color w:val="auto"/>
          <w:sz w:val="22"/>
          <w:szCs w:val="22"/>
        </w:rPr>
        <w:t>. Gradul de compactare al p</w:t>
      </w:r>
      <w:r w:rsidR="00390D23" w:rsidRPr="000F3410">
        <w:rPr>
          <w:rFonts w:ascii="Times New Roman" w:hAnsi="Times New Roman"/>
          <w:b w:val="0"/>
          <w:color w:val="auto"/>
          <w:sz w:val="22"/>
          <w:szCs w:val="22"/>
        </w:rPr>
        <w:t>ămâ</w:t>
      </w:r>
      <w:r w:rsidRPr="000F3410">
        <w:rPr>
          <w:rFonts w:ascii="Times New Roman" w:hAnsi="Times New Roman"/>
          <w:b w:val="0"/>
          <w:color w:val="auto"/>
          <w:sz w:val="22"/>
          <w:szCs w:val="22"/>
        </w:rPr>
        <w:t>ntului cerut prin proiect se consider</w:t>
      </w:r>
      <w:r w:rsidR="00390D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realizat dac</w:t>
      </w:r>
      <w:r w:rsidR="006744A8" w:rsidRPr="000F3410">
        <w:rPr>
          <w:rFonts w:ascii="Times New Roman" w:hAnsi="Times New Roman"/>
          <w:b w:val="0"/>
          <w:color w:val="auto"/>
          <w:sz w:val="22"/>
          <w:szCs w:val="22"/>
        </w:rPr>
        <w:t>ă greutatea volumetrică î</w:t>
      </w:r>
      <w:r w:rsidRPr="000F3410">
        <w:rPr>
          <w:rFonts w:ascii="Times New Roman" w:hAnsi="Times New Roman"/>
          <w:b w:val="0"/>
          <w:color w:val="auto"/>
          <w:sz w:val="22"/>
          <w:szCs w:val="22"/>
        </w:rPr>
        <w:t>n stare uscat</w:t>
      </w:r>
      <w:r w:rsidR="006744A8" w:rsidRPr="000F3410">
        <w:rPr>
          <w:rFonts w:ascii="Times New Roman" w:hAnsi="Times New Roman"/>
          <w:b w:val="0"/>
          <w:color w:val="auto"/>
          <w:sz w:val="22"/>
          <w:szCs w:val="22"/>
        </w:rPr>
        <w:t xml:space="preserve">ă este </w:t>
      </w:r>
      <w:r w:rsidRPr="000F3410">
        <w:rPr>
          <w:rFonts w:ascii="Times New Roman" w:hAnsi="Times New Roman"/>
          <w:b w:val="0"/>
          <w:color w:val="auto"/>
          <w:position w:val="-4"/>
          <w:sz w:val="22"/>
          <w:szCs w:val="22"/>
        </w:rPr>
        <w:object w:dxaOrig="200" w:dyaOrig="240">
          <v:shape id="_x0000_i1025" type="#_x0000_t75" style="width:9.35pt;height:12.15pt" o:ole="" fillcolor="window">
            <v:imagedata r:id="rId18" o:title=""/>
          </v:shape>
          <o:OLEObject Type="Embed" ProgID="Equation.3" ShapeID="_x0000_i1025" DrawAspect="Content" ObjectID="_1642088530" r:id="rId19"/>
        </w:object>
      </w:r>
      <w:r w:rsidRPr="000F3410">
        <w:rPr>
          <w:rFonts w:ascii="Times New Roman" w:hAnsi="Times New Roman"/>
          <w:b w:val="0"/>
          <w:color w:val="auto"/>
          <w:sz w:val="22"/>
          <w:szCs w:val="22"/>
        </w:rPr>
        <w:t xml:space="preserve"> 1</w:t>
      </w:r>
      <w:r w:rsidR="00F1719D" w:rsidRPr="000F3410">
        <w:rPr>
          <w:rFonts w:ascii="Times New Roman" w:hAnsi="Times New Roman"/>
          <w:b w:val="0"/>
          <w:color w:val="auto"/>
          <w:sz w:val="22"/>
          <w:szCs w:val="22"/>
        </w:rPr>
        <w:t>4,3 KN</w:t>
      </w:r>
      <w:r w:rsidRPr="000F3410">
        <w:rPr>
          <w:rFonts w:ascii="Times New Roman" w:hAnsi="Times New Roman"/>
          <w:b w:val="0"/>
          <w:color w:val="auto"/>
          <w:sz w:val="22"/>
          <w:szCs w:val="22"/>
        </w:rPr>
        <w:t>/mc.</w:t>
      </w:r>
      <w:r w:rsidRPr="000F3410">
        <w:rPr>
          <w:rFonts w:ascii="Times New Roman" w:hAnsi="Times New Roman"/>
          <w:b w:val="0"/>
          <w:color w:val="auto"/>
          <w:sz w:val="22"/>
          <w:szCs w:val="22"/>
        </w:rPr>
        <w:tab/>
      </w:r>
    </w:p>
    <w:p w:rsidR="002608F9" w:rsidRPr="000F3410" w:rsidRDefault="002608F9" w:rsidP="008A279F">
      <w:pPr>
        <w:pStyle w:val="Caption"/>
        <w:jc w:val="both"/>
        <w:rPr>
          <w:rFonts w:ascii="Times New Roman" w:hAnsi="Times New Roman"/>
          <w:b w:val="0"/>
          <w:color w:val="auto"/>
          <w:sz w:val="22"/>
          <w:szCs w:val="22"/>
        </w:rPr>
      </w:pPr>
      <w:r w:rsidRPr="000F3410">
        <w:rPr>
          <w:rFonts w:ascii="Times New Roman" w:hAnsi="Times New Roman"/>
          <w:b w:val="0"/>
          <w:i/>
          <w:color w:val="auto"/>
          <w:sz w:val="22"/>
          <w:szCs w:val="22"/>
        </w:rPr>
        <w:tab/>
      </w:r>
      <w:r w:rsidR="006744A8" w:rsidRPr="000F3410">
        <w:rPr>
          <w:rFonts w:ascii="Times New Roman" w:hAnsi="Times New Roman"/>
          <w:b w:val="0"/>
          <w:color w:val="auto"/>
          <w:sz w:val="22"/>
          <w:szCs w:val="22"/>
        </w:rPr>
        <w:sym w:font="Wingdings" w:char="F09E"/>
      </w:r>
      <w:r w:rsidR="006744A8" w:rsidRPr="000F3410">
        <w:rPr>
          <w:rFonts w:ascii="Times New Roman" w:hAnsi="Times New Roman"/>
          <w:b w:val="0"/>
          <w:color w:val="auto"/>
          <w:sz w:val="22"/>
          <w:szCs w:val="22"/>
        </w:rPr>
        <w:t xml:space="preserve"> </w:t>
      </w:r>
      <w:r w:rsidRPr="000F3410">
        <w:rPr>
          <w:rFonts w:ascii="Times New Roman" w:hAnsi="Times New Roman"/>
          <w:b w:val="0"/>
          <w:i/>
          <w:color w:val="auto"/>
          <w:sz w:val="22"/>
          <w:szCs w:val="22"/>
        </w:rPr>
        <w:t>Armare</w:t>
      </w:r>
      <w:r w:rsidR="009601A0" w:rsidRPr="000F3410">
        <w:rPr>
          <w:rFonts w:ascii="Times New Roman" w:hAnsi="Times New Roman"/>
          <w:b w:val="0"/>
          <w:i/>
          <w:color w:val="auto"/>
          <w:sz w:val="22"/>
          <w:szCs w:val="22"/>
        </w:rPr>
        <w:t>, cofrare</w:t>
      </w:r>
      <w:r w:rsidRPr="000F3410">
        <w:rPr>
          <w:rFonts w:ascii="Times New Roman" w:hAnsi="Times New Roman"/>
          <w:b w:val="0"/>
          <w:i/>
          <w:color w:val="auto"/>
          <w:sz w:val="22"/>
          <w:szCs w:val="22"/>
        </w:rPr>
        <w:t xml:space="preserve"> </w:t>
      </w:r>
      <w:r w:rsidR="009601A0" w:rsidRPr="000F3410">
        <w:rPr>
          <w:rFonts w:ascii="Times New Roman" w:hAnsi="Times New Roman"/>
          <w:b w:val="0"/>
          <w:i/>
          <w:color w:val="auto"/>
          <w:sz w:val="22"/>
          <w:szCs w:val="22"/>
        </w:rPr>
        <w:t>ş</w:t>
      </w:r>
      <w:r w:rsidRPr="000F3410">
        <w:rPr>
          <w:rFonts w:ascii="Times New Roman" w:hAnsi="Times New Roman"/>
          <w:b w:val="0"/>
          <w:i/>
          <w:color w:val="auto"/>
          <w:sz w:val="22"/>
          <w:szCs w:val="22"/>
        </w:rPr>
        <w:t>i betonare elemente structura</w:t>
      </w:r>
      <w:r w:rsidR="009601A0" w:rsidRPr="000F3410">
        <w:rPr>
          <w:rFonts w:ascii="Times New Roman" w:hAnsi="Times New Roman"/>
          <w:b w:val="0"/>
          <w:i/>
          <w:color w:val="auto"/>
          <w:sz w:val="22"/>
          <w:szCs w:val="22"/>
        </w:rPr>
        <w:t>le</w:t>
      </w:r>
      <w:r w:rsidRPr="000F3410">
        <w:rPr>
          <w:rFonts w:ascii="Times New Roman" w:hAnsi="Times New Roman"/>
          <w:b w:val="0"/>
          <w:i/>
          <w:color w:val="auto"/>
          <w:sz w:val="22"/>
          <w:szCs w:val="22"/>
        </w:rPr>
        <w:t xml:space="preserve"> </w:t>
      </w:r>
    </w:p>
    <w:p w:rsidR="002608F9" w:rsidRPr="000F3410" w:rsidRDefault="006744A8" w:rsidP="008A279F">
      <w:pPr>
        <w:pStyle w:val="Caption"/>
        <w:ind w:firstLine="720"/>
        <w:jc w:val="both"/>
        <w:rPr>
          <w:rFonts w:ascii="Times New Roman" w:hAnsi="Times New Roman"/>
          <w:b w:val="0"/>
          <w:color w:val="auto"/>
          <w:sz w:val="22"/>
          <w:szCs w:val="22"/>
        </w:rPr>
      </w:pPr>
      <w:r w:rsidRPr="000F3410">
        <w:rPr>
          <w:rFonts w:ascii="Times New Roman" w:hAnsi="Times New Roman"/>
          <w:b w:val="0"/>
          <w:bCs/>
          <w:color w:val="auto"/>
          <w:sz w:val="22"/>
          <w:szCs w:val="22"/>
        </w:rPr>
        <w:t>Fasonarea barelor, confecţionarea şi montarea carcaselor de armă</w:t>
      </w:r>
      <w:r w:rsidR="002608F9" w:rsidRPr="000F3410">
        <w:rPr>
          <w:rFonts w:ascii="Times New Roman" w:hAnsi="Times New Roman"/>
          <w:b w:val="0"/>
          <w:bCs/>
          <w:color w:val="auto"/>
          <w:sz w:val="22"/>
          <w:szCs w:val="22"/>
        </w:rPr>
        <w:t>tur</w:t>
      </w:r>
      <w:r w:rsidRPr="000F3410">
        <w:rPr>
          <w:rFonts w:ascii="Times New Roman" w:hAnsi="Times New Roman"/>
          <w:b w:val="0"/>
          <w:bCs/>
          <w:color w:val="auto"/>
          <w:sz w:val="22"/>
          <w:szCs w:val="22"/>
        </w:rPr>
        <w:t>ă</w:t>
      </w:r>
      <w:r w:rsidR="002608F9" w:rsidRPr="000F3410">
        <w:rPr>
          <w:rFonts w:ascii="Times New Roman" w:hAnsi="Times New Roman"/>
          <w:b w:val="0"/>
          <w:bCs/>
          <w:color w:val="auto"/>
          <w:sz w:val="22"/>
          <w:szCs w:val="22"/>
        </w:rPr>
        <w:t xml:space="preserve"> </w:t>
      </w:r>
      <w:r w:rsidR="002608F9" w:rsidRPr="000F3410">
        <w:rPr>
          <w:rFonts w:ascii="Times New Roman" w:hAnsi="Times New Roman"/>
          <w:b w:val="0"/>
          <w:color w:val="auto"/>
          <w:sz w:val="22"/>
          <w:szCs w:val="22"/>
        </w:rPr>
        <w:t xml:space="preserve">se va face </w:t>
      </w:r>
      <w:r w:rsidRPr="000F3410">
        <w:rPr>
          <w:rFonts w:ascii="Times New Roman" w:hAnsi="Times New Roman"/>
          <w:b w:val="0"/>
          <w:color w:val="auto"/>
          <w:sz w:val="22"/>
          <w:szCs w:val="22"/>
        </w:rPr>
        <w:t>î</w:t>
      </w:r>
      <w:r w:rsidR="002608F9" w:rsidRPr="000F3410">
        <w:rPr>
          <w:rFonts w:ascii="Times New Roman" w:hAnsi="Times New Roman"/>
          <w:b w:val="0"/>
          <w:color w:val="auto"/>
          <w:sz w:val="22"/>
          <w:szCs w:val="22"/>
        </w:rPr>
        <w:t>n conformitate cu pr</w:t>
      </w:r>
      <w:r w:rsidRPr="000F3410">
        <w:rPr>
          <w:rFonts w:ascii="Times New Roman" w:hAnsi="Times New Roman"/>
          <w:b w:val="0"/>
          <w:color w:val="auto"/>
          <w:sz w:val="22"/>
          <w:szCs w:val="22"/>
        </w:rPr>
        <w:t>evederile proiectului. Barele tă</w:t>
      </w:r>
      <w:r w:rsidR="002608F9" w:rsidRPr="000F3410">
        <w:rPr>
          <w:rFonts w:ascii="Times New Roman" w:hAnsi="Times New Roman"/>
          <w:b w:val="0"/>
          <w:color w:val="auto"/>
          <w:sz w:val="22"/>
          <w:szCs w:val="22"/>
        </w:rPr>
        <w:t xml:space="preserve">iate </w:t>
      </w:r>
      <w:r w:rsidR="00125D77" w:rsidRPr="000F3410">
        <w:rPr>
          <w:rFonts w:ascii="Times New Roman" w:hAnsi="Times New Roman"/>
          <w:b w:val="0"/>
          <w:color w:val="auto"/>
          <w:sz w:val="22"/>
          <w:szCs w:val="22"/>
        </w:rPr>
        <w:t>ş</w:t>
      </w:r>
      <w:r w:rsidR="002608F9" w:rsidRPr="000F3410">
        <w:rPr>
          <w:rFonts w:ascii="Times New Roman" w:hAnsi="Times New Roman"/>
          <w:b w:val="0"/>
          <w:color w:val="auto"/>
          <w:sz w:val="22"/>
          <w:szCs w:val="22"/>
        </w:rPr>
        <w:t xml:space="preserve">i fasonate vor fi depozitate </w:t>
      </w:r>
      <w:r w:rsidRPr="000F3410">
        <w:rPr>
          <w:rFonts w:ascii="Times New Roman" w:hAnsi="Times New Roman"/>
          <w:b w:val="0"/>
          <w:color w:val="auto"/>
          <w:sz w:val="22"/>
          <w:szCs w:val="22"/>
        </w:rPr>
        <w:t>î</w:t>
      </w:r>
      <w:r w:rsidR="002608F9" w:rsidRPr="000F3410">
        <w:rPr>
          <w:rFonts w:ascii="Times New Roman" w:hAnsi="Times New Roman"/>
          <w:b w:val="0"/>
          <w:color w:val="auto"/>
          <w:sz w:val="22"/>
          <w:szCs w:val="22"/>
        </w:rPr>
        <w:t xml:space="preserve">n pachete etichetate, </w:t>
      </w:r>
      <w:r w:rsidRPr="000F3410">
        <w:rPr>
          <w:rFonts w:ascii="Times New Roman" w:hAnsi="Times New Roman"/>
          <w:b w:val="0"/>
          <w:color w:val="auto"/>
          <w:sz w:val="22"/>
          <w:szCs w:val="22"/>
        </w:rPr>
        <w:t>astfel î</w:t>
      </w:r>
      <w:r w:rsidR="002608F9" w:rsidRPr="000F3410">
        <w:rPr>
          <w:rFonts w:ascii="Times New Roman" w:hAnsi="Times New Roman"/>
          <w:b w:val="0"/>
          <w:color w:val="auto"/>
          <w:sz w:val="22"/>
          <w:szCs w:val="22"/>
        </w:rPr>
        <w:t>nc</w:t>
      </w:r>
      <w:r w:rsidRPr="000F3410">
        <w:rPr>
          <w:rFonts w:ascii="Times New Roman" w:hAnsi="Times New Roman"/>
          <w:b w:val="0"/>
          <w:color w:val="auto"/>
          <w:sz w:val="22"/>
          <w:szCs w:val="22"/>
        </w:rPr>
        <w:t>ât să se evite confruntarea lor ş</w:t>
      </w:r>
      <w:r w:rsidR="002608F9" w:rsidRPr="000F3410">
        <w:rPr>
          <w:rFonts w:ascii="Times New Roman" w:hAnsi="Times New Roman"/>
          <w:b w:val="0"/>
          <w:color w:val="auto"/>
          <w:sz w:val="22"/>
          <w:szCs w:val="22"/>
        </w:rPr>
        <w:t>i s</w:t>
      </w:r>
      <w:r w:rsidRPr="000F3410">
        <w:rPr>
          <w:rFonts w:ascii="Times New Roman" w:hAnsi="Times New Roman"/>
          <w:b w:val="0"/>
          <w:color w:val="auto"/>
          <w:sz w:val="22"/>
          <w:szCs w:val="22"/>
        </w:rPr>
        <w:t>ă</w:t>
      </w:r>
      <w:r w:rsidR="00390D23" w:rsidRPr="000F3410">
        <w:rPr>
          <w:rFonts w:ascii="Times New Roman" w:hAnsi="Times New Roman"/>
          <w:b w:val="0"/>
          <w:color w:val="auto"/>
          <w:sz w:val="22"/>
          <w:szCs w:val="22"/>
        </w:rPr>
        <w:t xml:space="preserve"> se asigure păstrarea formei ş</w:t>
      </w:r>
      <w:r w:rsidR="002608F9" w:rsidRPr="000F3410">
        <w:rPr>
          <w:rFonts w:ascii="Times New Roman" w:hAnsi="Times New Roman"/>
          <w:b w:val="0"/>
          <w:color w:val="auto"/>
          <w:sz w:val="22"/>
          <w:szCs w:val="22"/>
        </w:rPr>
        <w:t>i cur</w:t>
      </w:r>
      <w:r w:rsidR="00390D23" w:rsidRPr="000F3410">
        <w:rPr>
          <w:rFonts w:ascii="Times New Roman" w:hAnsi="Times New Roman"/>
          <w:b w:val="0"/>
          <w:color w:val="auto"/>
          <w:sz w:val="22"/>
          <w:szCs w:val="22"/>
        </w:rPr>
        <w:t>ăţeniei în momentul montă</w:t>
      </w:r>
      <w:r w:rsidR="002608F9" w:rsidRPr="000F3410">
        <w:rPr>
          <w:rFonts w:ascii="Times New Roman" w:hAnsi="Times New Roman"/>
          <w:b w:val="0"/>
          <w:color w:val="auto"/>
          <w:sz w:val="22"/>
          <w:szCs w:val="22"/>
        </w:rPr>
        <w:t>rii.</w:t>
      </w:r>
    </w:p>
    <w:p w:rsidR="002608F9" w:rsidRPr="000F3410" w:rsidRDefault="002608F9" w:rsidP="00390D23">
      <w:pPr>
        <w:pStyle w:val="Caption"/>
        <w:ind w:firstLine="720"/>
        <w:jc w:val="both"/>
        <w:rPr>
          <w:rFonts w:ascii="Times New Roman" w:hAnsi="Times New Roman"/>
          <w:b w:val="0"/>
          <w:color w:val="auto"/>
          <w:sz w:val="22"/>
          <w:szCs w:val="22"/>
        </w:rPr>
      </w:pPr>
      <w:r w:rsidRPr="000F3410">
        <w:rPr>
          <w:rFonts w:ascii="Times New Roman" w:hAnsi="Times New Roman"/>
          <w:b w:val="0"/>
          <w:bCs/>
          <w:color w:val="auto"/>
          <w:sz w:val="22"/>
          <w:szCs w:val="22"/>
        </w:rPr>
        <w:t>Legarea arm</w:t>
      </w:r>
      <w:r w:rsidR="00390D23" w:rsidRPr="000F3410">
        <w:rPr>
          <w:rFonts w:ascii="Times New Roman" w:hAnsi="Times New Roman"/>
          <w:b w:val="0"/>
          <w:bCs/>
          <w:color w:val="auto"/>
          <w:sz w:val="22"/>
          <w:szCs w:val="22"/>
        </w:rPr>
        <w:t>ă</w:t>
      </w:r>
      <w:r w:rsidRPr="000F3410">
        <w:rPr>
          <w:rFonts w:ascii="Times New Roman" w:hAnsi="Times New Roman"/>
          <w:b w:val="0"/>
          <w:bCs/>
          <w:color w:val="auto"/>
          <w:sz w:val="22"/>
          <w:szCs w:val="22"/>
        </w:rPr>
        <w:t xml:space="preserve">turilor </w:t>
      </w:r>
      <w:r w:rsidR="00390D23" w:rsidRPr="000F3410">
        <w:rPr>
          <w:rFonts w:ascii="Times New Roman" w:hAnsi="Times New Roman"/>
          <w:b w:val="0"/>
          <w:color w:val="auto"/>
          <w:sz w:val="22"/>
          <w:szCs w:val="22"/>
        </w:rPr>
        <w:t>trebuie efectuată la încruciş</w:t>
      </w:r>
      <w:r w:rsidRPr="000F3410">
        <w:rPr>
          <w:rFonts w:ascii="Times New Roman" w:hAnsi="Times New Roman"/>
          <w:b w:val="0"/>
          <w:color w:val="auto"/>
          <w:sz w:val="22"/>
          <w:szCs w:val="22"/>
        </w:rPr>
        <w:t>area barelor, prin leg</w:t>
      </w:r>
      <w:r w:rsidR="00390D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turi </w:t>
      </w:r>
      <w:r w:rsidR="00390D23" w:rsidRPr="000F3410">
        <w:rPr>
          <w:rFonts w:ascii="Times New Roman" w:hAnsi="Times New Roman"/>
          <w:b w:val="0"/>
          <w:color w:val="auto"/>
          <w:sz w:val="22"/>
          <w:szCs w:val="22"/>
        </w:rPr>
        <w:t>sau prin sudură</w:t>
      </w:r>
      <w:r w:rsidRPr="000F3410">
        <w:rPr>
          <w:rFonts w:ascii="Times New Roman" w:hAnsi="Times New Roman"/>
          <w:b w:val="0"/>
          <w:color w:val="auto"/>
          <w:sz w:val="22"/>
          <w:szCs w:val="22"/>
        </w:rPr>
        <w:t xml:space="preserve"> electric</w:t>
      </w:r>
      <w:r w:rsidR="00390D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prin puncte.</w:t>
      </w:r>
    </w:p>
    <w:p w:rsidR="002608F9" w:rsidRPr="000F3410" w:rsidRDefault="002608F9" w:rsidP="00390D23">
      <w:pPr>
        <w:pStyle w:val="Caption"/>
        <w:ind w:firstLine="720"/>
        <w:jc w:val="both"/>
        <w:rPr>
          <w:rFonts w:ascii="Times New Roman" w:hAnsi="Times New Roman"/>
          <w:b w:val="0"/>
          <w:color w:val="auto"/>
          <w:sz w:val="22"/>
          <w:szCs w:val="22"/>
        </w:rPr>
      </w:pPr>
      <w:r w:rsidRPr="000F3410">
        <w:rPr>
          <w:rFonts w:ascii="Times New Roman" w:hAnsi="Times New Roman"/>
          <w:b w:val="0"/>
          <w:bCs/>
          <w:color w:val="auto"/>
          <w:sz w:val="22"/>
          <w:szCs w:val="22"/>
        </w:rPr>
        <w:t xml:space="preserve">Plasele sudate </w:t>
      </w:r>
      <w:r w:rsidR="00390D23" w:rsidRPr="000F3410">
        <w:rPr>
          <w:rFonts w:ascii="Times New Roman" w:hAnsi="Times New Roman"/>
          <w:b w:val="0"/>
          <w:color w:val="auto"/>
          <w:sz w:val="22"/>
          <w:szCs w:val="22"/>
        </w:rPr>
        <w:t>se vor folosi ca armă</w:t>
      </w:r>
      <w:r w:rsidRPr="000F3410">
        <w:rPr>
          <w:rFonts w:ascii="Times New Roman" w:hAnsi="Times New Roman"/>
          <w:b w:val="0"/>
          <w:color w:val="auto"/>
          <w:sz w:val="22"/>
          <w:szCs w:val="22"/>
        </w:rPr>
        <w:t>turi pentru elemente din beton armat, monolite sau prefabricate (pl</w:t>
      </w:r>
      <w:r w:rsidR="00390D23" w:rsidRPr="000F3410">
        <w:rPr>
          <w:rFonts w:ascii="Times New Roman" w:hAnsi="Times New Roman"/>
          <w:b w:val="0"/>
          <w:color w:val="auto"/>
          <w:sz w:val="22"/>
          <w:szCs w:val="22"/>
        </w:rPr>
        <w:t>ăci pentru planşee şi acoperiş</w:t>
      </w:r>
      <w:r w:rsidRPr="000F3410">
        <w:rPr>
          <w:rFonts w:ascii="Times New Roman" w:hAnsi="Times New Roman"/>
          <w:b w:val="0"/>
          <w:color w:val="auto"/>
          <w:sz w:val="22"/>
          <w:szCs w:val="22"/>
        </w:rPr>
        <w:t>u</w:t>
      </w:r>
      <w:r w:rsidR="00163A3D" w:rsidRPr="000F3410">
        <w:rPr>
          <w:rFonts w:ascii="Times New Roman" w:hAnsi="Times New Roman"/>
          <w:b w:val="0"/>
          <w:color w:val="auto"/>
          <w:sz w:val="22"/>
          <w:szCs w:val="22"/>
        </w:rPr>
        <w:t>ri etc) solicitate de regulă</w:t>
      </w:r>
      <w:r w:rsidRPr="000F3410">
        <w:rPr>
          <w:rFonts w:ascii="Times New Roman" w:hAnsi="Times New Roman"/>
          <w:b w:val="0"/>
          <w:color w:val="auto"/>
          <w:sz w:val="22"/>
          <w:szCs w:val="22"/>
        </w:rPr>
        <w:t xml:space="preserve"> numai de </w:t>
      </w:r>
      <w:r w:rsidR="00390D23" w:rsidRPr="000F3410">
        <w:rPr>
          <w:rFonts w:ascii="Times New Roman" w:hAnsi="Times New Roman"/>
          <w:b w:val="0"/>
          <w:color w:val="auto"/>
          <w:sz w:val="22"/>
          <w:szCs w:val="22"/>
        </w:rPr>
        <w:t>î</w:t>
      </w:r>
      <w:r w:rsidRPr="000F3410">
        <w:rPr>
          <w:rFonts w:ascii="Times New Roman" w:hAnsi="Times New Roman"/>
          <w:b w:val="0"/>
          <w:color w:val="auto"/>
          <w:sz w:val="22"/>
          <w:szCs w:val="22"/>
        </w:rPr>
        <w:t>nc</w:t>
      </w:r>
      <w:r w:rsidR="00390D23" w:rsidRPr="000F3410">
        <w:rPr>
          <w:rFonts w:ascii="Times New Roman" w:hAnsi="Times New Roman"/>
          <w:b w:val="0"/>
          <w:color w:val="auto"/>
          <w:sz w:val="22"/>
          <w:szCs w:val="22"/>
        </w:rPr>
        <w:t>ărcă</w:t>
      </w:r>
      <w:r w:rsidRPr="000F3410">
        <w:rPr>
          <w:rFonts w:ascii="Times New Roman" w:hAnsi="Times New Roman"/>
          <w:b w:val="0"/>
          <w:color w:val="auto"/>
          <w:sz w:val="22"/>
          <w:szCs w:val="22"/>
        </w:rPr>
        <w:t xml:space="preserve">ri statice. </w:t>
      </w:r>
    </w:p>
    <w:p w:rsidR="002608F9" w:rsidRPr="000F3410" w:rsidRDefault="002608F9" w:rsidP="00390D2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Utiliza</w:t>
      </w:r>
      <w:r w:rsidR="00390D23" w:rsidRPr="000F3410">
        <w:rPr>
          <w:rFonts w:ascii="Times New Roman" w:hAnsi="Times New Roman"/>
          <w:b w:val="0"/>
          <w:color w:val="auto"/>
          <w:sz w:val="22"/>
          <w:szCs w:val="22"/>
        </w:rPr>
        <w:t>rea plaselor sudate se va face î</w:t>
      </w:r>
      <w:r w:rsidRPr="000F3410">
        <w:rPr>
          <w:rFonts w:ascii="Times New Roman" w:hAnsi="Times New Roman"/>
          <w:b w:val="0"/>
          <w:color w:val="auto"/>
          <w:sz w:val="22"/>
          <w:szCs w:val="22"/>
        </w:rPr>
        <w:t>n conformitate cu prevederile Normativului NE012- 2</w:t>
      </w:r>
      <w:r w:rsidR="00390D23" w:rsidRPr="000F3410">
        <w:rPr>
          <w:rFonts w:ascii="Times New Roman" w:hAnsi="Times New Roman"/>
          <w:b w:val="0"/>
          <w:color w:val="auto"/>
          <w:sz w:val="22"/>
          <w:szCs w:val="22"/>
        </w:rPr>
        <w:t>010 (pct.3.25 - 3.30) a Instrucţ</w:t>
      </w:r>
      <w:r w:rsidR="009601A0" w:rsidRPr="000F3410">
        <w:rPr>
          <w:rFonts w:ascii="Times New Roman" w:hAnsi="Times New Roman"/>
          <w:b w:val="0"/>
          <w:color w:val="auto"/>
          <w:sz w:val="22"/>
          <w:szCs w:val="22"/>
        </w:rPr>
        <w:t>iunilor P 59-80 ş</w:t>
      </w:r>
      <w:r w:rsidRPr="000F3410">
        <w:rPr>
          <w:rFonts w:ascii="Times New Roman" w:hAnsi="Times New Roman"/>
          <w:b w:val="0"/>
          <w:color w:val="auto"/>
          <w:sz w:val="22"/>
          <w:szCs w:val="22"/>
        </w:rPr>
        <w:t>i Catalogul MIM ISPS Buz</w:t>
      </w:r>
      <w:r w:rsidR="00163A3D" w:rsidRPr="000F3410">
        <w:rPr>
          <w:rFonts w:ascii="Times New Roman" w:hAnsi="Times New Roman"/>
          <w:b w:val="0"/>
          <w:color w:val="auto"/>
          <w:sz w:val="22"/>
          <w:szCs w:val="22"/>
        </w:rPr>
        <w:t>ă</w:t>
      </w:r>
      <w:r w:rsidRPr="000F3410">
        <w:rPr>
          <w:rFonts w:ascii="Times New Roman" w:hAnsi="Times New Roman"/>
          <w:b w:val="0"/>
          <w:color w:val="auto"/>
          <w:sz w:val="22"/>
          <w:szCs w:val="22"/>
        </w:rPr>
        <w:t>u 1978.</w:t>
      </w:r>
    </w:p>
    <w:p w:rsidR="002608F9" w:rsidRPr="000F3410" w:rsidRDefault="002608F9" w:rsidP="00390D23">
      <w:pPr>
        <w:pStyle w:val="Caption"/>
        <w:ind w:firstLine="720"/>
        <w:jc w:val="both"/>
        <w:rPr>
          <w:rFonts w:ascii="Times New Roman" w:hAnsi="Times New Roman"/>
          <w:b w:val="0"/>
          <w:color w:val="auto"/>
          <w:sz w:val="22"/>
          <w:szCs w:val="22"/>
        </w:rPr>
      </w:pPr>
      <w:r w:rsidRPr="000F3410">
        <w:rPr>
          <w:rFonts w:ascii="Times New Roman" w:hAnsi="Times New Roman"/>
          <w:b w:val="0"/>
          <w:bCs/>
          <w:color w:val="auto"/>
          <w:sz w:val="22"/>
          <w:szCs w:val="22"/>
        </w:rPr>
        <w:t>Montarea arm</w:t>
      </w:r>
      <w:r w:rsidR="00390D23" w:rsidRPr="000F3410">
        <w:rPr>
          <w:rFonts w:ascii="Times New Roman" w:hAnsi="Times New Roman"/>
          <w:b w:val="0"/>
          <w:bCs/>
          <w:color w:val="auto"/>
          <w:sz w:val="22"/>
          <w:szCs w:val="22"/>
        </w:rPr>
        <w:t>ă</w:t>
      </w:r>
      <w:r w:rsidRPr="000F3410">
        <w:rPr>
          <w:rFonts w:ascii="Times New Roman" w:hAnsi="Times New Roman"/>
          <w:b w:val="0"/>
          <w:bCs/>
          <w:color w:val="auto"/>
          <w:sz w:val="22"/>
          <w:szCs w:val="22"/>
        </w:rPr>
        <w:t xml:space="preserve">turilor </w:t>
      </w:r>
      <w:r w:rsidRPr="000F3410">
        <w:rPr>
          <w:rFonts w:ascii="Times New Roman" w:hAnsi="Times New Roman"/>
          <w:b w:val="0"/>
          <w:color w:val="auto"/>
          <w:sz w:val="22"/>
          <w:szCs w:val="22"/>
        </w:rPr>
        <w:t>se poate face bar</w:t>
      </w:r>
      <w:r w:rsidR="00390D23" w:rsidRPr="000F3410">
        <w:rPr>
          <w:rFonts w:ascii="Times New Roman" w:hAnsi="Times New Roman"/>
          <w:b w:val="0"/>
          <w:color w:val="auto"/>
          <w:sz w:val="22"/>
          <w:szCs w:val="22"/>
        </w:rPr>
        <w:t>ă la bară</w:t>
      </w:r>
      <w:r w:rsidRPr="000F3410">
        <w:rPr>
          <w:rFonts w:ascii="Times New Roman" w:hAnsi="Times New Roman"/>
          <w:b w:val="0"/>
          <w:color w:val="auto"/>
          <w:sz w:val="22"/>
          <w:szCs w:val="22"/>
        </w:rPr>
        <w:t xml:space="preserve"> (bare flotante) sau sub forma de subansambluri (carcase sau plase sudate) realizate </w:t>
      </w:r>
      <w:r w:rsidR="00390D23" w:rsidRPr="000F3410">
        <w:rPr>
          <w:rFonts w:ascii="Times New Roman" w:hAnsi="Times New Roman"/>
          <w:b w:val="0"/>
          <w:color w:val="auto"/>
          <w:sz w:val="22"/>
          <w:szCs w:val="22"/>
        </w:rPr>
        <w:t>î</w:t>
      </w:r>
      <w:r w:rsidRPr="000F3410">
        <w:rPr>
          <w:rFonts w:ascii="Times New Roman" w:hAnsi="Times New Roman"/>
          <w:b w:val="0"/>
          <w:color w:val="auto"/>
          <w:sz w:val="22"/>
          <w:szCs w:val="22"/>
        </w:rPr>
        <w:t>n atelie</w:t>
      </w:r>
      <w:r w:rsidR="00390D23" w:rsidRPr="000F3410">
        <w:rPr>
          <w:rFonts w:ascii="Times New Roman" w:hAnsi="Times New Roman"/>
          <w:b w:val="0"/>
          <w:color w:val="auto"/>
          <w:sz w:val="22"/>
          <w:szCs w:val="22"/>
        </w:rPr>
        <w:t>re centralizate sau organizate î</w:t>
      </w:r>
      <w:r w:rsidRPr="000F3410">
        <w:rPr>
          <w:rFonts w:ascii="Times New Roman" w:hAnsi="Times New Roman"/>
          <w:b w:val="0"/>
          <w:color w:val="auto"/>
          <w:sz w:val="22"/>
          <w:szCs w:val="22"/>
        </w:rPr>
        <w:t>n apropierea obiectivului. Utilizarea suba</w:t>
      </w:r>
      <w:r w:rsidR="00390D23" w:rsidRPr="000F3410">
        <w:rPr>
          <w:rFonts w:ascii="Times New Roman" w:hAnsi="Times New Roman"/>
          <w:b w:val="0"/>
          <w:color w:val="auto"/>
          <w:sz w:val="22"/>
          <w:szCs w:val="22"/>
        </w:rPr>
        <w:t>nsamblurilor realiza</w:t>
      </w:r>
      <w:r w:rsidR="00125D77" w:rsidRPr="000F3410">
        <w:rPr>
          <w:rFonts w:ascii="Times New Roman" w:hAnsi="Times New Roman"/>
          <w:b w:val="0"/>
          <w:color w:val="auto"/>
          <w:sz w:val="22"/>
          <w:szCs w:val="22"/>
        </w:rPr>
        <w:t>te î</w:t>
      </w:r>
      <w:r w:rsidR="00390D23" w:rsidRPr="000F3410">
        <w:rPr>
          <w:rFonts w:ascii="Times New Roman" w:hAnsi="Times New Roman"/>
          <w:b w:val="0"/>
          <w:color w:val="auto"/>
          <w:sz w:val="22"/>
          <w:szCs w:val="22"/>
        </w:rPr>
        <w:t>n condiţii industriale, asigură o creş</w:t>
      </w:r>
      <w:r w:rsidRPr="000F3410">
        <w:rPr>
          <w:rFonts w:ascii="Times New Roman" w:hAnsi="Times New Roman"/>
          <w:b w:val="0"/>
          <w:color w:val="auto"/>
          <w:sz w:val="22"/>
          <w:szCs w:val="22"/>
        </w:rPr>
        <w:t>tere a productivit</w:t>
      </w:r>
      <w:r w:rsidR="00390D23" w:rsidRPr="000F3410">
        <w:rPr>
          <w:rFonts w:ascii="Times New Roman" w:hAnsi="Times New Roman"/>
          <w:b w:val="0"/>
          <w:color w:val="auto"/>
          <w:sz w:val="22"/>
          <w:szCs w:val="22"/>
        </w:rPr>
        <w:t>ăţ</w:t>
      </w:r>
      <w:r w:rsidRPr="000F3410">
        <w:rPr>
          <w:rFonts w:ascii="Times New Roman" w:hAnsi="Times New Roman"/>
          <w:b w:val="0"/>
          <w:color w:val="auto"/>
          <w:sz w:val="22"/>
          <w:szCs w:val="22"/>
        </w:rPr>
        <w:t xml:space="preserve">ii muncii. </w:t>
      </w:r>
    </w:p>
    <w:p w:rsidR="002608F9" w:rsidRPr="000F3410" w:rsidRDefault="00390D23"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La terminarea montarii armă</w:t>
      </w:r>
      <w:r w:rsidR="002608F9" w:rsidRPr="000F3410">
        <w:rPr>
          <w:rFonts w:ascii="Times New Roman" w:hAnsi="Times New Roman"/>
          <w:b w:val="0"/>
          <w:color w:val="auto"/>
          <w:sz w:val="22"/>
          <w:szCs w:val="22"/>
        </w:rPr>
        <w:t>turilor, datorit</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importan</w:t>
      </w:r>
      <w:r w:rsidRPr="000F3410">
        <w:rPr>
          <w:rFonts w:ascii="Times New Roman" w:hAnsi="Times New Roman"/>
          <w:b w:val="0"/>
          <w:color w:val="auto"/>
          <w:sz w:val="22"/>
          <w:szCs w:val="22"/>
        </w:rPr>
        <w:t>ţ</w:t>
      </w:r>
      <w:r w:rsidR="002608F9" w:rsidRPr="000F3410">
        <w:rPr>
          <w:rFonts w:ascii="Times New Roman" w:hAnsi="Times New Roman"/>
          <w:b w:val="0"/>
          <w:color w:val="auto"/>
          <w:sz w:val="22"/>
          <w:szCs w:val="22"/>
        </w:rPr>
        <w:t>ei deosebite a calit</w:t>
      </w:r>
      <w:r w:rsidRPr="000F3410">
        <w:rPr>
          <w:rFonts w:ascii="Times New Roman" w:hAnsi="Times New Roman"/>
          <w:b w:val="0"/>
          <w:color w:val="auto"/>
          <w:sz w:val="22"/>
          <w:szCs w:val="22"/>
        </w:rPr>
        <w:t>ăţ</w:t>
      </w:r>
      <w:r w:rsidR="002608F9" w:rsidRPr="000F3410">
        <w:rPr>
          <w:rFonts w:ascii="Times New Roman" w:hAnsi="Times New Roman"/>
          <w:b w:val="0"/>
          <w:color w:val="auto"/>
          <w:sz w:val="22"/>
          <w:szCs w:val="22"/>
        </w:rPr>
        <w:t>ii execu</w:t>
      </w:r>
      <w:r w:rsidRPr="000F3410">
        <w:rPr>
          <w:rFonts w:ascii="Times New Roman" w:hAnsi="Times New Roman"/>
          <w:b w:val="0"/>
          <w:color w:val="auto"/>
          <w:sz w:val="22"/>
          <w:szCs w:val="22"/>
        </w:rPr>
        <w:t>ţ</w:t>
      </w:r>
      <w:r w:rsidR="002608F9" w:rsidRPr="000F3410">
        <w:rPr>
          <w:rFonts w:ascii="Times New Roman" w:hAnsi="Times New Roman"/>
          <w:b w:val="0"/>
          <w:color w:val="auto"/>
          <w:sz w:val="22"/>
          <w:szCs w:val="22"/>
        </w:rPr>
        <w:t>iei acestora</w:t>
      </w:r>
      <w:r w:rsidRPr="000F3410">
        <w:rPr>
          <w:rFonts w:ascii="Times New Roman" w:hAnsi="Times New Roman"/>
          <w:b w:val="0"/>
          <w:color w:val="auto"/>
          <w:sz w:val="22"/>
          <w:szCs w:val="22"/>
        </w:rPr>
        <w:t>,</w:t>
      </w:r>
      <w:r w:rsidR="002608F9" w:rsidRPr="000F3410">
        <w:rPr>
          <w:rFonts w:ascii="Times New Roman" w:hAnsi="Times New Roman"/>
          <w:b w:val="0"/>
          <w:color w:val="auto"/>
          <w:sz w:val="22"/>
          <w:szCs w:val="22"/>
        </w:rPr>
        <w:t xml:space="preserve"> c</w:t>
      </w:r>
      <w:r w:rsidRPr="000F3410">
        <w:rPr>
          <w:rFonts w:ascii="Times New Roman" w:hAnsi="Times New Roman"/>
          <w:b w:val="0"/>
          <w:color w:val="auto"/>
          <w:sz w:val="22"/>
          <w:szCs w:val="22"/>
        </w:rPr>
        <w:t>ât ş</w:t>
      </w:r>
      <w:r w:rsidR="002608F9" w:rsidRPr="000F3410">
        <w:rPr>
          <w:rFonts w:ascii="Times New Roman" w:hAnsi="Times New Roman"/>
          <w:b w:val="0"/>
          <w:color w:val="auto"/>
          <w:sz w:val="22"/>
          <w:szCs w:val="22"/>
        </w:rPr>
        <w:t>i a faptului c</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dup</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turnarea betonului ele nu mai pot fi verificate cu mijloace simple, acestea vor fi obligatoriu recep</w:t>
      </w:r>
      <w:r w:rsidRPr="000F3410">
        <w:rPr>
          <w:rFonts w:ascii="Times New Roman" w:hAnsi="Times New Roman"/>
          <w:b w:val="0"/>
          <w:color w:val="auto"/>
          <w:sz w:val="22"/>
          <w:szCs w:val="22"/>
        </w:rPr>
        <w:t>ţ</w:t>
      </w:r>
      <w:r w:rsidR="002608F9" w:rsidRPr="000F3410">
        <w:rPr>
          <w:rFonts w:ascii="Times New Roman" w:hAnsi="Times New Roman"/>
          <w:b w:val="0"/>
          <w:color w:val="auto"/>
          <w:sz w:val="22"/>
          <w:szCs w:val="22"/>
        </w:rPr>
        <w:t>ion</w:t>
      </w:r>
      <w:r w:rsidRPr="000F3410">
        <w:rPr>
          <w:rFonts w:ascii="Times New Roman" w:hAnsi="Times New Roman"/>
          <w:b w:val="0"/>
          <w:color w:val="auto"/>
          <w:sz w:val="22"/>
          <w:szCs w:val="22"/>
        </w:rPr>
        <w:t>ate, prin încheierea de Procese verbale de lucră</w:t>
      </w:r>
      <w:r w:rsidR="002608F9" w:rsidRPr="000F3410">
        <w:rPr>
          <w:rFonts w:ascii="Times New Roman" w:hAnsi="Times New Roman"/>
          <w:b w:val="0"/>
          <w:color w:val="auto"/>
          <w:sz w:val="22"/>
          <w:szCs w:val="22"/>
        </w:rPr>
        <w:t>ri ascunse.</w:t>
      </w:r>
    </w:p>
    <w:p w:rsidR="002608F9" w:rsidRPr="000F3410" w:rsidRDefault="002608F9" w:rsidP="00390D2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w:t>
      </w:r>
      <w:r w:rsidR="00390D23" w:rsidRPr="000F3410">
        <w:rPr>
          <w:rFonts w:ascii="Times New Roman" w:hAnsi="Times New Roman"/>
          <w:b w:val="0"/>
          <w:color w:val="auto"/>
          <w:sz w:val="22"/>
          <w:szCs w:val="22"/>
        </w:rPr>
        <w:t>entru orice element de construcţ</w:t>
      </w:r>
      <w:r w:rsidRPr="000F3410">
        <w:rPr>
          <w:rFonts w:ascii="Times New Roman" w:hAnsi="Times New Roman"/>
          <w:b w:val="0"/>
          <w:color w:val="auto"/>
          <w:sz w:val="22"/>
          <w:szCs w:val="22"/>
        </w:rPr>
        <w:t>ii, opera</w:t>
      </w:r>
      <w:r w:rsidR="00390D23" w:rsidRPr="000F3410">
        <w:rPr>
          <w:rFonts w:ascii="Times New Roman" w:hAnsi="Times New Roman"/>
          <w:b w:val="0"/>
          <w:color w:val="auto"/>
          <w:sz w:val="22"/>
          <w:szCs w:val="22"/>
        </w:rPr>
        <w:t xml:space="preserve">ţiile </w:t>
      </w:r>
      <w:r w:rsidRPr="000F3410">
        <w:rPr>
          <w:rFonts w:ascii="Times New Roman" w:hAnsi="Times New Roman"/>
          <w:b w:val="0"/>
          <w:color w:val="auto"/>
          <w:sz w:val="22"/>
          <w:szCs w:val="22"/>
        </w:rPr>
        <w:t xml:space="preserve">de montare a </w:t>
      </w:r>
      <w:r w:rsidR="00390D23" w:rsidRPr="000F3410">
        <w:rPr>
          <w:rFonts w:ascii="Times New Roman" w:hAnsi="Times New Roman"/>
          <w:b w:val="0"/>
          <w:color w:val="auto"/>
          <w:sz w:val="22"/>
          <w:szCs w:val="22"/>
        </w:rPr>
        <w:t>panourilor de cofraj se succed î</w:t>
      </w:r>
      <w:r w:rsidRPr="000F3410">
        <w:rPr>
          <w:rFonts w:ascii="Times New Roman" w:hAnsi="Times New Roman"/>
          <w:b w:val="0"/>
          <w:color w:val="auto"/>
          <w:sz w:val="22"/>
          <w:szCs w:val="22"/>
        </w:rPr>
        <w:t xml:space="preserve">n principiu </w:t>
      </w:r>
      <w:r w:rsidR="00390D23" w:rsidRPr="000F3410">
        <w:rPr>
          <w:rFonts w:ascii="Times New Roman" w:hAnsi="Times New Roman"/>
          <w:b w:val="0"/>
          <w:color w:val="auto"/>
          <w:sz w:val="22"/>
          <w:szCs w:val="22"/>
        </w:rPr>
        <w:t>î</w:t>
      </w:r>
      <w:r w:rsidRPr="000F3410">
        <w:rPr>
          <w:rFonts w:ascii="Times New Roman" w:hAnsi="Times New Roman"/>
          <w:b w:val="0"/>
          <w:color w:val="auto"/>
          <w:sz w:val="22"/>
          <w:szCs w:val="22"/>
        </w:rPr>
        <w:t>n urm</w:t>
      </w:r>
      <w:r w:rsidR="00390D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toarea ordine: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cur</w:t>
      </w:r>
      <w:r w:rsidR="00390D23" w:rsidRPr="000F3410">
        <w:rPr>
          <w:rFonts w:ascii="Times New Roman" w:hAnsi="Times New Roman"/>
          <w:b w:val="0"/>
          <w:color w:val="auto"/>
          <w:sz w:val="22"/>
          <w:szCs w:val="22"/>
        </w:rPr>
        <w:t>ăţirea ş</w:t>
      </w:r>
      <w:r w:rsidRPr="000F3410">
        <w:rPr>
          <w:rFonts w:ascii="Times New Roman" w:hAnsi="Times New Roman"/>
          <w:b w:val="0"/>
          <w:color w:val="auto"/>
          <w:sz w:val="22"/>
          <w:szCs w:val="22"/>
        </w:rPr>
        <w:t>i nivelarea locului de montaj;</w:t>
      </w:r>
    </w:p>
    <w:p w:rsidR="002608F9" w:rsidRPr="000F3410" w:rsidRDefault="00390D23"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trasarea poziţ</w:t>
      </w:r>
      <w:r w:rsidR="002608F9" w:rsidRPr="000F3410">
        <w:rPr>
          <w:rFonts w:ascii="Times New Roman" w:hAnsi="Times New Roman"/>
          <w:b w:val="0"/>
          <w:color w:val="auto"/>
          <w:sz w:val="22"/>
          <w:szCs w:val="22"/>
        </w:rPr>
        <w:t>iei cofrajelor;</w:t>
      </w:r>
    </w:p>
    <w:p w:rsidR="002608F9" w:rsidRPr="000F3410" w:rsidRDefault="00390D23"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transportul şi aş</w:t>
      </w:r>
      <w:r w:rsidR="002608F9" w:rsidRPr="000F3410">
        <w:rPr>
          <w:rFonts w:ascii="Times New Roman" w:hAnsi="Times New Roman"/>
          <w:b w:val="0"/>
          <w:color w:val="auto"/>
          <w:sz w:val="22"/>
          <w:szCs w:val="22"/>
        </w:rPr>
        <w:t xml:space="preserve">ezarea panourilor </w:t>
      </w:r>
      <w:r w:rsidRPr="000F3410">
        <w:rPr>
          <w:rFonts w:ascii="Times New Roman" w:hAnsi="Times New Roman"/>
          <w:b w:val="0"/>
          <w:color w:val="auto"/>
          <w:sz w:val="22"/>
          <w:szCs w:val="22"/>
        </w:rPr>
        <w:t>ş</w:t>
      </w:r>
      <w:r w:rsidR="002608F9" w:rsidRPr="000F3410">
        <w:rPr>
          <w:rFonts w:ascii="Times New Roman" w:hAnsi="Times New Roman"/>
          <w:b w:val="0"/>
          <w:color w:val="auto"/>
          <w:sz w:val="22"/>
          <w:szCs w:val="22"/>
        </w:rPr>
        <w:t xml:space="preserve">i a celorlalte materiale </w:t>
      </w:r>
      <w:r w:rsidRPr="000F3410">
        <w:rPr>
          <w:rFonts w:ascii="Times New Roman" w:hAnsi="Times New Roman"/>
          <w:b w:val="0"/>
          <w:color w:val="auto"/>
          <w:sz w:val="22"/>
          <w:szCs w:val="22"/>
        </w:rPr>
        <w:t>î</w:t>
      </w:r>
      <w:r w:rsidR="002608F9" w:rsidRPr="000F3410">
        <w:rPr>
          <w:rFonts w:ascii="Times New Roman" w:hAnsi="Times New Roman"/>
          <w:b w:val="0"/>
          <w:color w:val="auto"/>
          <w:sz w:val="22"/>
          <w:szCs w:val="22"/>
        </w:rPr>
        <w:t>n</w:t>
      </w:r>
      <w:r w:rsidRPr="000F3410">
        <w:rPr>
          <w:rFonts w:ascii="Times New Roman" w:hAnsi="Times New Roman"/>
          <w:b w:val="0"/>
          <w:color w:val="auto"/>
          <w:sz w:val="22"/>
          <w:szCs w:val="22"/>
        </w:rPr>
        <w:t xml:space="preserve"> </w:t>
      </w:r>
      <w:r w:rsidR="002608F9" w:rsidRPr="000F3410">
        <w:rPr>
          <w:rFonts w:ascii="Times New Roman" w:hAnsi="Times New Roman"/>
          <w:b w:val="0"/>
          <w:color w:val="auto"/>
          <w:sz w:val="22"/>
          <w:szCs w:val="22"/>
        </w:rPr>
        <w:t>apropierea locului de montaj;</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cura</w:t>
      </w:r>
      <w:r w:rsidR="00390D23" w:rsidRPr="000F3410">
        <w:rPr>
          <w:rFonts w:ascii="Times New Roman" w:hAnsi="Times New Roman"/>
          <w:b w:val="0"/>
          <w:color w:val="auto"/>
          <w:sz w:val="22"/>
          <w:szCs w:val="22"/>
        </w:rPr>
        <w:t>ăţarea ş</w:t>
      </w:r>
      <w:r w:rsidRPr="000F3410">
        <w:rPr>
          <w:rFonts w:ascii="Times New Roman" w:hAnsi="Times New Roman"/>
          <w:b w:val="0"/>
          <w:color w:val="auto"/>
          <w:sz w:val="22"/>
          <w:szCs w:val="22"/>
        </w:rPr>
        <w:t xml:space="preserve">i ungerea panourilor; </w:t>
      </w:r>
    </w:p>
    <w:p w:rsidR="002608F9" w:rsidRPr="000F3410" w:rsidRDefault="00390D23"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asamblarea şi susţ</w:t>
      </w:r>
      <w:r w:rsidR="002608F9" w:rsidRPr="000F3410">
        <w:rPr>
          <w:rFonts w:ascii="Times New Roman" w:hAnsi="Times New Roman"/>
          <w:b w:val="0"/>
          <w:color w:val="auto"/>
          <w:sz w:val="22"/>
          <w:szCs w:val="22"/>
        </w:rPr>
        <w:t xml:space="preserve">inerea provizorie a acestora;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verificarea pozi</w:t>
      </w:r>
      <w:r w:rsidR="00390D23" w:rsidRPr="000F3410">
        <w:rPr>
          <w:rFonts w:ascii="Times New Roman" w:hAnsi="Times New Roman"/>
          <w:b w:val="0"/>
          <w:color w:val="auto"/>
          <w:sz w:val="22"/>
          <w:szCs w:val="22"/>
        </w:rPr>
        <w:t>ţ</w:t>
      </w:r>
      <w:r w:rsidRPr="000F3410">
        <w:rPr>
          <w:rFonts w:ascii="Times New Roman" w:hAnsi="Times New Roman"/>
          <w:b w:val="0"/>
          <w:color w:val="auto"/>
          <w:sz w:val="22"/>
          <w:szCs w:val="22"/>
        </w:rPr>
        <w:t>iei cofrajelor pentru fiecare element de construc</w:t>
      </w:r>
      <w:r w:rsidR="00390D23" w:rsidRPr="000F3410">
        <w:rPr>
          <w:rFonts w:ascii="Times New Roman" w:hAnsi="Times New Roman"/>
          <w:b w:val="0"/>
          <w:color w:val="auto"/>
          <w:sz w:val="22"/>
          <w:szCs w:val="22"/>
        </w:rPr>
        <w:t>ţ</w:t>
      </w:r>
      <w:r w:rsidRPr="000F3410">
        <w:rPr>
          <w:rFonts w:ascii="Times New Roman" w:hAnsi="Times New Roman"/>
          <w:b w:val="0"/>
          <w:color w:val="auto"/>
          <w:sz w:val="22"/>
          <w:szCs w:val="22"/>
        </w:rPr>
        <w:t>ie, at</w:t>
      </w:r>
      <w:r w:rsidR="00390D23" w:rsidRPr="000F3410">
        <w:rPr>
          <w:rFonts w:ascii="Times New Roman" w:hAnsi="Times New Roman"/>
          <w:b w:val="0"/>
          <w:color w:val="auto"/>
          <w:sz w:val="22"/>
          <w:szCs w:val="22"/>
        </w:rPr>
        <w:t>ât î</w:t>
      </w:r>
      <w:r w:rsidRPr="000F3410">
        <w:rPr>
          <w:rFonts w:ascii="Times New Roman" w:hAnsi="Times New Roman"/>
          <w:b w:val="0"/>
          <w:color w:val="auto"/>
          <w:sz w:val="22"/>
          <w:szCs w:val="22"/>
        </w:rPr>
        <w:t>n plan</w:t>
      </w:r>
      <w:r w:rsidR="00390D2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w:t>
      </w:r>
      <w:r w:rsidR="00390D23" w:rsidRPr="000F3410">
        <w:rPr>
          <w:rFonts w:ascii="Times New Roman" w:hAnsi="Times New Roman"/>
          <w:b w:val="0"/>
          <w:color w:val="auto"/>
          <w:sz w:val="22"/>
          <w:szCs w:val="22"/>
        </w:rPr>
        <w:t>â</w:t>
      </w:r>
      <w:r w:rsidRPr="000F3410">
        <w:rPr>
          <w:rFonts w:ascii="Times New Roman" w:hAnsi="Times New Roman"/>
          <w:b w:val="0"/>
          <w:color w:val="auto"/>
          <w:sz w:val="22"/>
          <w:szCs w:val="22"/>
        </w:rPr>
        <w:t xml:space="preserve">t </w:t>
      </w:r>
      <w:r w:rsidR="00390D23" w:rsidRPr="000F3410">
        <w:rPr>
          <w:rFonts w:ascii="Times New Roman" w:hAnsi="Times New Roman"/>
          <w:b w:val="0"/>
          <w:color w:val="auto"/>
          <w:sz w:val="22"/>
          <w:szCs w:val="22"/>
        </w:rPr>
        <w:t>ş</w:t>
      </w:r>
      <w:r w:rsidRPr="000F3410">
        <w:rPr>
          <w:rFonts w:ascii="Times New Roman" w:hAnsi="Times New Roman"/>
          <w:b w:val="0"/>
          <w:color w:val="auto"/>
          <w:sz w:val="22"/>
          <w:szCs w:val="22"/>
        </w:rPr>
        <w:t>i pe vertical</w:t>
      </w:r>
      <w:r w:rsidR="00390D23"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w:t>
      </w:r>
      <w:r w:rsidR="00390D23" w:rsidRPr="000F3410">
        <w:rPr>
          <w:rFonts w:ascii="Times New Roman" w:hAnsi="Times New Roman"/>
          <w:b w:val="0"/>
          <w:color w:val="auto"/>
          <w:sz w:val="22"/>
          <w:szCs w:val="22"/>
        </w:rPr>
        <w:t>ş</w:t>
      </w:r>
      <w:r w:rsidR="007819C7" w:rsidRPr="000F3410">
        <w:rPr>
          <w:rFonts w:ascii="Times New Roman" w:hAnsi="Times New Roman"/>
          <w:b w:val="0"/>
          <w:color w:val="auto"/>
          <w:sz w:val="22"/>
          <w:szCs w:val="22"/>
        </w:rPr>
        <w:t>i fixarea lor în poziţ</w:t>
      </w:r>
      <w:r w:rsidRPr="000F3410">
        <w:rPr>
          <w:rFonts w:ascii="Times New Roman" w:hAnsi="Times New Roman"/>
          <w:b w:val="0"/>
          <w:color w:val="auto"/>
          <w:sz w:val="22"/>
          <w:szCs w:val="22"/>
        </w:rPr>
        <w:t>ie corect</w:t>
      </w:r>
      <w:r w:rsidR="007819C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7819C7" w:rsidRPr="000F3410">
        <w:rPr>
          <w:rFonts w:ascii="Times New Roman" w:hAnsi="Times New Roman"/>
          <w:b w:val="0"/>
          <w:color w:val="auto"/>
          <w:sz w:val="22"/>
          <w:szCs w:val="22"/>
        </w:rPr>
        <w:t xml:space="preserve"> î</w:t>
      </w:r>
      <w:r w:rsidRPr="000F3410">
        <w:rPr>
          <w:rFonts w:ascii="Times New Roman" w:hAnsi="Times New Roman"/>
          <w:b w:val="0"/>
          <w:color w:val="auto"/>
          <w:sz w:val="22"/>
          <w:szCs w:val="22"/>
        </w:rPr>
        <w:t xml:space="preserve">ncheierea, legarea (blocarea) </w:t>
      </w:r>
      <w:r w:rsidR="007819C7" w:rsidRPr="000F3410">
        <w:rPr>
          <w:rFonts w:ascii="Times New Roman" w:hAnsi="Times New Roman"/>
          <w:b w:val="0"/>
          <w:color w:val="auto"/>
          <w:sz w:val="22"/>
          <w:szCs w:val="22"/>
        </w:rPr>
        <w:t>şi sprijinirea definitivă</w:t>
      </w:r>
      <w:r w:rsidRPr="000F3410">
        <w:rPr>
          <w:rFonts w:ascii="Times New Roman" w:hAnsi="Times New Roman"/>
          <w:b w:val="0"/>
          <w:color w:val="auto"/>
          <w:sz w:val="22"/>
          <w:szCs w:val="22"/>
        </w:rPr>
        <w:t xml:space="preserve"> a </w:t>
      </w:r>
      <w:r w:rsidR="007819C7" w:rsidRPr="000F3410">
        <w:rPr>
          <w:rFonts w:ascii="Times New Roman" w:hAnsi="Times New Roman"/>
          <w:b w:val="0"/>
          <w:color w:val="auto"/>
          <w:sz w:val="22"/>
          <w:szCs w:val="22"/>
        </w:rPr>
        <w:t xml:space="preserve">cofrajelor cu </w:t>
      </w:r>
      <w:r w:rsidRPr="000F3410">
        <w:rPr>
          <w:rFonts w:ascii="Times New Roman" w:hAnsi="Times New Roman"/>
          <w:b w:val="0"/>
          <w:color w:val="auto"/>
          <w:sz w:val="22"/>
          <w:szCs w:val="22"/>
        </w:rPr>
        <w:t>dispozitivel</w:t>
      </w:r>
      <w:r w:rsidR="007819C7" w:rsidRPr="000F3410">
        <w:rPr>
          <w:rFonts w:ascii="Times New Roman" w:hAnsi="Times New Roman"/>
          <w:b w:val="0"/>
          <w:color w:val="auto"/>
          <w:sz w:val="22"/>
          <w:szCs w:val="22"/>
        </w:rPr>
        <w:t xml:space="preserve">e </w:t>
      </w:r>
      <w:r w:rsidRPr="000F3410">
        <w:rPr>
          <w:rFonts w:ascii="Times New Roman" w:hAnsi="Times New Roman"/>
          <w:b w:val="0"/>
          <w:color w:val="auto"/>
          <w:sz w:val="22"/>
          <w:szCs w:val="22"/>
        </w:rPr>
        <w:t>de montare (juguri, tiran</w:t>
      </w:r>
      <w:r w:rsidR="007819C7" w:rsidRPr="000F3410">
        <w:rPr>
          <w:rFonts w:ascii="Times New Roman" w:hAnsi="Times New Roman"/>
          <w:b w:val="0"/>
          <w:color w:val="auto"/>
          <w:sz w:val="22"/>
          <w:szCs w:val="22"/>
        </w:rPr>
        <w:t>ţi, zăvoare, distanţ</w:t>
      </w:r>
      <w:r w:rsidRPr="000F3410">
        <w:rPr>
          <w:rFonts w:ascii="Times New Roman" w:hAnsi="Times New Roman"/>
          <w:b w:val="0"/>
          <w:color w:val="auto"/>
          <w:sz w:val="22"/>
          <w:szCs w:val="22"/>
        </w:rPr>
        <w:t>ieri, pro</w:t>
      </w:r>
      <w:r w:rsidR="007819C7" w:rsidRPr="000F3410">
        <w:rPr>
          <w:rFonts w:ascii="Times New Roman" w:hAnsi="Times New Roman"/>
          <w:b w:val="0"/>
          <w:color w:val="auto"/>
          <w:sz w:val="22"/>
          <w:szCs w:val="22"/>
        </w:rPr>
        <w:t xml:space="preserve">ptele, contavântuiri, </w:t>
      </w:r>
      <w:r w:rsidRPr="000F3410">
        <w:rPr>
          <w:rFonts w:ascii="Times New Roman" w:hAnsi="Times New Roman"/>
          <w:b w:val="0"/>
          <w:color w:val="auto"/>
          <w:sz w:val="22"/>
          <w:szCs w:val="22"/>
        </w:rPr>
        <w:t>etc</w:t>
      </w:r>
      <w:r w:rsidR="007819C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2608F9" w:rsidRPr="000F3410" w:rsidRDefault="007819C7"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etanş</w:t>
      </w:r>
      <w:r w:rsidR="002608F9" w:rsidRPr="000F3410">
        <w:rPr>
          <w:rFonts w:ascii="Times New Roman" w:hAnsi="Times New Roman"/>
          <w:b w:val="0"/>
          <w:color w:val="auto"/>
          <w:sz w:val="22"/>
          <w:szCs w:val="22"/>
        </w:rPr>
        <w:t xml:space="preserve">area rosturilor. </w:t>
      </w:r>
    </w:p>
    <w:p w:rsidR="008A279F" w:rsidRPr="000F3410" w:rsidRDefault="008A279F" w:rsidP="008A279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Betonul va fi preparat în instalaţii autorizate.</w:t>
      </w:r>
    </w:p>
    <w:p w:rsidR="002608F9" w:rsidRPr="000F3410" w:rsidRDefault="002608F9" w:rsidP="008A279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Transpo</w:t>
      </w:r>
      <w:r w:rsidR="00163A3D" w:rsidRPr="000F3410">
        <w:rPr>
          <w:rFonts w:ascii="Times New Roman" w:hAnsi="Times New Roman"/>
          <w:b w:val="0"/>
          <w:color w:val="auto"/>
          <w:sz w:val="22"/>
          <w:szCs w:val="22"/>
        </w:rPr>
        <w:t xml:space="preserve">rtul betonului </w:t>
      </w:r>
      <w:r w:rsidRPr="000F3410">
        <w:rPr>
          <w:rFonts w:ascii="Times New Roman" w:hAnsi="Times New Roman"/>
          <w:b w:val="0"/>
          <w:color w:val="auto"/>
          <w:sz w:val="22"/>
          <w:szCs w:val="22"/>
        </w:rPr>
        <w:t xml:space="preserve">se </w:t>
      </w:r>
      <w:r w:rsidR="00163A3D" w:rsidRPr="000F3410">
        <w:rPr>
          <w:rFonts w:ascii="Times New Roman" w:hAnsi="Times New Roman"/>
          <w:b w:val="0"/>
          <w:color w:val="auto"/>
          <w:sz w:val="22"/>
          <w:szCs w:val="22"/>
        </w:rPr>
        <w:t xml:space="preserve">va </w:t>
      </w:r>
      <w:r w:rsidRPr="000F3410">
        <w:rPr>
          <w:rFonts w:ascii="Times New Roman" w:hAnsi="Times New Roman"/>
          <w:b w:val="0"/>
          <w:color w:val="auto"/>
          <w:sz w:val="22"/>
          <w:szCs w:val="22"/>
        </w:rPr>
        <w:t>face cu auto</w:t>
      </w:r>
      <w:r w:rsidR="00163A3D" w:rsidRPr="000F3410">
        <w:rPr>
          <w:rFonts w:ascii="Times New Roman" w:hAnsi="Times New Roman"/>
          <w:b w:val="0"/>
          <w:color w:val="auto"/>
          <w:sz w:val="22"/>
          <w:szCs w:val="22"/>
        </w:rPr>
        <w:t>betoniere</w:t>
      </w:r>
      <w:r w:rsidRPr="000F3410">
        <w:rPr>
          <w:rFonts w:ascii="Times New Roman" w:hAnsi="Times New Roman"/>
          <w:b w:val="0"/>
          <w:color w:val="auto"/>
          <w:sz w:val="22"/>
          <w:szCs w:val="22"/>
        </w:rPr>
        <w:t xml:space="preserve">. </w:t>
      </w:r>
    </w:p>
    <w:p w:rsidR="002608F9" w:rsidRPr="000F3410" w:rsidRDefault="00163A3D" w:rsidP="00163A3D">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Inainte de a se î</w:t>
      </w:r>
      <w:r w:rsidR="002608F9" w:rsidRPr="000F3410">
        <w:rPr>
          <w:rFonts w:ascii="Times New Roman" w:hAnsi="Times New Roman"/>
          <w:b w:val="0"/>
          <w:color w:val="auto"/>
          <w:sz w:val="22"/>
          <w:szCs w:val="22"/>
        </w:rPr>
        <w:t xml:space="preserve">ncepe turnarea betonului se vor verifica: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cores</w:t>
      </w:r>
      <w:r w:rsidR="00163A3D" w:rsidRPr="000F3410">
        <w:rPr>
          <w:rFonts w:ascii="Times New Roman" w:hAnsi="Times New Roman"/>
          <w:b w:val="0"/>
          <w:color w:val="auto"/>
          <w:sz w:val="22"/>
          <w:szCs w:val="22"/>
        </w:rPr>
        <w:t>pondenţa cotelor cofrajelor, atât î</w:t>
      </w:r>
      <w:r w:rsidRPr="000F3410">
        <w:rPr>
          <w:rFonts w:ascii="Times New Roman" w:hAnsi="Times New Roman"/>
          <w:b w:val="0"/>
          <w:color w:val="auto"/>
          <w:sz w:val="22"/>
          <w:szCs w:val="22"/>
        </w:rPr>
        <w:t>n plan orizontal</w:t>
      </w:r>
      <w:r w:rsidR="00163A3D" w:rsidRPr="000F3410">
        <w:rPr>
          <w:rFonts w:ascii="Times New Roman" w:hAnsi="Times New Roman"/>
          <w:b w:val="0"/>
          <w:color w:val="auto"/>
          <w:sz w:val="22"/>
          <w:szCs w:val="22"/>
        </w:rPr>
        <w:t>, cât ş</w:t>
      </w:r>
      <w:r w:rsidRPr="000F3410">
        <w:rPr>
          <w:rFonts w:ascii="Times New Roman" w:hAnsi="Times New Roman"/>
          <w:b w:val="0"/>
          <w:color w:val="auto"/>
          <w:sz w:val="22"/>
          <w:szCs w:val="22"/>
        </w:rPr>
        <w:t xml:space="preserve">i </w:t>
      </w:r>
      <w:r w:rsidR="00163A3D" w:rsidRPr="000F3410">
        <w:rPr>
          <w:rFonts w:ascii="Times New Roman" w:hAnsi="Times New Roman"/>
          <w:b w:val="0"/>
          <w:color w:val="auto"/>
          <w:sz w:val="22"/>
          <w:szCs w:val="22"/>
        </w:rPr>
        <w:t>în plan vertical</w:t>
      </w:r>
      <w:r w:rsidRPr="000F3410">
        <w:rPr>
          <w:rFonts w:ascii="Times New Roman" w:hAnsi="Times New Roman"/>
          <w:b w:val="0"/>
          <w:color w:val="auto"/>
          <w:sz w:val="22"/>
          <w:szCs w:val="22"/>
        </w:rPr>
        <w:t>, cu cel</w:t>
      </w:r>
      <w:r w:rsidR="00163A3D" w:rsidRPr="000F3410">
        <w:rPr>
          <w:rFonts w:ascii="Times New Roman" w:hAnsi="Times New Roman"/>
          <w:b w:val="0"/>
          <w:color w:val="auto"/>
          <w:sz w:val="22"/>
          <w:szCs w:val="22"/>
        </w:rPr>
        <w:t>e din proiect; orizontalitatea şi planeitatea cofrajelor plăcilor ş</w:t>
      </w:r>
      <w:r w:rsidRPr="000F3410">
        <w:rPr>
          <w:rFonts w:ascii="Times New Roman" w:hAnsi="Times New Roman"/>
          <w:b w:val="0"/>
          <w:color w:val="auto"/>
          <w:sz w:val="22"/>
          <w:szCs w:val="22"/>
        </w:rPr>
        <w:t xml:space="preserve">i grinzilor;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verticalitatea cofrajelor s</w:t>
      </w:r>
      <w:r w:rsidR="00163A3D" w:rsidRPr="000F3410">
        <w:rPr>
          <w:rFonts w:ascii="Times New Roman" w:hAnsi="Times New Roman"/>
          <w:b w:val="0"/>
          <w:color w:val="auto"/>
          <w:sz w:val="22"/>
          <w:szCs w:val="22"/>
        </w:rPr>
        <w:t>tâlpilor sau diafragmelor şi corespondenţa acestora î</w:t>
      </w:r>
      <w:r w:rsidRPr="000F3410">
        <w:rPr>
          <w:rFonts w:ascii="Times New Roman" w:hAnsi="Times New Roman"/>
          <w:b w:val="0"/>
          <w:color w:val="auto"/>
          <w:sz w:val="22"/>
          <w:szCs w:val="22"/>
        </w:rPr>
        <w:t xml:space="preserve">n raport cu elementele nivelelor inferioare; </w:t>
      </w:r>
    </w:p>
    <w:p w:rsidR="002608F9" w:rsidRPr="000F3410" w:rsidRDefault="00163A3D"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existenta măsurilor pentru menţ</w:t>
      </w:r>
      <w:r w:rsidR="002608F9" w:rsidRPr="000F3410">
        <w:rPr>
          <w:rFonts w:ascii="Times New Roman" w:hAnsi="Times New Roman"/>
          <w:b w:val="0"/>
          <w:color w:val="auto"/>
          <w:sz w:val="22"/>
          <w:szCs w:val="22"/>
        </w:rPr>
        <w:t xml:space="preserve">inerea formei cofrajelor </w:t>
      </w:r>
      <w:r w:rsidRPr="000F3410">
        <w:rPr>
          <w:rFonts w:ascii="Times New Roman" w:hAnsi="Times New Roman"/>
          <w:b w:val="0"/>
          <w:color w:val="auto"/>
          <w:sz w:val="22"/>
          <w:szCs w:val="22"/>
        </w:rPr>
        <w:t>şi pentru asigurarea etanş</w:t>
      </w:r>
      <w:r w:rsidR="002608F9" w:rsidRPr="000F3410">
        <w:rPr>
          <w:rFonts w:ascii="Times New Roman" w:hAnsi="Times New Roman"/>
          <w:b w:val="0"/>
          <w:color w:val="auto"/>
          <w:sz w:val="22"/>
          <w:szCs w:val="22"/>
        </w:rPr>
        <w:t>eit</w:t>
      </w:r>
      <w:r w:rsidRPr="000F3410">
        <w:rPr>
          <w:rFonts w:ascii="Times New Roman" w:hAnsi="Times New Roman"/>
          <w:b w:val="0"/>
          <w:color w:val="auto"/>
          <w:sz w:val="22"/>
          <w:szCs w:val="22"/>
        </w:rPr>
        <w:t>ăţ</w:t>
      </w:r>
      <w:r w:rsidR="002608F9" w:rsidRPr="000F3410">
        <w:rPr>
          <w:rFonts w:ascii="Times New Roman" w:hAnsi="Times New Roman"/>
          <w:b w:val="0"/>
          <w:color w:val="auto"/>
          <w:sz w:val="22"/>
          <w:szCs w:val="22"/>
        </w:rPr>
        <w:t xml:space="preserve">ii lor;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m</w:t>
      </w:r>
      <w:r w:rsidR="00163A3D" w:rsidRPr="000F3410">
        <w:rPr>
          <w:rFonts w:ascii="Times New Roman" w:hAnsi="Times New Roman"/>
          <w:b w:val="0"/>
          <w:color w:val="auto"/>
          <w:sz w:val="22"/>
          <w:szCs w:val="22"/>
        </w:rPr>
        <w:t>ă</w:t>
      </w:r>
      <w:r w:rsidRPr="000F3410">
        <w:rPr>
          <w:rFonts w:ascii="Times New Roman" w:hAnsi="Times New Roman"/>
          <w:b w:val="0"/>
          <w:color w:val="auto"/>
          <w:sz w:val="22"/>
          <w:szCs w:val="22"/>
        </w:rPr>
        <w:t>surile pentru fixare</w:t>
      </w:r>
      <w:r w:rsidR="00163A3D" w:rsidRPr="000F3410">
        <w:rPr>
          <w:rFonts w:ascii="Times New Roman" w:hAnsi="Times New Roman"/>
          <w:b w:val="0"/>
          <w:color w:val="auto"/>
          <w:sz w:val="22"/>
          <w:szCs w:val="22"/>
        </w:rPr>
        <w:t>a cofrajelor de elemente de susţ</w:t>
      </w:r>
      <w:r w:rsidRPr="000F3410">
        <w:rPr>
          <w:rFonts w:ascii="Times New Roman" w:hAnsi="Times New Roman"/>
          <w:b w:val="0"/>
          <w:color w:val="auto"/>
          <w:sz w:val="22"/>
          <w:szCs w:val="22"/>
        </w:rPr>
        <w:t xml:space="preserve">inere; </w:t>
      </w:r>
    </w:p>
    <w:p w:rsidR="002608F9" w:rsidRPr="000F3410" w:rsidRDefault="00163A3D"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rezistenţ</w:t>
      </w:r>
      <w:r w:rsidR="002608F9" w:rsidRPr="000F3410">
        <w:rPr>
          <w:rFonts w:ascii="Times New Roman" w:hAnsi="Times New Roman"/>
          <w:b w:val="0"/>
          <w:color w:val="auto"/>
          <w:sz w:val="22"/>
          <w:szCs w:val="22"/>
        </w:rPr>
        <w:t xml:space="preserve">a </w:t>
      </w:r>
      <w:r w:rsidRPr="000F3410">
        <w:rPr>
          <w:rFonts w:ascii="Times New Roman" w:hAnsi="Times New Roman"/>
          <w:b w:val="0"/>
          <w:color w:val="auto"/>
          <w:sz w:val="22"/>
          <w:szCs w:val="22"/>
        </w:rPr>
        <w:t>ş</w:t>
      </w:r>
      <w:r w:rsidR="002608F9" w:rsidRPr="000F3410">
        <w:rPr>
          <w:rFonts w:ascii="Times New Roman" w:hAnsi="Times New Roman"/>
          <w:b w:val="0"/>
          <w:color w:val="auto"/>
          <w:sz w:val="22"/>
          <w:szCs w:val="22"/>
        </w:rPr>
        <w:t xml:space="preserve">i </w:t>
      </w:r>
      <w:r w:rsidRPr="000F3410">
        <w:rPr>
          <w:rFonts w:ascii="Times New Roman" w:hAnsi="Times New Roman"/>
          <w:b w:val="0"/>
          <w:color w:val="auto"/>
          <w:sz w:val="22"/>
          <w:szCs w:val="22"/>
        </w:rPr>
        <w:t>stabilitatea elementelor de susţinere existente şi corecta montare şi fixare a susţinerilor, existenţ</w:t>
      </w:r>
      <w:r w:rsidR="002608F9" w:rsidRPr="000F3410">
        <w:rPr>
          <w:rFonts w:ascii="Times New Roman" w:hAnsi="Times New Roman"/>
          <w:b w:val="0"/>
          <w:color w:val="auto"/>
          <w:sz w:val="22"/>
          <w:szCs w:val="22"/>
        </w:rPr>
        <w:t>a penelor sau a alto</w:t>
      </w:r>
      <w:r w:rsidR="008E597B" w:rsidRPr="000F3410">
        <w:rPr>
          <w:rFonts w:ascii="Times New Roman" w:hAnsi="Times New Roman"/>
          <w:b w:val="0"/>
          <w:color w:val="auto"/>
          <w:sz w:val="22"/>
          <w:szCs w:val="22"/>
        </w:rPr>
        <w:t>r dispozitive de decofrare, a tă</w:t>
      </w:r>
      <w:r w:rsidR="002608F9" w:rsidRPr="000F3410">
        <w:rPr>
          <w:rFonts w:ascii="Times New Roman" w:hAnsi="Times New Roman"/>
          <w:b w:val="0"/>
          <w:color w:val="auto"/>
          <w:sz w:val="22"/>
          <w:szCs w:val="22"/>
        </w:rPr>
        <w:t>lpilor pentru repartizarea presiunilor pe teren</w:t>
      </w:r>
      <w:r w:rsidR="008E597B" w:rsidRPr="000F3410">
        <w:rPr>
          <w:rFonts w:ascii="Times New Roman" w:hAnsi="Times New Roman"/>
          <w:b w:val="0"/>
          <w:color w:val="auto"/>
          <w:sz w:val="22"/>
          <w:szCs w:val="22"/>
        </w:rPr>
        <w:t xml:space="preserve">; </w:t>
      </w:r>
      <w:r w:rsidR="002608F9" w:rsidRPr="000F3410">
        <w:rPr>
          <w:rFonts w:ascii="Times New Roman" w:hAnsi="Times New Roman"/>
          <w:b w:val="0"/>
          <w:color w:val="auto"/>
          <w:sz w:val="22"/>
          <w:szCs w:val="22"/>
        </w:rPr>
        <w:t xml:space="preserve">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dispozi</w:t>
      </w:r>
      <w:r w:rsidR="008E597B" w:rsidRPr="000F3410">
        <w:rPr>
          <w:rFonts w:ascii="Times New Roman" w:hAnsi="Times New Roman"/>
          <w:b w:val="0"/>
          <w:color w:val="auto"/>
          <w:sz w:val="22"/>
          <w:szCs w:val="22"/>
        </w:rPr>
        <w:t>ţ</w:t>
      </w:r>
      <w:r w:rsidRPr="000F3410">
        <w:rPr>
          <w:rFonts w:ascii="Times New Roman" w:hAnsi="Times New Roman"/>
          <w:b w:val="0"/>
          <w:color w:val="auto"/>
          <w:sz w:val="22"/>
          <w:szCs w:val="22"/>
        </w:rPr>
        <w:t>ia corect</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a arma</w:t>
      </w:r>
      <w:r w:rsidR="008E597B" w:rsidRPr="000F3410">
        <w:rPr>
          <w:rFonts w:ascii="Times New Roman" w:hAnsi="Times New Roman"/>
          <w:b w:val="0"/>
          <w:color w:val="auto"/>
          <w:sz w:val="22"/>
          <w:szCs w:val="22"/>
        </w:rPr>
        <w:t>turilor şi corespondenţa diametrelor ş</w:t>
      </w:r>
      <w:r w:rsidRPr="000F3410">
        <w:rPr>
          <w:rFonts w:ascii="Times New Roman" w:hAnsi="Times New Roman"/>
          <w:b w:val="0"/>
          <w:color w:val="auto"/>
          <w:sz w:val="22"/>
          <w:szCs w:val="22"/>
        </w:rPr>
        <w:t>i numarul lor, cu cele din</w:t>
      </w:r>
      <w:r w:rsidR="008E597B"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proiect, solidarizarea arm</w:t>
      </w:r>
      <w:r w:rsidR="008E597B" w:rsidRPr="000F3410">
        <w:rPr>
          <w:rFonts w:ascii="Times New Roman" w:hAnsi="Times New Roman"/>
          <w:b w:val="0"/>
          <w:color w:val="auto"/>
          <w:sz w:val="22"/>
          <w:szCs w:val="22"/>
        </w:rPr>
        <w:t>ăturilor î</w:t>
      </w:r>
      <w:r w:rsidRPr="000F3410">
        <w:rPr>
          <w:rFonts w:ascii="Times New Roman" w:hAnsi="Times New Roman"/>
          <w:b w:val="0"/>
          <w:color w:val="auto"/>
          <w:sz w:val="22"/>
          <w:szCs w:val="22"/>
        </w:rPr>
        <w:t>ntre ele</w:t>
      </w:r>
      <w:r w:rsidR="008E597B" w:rsidRPr="000F3410">
        <w:rPr>
          <w:rFonts w:ascii="Times New Roman" w:hAnsi="Times New Roman"/>
          <w:b w:val="0"/>
          <w:color w:val="auto"/>
          <w:sz w:val="22"/>
          <w:szCs w:val="22"/>
        </w:rPr>
        <w:t>, existenţ</w:t>
      </w:r>
      <w:r w:rsidRPr="000F3410">
        <w:rPr>
          <w:rFonts w:ascii="Times New Roman" w:hAnsi="Times New Roman"/>
          <w:b w:val="0"/>
          <w:color w:val="auto"/>
          <w:sz w:val="22"/>
          <w:szCs w:val="22"/>
        </w:rPr>
        <w:t xml:space="preserve">a </w:t>
      </w:r>
      <w:r w:rsidR="008E597B" w:rsidRPr="000F3410">
        <w:rPr>
          <w:rFonts w:ascii="Times New Roman" w:hAnsi="Times New Roman"/>
          <w:b w:val="0"/>
          <w:color w:val="auto"/>
          <w:sz w:val="22"/>
          <w:szCs w:val="22"/>
        </w:rPr>
        <w:t>î</w:t>
      </w:r>
      <w:r w:rsidRPr="000F3410">
        <w:rPr>
          <w:rFonts w:ascii="Times New Roman" w:hAnsi="Times New Roman"/>
          <w:b w:val="0"/>
          <w:color w:val="auto"/>
          <w:sz w:val="22"/>
          <w:szCs w:val="22"/>
        </w:rPr>
        <w:t>n num</w:t>
      </w:r>
      <w:r w:rsidR="008E597B" w:rsidRPr="000F3410">
        <w:rPr>
          <w:rFonts w:ascii="Times New Roman" w:hAnsi="Times New Roman"/>
          <w:b w:val="0"/>
          <w:color w:val="auto"/>
          <w:sz w:val="22"/>
          <w:szCs w:val="22"/>
        </w:rPr>
        <w:t>ăr suficient a distanţ</w:t>
      </w:r>
      <w:r w:rsidRPr="000F3410">
        <w:rPr>
          <w:rFonts w:ascii="Times New Roman" w:hAnsi="Times New Roman"/>
          <w:b w:val="0"/>
          <w:color w:val="auto"/>
          <w:sz w:val="22"/>
          <w:szCs w:val="22"/>
        </w:rPr>
        <w:t xml:space="preserve">ierilor; </w:t>
      </w:r>
    </w:p>
    <w:p w:rsidR="008A279F" w:rsidRPr="000F3410" w:rsidRDefault="002608F9" w:rsidP="008A279F">
      <w:pPr>
        <w:pStyle w:val="Caption"/>
        <w:jc w:val="both"/>
        <w:rPr>
          <w:color w:val="auto"/>
        </w:rPr>
      </w:pPr>
      <w:r w:rsidRPr="000F3410">
        <w:rPr>
          <w:rFonts w:ascii="Times New Roman" w:hAnsi="Times New Roman"/>
          <w:b w:val="0"/>
          <w:color w:val="auto"/>
          <w:sz w:val="22"/>
          <w:szCs w:val="22"/>
        </w:rPr>
        <w:t>- instalarea conform proiectului, a pieselor ce v</w:t>
      </w:r>
      <w:r w:rsidR="008E597B" w:rsidRPr="000F3410">
        <w:rPr>
          <w:rFonts w:ascii="Times New Roman" w:hAnsi="Times New Roman"/>
          <w:b w:val="0"/>
          <w:color w:val="auto"/>
          <w:sz w:val="22"/>
          <w:szCs w:val="22"/>
        </w:rPr>
        <w:t>or rămâne înglobate î</w:t>
      </w:r>
      <w:r w:rsidRPr="000F3410">
        <w:rPr>
          <w:rFonts w:ascii="Times New Roman" w:hAnsi="Times New Roman"/>
          <w:b w:val="0"/>
          <w:color w:val="auto"/>
          <w:sz w:val="22"/>
          <w:szCs w:val="22"/>
        </w:rPr>
        <w:t>n beton sau care servesc pentru crearea de goluri.</w:t>
      </w:r>
    </w:p>
    <w:p w:rsidR="002608F9" w:rsidRPr="000F3410" w:rsidRDefault="008E597B" w:rsidP="008E59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Decofrarea</w:t>
      </w:r>
      <w:r w:rsidR="002608F9" w:rsidRPr="000F3410">
        <w:rPr>
          <w:rFonts w:ascii="Times New Roman" w:hAnsi="Times New Roman"/>
          <w:b w:val="0"/>
          <w:color w:val="auto"/>
          <w:sz w:val="22"/>
          <w:szCs w:val="22"/>
        </w:rPr>
        <w:t xml:space="preserve">: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va fi supravegheat</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direct de catre </w:t>
      </w:r>
      <w:r w:rsidR="008E597B" w:rsidRPr="000F3410">
        <w:rPr>
          <w:rFonts w:ascii="Times New Roman" w:hAnsi="Times New Roman"/>
          <w:b w:val="0"/>
          <w:color w:val="auto"/>
          <w:sz w:val="22"/>
          <w:szCs w:val="22"/>
        </w:rPr>
        <w:t>executant; în cazul î</w:t>
      </w:r>
      <w:r w:rsidRPr="000F3410">
        <w:rPr>
          <w:rFonts w:ascii="Times New Roman" w:hAnsi="Times New Roman"/>
          <w:b w:val="0"/>
          <w:color w:val="auto"/>
          <w:sz w:val="22"/>
          <w:szCs w:val="22"/>
        </w:rPr>
        <w:t>n care se constat</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defecte de </w:t>
      </w:r>
      <w:r w:rsidR="008E597B" w:rsidRPr="000F3410">
        <w:rPr>
          <w:rFonts w:ascii="Times New Roman" w:hAnsi="Times New Roman"/>
          <w:b w:val="0"/>
          <w:color w:val="auto"/>
          <w:sz w:val="22"/>
          <w:szCs w:val="22"/>
        </w:rPr>
        <w:t xml:space="preserve">turnare (goluri, zone </w:t>
      </w:r>
      <w:r w:rsidR="008E597B" w:rsidRPr="000F3410">
        <w:rPr>
          <w:rFonts w:ascii="Times New Roman" w:hAnsi="Times New Roman"/>
          <w:b w:val="0"/>
          <w:color w:val="auto"/>
          <w:sz w:val="22"/>
          <w:szCs w:val="22"/>
        </w:rPr>
        <w:lastRenderedPageBreak/>
        <w:t xml:space="preserve">segregate, </w:t>
      </w:r>
      <w:r w:rsidRPr="000F3410">
        <w:rPr>
          <w:rFonts w:ascii="Times New Roman" w:hAnsi="Times New Roman"/>
          <w:b w:val="0"/>
          <w:color w:val="auto"/>
          <w:sz w:val="22"/>
          <w:szCs w:val="22"/>
        </w:rPr>
        <w:t>etc</w:t>
      </w:r>
      <w:r w:rsidR="008E597B" w:rsidRPr="000F3410">
        <w:rPr>
          <w:rFonts w:ascii="Times New Roman" w:hAnsi="Times New Roman"/>
          <w:b w:val="0"/>
          <w:color w:val="auto"/>
          <w:sz w:val="22"/>
          <w:szCs w:val="22"/>
        </w:rPr>
        <w:t>.</w:t>
      </w:r>
      <w:r w:rsidRPr="000F3410">
        <w:rPr>
          <w:rFonts w:ascii="Times New Roman" w:hAnsi="Times New Roman"/>
          <w:b w:val="0"/>
          <w:color w:val="auto"/>
          <w:sz w:val="22"/>
          <w:szCs w:val="22"/>
        </w:rPr>
        <w:t>) care p</w:t>
      </w:r>
      <w:r w:rsidR="008E597B" w:rsidRPr="000F3410">
        <w:rPr>
          <w:rFonts w:ascii="Times New Roman" w:hAnsi="Times New Roman"/>
          <w:b w:val="0"/>
          <w:color w:val="auto"/>
          <w:sz w:val="22"/>
          <w:szCs w:val="22"/>
        </w:rPr>
        <w:t>ot afecta stabilitatea construcţ</w:t>
      </w:r>
      <w:r w:rsidRPr="000F3410">
        <w:rPr>
          <w:rFonts w:ascii="Times New Roman" w:hAnsi="Times New Roman"/>
          <w:b w:val="0"/>
          <w:color w:val="auto"/>
          <w:sz w:val="22"/>
          <w:szCs w:val="22"/>
        </w:rPr>
        <w:t>iei, decofrarea se va sista pana la aplicarea m</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surilor de remediere sau consolidare; </w:t>
      </w:r>
    </w:p>
    <w:p w:rsidR="002608F9" w:rsidRPr="000F3410" w:rsidRDefault="008E597B"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susţ</w:t>
      </w:r>
      <w:r w:rsidR="002608F9" w:rsidRPr="000F3410">
        <w:rPr>
          <w:rFonts w:ascii="Times New Roman" w:hAnsi="Times New Roman"/>
          <w:b w:val="0"/>
          <w:color w:val="auto"/>
          <w:sz w:val="22"/>
          <w:szCs w:val="22"/>
        </w:rPr>
        <w:t xml:space="preserve">inerile cofrajelor se desfac </w:t>
      </w:r>
      <w:r w:rsidRPr="000F3410">
        <w:rPr>
          <w:rFonts w:ascii="Times New Roman" w:hAnsi="Times New Roman"/>
          <w:b w:val="0"/>
          <w:color w:val="auto"/>
          <w:sz w:val="22"/>
          <w:szCs w:val="22"/>
        </w:rPr>
        <w:t>î</w:t>
      </w:r>
      <w:r w:rsidR="002608F9" w:rsidRPr="000F3410">
        <w:rPr>
          <w:rFonts w:ascii="Times New Roman" w:hAnsi="Times New Roman"/>
          <w:b w:val="0"/>
          <w:color w:val="auto"/>
          <w:sz w:val="22"/>
          <w:szCs w:val="22"/>
        </w:rPr>
        <w:t>ncep</w:t>
      </w:r>
      <w:r w:rsidRPr="000F3410">
        <w:rPr>
          <w:rFonts w:ascii="Times New Roman" w:hAnsi="Times New Roman"/>
          <w:b w:val="0"/>
          <w:color w:val="auto"/>
          <w:sz w:val="22"/>
          <w:szCs w:val="22"/>
        </w:rPr>
        <w:t>â</w:t>
      </w:r>
      <w:r w:rsidR="002608F9" w:rsidRPr="000F3410">
        <w:rPr>
          <w:rFonts w:ascii="Times New Roman" w:hAnsi="Times New Roman"/>
          <w:b w:val="0"/>
          <w:color w:val="auto"/>
          <w:sz w:val="22"/>
          <w:szCs w:val="22"/>
        </w:rPr>
        <w:t>nd din zona central</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a deschiderii elementelor </w:t>
      </w:r>
      <w:r w:rsidRPr="000F3410">
        <w:rPr>
          <w:rFonts w:ascii="Times New Roman" w:hAnsi="Times New Roman"/>
          <w:b w:val="0"/>
          <w:color w:val="auto"/>
          <w:sz w:val="22"/>
          <w:szCs w:val="22"/>
        </w:rPr>
        <w:t>şi continuâ</w:t>
      </w:r>
      <w:r w:rsidR="002608F9" w:rsidRPr="000F3410">
        <w:rPr>
          <w:rFonts w:ascii="Times New Roman" w:hAnsi="Times New Roman"/>
          <w:b w:val="0"/>
          <w:color w:val="auto"/>
          <w:sz w:val="22"/>
          <w:szCs w:val="22"/>
        </w:rPr>
        <w:t>nd simetric c</w:t>
      </w:r>
      <w:r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tre reazeme; </w:t>
      </w:r>
    </w:p>
    <w:p w:rsidR="002608F9" w:rsidRPr="000F3410" w:rsidRDefault="008E597B"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slă</w:t>
      </w:r>
      <w:r w:rsidR="002608F9" w:rsidRPr="000F3410">
        <w:rPr>
          <w:rFonts w:ascii="Times New Roman" w:hAnsi="Times New Roman"/>
          <w:b w:val="0"/>
          <w:color w:val="auto"/>
          <w:sz w:val="22"/>
          <w:szCs w:val="22"/>
        </w:rPr>
        <w:t>birea pieselor de fixare se va face treptat, f</w:t>
      </w:r>
      <w:r w:rsidRPr="000F3410">
        <w:rPr>
          <w:rFonts w:ascii="Times New Roman" w:hAnsi="Times New Roman"/>
          <w:b w:val="0"/>
          <w:color w:val="auto"/>
          <w:sz w:val="22"/>
          <w:szCs w:val="22"/>
        </w:rPr>
        <w:t>ără ş</w:t>
      </w:r>
      <w:r w:rsidR="002608F9" w:rsidRPr="000F3410">
        <w:rPr>
          <w:rFonts w:ascii="Times New Roman" w:hAnsi="Times New Roman"/>
          <w:b w:val="0"/>
          <w:color w:val="auto"/>
          <w:sz w:val="22"/>
          <w:szCs w:val="22"/>
        </w:rPr>
        <w:t xml:space="preserve">ocuri; </w:t>
      </w:r>
    </w:p>
    <w:p w:rsidR="002608F9" w:rsidRPr="000F3410" w:rsidRDefault="002608F9" w:rsidP="002608F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decofrarea se va face astfel </w:t>
      </w:r>
      <w:r w:rsidR="008E597B" w:rsidRPr="000F3410">
        <w:rPr>
          <w:rFonts w:ascii="Times New Roman" w:hAnsi="Times New Roman"/>
          <w:b w:val="0"/>
          <w:color w:val="auto"/>
          <w:sz w:val="22"/>
          <w:szCs w:val="22"/>
        </w:rPr>
        <w:t>încâ</w:t>
      </w:r>
      <w:r w:rsidRPr="000F3410">
        <w:rPr>
          <w:rFonts w:ascii="Times New Roman" w:hAnsi="Times New Roman"/>
          <w:b w:val="0"/>
          <w:color w:val="auto"/>
          <w:sz w:val="22"/>
          <w:szCs w:val="22"/>
        </w:rPr>
        <w:t>t s</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se evite preluarea brusc</w:t>
      </w:r>
      <w:r w:rsidR="008E597B" w:rsidRPr="000F3410">
        <w:rPr>
          <w:rFonts w:ascii="Times New Roman" w:hAnsi="Times New Roman"/>
          <w:b w:val="0"/>
          <w:color w:val="auto"/>
          <w:sz w:val="22"/>
          <w:szCs w:val="22"/>
        </w:rPr>
        <w:t>ă a încărcărilor de că</w:t>
      </w:r>
      <w:r w:rsidRPr="000F3410">
        <w:rPr>
          <w:rFonts w:ascii="Times New Roman" w:hAnsi="Times New Roman"/>
          <w:b w:val="0"/>
          <w:color w:val="auto"/>
          <w:sz w:val="22"/>
          <w:szCs w:val="22"/>
        </w:rPr>
        <w:t>tre elemente ce se decofreaz</w:t>
      </w:r>
      <w:r w:rsidR="008E597B"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ruperea muchiilor betonului sau degradarea materialului cofrajelor </w:t>
      </w:r>
      <w:r w:rsidR="008E597B" w:rsidRPr="000F3410">
        <w:rPr>
          <w:rFonts w:ascii="Times New Roman" w:hAnsi="Times New Roman"/>
          <w:b w:val="0"/>
          <w:color w:val="auto"/>
          <w:sz w:val="22"/>
          <w:szCs w:val="22"/>
        </w:rPr>
        <w:t>şi susţ</w:t>
      </w:r>
      <w:r w:rsidRPr="000F3410">
        <w:rPr>
          <w:rFonts w:ascii="Times New Roman" w:hAnsi="Times New Roman"/>
          <w:b w:val="0"/>
          <w:color w:val="auto"/>
          <w:sz w:val="22"/>
          <w:szCs w:val="22"/>
        </w:rPr>
        <w:t xml:space="preserve">inerilor. </w:t>
      </w:r>
    </w:p>
    <w:p w:rsidR="008A279F" w:rsidRPr="000F3410" w:rsidRDefault="008A279F" w:rsidP="008A279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Recepţia:</w:t>
      </w:r>
    </w:p>
    <w:p w:rsidR="002608F9" w:rsidRPr="000F3410" w:rsidRDefault="008A279F" w:rsidP="008A279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Examinare </w:t>
      </w:r>
      <w:r w:rsidR="002608F9" w:rsidRPr="000F3410">
        <w:rPr>
          <w:rFonts w:ascii="Times New Roman" w:hAnsi="Times New Roman"/>
          <w:b w:val="0"/>
          <w:color w:val="auto"/>
          <w:sz w:val="22"/>
          <w:szCs w:val="22"/>
        </w:rPr>
        <w:t>amanun</w:t>
      </w:r>
      <w:r w:rsidR="008E597B" w:rsidRPr="000F3410">
        <w:rPr>
          <w:rFonts w:ascii="Times New Roman" w:hAnsi="Times New Roman"/>
          <w:b w:val="0"/>
          <w:color w:val="auto"/>
          <w:sz w:val="22"/>
          <w:szCs w:val="22"/>
        </w:rPr>
        <w:t>ţ</w:t>
      </w:r>
      <w:r w:rsidR="002608F9" w:rsidRPr="000F3410">
        <w:rPr>
          <w:rFonts w:ascii="Times New Roman" w:hAnsi="Times New Roman"/>
          <w:b w:val="0"/>
          <w:color w:val="auto"/>
          <w:sz w:val="22"/>
          <w:szCs w:val="22"/>
        </w:rPr>
        <w:t>it</w:t>
      </w:r>
      <w:r w:rsidR="008E597B"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a tuturor elementelor de rezisten</w:t>
      </w:r>
      <w:r w:rsidR="008E597B" w:rsidRPr="000F3410">
        <w:rPr>
          <w:rFonts w:ascii="Times New Roman" w:hAnsi="Times New Roman"/>
          <w:b w:val="0"/>
          <w:color w:val="auto"/>
          <w:sz w:val="22"/>
          <w:szCs w:val="22"/>
        </w:rPr>
        <w:t>ţă</w:t>
      </w:r>
      <w:r w:rsidR="002608F9" w:rsidRPr="000F3410">
        <w:rPr>
          <w:rFonts w:ascii="Times New Roman" w:hAnsi="Times New Roman"/>
          <w:b w:val="0"/>
          <w:color w:val="auto"/>
          <w:sz w:val="22"/>
          <w:szCs w:val="22"/>
        </w:rPr>
        <w:t xml:space="preserve"> ale structurii, </w:t>
      </w:r>
      <w:r w:rsidR="008E597B" w:rsidRPr="000F3410">
        <w:rPr>
          <w:rFonts w:ascii="Times New Roman" w:hAnsi="Times New Roman"/>
          <w:b w:val="0"/>
          <w:color w:val="auto"/>
          <w:sz w:val="22"/>
          <w:szCs w:val="22"/>
        </w:rPr>
        <w:t>î</w:t>
      </w:r>
      <w:r w:rsidR="002608F9" w:rsidRPr="000F3410">
        <w:rPr>
          <w:rFonts w:ascii="Times New Roman" w:hAnsi="Times New Roman"/>
          <w:b w:val="0"/>
          <w:color w:val="auto"/>
          <w:sz w:val="22"/>
          <w:szCs w:val="22"/>
        </w:rPr>
        <w:t>nchein</w:t>
      </w:r>
      <w:r w:rsidR="008E597B" w:rsidRPr="000F3410">
        <w:rPr>
          <w:rFonts w:ascii="Times New Roman" w:hAnsi="Times New Roman"/>
          <w:b w:val="0"/>
          <w:color w:val="auto"/>
          <w:sz w:val="22"/>
          <w:szCs w:val="22"/>
        </w:rPr>
        <w:t>du-se un proces verbal, de lucrări ascunse, î</w:t>
      </w:r>
      <w:r w:rsidR="002608F9" w:rsidRPr="000F3410">
        <w:rPr>
          <w:rFonts w:ascii="Times New Roman" w:hAnsi="Times New Roman"/>
          <w:b w:val="0"/>
          <w:color w:val="auto"/>
          <w:sz w:val="22"/>
          <w:szCs w:val="22"/>
        </w:rPr>
        <w:t>n care se vor consemna calitatea lucr</w:t>
      </w:r>
      <w:r w:rsidR="008E597B"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rilor, precum </w:t>
      </w:r>
      <w:r w:rsidR="008E597B" w:rsidRPr="000F3410">
        <w:rPr>
          <w:rFonts w:ascii="Times New Roman" w:hAnsi="Times New Roman"/>
          <w:b w:val="0"/>
          <w:color w:val="auto"/>
          <w:sz w:val="22"/>
          <w:szCs w:val="22"/>
        </w:rPr>
        <w:t>ş</w:t>
      </w:r>
      <w:r w:rsidR="002608F9" w:rsidRPr="000F3410">
        <w:rPr>
          <w:rFonts w:ascii="Times New Roman" w:hAnsi="Times New Roman"/>
          <w:b w:val="0"/>
          <w:color w:val="auto"/>
          <w:sz w:val="22"/>
          <w:szCs w:val="22"/>
        </w:rPr>
        <w:t xml:space="preserve">i eventualele defecte constatate </w:t>
      </w:r>
      <w:r w:rsidR="008E597B" w:rsidRPr="000F3410">
        <w:rPr>
          <w:rFonts w:ascii="Times New Roman" w:hAnsi="Times New Roman"/>
          <w:b w:val="0"/>
          <w:color w:val="auto"/>
          <w:sz w:val="22"/>
          <w:szCs w:val="22"/>
        </w:rPr>
        <w:t>ş</w:t>
      </w:r>
      <w:r w:rsidR="002608F9" w:rsidRPr="000F3410">
        <w:rPr>
          <w:rFonts w:ascii="Times New Roman" w:hAnsi="Times New Roman"/>
          <w:b w:val="0"/>
          <w:color w:val="auto"/>
          <w:sz w:val="22"/>
          <w:szCs w:val="22"/>
        </w:rPr>
        <w:t>i aprecierea importantei lor. Este interzis</w:t>
      </w:r>
      <w:r w:rsidR="008E597B" w:rsidRPr="000F3410">
        <w:rPr>
          <w:rFonts w:ascii="Times New Roman" w:hAnsi="Times New Roman"/>
          <w:b w:val="0"/>
          <w:color w:val="auto"/>
          <w:sz w:val="22"/>
          <w:szCs w:val="22"/>
        </w:rPr>
        <w:t>ă</w:t>
      </w:r>
      <w:r w:rsidR="002608F9" w:rsidRPr="000F3410">
        <w:rPr>
          <w:rFonts w:ascii="Times New Roman" w:hAnsi="Times New Roman"/>
          <w:b w:val="0"/>
          <w:color w:val="auto"/>
          <w:sz w:val="22"/>
          <w:szCs w:val="22"/>
        </w:rPr>
        <w:t xml:space="preserve"> efectuarea de opera</w:t>
      </w:r>
      <w:r w:rsidR="008E597B" w:rsidRPr="000F3410">
        <w:rPr>
          <w:rFonts w:ascii="Times New Roman" w:hAnsi="Times New Roman"/>
          <w:b w:val="0"/>
          <w:color w:val="auto"/>
          <w:sz w:val="22"/>
          <w:szCs w:val="22"/>
        </w:rPr>
        <w:t>ţii de orice fel, î</w:t>
      </w:r>
      <w:r w:rsidR="002608F9" w:rsidRPr="000F3410">
        <w:rPr>
          <w:rFonts w:ascii="Times New Roman" w:hAnsi="Times New Roman"/>
          <w:b w:val="0"/>
          <w:color w:val="auto"/>
          <w:sz w:val="22"/>
          <w:szCs w:val="22"/>
        </w:rPr>
        <w:t xml:space="preserve">naintea acestei examinari. </w:t>
      </w:r>
    </w:p>
    <w:p w:rsidR="00C67C41" w:rsidRPr="000F3410" w:rsidRDefault="008A279F" w:rsidP="008E59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In cazul î</w:t>
      </w:r>
      <w:r w:rsidR="008E597B" w:rsidRPr="000F3410">
        <w:rPr>
          <w:rFonts w:ascii="Times New Roman" w:hAnsi="Times New Roman"/>
          <w:b w:val="0"/>
          <w:color w:val="auto"/>
          <w:sz w:val="22"/>
          <w:szCs w:val="22"/>
        </w:rPr>
        <w:t>n care se constată</w:t>
      </w:r>
      <w:r w:rsidR="002608F9" w:rsidRPr="000F3410">
        <w:rPr>
          <w:rFonts w:ascii="Times New Roman" w:hAnsi="Times New Roman"/>
          <w:b w:val="0"/>
          <w:color w:val="auto"/>
          <w:sz w:val="22"/>
          <w:szCs w:val="22"/>
        </w:rPr>
        <w:t xml:space="preserve"> defecte importante (goluri, zone segregate sau necompactate etc</w:t>
      </w:r>
      <w:r w:rsidRPr="000F3410">
        <w:rPr>
          <w:rFonts w:ascii="Times New Roman" w:hAnsi="Times New Roman"/>
          <w:b w:val="0"/>
          <w:color w:val="auto"/>
          <w:sz w:val="22"/>
          <w:szCs w:val="22"/>
        </w:rPr>
        <w:t>.</w:t>
      </w:r>
      <w:r w:rsidR="002608F9" w:rsidRPr="000F3410">
        <w:rPr>
          <w:rFonts w:ascii="Times New Roman" w:hAnsi="Times New Roman"/>
          <w:b w:val="0"/>
          <w:color w:val="auto"/>
          <w:sz w:val="22"/>
          <w:szCs w:val="22"/>
        </w:rPr>
        <w:t>), remedierea acestora se va face numai pe baza detaliilor acceptate d</w:t>
      </w:r>
      <w:r w:rsidR="00C67C41" w:rsidRPr="000F3410">
        <w:rPr>
          <w:rFonts w:ascii="Times New Roman" w:hAnsi="Times New Roman"/>
          <w:b w:val="0"/>
          <w:color w:val="auto"/>
          <w:sz w:val="22"/>
          <w:szCs w:val="22"/>
        </w:rPr>
        <w:t>e proiectant ş</w:t>
      </w:r>
      <w:r w:rsidR="002608F9" w:rsidRPr="000F3410">
        <w:rPr>
          <w:rFonts w:ascii="Times New Roman" w:hAnsi="Times New Roman"/>
          <w:b w:val="0"/>
          <w:color w:val="auto"/>
          <w:sz w:val="22"/>
          <w:szCs w:val="22"/>
        </w:rPr>
        <w:t xml:space="preserve">i cu supravegherea beneficiarului. </w:t>
      </w:r>
    </w:p>
    <w:p w:rsidR="002608F9" w:rsidRPr="000F3410" w:rsidRDefault="002608F9" w:rsidP="008E59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Dup</w:t>
      </w:r>
      <w:r w:rsidR="00C67C41"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execu</w:t>
      </w:r>
      <w:r w:rsidR="00C67C41" w:rsidRPr="000F3410">
        <w:rPr>
          <w:rFonts w:ascii="Times New Roman" w:hAnsi="Times New Roman"/>
          <w:b w:val="0"/>
          <w:color w:val="auto"/>
          <w:sz w:val="22"/>
          <w:szCs w:val="22"/>
        </w:rPr>
        <w:t>tarea acestor remedieri, se va î</w:t>
      </w:r>
      <w:r w:rsidRPr="000F3410">
        <w:rPr>
          <w:rFonts w:ascii="Times New Roman" w:hAnsi="Times New Roman"/>
          <w:b w:val="0"/>
          <w:color w:val="auto"/>
          <w:sz w:val="22"/>
          <w:szCs w:val="22"/>
        </w:rPr>
        <w:t>ntocmi un proces verbal de lucr</w:t>
      </w:r>
      <w:r w:rsidR="00C67C41" w:rsidRPr="000F3410">
        <w:rPr>
          <w:rFonts w:ascii="Times New Roman" w:hAnsi="Times New Roman"/>
          <w:b w:val="0"/>
          <w:color w:val="auto"/>
          <w:sz w:val="22"/>
          <w:szCs w:val="22"/>
        </w:rPr>
        <w:t>ări ascunse î</w:t>
      </w:r>
      <w:r w:rsidRPr="000F3410">
        <w:rPr>
          <w:rFonts w:ascii="Times New Roman" w:hAnsi="Times New Roman"/>
          <w:b w:val="0"/>
          <w:color w:val="auto"/>
          <w:sz w:val="22"/>
          <w:szCs w:val="22"/>
        </w:rPr>
        <w:t>n care se va men</w:t>
      </w:r>
      <w:r w:rsidR="00C67C41" w:rsidRPr="000F3410">
        <w:rPr>
          <w:rFonts w:ascii="Times New Roman" w:hAnsi="Times New Roman"/>
          <w:b w:val="0"/>
          <w:color w:val="auto"/>
          <w:sz w:val="22"/>
          <w:szCs w:val="22"/>
        </w:rPr>
        <w:t>ţio</w:t>
      </w:r>
      <w:r w:rsidRPr="000F3410">
        <w:rPr>
          <w:rFonts w:ascii="Times New Roman" w:hAnsi="Times New Roman"/>
          <w:b w:val="0"/>
          <w:color w:val="auto"/>
          <w:sz w:val="22"/>
          <w:szCs w:val="22"/>
        </w:rPr>
        <w:t xml:space="preserve">na procedeul de remediere adoptat. </w:t>
      </w:r>
    </w:p>
    <w:p w:rsidR="002608F9" w:rsidRPr="000F3410" w:rsidRDefault="002608F9" w:rsidP="00C67C4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La lucr</w:t>
      </w:r>
      <w:r w:rsidR="00E42C32" w:rsidRPr="000F3410">
        <w:rPr>
          <w:rFonts w:ascii="Times New Roman" w:hAnsi="Times New Roman"/>
          <w:b w:val="0"/>
          <w:color w:val="auto"/>
          <w:sz w:val="22"/>
          <w:szCs w:val="22"/>
        </w:rPr>
        <w:t>ă</w:t>
      </w:r>
      <w:r w:rsidRPr="000F3410">
        <w:rPr>
          <w:rFonts w:ascii="Times New Roman" w:hAnsi="Times New Roman"/>
          <w:b w:val="0"/>
          <w:color w:val="auto"/>
          <w:sz w:val="22"/>
          <w:szCs w:val="22"/>
        </w:rPr>
        <w:t>rile la care se prevede aplicarea unor finisaje, defectele s</w:t>
      </w:r>
      <w:r w:rsidR="00E42C32" w:rsidRPr="000F3410">
        <w:rPr>
          <w:rFonts w:ascii="Times New Roman" w:hAnsi="Times New Roman"/>
          <w:b w:val="0"/>
          <w:color w:val="auto"/>
          <w:sz w:val="22"/>
          <w:szCs w:val="22"/>
        </w:rPr>
        <w:t>uperficiale se vor remedia odată</w:t>
      </w:r>
      <w:r w:rsidRPr="000F3410">
        <w:rPr>
          <w:rFonts w:ascii="Times New Roman" w:hAnsi="Times New Roman"/>
          <w:b w:val="0"/>
          <w:color w:val="auto"/>
          <w:sz w:val="22"/>
          <w:szCs w:val="22"/>
        </w:rPr>
        <w:t xml:space="preserve"> cu executarea finisajului respectiv. </w:t>
      </w:r>
    </w:p>
    <w:p w:rsidR="002608F9" w:rsidRPr="000F3410" w:rsidRDefault="002608F9" w:rsidP="00C67C41">
      <w:pPr>
        <w:pStyle w:val="Caption"/>
        <w:ind w:firstLine="720"/>
        <w:jc w:val="both"/>
        <w:rPr>
          <w:rFonts w:ascii="Times New Roman" w:hAnsi="Times New Roman"/>
          <w:b w:val="0"/>
          <w:color w:val="auto"/>
          <w:sz w:val="22"/>
          <w:szCs w:val="22"/>
        </w:rPr>
      </w:pPr>
      <w:r w:rsidRPr="000F3410">
        <w:rPr>
          <w:rFonts w:ascii="Times New Roman" w:hAnsi="Times New Roman"/>
          <w:b w:val="0"/>
          <w:bCs/>
          <w:color w:val="auto"/>
          <w:sz w:val="22"/>
          <w:szCs w:val="22"/>
        </w:rPr>
        <w:t>Recep</w:t>
      </w:r>
      <w:r w:rsidR="008A279F" w:rsidRPr="000F3410">
        <w:rPr>
          <w:rFonts w:ascii="Times New Roman" w:hAnsi="Times New Roman"/>
          <w:b w:val="0"/>
          <w:bCs/>
          <w:color w:val="auto"/>
          <w:sz w:val="22"/>
          <w:szCs w:val="22"/>
        </w:rPr>
        <w:t>ţ</w:t>
      </w:r>
      <w:r w:rsidRPr="000F3410">
        <w:rPr>
          <w:rFonts w:ascii="Times New Roman" w:hAnsi="Times New Roman"/>
          <w:b w:val="0"/>
          <w:bCs/>
          <w:color w:val="auto"/>
          <w:sz w:val="22"/>
          <w:szCs w:val="22"/>
        </w:rPr>
        <w:t>ia structurii de rezisten</w:t>
      </w:r>
      <w:r w:rsidR="008A279F" w:rsidRPr="000F3410">
        <w:rPr>
          <w:rFonts w:ascii="Times New Roman" w:hAnsi="Times New Roman"/>
          <w:b w:val="0"/>
          <w:bCs/>
          <w:color w:val="auto"/>
          <w:sz w:val="22"/>
          <w:szCs w:val="22"/>
        </w:rPr>
        <w:t>ţă</w:t>
      </w:r>
      <w:r w:rsidRPr="000F3410">
        <w:rPr>
          <w:rFonts w:ascii="Times New Roman" w:hAnsi="Times New Roman"/>
          <w:b w:val="0"/>
          <w:bCs/>
          <w:color w:val="auto"/>
          <w:sz w:val="22"/>
          <w:szCs w:val="22"/>
        </w:rPr>
        <w:t xml:space="preserve"> </w:t>
      </w:r>
      <w:r w:rsidR="00C67C41" w:rsidRPr="000F3410">
        <w:rPr>
          <w:rFonts w:ascii="Times New Roman" w:hAnsi="Times New Roman"/>
          <w:b w:val="0"/>
          <w:color w:val="auto"/>
          <w:sz w:val="22"/>
          <w:szCs w:val="22"/>
        </w:rPr>
        <w:t xml:space="preserve">se </w:t>
      </w:r>
      <w:r w:rsidR="008A279F" w:rsidRPr="000F3410">
        <w:rPr>
          <w:rFonts w:ascii="Times New Roman" w:hAnsi="Times New Roman"/>
          <w:b w:val="0"/>
          <w:color w:val="auto"/>
          <w:sz w:val="22"/>
          <w:szCs w:val="22"/>
        </w:rPr>
        <w:t xml:space="preserve">va </w:t>
      </w:r>
      <w:r w:rsidR="00C67C41" w:rsidRPr="000F3410">
        <w:rPr>
          <w:rFonts w:ascii="Times New Roman" w:hAnsi="Times New Roman"/>
          <w:b w:val="0"/>
          <w:color w:val="auto"/>
          <w:sz w:val="22"/>
          <w:szCs w:val="22"/>
        </w:rPr>
        <w:t>efectu</w:t>
      </w:r>
      <w:r w:rsidR="008A279F" w:rsidRPr="000F3410">
        <w:rPr>
          <w:rFonts w:ascii="Times New Roman" w:hAnsi="Times New Roman"/>
          <w:b w:val="0"/>
          <w:color w:val="auto"/>
          <w:sz w:val="22"/>
          <w:szCs w:val="22"/>
        </w:rPr>
        <w:t xml:space="preserve">a </w:t>
      </w:r>
      <w:r w:rsidR="00C67C41" w:rsidRPr="000F3410">
        <w:rPr>
          <w:rFonts w:ascii="Times New Roman" w:hAnsi="Times New Roman"/>
          <w:b w:val="0"/>
          <w:color w:val="auto"/>
          <w:sz w:val="22"/>
          <w:szCs w:val="22"/>
        </w:rPr>
        <w:t>pe î</w:t>
      </w:r>
      <w:r w:rsidRPr="000F3410">
        <w:rPr>
          <w:rFonts w:ascii="Times New Roman" w:hAnsi="Times New Roman"/>
          <w:b w:val="0"/>
          <w:color w:val="auto"/>
          <w:sz w:val="22"/>
          <w:szCs w:val="22"/>
        </w:rPr>
        <w:t>ntreaga construc</w:t>
      </w:r>
      <w:r w:rsidR="00C67C41" w:rsidRPr="000F3410">
        <w:rPr>
          <w:rFonts w:ascii="Times New Roman" w:hAnsi="Times New Roman"/>
          <w:b w:val="0"/>
          <w:color w:val="auto"/>
          <w:sz w:val="22"/>
          <w:szCs w:val="22"/>
        </w:rPr>
        <w:t>ţie sau pe părţi de construcţ</w:t>
      </w:r>
      <w:r w:rsidRPr="000F3410">
        <w:rPr>
          <w:rFonts w:ascii="Times New Roman" w:hAnsi="Times New Roman"/>
          <w:b w:val="0"/>
          <w:color w:val="auto"/>
          <w:sz w:val="22"/>
          <w:szCs w:val="22"/>
        </w:rPr>
        <w:t>ie (funda</w:t>
      </w:r>
      <w:r w:rsidR="00C67C41" w:rsidRPr="000F3410">
        <w:rPr>
          <w:rFonts w:ascii="Times New Roman" w:hAnsi="Times New Roman"/>
          <w:b w:val="0"/>
          <w:color w:val="auto"/>
          <w:sz w:val="22"/>
          <w:szCs w:val="22"/>
        </w:rPr>
        <w:t>ţ</w:t>
      </w:r>
      <w:r w:rsidRPr="000F3410">
        <w:rPr>
          <w:rFonts w:ascii="Times New Roman" w:hAnsi="Times New Roman"/>
          <w:b w:val="0"/>
          <w:color w:val="auto"/>
          <w:sz w:val="22"/>
          <w:szCs w:val="22"/>
        </w:rPr>
        <w:t xml:space="preserve">ie, </w:t>
      </w:r>
      <w:r w:rsidR="00C67C41" w:rsidRPr="000F3410">
        <w:rPr>
          <w:rFonts w:ascii="Times New Roman" w:hAnsi="Times New Roman"/>
          <w:b w:val="0"/>
          <w:color w:val="auto"/>
          <w:sz w:val="22"/>
          <w:szCs w:val="22"/>
        </w:rPr>
        <w:t>etc</w:t>
      </w:r>
      <w:r w:rsidR="008A279F" w:rsidRPr="000F3410">
        <w:rPr>
          <w:rFonts w:ascii="Times New Roman" w:hAnsi="Times New Roman"/>
          <w:b w:val="0"/>
          <w:color w:val="auto"/>
          <w:sz w:val="22"/>
          <w:szCs w:val="22"/>
        </w:rPr>
        <w:t>.</w:t>
      </w:r>
      <w:r w:rsidR="00C67C41" w:rsidRPr="000F3410">
        <w:rPr>
          <w:rFonts w:ascii="Times New Roman" w:hAnsi="Times New Roman"/>
          <w:b w:val="0"/>
          <w:color w:val="auto"/>
          <w:sz w:val="22"/>
          <w:szCs w:val="22"/>
        </w:rPr>
        <w:t>) î</w:t>
      </w:r>
      <w:r w:rsidR="008A279F" w:rsidRPr="000F3410">
        <w:rPr>
          <w:rFonts w:ascii="Times New Roman" w:hAnsi="Times New Roman"/>
          <w:b w:val="0"/>
          <w:color w:val="auto"/>
          <w:sz w:val="22"/>
          <w:szCs w:val="22"/>
        </w:rPr>
        <w:t>n funcţ</w:t>
      </w:r>
      <w:r w:rsidRPr="000F3410">
        <w:rPr>
          <w:rFonts w:ascii="Times New Roman" w:hAnsi="Times New Roman"/>
          <w:b w:val="0"/>
          <w:color w:val="auto"/>
          <w:sz w:val="22"/>
          <w:szCs w:val="22"/>
        </w:rPr>
        <w:t>ie de prevederile programului privind control</w:t>
      </w:r>
      <w:r w:rsidR="00C67C41" w:rsidRPr="000F3410">
        <w:rPr>
          <w:rFonts w:ascii="Times New Roman" w:hAnsi="Times New Roman"/>
          <w:b w:val="0"/>
          <w:color w:val="auto"/>
          <w:sz w:val="22"/>
          <w:szCs w:val="22"/>
        </w:rPr>
        <w:t>ul de calitate pe şantier, stabilit de proiectant împreuna cu beneficiarul ş</w:t>
      </w:r>
      <w:r w:rsidRPr="000F3410">
        <w:rPr>
          <w:rFonts w:ascii="Times New Roman" w:hAnsi="Times New Roman"/>
          <w:b w:val="0"/>
          <w:color w:val="auto"/>
          <w:sz w:val="22"/>
          <w:szCs w:val="22"/>
        </w:rPr>
        <w:t>i executantul. Aceast</w:t>
      </w:r>
      <w:r w:rsidR="00C67C41" w:rsidRPr="000F3410">
        <w:rPr>
          <w:rFonts w:ascii="Times New Roman" w:hAnsi="Times New Roman"/>
          <w:b w:val="0"/>
          <w:color w:val="auto"/>
          <w:sz w:val="22"/>
          <w:szCs w:val="22"/>
        </w:rPr>
        <w:t>ă recepţie are la bază</w:t>
      </w:r>
      <w:r w:rsidRPr="000F3410">
        <w:rPr>
          <w:rFonts w:ascii="Times New Roman" w:hAnsi="Times New Roman"/>
          <w:b w:val="0"/>
          <w:color w:val="auto"/>
          <w:sz w:val="22"/>
          <w:szCs w:val="22"/>
        </w:rPr>
        <w:t xml:space="preserve"> examinarea direct</w:t>
      </w:r>
      <w:r w:rsidR="00C67C41"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efectuat</w:t>
      </w:r>
      <w:r w:rsidR="00C67C41"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de cei trei factori pe parcursul execu</w:t>
      </w:r>
      <w:r w:rsidR="00C67C41" w:rsidRPr="000F3410">
        <w:rPr>
          <w:rFonts w:ascii="Times New Roman" w:hAnsi="Times New Roman"/>
          <w:b w:val="0"/>
          <w:color w:val="auto"/>
          <w:sz w:val="22"/>
          <w:szCs w:val="22"/>
        </w:rPr>
        <w:t>ţ</w:t>
      </w:r>
      <w:r w:rsidRPr="000F3410">
        <w:rPr>
          <w:rFonts w:ascii="Times New Roman" w:hAnsi="Times New Roman"/>
          <w:b w:val="0"/>
          <w:color w:val="auto"/>
          <w:sz w:val="22"/>
          <w:szCs w:val="22"/>
        </w:rPr>
        <w:t>iei.</w:t>
      </w:r>
    </w:p>
    <w:p w:rsidR="002608F9" w:rsidRPr="000F3410" w:rsidRDefault="002608F9" w:rsidP="003509C5">
      <w:pPr>
        <w:pStyle w:val="al"/>
        <w:shd w:val="clear" w:color="auto" w:fill="FFFFFF"/>
        <w:spacing w:before="0" w:beforeAutospacing="0" w:after="0" w:afterAutospacing="0"/>
        <w:ind w:firstLine="720"/>
        <w:jc w:val="both"/>
        <w:rPr>
          <w:sz w:val="22"/>
          <w:szCs w:val="22"/>
          <w:lang w:bidi="en-US"/>
        </w:rPr>
      </w:pPr>
    </w:p>
    <w:p w:rsidR="00ED5A3A" w:rsidRPr="000F3410" w:rsidRDefault="00ED5A3A" w:rsidP="0002359E">
      <w:pPr>
        <w:pStyle w:val="al"/>
        <w:shd w:val="clear" w:color="auto" w:fill="FFFFFF"/>
        <w:spacing w:before="0" w:beforeAutospacing="0" w:after="0" w:afterAutospacing="0"/>
        <w:ind w:firstLine="720"/>
        <w:jc w:val="both"/>
        <w:rPr>
          <w:b/>
          <w:sz w:val="22"/>
          <w:szCs w:val="22"/>
        </w:rPr>
      </w:pPr>
      <w:r w:rsidRPr="000F3410">
        <w:rPr>
          <w:b/>
          <w:sz w:val="22"/>
          <w:szCs w:val="22"/>
        </w:rPr>
        <w:t>d</w:t>
      </w:r>
      <w:r w:rsidR="000840A9" w:rsidRPr="000F3410">
        <w:rPr>
          <w:b/>
          <w:sz w:val="22"/>
          <w:szCs w:val="22"/>
        </w:rPr>
        <w:t xml:space="preserve">) Intensificarea traficului de </w:t>
      </w:r>
      <w:r w:rsidRPr="000F3410">
        <w:rPr>
          <w:b/>
          <w:sz w:val="22"/>
          <w:szCs w:val="22"/>
        </w:rPr>
        <w:t>orice fel în toate etapele proiectului</w:t>
      </w:r>
    </w:p>
    <w:p w:rsidR="00B6759B" w:rsidRPr="000F3410" w:rsidRDefault="00B6759B" w:rsidP="0002359E">
      <w:pPr>
        <w:pStyle w:val="al"/>
        <w:shd w:val="clear" w:color="auto" w:fill="FFFFFF"/>
        <w:spacing w:before="0" w:beforeAutospacing="0" w:after="0" w:afterAutospacing="0"/>
        <w:ind w:firstLine="720"/>
        <w:jc w:val="both"/>
        <w:rPr>
          <w:sz w:val="22"/>
          <w:szCs w:val="22"/>
        </w:rPr>
      </w:pPr>
      <w:r w:rsidRPr="000F3410">
        <w:rPr>
          <w:sz w:val="22"/>
          <w:szCs w:val="22"/>
        </w:rPr>
        <w:t xml:space="preserve">O sursă suplimentară de zgomot şi vibraţii o reprezintă şi traficul rutier aferent perioadei de execuţie a proiectului. În cele </w:t>
      </w:r>
      <w:r w:rsidR="003764D5" w:rsidRPr="000F3410">
        <w:rPr>
          <w:sz w:val="22"/>
          <w:szCs w:val="22"/>
        </w:rPr>
        <w:t>14</w:t>
      </w:r>
      <w:r w:rsidRPr="000F3410">
        <w:rPr>
          <w:sz w:val="22"/>
          <w:szCs w:val="22"/>
        </w:rPr>
        <w:t xml:space="preserve"> luni aferente lucrărilor, la începutul şi sfârşitul perioadei (în total aprox. 8 zile), respectiv în etapele de mobilizare şi demobilizare (aducere a utilajelor şi echipamentelor necesare execuţiei </w:t>
      </w:r>
      <w:r w:rsidR="009743F8" w:rsidRPr="000F3410">
        <w:rPr>
          <w:sz w:val="22"/>
          <w:szCs w:val="22"/>
        </w:rPr>
        <w:t>lucrărilor</w:t>
      </w:r>
      <w:r w:rsidRPr="000F3410">
        <w:rPr>
          <w:sz w:val="22"/>
          <w:szCs w:val="22"/>
        </w:rPr>
        <w:t xml:space="preserve"> şi transport</w:t>
      </w:r>
      <w:r w:rsidR="009743F8" w:rsidRPr="000F3410">
        <w:rPr>
          <w:sz w:val="22"/>
          <w:szCs w:val="22"/>
        </w:rPr>
        <w:t xml:space="preserve">ul </w:t>
      </w:r>
      <w:r w:rsidRPr="000F3410">
        <w:rPr>
          <w:sz w:val="22"/>
          <w:szCs w:val="22"/>
        </w:rPr>
        <w:t xml:space="preserve">acestora la finalul lucrărilor de execuţie), fluxul zilnic de autovehicule va fi de maxim </w:t>
      </w:r>
      <w:r w:rsidR="00EA3E7E" w:rsidRPr="000F3410">
        <w:rPr>
          <w:sz w:val="22"/>
          <w:szCs w:val="22"/>
        </w:rPr>
        <w:t>2</w:t>
      </w:r>
      <w:r w:rsidRPr="000F3410">
        <w:rPr>
          <w:sz w:val="22"/>
          <w:szCs w:val="22"/>
        </w:rPr>
        <w:t xml:space="preserve"> curse către şi dinspre </w:t>
      </w:r>
      <w:r w:rsidR="009743F8" w:rsidRPr="000F3410">
        <w:rPr>
          <w:sz w:val="22"/>
          <w:szCs w:val="22"/>
        </w:rPr>
        <w:t xml:space="preserve">FERMĂ </w:t>
      </w:r>
      <w:r w:rsidRPr="000F3410">
        <w:rPr>
          <w:sz w:val="22"/>
          <w:szCs w:val="22"/>
        </w:rPr>
        <w:t xml:space="preserve">(scenariul cel mai defavorabil). </w:t>
      </w:r>
    </w:p>
    <w:p w:rsidR="0002359E" w:rsidRPr="000F3410" w:rsidRDefault="00B6759B" w:rsidP="0002359E">
      <w:pPr>
        <w:pStyle w:val="al"/>
        <w:shd w:val="clear" w:color="auto" w:fill="FFFFFF"/>
        <w:spacing w:before="0" w:beforeAutospacing="0" w:after="0" w:afterAutospacing="0"/>
        <w:ind w:firstLine="720"/>
        <w:jc w:val="both"/>
        <w:rPr>
          <w:sz w:val="22"/>
          <w:szCs w:val="22"/>
        </w:rPr>
      </w:pPr>
      <w:r w:rsidRPr="000F3410">
        <w:rPr>
          <w:sz w:val="22"/>
          <w:szCs w:val="22"/>
        </w:rPr>
        <w:t xml:space="preserve">Pentru celelalte zile aferente lucrărilor, traficul de autovehicule pe drumurile de acces către locaţia proiectului va scădea, ajungând la maxim </w:t>
      </w:r>
      <w:r w:rsidR="00EA3E7E" w:rsidRPr="000F3410">
        <w:rPr>
          <w:sz w:val="22"/>
          <w:szCs w:val="22"/>
        </w:rPr>
        <w:t xml:space="preserve">1 </w:t>
      </w:r>
      <w:r w:rsidRPr="000F3410">
        <w:rPr>
          <w:sz w:val="22"/>
          <w:szCs w:val="22"/>
        </w:rPr>
        <w:t>curs</w:t>
      </w:r>
      <w:r w:rsidR="00EA3E7E" w:rsidRPr="000F3410">
        <w:rPr>
          <w:sz w:val="22"/>
          <w:szCs w:val="22"/>
        </w:rPr>
        <w:t>ă</w:t>
      </w:r>
      <w:r w:rsidRPr="000F3410">
        <w:rPr>
          <w:sz w:val="22"/>
          <w:szCs w:val="22"/>
        </w:rPr>
        <w:t xml:space="preserve"> pe zi. Aceste valori indică faptul că execuţia proiectului nu poate avea o contribuţie semnificativă asupra nivelului de zgomot. </w:t>
      </w:r>
    </w:p>
    <w:p w:rsidR="0002359E" w:rsidRPr="000F3410" w:rsidRDefault="00B6759B" w:rsidP="0002359E">
      <w:pPr>
        <w:pStyle w:val="al"/>
        <w:shd w:val="clear" w:color="auto" w:fill="FFFFFF"/>
        <w:spacing w:before="0" w:beforeAutospacing="0" w:after="0" w:afterAutospacing="0"/>
        <w:ind w:firstLine="720"/>
        <w:jc w:val="both"/>
        <w:rPr>
          <w:sz w:val="22"/>
          <w:szCs w:val="22"/>
        </w:rPr>
      </w:pPr>
      <w:r w:rsidRPr="000F3410">
        <w:rPr>
          <w:sz w:val="22"/>
          <w:szCs w:val="22"/>
        </w:rPr>
        <w:t>Pentru limitarea efectelor zgomotului generat în perioada de construcţie sunt propuse următoarele măsuri suplimentare: utilizarea de echipamente şi utilaje performante, cu un nivel redus de zgomot; efectuarea verificărilor tehnice periodice ale autovehiculelor implicate în proiect şi menţinerea acestora într-o stare corespunzătoare de funcţionare; amenajarea şi întreţinerea permanentă a drumurilor de acces cu platforme de circulaţie dimensionate corespunzător gabaritelor de tranzit; oprirea motoarelor utilajelor şi vehiculelor de transport în perioadele în care nu sunt implicate în realizarea lucrărilor</w:t>
      </w:r>
      <w:r w:rsidR="009743F8" w:rsidRPr="000F3410">
        <w:rPr>
          <w:sz w:val="22"/>
          <w:szCs w:val="22"/>
        </w:rPr>
        <w:t>.</w:t>
      </w:r>
    </w:p>
    <w:p w:rsidR="00E42C32" w:rsidRPr="000F3410" w:rsidRDefault="00E42C32" w:rsidP="0002359E">
      <w:pPr>
        <w:pStyle w:val="al"/>
        <w:shd w:val="clear" w:color="auto" w:fill="FFFFFF"/>
        <w:spacing w:before="0" w:beforeAutospacing="0" w:after="0" w:afterAutospacing="0"/>
        <w:ind w:firstLine="720"/>
        <w:jc w:val="both"/>
        <w:rPr>
          <w:sz w:val="22"/>
          <w:szCs w:val="22"/>
        </w:rPr>
      </w:pP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03"/>
        <w:gridCol w:w="1225"/>
        <w:gridCol w:w="1227"/>
        <w:gridCol w:w="1289"/>
        <w:gridCol w:w="1164"/>
        <w:gridCol w:w="1236"/>
        <w:gridCol w:w="1200"/>
        <w:gridCol w:w="1241"/>
      </w:tblGrid>
      <w:tr w:rsidR="0002359E" w:rsidRPr="000F3410" w:rsidTr="00437381">
        <w:trPr>
          <w:trHeight w:val="300"/>
          <w:jc w:val="center"/>
        </w:trPr>
        <w:tc>
          <w:tcPr>
            <w:tcW w:w="1203"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Tip de poluare</w:t>
            </w:r>
          </w:p>
        </w:tc>
        <w:tc>
          <w:tcPr>
            <w:tcW w:w="1225"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Sursa de poluare</w:t>
            </w:r>
          </w:p>
        </w:tc>
        <w:tc>
          <w:tcPr>
            <w:tcW w:w="1227"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Poluare maximă permisă</w:t>
            </w:r>
          </w:p>
        </w:tc>
        <w:tc>
          <w:tcPr>
            <w:tcW w:w="4889" w:type="dxa"/>
            <w:gridSpan w:val="4"/>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Poluare prognozată şi măsuri de eliminare/reducere</w:t>
            </w:r>
          </w:p>
        </w:tc>
        <w:tc>
          <w:tcPr>
            <w:tcW w:w="1241"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Măsuri de eliminare/</w:t>
            </w:r>
          </w:p>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reducere a poluării</w:t>
            </w:r>
          </w:p>
        </w:tc>
      </w:tr>
      <w:tr w:rsidR="0002359E" w:rsidRPr="000F3410" w:rsidTr="00437381">
        <w:trPr>
          <w:trHeight w:val="255"/>
          <w:jc w:val="center"/>
        </w:trPr>
        <w:tc>
          <w:tcPr>
            <w:tcW w:w="1203"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25"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27"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89"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In zona obiectivului</w:t>
            </w:r>
          </w:p>
        </w:tc>
        <w:tc>
          <w:tcPr>
            <w:tcW w:w="1164" w:type="dxa"/>
            <w:vMerge w:val="restart"/>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In zone de protecţie</w:t>
            </w:r>
          </w:p>
        </w:tc>
        <w:tc>
          <w:tcPr>
            <w:tcW w:w="2436" w:type="dxa"/>
            <w:gridSpan w:val="2"/>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In zone rezidenţiale, recreere, cu luarea în considerare a poluării de fond</w:t>
            </w:r>
          </w:p>
        </w:tc>
        <w:tc>
          <w:tcPr>
            <w:tcW w:w="1241"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r>
      <w:tr w:rsidR="0002359E" w:rsidRPr="000F3410" w:rsidTr="00437381">
        <w:trPr>
          <w:trHeight w:val="255"/>
          <w:jc w:val="center"/>
        </w:trPr>
        <w:tc>
          <w:tcPr>
            <w:tcW w:w="1203"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25"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27"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89" w:type="dxa"/>
            <w:vMerge/>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p>
        </w:tc>
        <w:tc>
          <w:tcPr>
            <w:tcW w:w="1164" w:type="dxa"/>
            <w:vMerge/>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p>
        </w:tc>
        <w:tc>
          <w:tcPr>
            <w:tcW w:w="1236" w:type="dxa"/>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Fără măsuri de reducere/</w:t>
            </w:r>
          </w:p>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eliminare</w:t>
            </w:r>
          </w:p>
        </w:tc>
        <w:tc>
          <w:tcPr>
            <w:tcW w:w="1200" w:type="dxa"/>
            <w:shd w:val="clear" w:color="auto" w:fill="F2F2F2"/>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Cu implemen-tarea măsurilor</w:t>
            </w:r>
          </w:p>
        </w:tc>
        <w:tc>
          <w:tcPr>
            <w:tcW w:w="1241" w:type="dxa"/>
            <w:vMerge/>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p>
        </w:tc>
      </w:tr>
      <w:tr w:rsidR="0002359E" w:rsidRPr="000F3410" w:rsidTr="00437381">
        <w:trPr>
          <w:jc w:val="center"/>
        </w:trPr>
        <w:tc>
          <w:tcPr>
            <w:tcW w:w="9785" w:type="dxa"/>
            <w:gridSpan w:val="8"/>
            <w:shd w:val="clear" w:color="auto" w:fill="auto"/>
            <w:vAlign w:val="center"/>
          </w:tcPr>
          <w:p w:rsidR="0002359E" w:rsidRPr="000F3410" w:rsidRDefault="003764D5"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In perioada de construire (14</w:t>
            </w:r>
            <w:r w:rsidR="0002359E" w:rsidRPr="000F3410">
              <w:rPr>
                <w:rFonts w:ascii="Times New Roman" w:hAnsi="Times New Roman"/>
                <w:b w:val="0"/>
                <w:color w:val="auto"/>
                <w:sz w:val="16"/>
                <w:szCs w:val="16"/>
                <w:lang w:val="ro-RO"/>
              </w:rPr>
              <w:t xml:space="preserve"> luni)</w:t>
            </w:r>
          </w:p>
        </w:tc>
      </w:tr>
      <w:tr w:rsidR="0002359E" w:rsidRPr="000F3410" w:rsidTr="00437381">
        <w:trPr>
          <w:trHeight w:val="865"/>
          <w:jc w:val="center"/>
        </w:trPr>
        <w:tc>
          <w:tcPr>
            <w:tcW w:w="1203"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Zgomot</w:t>
            </w:r>
          </w:p>
        </w:tc>
        <w:tc>
          <w:tcPr>
            <w:tcW w:w="1225"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Activitatea utilajelor, circulaţia auto</w:t>
            </w:r>
          </w:p>
        </w:tc>
        <w:tc>
          <w:tcPr>
            <w:tcW w:w="1227"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STAS 10009/2017</w:t>
            </w:r>
          </w:p>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65 dB (A)</w:t>
            </w:r>
          </w:p>
        </w:tc>
        <w:tc>
          <w:tcPr>
            <w:tcW w:w="1289"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85 – 117</w:t>
            </w:r>
          </w:p>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dB (A)</w:t>
            </w:r>
          </w:p>
        </w:tc>
        <w:tc>
          <w:tcPr>
            <w:tcW w:w="1164"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&lt;</w:t>
            </w:r>
            <w:r w:rsidR="003F6E32" w:rsidRPr="000F3410">
              <w:rPr>
                <w:rFonts w:ascii="Times New Roman" w:hAnsi="Times New Roman"/>
                <w:b w:val="0"/>
                <w:color w:val="auto"/>
                <w:sz w:val="16"/>
                <w:szCs w:val="16"/>
                <w:lang w:val="ro-RO"/>
              </w:rPr>
              <w:t xml:space="preserve"> </w:t>
            </w:r>
            <w:r w:rsidRPr="000F3410">
              <w:rPr>
                <w:rFonts w:ascii="Times New Roman" w:hAnsi="Times New Roman"/>
                <w:b w:val="0"/>
                <w:color w:val="auto"/>
                <w:sz w:val="16"/>
                <w:szCs w:val="16"/>
                <w:lang w:val="ro-RO"/>
              </w:rPr>
              <w:t>65 dB(A)</w:t>
            </w:r>
          </w:p>
        </w:tc>
        <w:tc>
          <w:tcPr>
            <w:tcW w:w="1236"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&lt;</w:t>
            </w:r>
            <w:r w:rsidR="003F6E32" w:rsidRPr="000F3410">
              <w:rPr>
                <w:rFonts w:ascii="Times New Roman" w:hAnsi="Times New Roman"/>
                <w:b w:val="0"/>
                <w:color w:val="auto"/>
                <w:sz w:val="16"/>
                <w:szCs w:val="16"/>
                <w:lang w:val="ro-RO"/>
              </w:rPr>
              <w:t xml:space="preserve"> </w:t>
            </w:r>
            <w:r w:rsidRPr="000F3410">
              <w:rPr>
                <w:rFonts w:ascii="Times New Roman" w:hAnsi="Times New Roman"/>
                <w:b w:val="0"/>
                <w:color w:val="auto"/>
                <w:sz w:val="16"/>
                <w:szCs w:val="16"/>
                <w:lang w:val="ro-RO"/>
              </w:rPr>
              <w:t>50 dB(A)</w:t>
            </w:r>
          </w:p>
        </w:tc>
        <w:tc>
          <w:tcPr>
            <w:tcW w:w="1200"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&lt;</w:t>
            </w:r>
            <w:r w:rsidR="003F6E32" w:rsidRPr="000F3410">
              <w:rPr>
                <w:rFonts w:ascii="Times New Roman" w:hAnsi="Times New Roman"/>
                <w:b w:val="0"/>
                <w:color w:val="auto"/>
                <w:sz w:val="16"/>
                <w:szCs w:val="16"/>
                <w:lang w:val="ro-RO"/>
              </w:rPr>
              <w:t xml:space="preserve"> </w:t>
            </w:r>
            <w:r w:rsidRPr="000F3410">
              <w:rPr>
                <w:rFonts w:ascii="Times New Roman" w:hAnsi="Times New Roman"/>
                <w:b w:val="0"/>
                <w:color w:val="auto"/>
                <w:sz w:val="16"/>
                <w:szCs w:val="16"/>
                <w:lang w:val="ro-RO"/>
              </w:rPr>
              <w:t>40 dB(A)</w:t>
            </w:r>
          </w:p>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pe timpul nopţii</w:t>
            </w:r>
          </w:p>
        </w:tc>
        <w:tc>
          <w:tcPr>
            <w:tcW w:w="1241" w:type="dxa"/>
            <w:shd w:val="clear" w:color="auto" w:fill="auto"/>
            <w:vAlign w:val="center"/>
          </w:tcPr>
          <w:p w:rsidR="0002359E" w:rsidRPr="000F3410" w:rsidRDefault="0002359E" w:rsidP="00437381">
            <w:pPr>
              <w:pStyle w:val="Caption"/>
              <w:rPr>
                <w:rFonts w:ascii="Times New Roman" w:hAnsi="Times New Roman"/>
                <w:b w:val="0"/>
                <w:color w:val="auto"/>
                <w:sz w:val="16"/>
                <w:szCs w:val="16"/>
                <w:lang w:val="ro-RO"/>
              </w:rPr>
            </w:pPr>
            <w:r w:rsidRPr="000F3410">
              <w:rPr>
                <w:rFonts w:ascii="Times New Roman" w:hAnsi="Times New Roman"/>
                <w:b w:val="0"/>
                <w:color w:val="auto"/>
                <w:sz w:val="16"/>
                <w:szCs w:val="16"/>
                <w:lang w:val="ro-RO"/>
              </w:rPr>
              <w:t>Sunt surse cu acţiune limitată, în timpul zilei.</w:t>
            </w:r>
          </w:p>
        </w:tc>
      </w:tr>
    </w:tbl>
    <w:p w:rsidR="00437381" w:rsidRPr="000F3410" w:rsidRDefault="00437381" w:rsidP="006C68DB">
      <w:pPr>
        <w:pStyle w:val="al"/>
        <w:shd w:val="clear" w:color="auto" w:fill="FFFFFF"/>
        <w:spacing w:before="0" w:beforeAutospacing="0" w:after="150" w:afterAutospacing="0"/>
        <w:ind w:firstLine="720"/>
        <w:jc w:val="both"/>
        <w:rPr>
          <w:sz w:val="22"/>
          <w:szCs w:val="22"/>
          <w:u w:val="single"/>
        </w:rPr>
      </w:pPr>
    </w:p>
    <w:p w:rsidR="0077586A" w:rsidRPr="000F3410" w:rsidRDefault="00ED5A3A" w:rsidP="006C68DB">
      <w:pPr>
        <w:pStyle w:val="al"/>
        <w:shd w:val="clear" w:color="auto" w:fill="FFFFFF"/>
        <w:spacing w:before="0" w:beforeAutospacing="0" w:after="150" w:afterAutospacing="0"/>
        <w:ind w:firstLine="720"/>
        <w:jc w:val="both"/>
        <w:rPr>
          <w:b/>
          <w:sz w:val="22"/>
          <w:szCs w:val="22"/>
        </w:rPr>
      </w:pPr>
      <w:r w:rsidRPr="000F3410">
        <w:rPr>
          <w:b/>
          <w:sz w:val="22"/>
          <w:szCs w:val="22"/>
        </w:rPr>
        <w:lastRenderedPageBreak/>
        <w:t xml:space="preserve">e) </w:t>
      </w:r>
      <w:r w:rsidR="0077586A" w:rsidRPr="000F3410">
        <w:rPr>
          <w:b/>
          <w:sz w:val="22"/>
          <w:szCs w:val="22"/>
        </w:rPr>
        <w:t xml:space="preserve">Emisia </w:t>
      </w:r>
      <w:r w:rsidR="00EF0AB1" w:rsidRPr="000F3410">
        <w:rPr>
          <w:b/>
          <w:sz w:val="22"/>
          <w:szCs w:val="22"/>
        </w:rPr>
        <w:t>de poluanți, zgomot, vibrații, lumină, căldură și radiații, crearea de efecte negative și eliminarea și valorificarea deșeurilor; descrierea efectelor posibile ca urmare a dezvoltării/implementării proiectului ținând cont de hărțile de zgomot și de planurile de acțiune aferente acestora elaborate, după caz, pentru arealul din zona de influență a proiectului;</w:t>
      </w:r>
      <w:r w:rsidR="0077586A" w:rsidRPr="000F3410">
        <w:rPr>
          <w:b/>
          <w:sz w:val="22"/>
          <w:szCs w:val="22"/>
        </w:rPr>
        <w:t xml:space="preserve"> </w:t>
      </w:r>
    </w:p>
    <w:p w:rsidR="007F6A22" w:rsidRPr="000F3410" w:rsidRDefault="007F6A22" w:rsidP="009743F8">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e.1. </w:t>
      </w:r>
      <w:r w:rsidR="00CC43FB" w:rsidRPr="000F3410">
        <w:rPr>
          <w:sz w:val="22"/>
          <w:szCs w:val="22"/>
          <w:u w:val="single"/>
        </w:rPr>
        <w:t xml:space="preserve">Emisii în apă </w:t>
      </w:r>
    </w:p>
    <w:p w:rsidR="00CC43FB" w:rsidRPr="000F3410" w:rsidRDefault="00DA259E" w:rsidP="009743F8">
      <w:pPr>
        <w:pStyle w:val="al"/>
        <w:shd w:val="clear" w:color="auto" w:fill="FFFFFF"/>
        <w:spacing w:before="0" w:beforeAutospacing="0" w:after="0" w:afterAutospacing="0"/>
        <w:ind w:firstLine="720"/>
        <w:jc w:val="both"/>
        <w:rPr>
          <w:sz w:val="22"/>
          <w:szCs w:val="22"/>
        </w:rPr>
      </w:pPr>
      <w:r w:rsidRPr="000F3410">
        <w:rPr>
          <w:sz w:val="22"/>
          <w:szCs w:val="22"/>
        </w:rPr>
        <w:t xml:space="preserve">e.1.1. </w:t>
      </w:r>
      <w:r w:rsidR="007F6A22" w:rsidRPr="000F3410">
        <w:rPr>
          <w:sz w:val="22"/>
          <w:szCs w:val="22"/>
        </w:rPr>
        <w:t xml:space="preserve">Emisii în apă </w:t>
      </w:r>
      <w:r w:rsidR="00CC43FB" w:rsidRPr="000F3410">
        <w:rPr>
          <w:sz w:val="22"/>
          <w:szCs w:val="22"/>
        </w:rPr>
        <w:t>– Perioada de execuţie</w:t>
      </w:r>
      <w:r w:rsidR="00895DF0" w:rsidRPr="000F3410">
        <w:rPr>
          <w:sz w:val="22"/>
          <w:szCs w:val="22"/>
        </w:rPr>
        <w:t xml:space="preserve"> </w:t>
      </w:r>
    </w:p>
    <w:p w:rsidR="009743F8" w:rsidRPr="000F3410" w:rsidRDefault="009743F8" w:rsidP="009743F8">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448"/>
        <w:gridCol w:w="990"/>
        <w:gridCol w:w="900"/>
        <w:gridCol w:w="1260"/>
        <w:gridCol w:w="1440"/>
        <w:gridCol w:w="1080"/>
        <w:gridCol w:w="1458"/>
      </w:tblGrid>
      <w:tr w:rsidR="00CC43FB" w:rsidRPr="000F3410" w:rsidTr="00572406">
        <w:tc>
          <w:tcPr>
            <w:tcW w:w="2448"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Descrierea impactului asupra mediului</w:t>
            </w:r>
          </w:p>
        </w:tc>
        <w:tc>
          <w:tcPr>
            <w:tcW w:w="990"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 xml:space="preserve">Impact </w:t>
            </w:r>
          </w:p>
          <w:p w:rsidR="00CC43FB" w:rsidRPr="000F3410" w:rsidRDefault="00CC43FB" w:rsidP="00895DF0">
            <w:pPr>
              <w:pStyle w:val="al"/>
              <w:spacing w:before="0" w:beforeAutospacing="0" w:after="0" w:afterAutospacing="0"/>
              <w:jc w:val="center"/>
              <w:rPr>
                <w:sz w:val="20"/>
                <w:szCs w:val="20"/>
              </w:rPr>
            </w:pPr>
            <w:r w:rsidRPr="000F3410">
              <w:rPr>
                <w:sz w:val="20"/>
                <w:szCs w:val="20"/>
              </w:rPr>
              <w:t>direct</w:t>
            </w:r>
          </w:p>
        </w:tc>
        <w:tc>
          <w:tcPr>
            <w:tcW w:w="900"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Impact indirect</w:t>
            </w:r>
          </w:p>
        </w:tc>
        <w:tc>
          <w:tcPr>
            <w:tcW w:w="1260"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Impact pe termen scurt</w:t>
            </w:r>
          </w:p>
        </w:tc>
        <w:tc>
          <w:tcPr>
            <w:tcW w:w="1440"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Impact pe termen lung</w:t>
            </w:r>
          </w:p>
        </w:tc>
        <w:tc>
          <w:tcPr>
            <w:tcW w:w="1080"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Impact rezidual</w:t>
            </w:r>
          </w:p>
        </w:tc>
        <w:tc>
          <w:tcPr>
            <w:tcW w:w="1458" w:type="dxa"/>
            <w:shd w:val="clear" w:color="auto" w:fill="F2F2F2" w:themeFill="background1" w:themeFillShade="F2"/>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Impact cumulativ</w:t>
            </w:r>
          </w:p>
        </w:tc>
      </w:tr>
      <w:tr w:rsidR="00CC43FB" w:rsidRPr="000F3410" w:rsidTr="00572406">
        <w:tc>
          <w:tcPr>
            <w:tcW w:w="2448" w:type="dxa"/>
            <w:vAlign w:val="center"/>
          </w:tcPr>
          <w:p w:rsidR="00CC43FB" w:rsidRPr="000F3410" w:rsidRDefault="00895DF0" w:rsidP="00895DF0">
            <w:pPr>
              <w:pStyle w:val="al"/>
              <w:spacing w:before="0" w:beforeAutospacing="0" w:after="0" w:afterAutospacing="0"/>
              <w:rPr>
                <w:sz w:val="20"/>
                <w:szCs w:val="20"/>
              </w:rPr>
            </w:pPr>
            <w:r w:rsidRPr="000F3410">
              <w:rPr>
                <w:sz w:val="20"/>
                <w:szCs w:val="20"/>
              </w:rPr>
              <w:t>Ape uzate menajere din organizarea de şantier</w:t>
            </w:r>
          </w:p>
        </w:tc>
        <w:tc>
          <w:tcPr>
            <w:tcW w:w="990" w:type="dxa"/>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Da</w:t>
            </w:r>
          </w:p>
        </w:tc>
        <w:tc>
          <w:tcPr>
            <w:tcW w:w="900" w:type="dxa"/>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Nu</w:t>
            </w:r>
          </w:p>
        </w:tc>
        <w:tc>
          <w:tcPr>
            <w:tcW w:w="1260" w:type="dxa"/>
            <w:vAlign w:val="center"/>
          </w:tcPr>
          <w:p w:rsidR="00CC43FB" w:rsidRPr="000F3410" w:rsidRDefault="00895DF0" w:rsidP="00895DF0">
            <w:pPr>
              <w:pStyle w:val="al"/>
              <w:spacing w:before="0" w:beforeAutospacing="0" w:after="0" w:afterAutospacing="0"/>
              <w:jc w:val="center"/>
              <w:rPr>
                <w:sz w:val="20"/>
                <w:szCs w:val="20"/>
              </w:rPr>
            </w:pPr>
            <w:r w:rsidRPr="000F3410">
              <w:rPr>
                <w:sz w:val="20"/>
                <w:szCs w:val="20"/>
              </w:rPr>
              <w:t>Da, fără măsuri de reducere</w:t>
            </w:r>
          </w:p>
        </w:tc>
        <w:tc>
          <w:tcPr>
            <w:tcW w:w="1440" w:type="dxa"/>
            <w:vAlign w:val="center"/>
          </w:tcPr>
          <w:p w:rsidR="00CC43FB"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080" w:type="dxa"/>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Nu</w:t>
            </w:r>
          </w:p>
        </w:tc>
        <w:tc>
          <w:tcPr>
            <w:tcW w:w="1458" w:type="dxa"/>
            <w:vAlign w:val="center"/>
          </w:tcPr>
          <w:p w:rsidR="00CC43FB" w:rsidRPr="000F3410" w:rsidRDefault="00CC43FB" w:rsidP="00895DF0">
            <w:pPr>
              <w:pStyle w:val="al"/>
              <w:spacing w:before="0" w:beforeAutospacing="0" w:after="0" w:afterAutospacing="0"/>
              <w:jc w:val="center"/>
              <w:rPr>
                <w:sz w:val="20"/>
                <w:szCs w:val="20"/>
              </w:rPr>
            </w:pPr>
            <w:r w:rsidRPr="000F3410">
              <w:rPr>
                <w:sz w:val="20"/>
                <w:szCs w:val="20"/>
              </w:rPr>
              <w:t>Nu</w:t>
            </w:r>
          </w:p>
        </w:tc>
      </w:tr>
      <w:tr w:rsidR="00895DF0" w:rsidRPr="000F3410" w:rsidTr="00572406">
        <w:trPr>
          <w:trHeight w:val="773"/>
        </w:trPr>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Apă pentru udat suprafeţe</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90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26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 fără măsuri de reducere</w:t>
            </w:r>
          </w:p>
        </w:tc>
        <w:tc>
          <w:tcPr>
            <w:tcW w:w="144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08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458"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r>
      <w:tr w:rsidR="00895DF0" w:rsidRPr="000F3410" w:rsidTr="00572406">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Infiltrare în apa subterană şi stagnarea pe amplasament</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90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126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 cu măsuri de reducere</w:t>
            </w:r>
          </w:p>
        </w:tc>
        <w:tc>
          <w:tcPr>
            <w:tcW w:w="144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 cu măsuri de reducere</w:t>
            </w:r>
          </w:p>
        </w:tc>
        <w:tc>
          <w:tcPr>
            <w:tcW w:w="108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1458"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r>
    </w:tbl>
    <w:p w:rsidR="00A43742" w:rsidRPr="000F3410" w:rsidRDefault="00A43742" w:rsidP="00895DF0">
      <w:pPr>
        <w:pStyle w:val="al"/>
        <w:shd w:val="clear" w:color="auto" w:fill="FFFFFF"/>
        <w:spacing w:before="0" w:beforeAutospacing="0" w:after="150" w:afterAutospacing="0"/>
        <w:ind w:firstLine="720"/>
        <w:jc w:val="both"/>
        <w:rPr>
          <w:sz w:val="10"/>
          <w:szCs w:val="10"/>
        </w:rPr>
      </w:pPr>
    </w:p>
    <w:p w:rsidR="00895DF0" w:rsidRPr="000F3410" w:rsidRDefault="00DA259E" w:rsidP="00895DF0">
      <w:pPr>
        <w:pStyle w:val="al"/>
        <w:shd w:val="clear" w:color="auto" w:fill="FFFFFF"/>
        <w:spacing w:before="0" w:beforeAutospacing="0" w:after="150" w:afterAutospacing="0"/>
        <w:ind w:firstLine="720"/>
        <w:jc w:val="both"/>
        <w:rPr>
          <w:sz w:val="22"/>
          <w:szCs w:val="22"/>
        </w:rPr>
      </w:pPr>
      <w:r w:rsidRPr="000F3410">
        <w:rPr>
          <w:sz w:val="22"/>
          <w:szCs w:val="22"/>
        </w:rPr>
        <w:t xml:space="preserve">e.1.2. </w:t>
      </w:r>
      <w:r w:rsidR="00895DF0" w:rsidRPr="000F3410">
        <w:rPr>
          <w:sz w:val="22"/>
          <w:szCs w:val="22"/>
        </w:rPr>
        <w:t>Emisii în apă – Perioada de funcţionare</w:t>
      </w:r>
    </w:p>
    <w:tbl>
      <w:tblPr>
        <w:tblStyle w:val="TableGrid"/>
        <w:tblW w:w="0" w:type="auto"/>
        <w:tblLook w:val="04A0"/>
      </w:tblPr>
      <w:tblGrid>
        <w:gridCol w:w="2448"/>
        <w:gridCol w:w="990"/>
        <w:gridCol w:w="990"/>
        <w:gridCol w:w="1170"/>
        <w:gridCol w:w="1440"/>
        <w:gridCol w:w="990"/>
        <w:gridCol w:w="1548"/>
      </w:tblGrid>
      <w:tr w:rsidR="00895DF0" w:rsidRPr="000F3410" w:rsidTr="00572406">
        <w:tc>
          <w:tcPr>
            <w:tcW w:w="2448"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Descrierea impactului asupra mediului</w:t>
            </w:r>
          </w:p>
        </w:tc>
        <w:tc>
          <w:tcPr>
            <w:tcW w:w="99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 xml:space="preserve">Impact </w:t>
            </w:r>
          </w:p>
          <w:p w:rsidR="00895DF0" w:rsidRPr="000F3410" w:rsidRDefault="00895DF0" w:rsidP="00895DF0">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indirect</w:t>
            </w:r>
          </w:p>
        </w:tc>
        <w:tc>
          <w:tcPr>
            <w:tcW w:w="117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pe termen scurt</w:t>
            </w:r>
          </w:p>
        </w:tc>
        <w:tc>
          <w:tcPr>
            <w:tcW w:w="144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pe termen lung</w:t>
            </w:r>
          </w:p>
        </w:tc>
        <w:tc>
          <w:tcPr>
            <w:tcW w:w="99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rezidual</w:t>
            </w:r>
          </w:p>
        </w:tc>
        <w:tc>
          <w:tcPr>
            <w:tcW w:w="1548"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cumulativ</w:t>
            </w:r>
          </w:p>
        </w:tc>
      </w:tr>
      <w:tr w:rsidR="00895DF0" w:rsidRPr="000F3410" w:rsidTr="00572406">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 xml:space="preserve">Ape uzate menajere </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17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44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548" w:type="dxa"/>
            <w:vAlign w:val="center"/>
          </w:tcPr>
          <w:p w:rsidR="00572406" w:rsidRPr="000F3410" w:rsidRDefault="00895DF0" w:rsidP="00572406">
            <w:pPr>
              <w:pStyle w:val="al"/>
              <w:spacing w:before="0" w:beforeAutospacing="0" w:after="0" w:afterAutospacing="0"/>
              <w:jc w:val="center"/>
              <w:rPr>
                <w:sz w:val="20"/>
                <w:szCs w:val="20"/>
              </w:rPr>
            </w:pPr>
            <w:r w:rsidRPr="000F3410">
              <w:rPr>
                <w:sz w:val="20"/>
                <w:szCs w:val="20"/>
              </w:rPr>
              <w:t xml:space="preserve">Da, </w:t>
            </w:r>
            <w:r w:rsidR="004647BC" w:rsidRPr="000F3410">
              <w:rPr>
                <w:sz w:val="20"/>
                <w:szCs w:val="20"/>
              </w:rPr>
              <w:t xml:space="preserve">pe </w:t>
            </w:r>
          </w:p>
          <w:p w:rsidR="00895DF0" w:rsidRPr="000F3410" w:rsidRDefault="004647BC" w:rsidP="00572406">
            <w:pPr>
              <w:pStyle w:val="al"/>
              <w:spacing w:before="0" w:beforeAutospacing="0" w:after="0" w:afterAutospacing="0"/>
              <w:jc w:val="center"/>
              <w:rPr>
                <w:sz w:val="20"/>
                <w:szCs w:val="20"/>
              </w:rPr>
            </w:pPr>
            <w:r w:rsidRPr="000F3410">
              <w:rPr>
                <w:sz w:val="20"/>
                <w:szCs w:val="20"/>
              </w:rPr>
              <w:t>ter</w:t>
            </w:r>
            <w:r w:rsidR="00895DF0" w:rsidRPr="000F3410">
              <w:rPr>
                <w:sz w:val="20"/>
                <w:szCs w:val="20"/>
              </w:rPr>
              <w:t>men lung</w:t>
            </w:r>
          </w:p>
        </w:tc>
      </w:tr>
      <w:tr w:rsidR="00895DF0" w:rsidRPr="000F3410" w:rsidTr="00572406">
        <w:trPr>
          <w:trHeight w:val="773"/>
        </w:trPr>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Apă uzate tehnologice</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17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440" w:type="dxa"/>
            <w:vAlign w:val="center"/>
          </w:tcPr>
          <w:p w:rsidR="004647BC" w:rsidRPr="000F3410" w:rsidRDefault="00895DF0" w:rsidP="00895DF0">
            <w:pPr>
              <w:pStyle w:val="al"/>
              <w:spacing w:before="0" w:beforeAutospacing="0" w:after="0" w:afterAutospacing="0"/>
              <w:jc w:val="center"/>
              <w:rPr>
                <w:sz w:val="20"/>
                <w:szCs w:val="20"/>
              </w:rPr>
            </w:pPr>
            <w:r w:rsidRPr="000F3410">
              <w:rPr>
                <w:sz w:val="20"/>
                <w:szCs w:val="20"/>
              </w:rPr>
              <w:t xml:space="preserve">Da, </w:t>
            </w:r>
          </w:p>
          <w:p w:rsidR="00895DF0" w:rsidRPr="000F3410" w:rsidRDefault="00895DF0" w:rsidP="00895DF0">
            <w:pPr>
              <w:pStyle w:val="al"/>
              <w:spacing w:before="0" w:beforeAutospacing="0" w:after="0" w:afterAutospacing="0"/>
              <w:jc w:val="center"/>
              <w:rPr>
                <w:sz w:val="20"/>
                <w:szCs w:val="20"/>
              </w:rPr>
            </w:pPr>
            <w:r w:rsidRPr="000F3410">
              <w:rPr>
                <w:sz w:val="20"/>
                <w:szCs w:val="20"/>
              </w:rPr>
              <w:t>fără măsuri de reducere</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548" w:type="dxa"/>
            <w:vAlign w:val="center"/>
          </w:tcPr>
          <w:p w:rsidR="00572406" w:rsidRPr="000F3410" w:rsidRDefault="00895DF0" w:rsidP="00572406">
            <w:pPr>
              <w:pStyle w:val="al"/>
              <w:spacing w:before="0" w:beforeAutospacing="0" w:after="0" w:afterAutospacing="0"/>
              <w:jc w:val="center"/>
              <w:rPr>
                <w:sz w:val="20"/>
                <w:szCs w:val="20"/>
              </w:rPr>
            </w:pPr>
            <w:r w:rsidRPr="000F3410">
              <w:rPr>
                <w:sz w:val="20"/>
                <w:szCs w:val="20"/>
              </w:rPr>
              <w:t>D</w:t>
            </w:r>
            <w:r w:rsidR="004647BC" w:rsidRPr="000F3410">
              <w:rPr>
                <w:sz w:val="20"/>
                <w:szCs w:val="20"/>
              </w:rPr>
              <w:t xml:space="preserve">a, pe </w:t>
            </w:r>
          </w:p>
          <w:p w:rsidR="00895DF0" w:rsidRPr="000F3410" w:rsidRDefault="004647BC" w:rsidP="00572406">
            <w:pPr>
              <w:pStyle w:val="al"/>
              <w:spacing w:before="0" w:beforeAutospacing="0" w:after="0" w:afterAutospacing="0"/>
              <w:jc w:val="center"/>
              <w:rPr>
                <w:sz w:val="20"/>
                <w:szCs w:val="20"/>
              </w:rPr>
            </w:pPr>
            <w:r w:rsidRPr="000F3410">
              <w:rPr>
                <w:sz w:val="20"/>
                <w:szCs w:val="20"/>
              </w:rPr>
              <w:t>ter</w:t>
            </w:r>
            <w:r w:rsidR="00895DF0" w:rsidRPr="000F3410">
              <w:rPr>
                <w:sz w:val="20"/>
                <w:szCs w:val="20"/>
              </w:rPr>
              <w:t>men lung</w:t>
            </w:r>
          </w:p>
        </w:tc>
      </w:tr>
      <w:tr w:rsidR="00895DF0" w:rsidRPr="000F3410" w:rsidTr="00572406">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Infiltrare în apa subterană şi stagnarea pe amplasament</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1170" w:type="dxa"/>
            <w:vAlign w:val="center"/>
          </w:tcPr>
          <w:p w:rsidR="004647BC" w:rsidRPr="000F3410" w:rsidRDefault="00895DF0" w:rsidP="00895DF0">
            <w:pPr>
              <w:pStyle w:val="al"/>
              <w:spacing w:before="0" w:beforeAutospacing="0" w:after="0" w:afterAutospacing="0"/>
              <w:jc w:val="center"/>
              <w:rPr>
                <w:sz w:val="20"/>
                <w:szCs w:val="20"/>
              </w:rPr>
            </w:pPr>
            <w:r w:rsidRPr="000F3410">
              <w:rPr>
                <w:sz w:val="20"/>
                <w:szCs w:val="20"/>
              </w:rPr>
              <w:t xml:space="preserve">Da, </w:t>
            </w:r>
          </w:p>
          <w:p w:rsidR="00895DF0" w:rsidRPr="000F3410" w:rsidRDefault="00895DF0" w:rsidP="00895DF0">
            <w:pPr>
              <w:pStyle w:val="al"/>
              <w:spacing w:before="0" w:beforeAutospacing="0" w:after="0" w:afterAutospacing="0"/>
              <w:jc w:val="center"/>
              <w:rPr>
                <w:sz w:val="20"/>
                <w:szCs w:val="20"/>
              </w:rPr>
            </w:pPr>
            <w:r w:rsidRPr="000F3410">
              <w:rPr>
                <w:sz w:val="20"/>
                <w:szCs w:val="20"/>
              </w:rPr>
              <w:t>cu măsuri de reducere</w:t>
            </w:r>
          </w:p>
        </w:tc>
        <w:tc>
          <w:tcPr>
            <w:tcW w:w="144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tc>
        <w:tc>
          <w:tcPr>
            <w:tcW w:w="1548"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r>
    </w:tbl>
    <w:p w:rsidR="00895DF0" w:rsidRPr="000F3410" w:rsidRDefault="00895DF0" w:rsidP="00895DF0">
      <w:pPr>
        <w:pStyle w:val="al"/>
        <w:shd w:val="clear" w:color="auto" w:fill="FFFFFF"/>
        <w:spacing w:before="0" w:beforeAutospacing="0" w:after="150" w:afterAutospacing="0"/>
        <w:ind w:firstLine="720"/>
        <w:jc w:val="both"/>
        <w:rPr>
          <w:sz w:val="10"/>
          <w:szCs w:val="10"/>
        </w:rPr>
      </w:pPr>
    </w:p>
    <w:p w:rsidR="007F6A22" w:rsidRPr="000F3410" w:rsidRDefault="007F6A22" w:rsidP="00E42C32">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e.2. </w:t>
      </w:r>
      <w:r w:rsidR="00895DF0" w:rsidRPr="000F3410">
        <w:rPr>
          <w:sz w:val="22"/>
          <w:szCs w:val="22"/>
          <w:u w:val="single"/>
        </w:rPr>
        <w:t>Emisii în a</w:t>
      </w:r>
      <w:r w:rsidR="004647BC" w:rsidRPr="000F3410">
        <w:rPr>
          <w:sz w:val="22"/>
          <w:szCs w:val="22"/>
          <w:u w:val="single"/>
        </w:rPr>
        <w:t>er</w:t>
      </w:r>
    </w:p>
    <w:p w:rsidR="000840A9" w:rsidRPr="000F3410" w:rsidRDefault="00DA259E" w:rsidP="00E42C32">
      <w:pPr>
        <w:pStyle w:val="al"/>
        <w:shd w:val="clear" w:color="auto" w:fill="FFFFFF"/>
        <w:spacing w:before="0" w:beforeAutospacing="0" w:after="0" w:afterAutospacing="0"/>
        <w:ind w:firstLine="720"/>
        <w:jc w:val="both"/>
        <w:rPr>
          <w:sz w:val="22"/>
          <w:szCs w:val="22"/>
        </w:rPr>
      </w:pPr>
      <w:r w:rsidRPr="000F3410">
        <w:rPr>
          <w:sz w:val="22"/>
          <w:szCs w:val="22"/>
        </w:rPr>
        <w:t xml:space="preserve">e.2.1. </w:t>
      </w:r>
      <w:r w:rsidR="007F6A22" w:rsidRPr="000F3410">
        <w:rPr>
          <w:sz w:val="22"/>
          <w:szCs w:val="22"/>
        </w:rPr>
        <w:t xml:space="preserve">Emisii în aer </w:t>
      </w:r>
      <w:r w:rsidR="00895DF0" w:rsidRPr="000F3410">
        <w:rPr>
          <w:sz w:val="22"/>
          <w:szCs w:val="22"/>
        </w:rPr>
        <w:t xml:space="preserve">– Perioada de </w:t>
      </w:r>
      <w:r w:rsidR="004647BC" w:rsidRPr="000F3410">
        <w:rPr>
          <w:sz w:val="22"/>
          <w:szCs w:val="22"/>
        </w:rPr>
        <w:t>execuţie</w:t>
      </w:r>
      <w:r w:rsidR="00E42C32" w:rsidRPr="000F3410">
        <w:rPr>
          <w:sz w:val="22"/>
          <w:szCs w:val="22"/>
        </w:rPr>
        <w:t xml:space="preserve"> </w:t>
      </w:r>
    </w:p>
    <w:p w:rsidR="00E42C32" w:rsidRPr="000F3410" w:rsidRDefault="00E42C32" w:rsidP="00E42C32">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448"/>
        <w:gridCol w:w="990"/>
        <w:gridCol w:w="990"/>
        <w:gridCol w:w="1170"/>
        <w:gridCol w:w="1440"/>
        <w:gridCol w:w="1080"/>
        <w:gridCol w:w="1458"/>
      </w:tblGrid>
      <w:tr w:rsidR="00895DF0" w:rsidRPr="000F3410" w:rsidTr="00572406">
        <w:tc>
          <w:tcPr>
            <w:tcW w:w="2448"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Descrierea impactului asupra mediului</w:t>
            </w:r>
          </w:p>
        </w:tc>
        <w:tc>
          <w:tcPr>
            <w:tcW w:w="99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 xml:space="preserve">Impact </w:t>
            </w:r>
          </w:p>
          <w:p w:rsidR="00895DF0" w:rsidRPr="000F3410" w:rsidRDefault="00895DF0" w:rsidP="00895DF0">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indirect</w:t>
            </w:r>
          </w:p>
        </w:tc>
        <w:tc>
          <w:tcPr>
            <w:tcW w:w="117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pe termen scurt</w:t>
            </w:r>
          </w:p>
        </w:tc>
        <w:tc>
          <w:tcPr>
            <w:tcW w:w="144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pe termen lung</w:t>
            </w:r>
          </w:p>
        </w:tc>
        <w:tc>
          <w:tcPr>
            <w:tcW w:w="1080"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rezidual</w:t>
            </w:r>
          </w:p>
        </w:tc>
        <w:tc>
          <w:tcPr>
            <w:tcW w:w="1458" w:type="dxa"/>
            <w:shd w:val="clear" w:color="auto" w:fill="F2F2F2" w:themeFill="background1" w:themeFillShade="F2"/>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Impact cumulativ</w:t>
            </w:r>
          </w:p>
        </w:tc>
      </w:tr>
      <w:tr w:rsidR="00895DF0" w:rsidRPr="000F3410" w:rsidTr="00572406">
        <w:tc>
          <w:tcPr>
            <w:tcW w:w="2448" w:type="dxa"/>
            <w:vAlign w:val="center"/>
          </w:tcPr>
          <w:p w:rsidR="00895DF0" w:rsidRPr="000F3410" w:rsidRDefault="004647BC" w:rsidP="00895DF0">
            <w:pPr>
              <w:pStyle w:val="al"/>
              <w:spacing w:before="0" w:beforeAutospacing="0" w:after="0" w:afterAutospacing="0"/>
              <w:rPr>
                <w:sz w:val="20"/>
                <w:szCs w:val="20"/>
              </w:rPr>
            </w:pPr>
            <w:r w:rsidRPr="000F3410">
              <w:rPr>
                <w:sz w:val="20"/>
                <w:szCs w:val="20"/>
              </w:rPr>
              <w:t xml:space="preserve">Gaze </w:t>
            </w:r>
            <w:r w:rsidR="00895DF0" w:rsidRPr="000F3410">
              <w:rPr>
                <w:sz w:val="20"/>
                <w:szCs w:val="20"/>
              </w:rPr>
              <w:t>arse de la utilajele şi mijloacele de transport</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Da</w:t>
            </w:r>
          </w:p>
          <w:p w:rsidR="00572406" w:rsidRPr="000F3410" w:rsidRDefault="00895DF0" w:rsidP="00895DF0">
            <w:pPr>
              <w:pStyle w:val="al"/>
              <w:spacing w:before="0" w:beforeAutospacing="0" w:after="0" w:afterAutospacing="0"/>
              <w:jc w:val="center"/>
              <w:rPr>
                <w:sz w:val="20"/>
                <w:szCs w:val="20"/>
              </w:rPr>
            </w:pPr>
            <w:r w:rsidRPr="000F3410">
              <w:rPr>
                <w:sz w:val="20"/>
                <w:szCs w:val="20"/>
              </w:rPr>
              <w:t xml:space="preserve">CO, </w:t>
            </w:r>
          </w:p>
          <w:p w:rsidR="00572406" w:rsidRPr="000F3410" w:rsidRDefault="00895DF0" w:rsidP="00895DF0">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x</w:t>
            </w:r>
            <w:r w:rsidRPr="000F3410">
              <w:rPr>
                <w:sz w:val="20"/>
                <w:szCs w:val="20"/>
              </w:rPr>
              <w:t xml:space="preserve">, </w:t>
            </w:r>
          </w:p>
          <w:p w:rsidR="00895DF0" w:rsidRPr="000F3410" w:rsidRDefault="00895DF0" w:rsidP="00895DF0">
            <w:pPr>
              <w:pStyle w:val="al"/>
              <w:spacing w:before="0" w:beforeAutospacing="0" w:after="0" w:afterAutospacing="0"/>
              <w:jc w:val="center"/>
              <w:rPr>
                <w:sz w:val="20"/>
                <w:szCs w:val="20"/>
              </w:rPr>
            </w:pPr>
            <w:r w:rsidRPr="000F3410">
              <w:rPr>
                <w:sz w:val="20"/>
                <w:szCs w:val="20"/>
              </w:rPr>
              <w:t>PM</w:t>
            </w:r>
            <w:r w:rsidRPr="000F3410">
              <w:rPr>
                <w:sz w:val="20"/>
                <w:szCs w:val="20"/>
                <w:vertAlign w:val="subscript"/>
              </w:rPr>
              <w:t>10</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170" w:type="dxa"/>
            <w:vAlign w:val="center"/>
          </w:tcPr>
          <w:p w:rsidR="004647BC" w:rsidRPr="000F3410" w:rsidRDefault="004647BC" w:rsidP="00895DF0">
            <w:pPr>
              <w:pStyle w:val="al"/>
              <w:spacing w:before="0" w:beforeAutospacing="0" w:after="0" w:afterAutospacing="0"/>
              <w:jc w:val="center"/>
              <w:rPr>
                <w:sz w:val="20"/>
                <w:szCs w:val="20"/>
              </w:rPr>
            </w:pPr>
            <w:r w:rsidRPr="000F3410">
              <w:rPr>
                <w:sz w:val="20"/>
                <w:szCs w:val="20"/>
              </w:rPr>
              <w:t xml:space="preserve">Da, </w:t>
            </w:r>
          </w:p>
          <w:p w:rsidR="00895DF0" w:rsidRPr="000F3410" w:rsidRDefault="004647BC" w:rsidP="00895DF0">
            <w:pPr>
              <w:pStyle w:val="al"/>
              <w:spacing w:before="0" w:beforeAutospacing="0" w:after="0" w:afterAutospacing="0"/>
              <w:jc w:val="center"/>
              <w:rPr>
                <w:sz w:val="20"/>
                <w:szCs w:val="20"/>
              </w:rPr>
            </w:pPr>
            <w:r w:rsidRPr="000F3410">
              <w:rPr>
                <w:sz w:val="20"/>
                <w:szCs w:val="20"/>
              </w:rPr>
              <w:t>fără măsuri de reducere</w:t>
            </w:r>
          </w:p>
        </w:tc>
        <w:tc>
          <w:tcPr>
            <w:tcW w:w="144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080" w:type="dxa"/>
            <w:vAlign w:val="center"/>
          </w:tcPr>
          <w:p w:rsidR="00895DF0" w:rsidRPr="000F3410" w:rsidRDefault="004647BC" w:rsidP="00895DF0">
            <w:pPr>
              <w:pStyle w:val="al"/>
              <w:spacing w:before="0" w:beforeAutospacing="0" w:after="0" w:afterAutospacing="0"/>
              <w:jc w:val="center"/>
              <w:rPr>
                <w:sz w:val="20"/>
                <w:szCs w:val="20"/>
              </w:rPr>
            </w:pPr>
            <w:r w:rsidRPr="000F3410">
              <w:rPr>
                <w:sz w:val="20"/>
                <w:szCs w:val="20"/>
              </w:rPr>
              <w:t>Da</w:t>
            </w:r>
          </w:p>
        </w:tc>
        <w:tc>
          <w:tcPr>
            <w:tcW w:w="1458" w:type="dxa"/>
            <w:vAlign w:val="center"/>
          </w:tcPr>
          <w:p w:rsidR="00895DF0" w:rsidRPr="000F3410" w:rsidRDefault="004647BC" w:rsidP="00895DF0">
            <w:pPr>
              <w:pStyle w:val="al"/>
              <w:spacing w:before="0" w:beforeAutospacing="0" w:after="0" w:afterAutospacing="0"/>
              <w:jc w:val="center"/>
              <w:rPr>
                <w:sz w:val="20"/>
                <w:szCs w:val="20"/>
              </w:rPr>
            </w:pPr>
            <w:r w:rsidRPr="000F3410">
              <w:rPr>
                <w:sz w:val="20"/>
                <w:szCs w:val="20"/>
              </w:rPr>
              <w:t>Nu</w:t>
            </w:r>
          </w:p>
        </w:tc>
      </w:tr>
      <w:tr w:rsidR="00895DF0" w:rsidRPr="000F3410" w:rsidTr="00572406">
        <w:trPr>
          <w:trHeight w:val="773"/>
        </w:trPr>
        <w:tc>
          <w:tcPr>
            <w:tcW w:w="2448" w:type="dxa"/>
            <w:vAlign w:val="center"/>
          </w:tcPr>
          <w:p w:rsidR="00895DF0" w:rsidRPr="000F3410" w:rsidRDefault="00895DF0" w:rsidP="00895DF0">
            <w:pPr>
              <w:pStyle w:val="al"/>
              <w:spacing w:before="0" w:beforeAutospacing="0" w:after="0" w:afterAutospacing="0"/>
              <w:rPr>
                <w:sz w:val="20"/>
                <w:szCs w:val="20"/>
              </w:rPr>
            </w:pPr>
            <w:r w:rsidRPr="000F3410">
              <w:rPr>
                <w:sz w:val="20"/>
                <w:szCs w:val="20"/>
              </w:rPr>
              <w:t>Pulberi din activitatea de construcţii</w:t>
            </w:r>
          </w:p>
        </w:tc>
        <w:tc>
          <w:tcPr>
            <w:tcW w:w="990" w:type="dxa"/>
            <w:vAlign w:val="center"/>
          </w:tcPr>
          <w:p w:rsidR="004647BC" w:rsidRPr="000F3410" w:rsidRDefault="00895DF0" w:rsidP="00895DF0">
            <w:pPr>
              <w:pStyle w:val="al"/>
              <w:spacing w:before="0" w:beforeAutospacing="0" w:after="0" w:afterAutospacing="0"/>
              <w:jc w:val="center"/>
              <w:rPr>
                <w:sz w:val="20"/>
                <w:szCs w:val="20"/>
              </w:rPr>
            </w:pPr>
            <w:r w:rsidRPr="000F3410">
              <w:rPr>
                <w:sz w:val="20"/>
                <w:szCs w:val="20"/>
              </w:rPr>
              <w:t xml:space="preserve">Da, </w:t>
            </w:r>
          </w:p>
          <w:p w:rsidR="00895DF0" w:rsidRPr="000F3410" w:rsidRDefault="004647BC" w:rsidP="00895DF0">
            <w:pPr>
              <w:pStyle w:val="al"/>
              <w:spacing w:before="0" w:beforeAutospacing="0" w:after="0" w:afterAutospacing="0"/>
              <w:jc w:val="center"/>
              <w:rPr>
                <w:sz w:val="20"/>
                <w:szCs w:val="20"/>
              </w:rPr>
            </w:pPr>
            <w:r w:rsidRPr="000F3410">
              <w:rPr>
                <w:sz w:val="20"/>
                <w:szCs w:val="20"/>
              </w:rPr>
              <w:t>PM</w:t>
            </w:r>
            <w:r w:rsidRPr="000F3410">
              <w:rPr>
                <w:sz w:val="20"/>
                <w:szCs w:val="20"/>
                <w:vertAlign w:val="subscript"/>
              </w:rPr>
              <w:t>10</w:t>
            </w:r>
          </w:p>
        </w:tc>
        <w:tc>
          <w:tcPr>
            <w:tcW w:w="990" w:type="dxa"/>
            <w:vAlign w:val="center"/>
          </w:tcPr>
          <w:p w:rsidR="00895DF0" w:rsidRPr="000F3410" w:rsidRDefault="00895DF0" w:rsidP="00895DF0">
            <w:pPr>
              <w:pStyle w:val="al"/>
              <w:spacing w:before="0" w:beforeAutospacing="0" w:after="0" w:afterAutospacing="0"/>
              <w:jc w:val="center"/>
              <w:rPr>
                <w:sz w:val="20"/>
                <w:szCs w:val="20"/>
              </w:rPr>
            </w:pPr>
            <w:r w:rsidRPr="000F3410">
              <w:rPr>
                <w:sz w:val="20"/>
                <w:szCs w:val="20"/>
              </w:rPr>
              <w:t>Nu</w:t>
            </w:r>
          </w:p>
        </w:tc>
        <w:tc>
          <w:tcPr>
            <w:tcW w:w="1170" w:type="dxa"/>
            <w:vAlign w:val="center"/>
          </w:tcPr>
          <w:p w:rsidR="004647BC" w:rsidRPr="000F3410" w:rsidRDefault="004647BC" w:rsidP="004647BC">
            <w:pPr>
              <w:pStyle w:val="al"/>
              <w:spacing w:before="0" w:beforeAutospacing="0" w:after="0" w:afterAutospacing="0"/>
              <w:jc w:val="center"/>
              <w:rPr>
                <w:sz w:val="20"/>
                <w:szCs w:val="20"/>
              </w:rPr>
            </w:pPr>
            <w:r w:rsidRPr="000F3410">
              <w:rPr>
                <w:sz w:val="20"/>
                <w:szCs w:val="20"/>
              </w:rPr>
              <w:t xml:space="preserve">Da, </w:t>
            </w:r>
          </w:p>
          <w:p w:rsidR="00895DF0" w:rsidRPr="000F3410" w:rsidRDefault="004647BC" w:rsidP="004647BC">
            <w:pPr>
              <w:pStyle w:val="al"/>
              <w:spacing w:before="0" w:beforeAutospacing="0" w:after="0" w:afterAutospacing="0"/>
              <w:jc w:val="center"/>
              <w:rPr>
                <w:sz w:val="20"/>
                <w:szCs w:val="20"/>
              </w:rPr>
            </w:pPr>
            <w:r w:rsidRPr="000F3410">
              <w:rPr>
                <w:sz w:val="20"/>
                <w:szCs w:val="20"/>
              </w:rPr>
              <w:t>cu măsuri de reducere</w:t>
            </w:r>
          </w:p>
        </w:tc>
        <w:tc>
          <w:tcPr>
            <w:tcW w:w="1440" w:type="dxa"/>
            <w:vAlign w:val="center"/>
          </w:tcPr>
          <w:p w:rsidR="00895DF0" w:rsidRPr="000F3410" w:rsidRDefault="004647BC" w:rsidP="00895DF0">
            <w:pPr>
              <w:pStyle w:val="al"/>
              <w:spacing w:before="0" w:beforeAutospacing="0" w:after="0" w:afterAutospacing="0"/>
              <w:jc w:val="center"/>
              <w:rPr>
                <w:sz w:val="20"/>
                <w:szCs w:val="20"/>
              </w:rPr>
            </w:pPr>
            <w:r w:rsidRPr="000F3410">
              <w:rPr>
                <w:sz w:val="20"/>
                <w:szCs w:val="20"/>
              </w:rPr>
              <w:t>Nu</w:t>
            </w:r>
          </w:p>
        </w:tc>
        <w:tc>
          <w:tcPr>
            <w:tcW w:w="1080" w:type="dxa"/>
            <w:vAlign w:val="center"/>
          </w:tcPr>
          <w:p w:rsidR="00895DF0" w:rsidRPr="000F3410" w:rsidRDefault="004647BC" w:rsidP="00895DF0">
            <w:pPr>
              <w:pStyle w:val="al"/>
              <w:spacing w:before="0" w:beforeAutospacing="0" w:after="0" w:afterAutospacing="0"/>
              <w:jc w:val="center"/>
              <w:rPr>
                <w:sz w:val="20"/>
                <w:szCs w:val="20"/>
              </w:rPr>
            </w:pPr>
            <w:r w:rsidRPr="000F3410">
              <w:rPr>
                <w:sz w:val="20"/>
                <w:szCs w:val="20"/>
              </w:rPr>
              <w:t>Da</w:t>
            </w:r>
          </w:p>
        </w:tc>
        <w:tc>
          <w:tcPr>
            <w:tcW w:w="1458" w:type="dxa"/>
            <w:vAlign w:val="center"/>
          </w:tcPr>
          <w:p w:rsidR="00895DF0" w:rsidRPr="000F3410" w:rsidRDefault="004647BC" w:rsidP="00895DF0">
            <w:pPr>
              <w:pStyle w:val="al"/>
              <w:spacing w:before="0" w:beforeAutospacing="0" w:after="0" w:afterAutospacing="0"/>
              <w:jc w:val="center"/>
              <w:rPr>
                <w:sz w:val="20"/>
                <w:szCs w:val="20"/>
              </w:rPr>
            </w:pPr>
            <w:r w:rsidRPr="000F3410">
              <w:rPr>
                <w:sz w:val="20"/>
                <w:szCs w:val="20"/>
              </w:rPr>
              <w:t>Nu</w:t>
            </w:r>
          </w:p>
        </w:tc>
      </w:tr>
    </w:tbl>
    <w:p w:rsidR="004647BC" w:rsidRPr="000F3410" w:rsidRDefault="004647BC" w:rsidP="004647BC">
      <w:pPr>
        <w:pStyle w:val="al"/>
        <w:shd w:val="clear" w:color="auto" w:fill="FFFFFF"/>
        <w:spacing w:before="0" w:beforeAutospacing="0" w:after="150" w:afterAutospacing="0"/>
        <w:ind w:firstLine="720"/>
        <w:jc w:val="both"/>
        <w:rPr>
          <w:sz w:val="10"/>
          <w:szCs w:val="10"/>
        </w:rPr>
      </w:pPr>
    </w:p>
    <w:p w:rsidR="004647BC" w:rsidRPr="000F3410" w:rsidRDefault="00DA259E" w:rsidP="004647BC">
      <w:pPr>
        <w:pStyle w:val="al"/>
        <w:shd w:val="clear" w:color="auto" w:fill="FFFFFF"/>
        <w:spacing w:before="0" w:beforeAutospacing="0" w:after="150" w:afterAutospacing="0"/>
        <w:ind w:firstLine="720"/>
        <w:jc w:val="both"/>
        <w:rPr>
          <w:sz w:val="22"/>
          <w:szCs w:val="22"/>
        </w:rPr>
      </w:pPr>
      <w:r w:rsidRPr="000F3410">
        <w:rPr>
          <w:sz w:val="22"/>
          <w:szCs w:val="22"/>
        </w:rPr>
        <w:t xml:space="preserve">e.2.2. </w:t>
      </w:r>
      <w:r w:rsidR="004647BC" w:rsidRPr="000F3410">
        <w:rPr>
          <w:sz w:val="22"/>
          <w:szCs w:val="22"/>
        </w:rPr>
        <w:t>Emisii în aer – Perioada de funcţionare</w:t>
      </w:r>
      <w:r w:rsidR="00E42C32" w:rsidRPr="000F3410">
        <w:rPr>
          <w:sz w:val="22"/>
          <w:szCs w:val="22"/>
        </w:rPr>
        <w:t xml:space="preserve"> </w:t>
      </w:r>
    </w:p>
    <w:p w:rsidR="00E42C32" w:rsidRPr="000F3410" w:rsidRDefault="00E42C32" w:rsidP="004647BC">
      <w:pPr>
        <w:pStyle w:val="al"/>
        <w:shd w:val="clear" w:color="auto" w:fill="FFFFFF"/>
        <w:spacing w:before="0" w:beforeAutospacing="0" w:after="150" w:afterAutospacing="0"/>
        <w:ind w:firstLine="720"/>
        <w:jc w:val="both"/>
        <w:rPr>
          <w:sz w:val="22"/>
          <w:szCs w:val="22"/>
        </w:rPr>
      </w:pPr>
    </w:p>
    <w:p w:rsidR="00E42C32" w:rsidRPr="000F3410" w:rsidRDefault="00E42C32" w:rsidP="004647BC">
      <w:pPr>
        <w:pStyle w:val="al"/>
        <w:shd w:val="clear" w:color="auto" w:fill="FFFFFF"/>
        <w:spacing w:before="0" w:beforeAutospacing="0" w:after="150" w:afterAutospacing="0"/>
        <w:ind w:firstLine="720"/>
        <w:jc w:val="both"/>
        <w:rPr>
          <w:sz w:val="22"/>
          <w:szCs w:val="22"/>
        </w:rPr>
      </w:pPr>
    </w:p>
    <w:tbl>
      <w:tblPr>
        <w:tblStyle w:val="TableGrid"/>
        <w:tblW w:w="0" w:type="auto"/>
        <w:tblLook w:val="04A0"/>
      </w:tblPr>
      <w:tblGrid>
        <w:gridCol w:w="2448"/>
        <w:gridCol w:w="990"/>
        <w:gridCol w:w="990"/>
        <w:gridCol w:w="1170"/>
        <w:gridCol w:w="1440"/>
        <w:gridCol w:w="1080"/>
        <w:gridCol w:w="1350"/>
      </w:tblGrid>
      <w:tr w:rsidR="004647BC" w:rsidRPr="000F3410" w:rsidTr="00572406">
        <w:tc>
          <w:tcPr>
            <w:tcW w:w="2448"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lastRenderedPageBreak/>
              <w:t>Descrierea impactului asupra mediului</w:t>
            </w:r>
          </w:p>
        </w:tc>
        <w:tc>
          <w:tcPr>
            <w:tcW w:w="99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 xml:space="preserve">Impact </w:t>
            </w:r>
          </w:p>
          <w:p w:rsidR="004647BC" w:rsidRPr="000F3410" w:rsidRDefault="004647BC" w:rsidP="00217AE6">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Impact indirect</w:t>
            </w:r>
          </w:p>
        </w:tc>
        <w:tc>
          <w:tcPr>
            <w:tcW w:w="117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Impact pe termen scurt</w:t>
            </w:r>
          </w:p>
        </w:tc>
        <w:tc>
          <w:tcPr>
            <w:tcW w:w="144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Impact pe termen lung</w:t>
            </w:r>
          </w:p>
        </w:tc>
        <w:tc>
          <w:tcPr>
            <w:tcW w:w="108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Impact rezidual</w:t>
            </w:r>
          </w:p>
        </w:tc>
        <w:tc>
          <w:tcPr>
            <w:tcW w:w="135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Impact cumulativ</w:t>
            </w:r>
          </w:p>
        </w:tc>
      </w:tr>
      <w:tr w:rsidR="004647BC" w:rsidRPr="000F3410" w:rsidTr="00572406">
        <w:tc>
          <w:tcPr>
            <w:tcW w:w="2448" w:type="dxa"/>
            <w:vAlign w:val="center"/>
          </w:tcPr>
          <w:p w:rsidR="004647BC" w:rsidRPr="000F3410" w:rsidRDefault="004647BC" w:rsidP="004647BC">
            <w:pPr>
              <w:pStyle w:val="al"/>
              <w:spacing w:before="0" w:beforeAutospacing="0" w:after="0" w:afterAutospacing="0"/>
              <w:rPr>
                <w:sz w:val="20"/>
                <w:szCs w:val="20"/>
              </w:rPr>
            </w:pPr>
            <w:r w:rsidRPr="000F3410">
              <w:rPr>
                <w:sz w:val="20"/>
                <w:szCs w:val="20"/>
              </w:rPr>
              <w:t>Gaze arse de la arzătoare</w:t>
            </w:r>
            <w:r w:rsidR="00082F9B" w:rsidRPr="000F3410">
              <w:rPr>
                <w:sz w:val="20"/>
                <w:szCs w:val="20"/>
              </w:rPr>
              <w:t xml:space="preserve"> </w:t>
            </w:r>
          </w:p>
        </w:tc>
        <w:tc>
          <w:tcPr>
            <w:tcW w:w="99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Da</w:t>
            </w:r>
          </w:p>
          <w:p w:rsidR="004647BC" w:rsidRPr="000F3410" w:rsidRDefault="004647BC" w:rsidP="00217AE6">
            <w:pPr>
              <w:pStyle w:val="al"/>
              <w:spacing w:before="0" w:beforeAutospacing="0" w:after="0" w:afterAutospacing="0"/>
              <w:jc w:val="center"/>
              <w:rPr>
                <w:sz w:val="20"/>
                <w:szCs w:val="20"/>
              </w:rPr>
            </w:pPr>
            <w:r w:rsidRPr="000F3410">
              <w:rPr>
                <w:sz w:val="20"/>
                <w:szCs w:val="20"/>
              </w:rPr>
              <w:t xml:space="preserve">CO, </w:t>
            </w:r>
          </w:p>
          <w:p w:rsidR="004647BC" w:rsidRPr="000F3410" w:rsidRDefault="004647BC" w:rsidP="00217AE6">
            <w:pPr>
              <w:pStyle w:val="al"/>
              <w:spacing w:before="0" w:beforeAutospacing="0" w:after="0" w:afterAutospacing="0"/>
              <w:jc w:val="center"/>
              <w:rPr>
                <w:sz w:val="20"/>
                <w:szCs w:val="20"/>
                <w:vertAlign w:val="subscript"/>
              </w:rPr>
            </w:pPr>
            <w:r w:rsidRPr="000F3410">
              <w:rPr>
                <w:sz w:val="20"/>
                <w:szCs w:val="20"/>
              </w:rPr>
              <w:t>SO</w:t>
            </w:r>
            <w:r w:rsidRPr="000F3410">
              <w:rPr>
                <w:sz w:val="20"/>
                <w:szCs w:val="20"/>
                <w:vertAlign w:val="subscript"/>
              </w:rPr>
              <w:t>2</w:t>
            </w:r>
          </w:p>
          <w:p w:rsidR="00572406" w:rsidRPr="000F3410" w:rsidRDefault="004647BC" w:rsidP="00217AE6">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x</w:t>
            </w:r>
            <w:r w:rsidRPr="000F3410">
              <w:rPr>
                <w:sz w:val="20"/>
                <w:szCs w:val="20"/>
              </w:rPr>
              <w:t xml:space="preserve">, </w:t>
            </w:r>
          </w:p>
          <w:p w:rsidR="004647BC" w:rsidRPr="000F3410" w:rsidRDefault="004647BC" w:rsidP="00217AE6">
            <w:pPr>
              <w:pStyle w:val="al"/>
              <w:spacing w:before="0" w:beforeAutospacing="0" w:after="0" w:afterAutospacing="0"/>
              <w:jc w:val="center"/>
              <w:rPr>
                <w:sz w:val="20"/>
                <w:szCs w:val="20"/>
              </w:rPr>
            </w:pPr>
            <w:r w:rsidRPr="000F3410">
              <w:rPr>
                <w:sz w:val="20"/>
                <w:szCs w:val="20"/>
              </w:rPr>
              <w:t>PM</w:t>
            </w:r>
            <w:r w:rsidRPr="000F3410">
              <w:rPr>
                <w:sz w:val="20"/>
                <w:szCs w:val="20"/>
                <w:vertAlign w:val="subscript"/>
              </w:rPr>
              <w:t>10</w:t>
            </w:r>
          </w:p>
        </w:tc>
        <w:tc>
          <w:tcPr>
            <w:tcW w:w="99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Nu</w:t>
            </w:r>
          </w:p>
        </w:tc>
        <w:tc>
          <w:tcPr>
            <w:tcW w:w="117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 xml:space="preserve">Da, </w:t>
            </w:r>
          </w:p>
          <w:p w:rsidR="004647BC" w:rsidRPr="000F3410" w:rsidRDefault="004647BC" w:rsidP="00217AE6">
            <w:pPr>
              <w:pStyle w:val="al"/>
              <w:spacing w:before="0" w:beforeAutospacing="0" w:after="0" w:afterAutospacing="0"/>
              <w:jc w:val="center"/>
              <w:rPr>
                <w:sz w:val="20"/>
                <w:szCs w:val="20"/>
              </w:rPr>
            </w:pPr>
            <w:r w:rsidRPr="000F3410">
              <w:rPr>
                <w:sz w:val="20"/>
                <w:szCs w:val="20"/>
              </w:rPr>
              <w:t>cu măsuri de reducere</w:t>
            </w:r>
          </w:p>
        </w:tc>
        <w:tc>
          <w:tcPr>
            <w:tcW w:w="108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Da</w:t>
            </w:r>
          </w:p>
        </w:tc>
        <w:tc>
          <w:tcPr>
            <w:tcW w:w="1350" w:type="dxa"/>
            <w:vAlign w:val="center"/>
          </w:tcPr>
          <w:p w:rsidR="00572406" w:rsidRPr="000F3410" w:rsidRDefault="004647BC" w:rsidP="00572406">
            <w:pPr>
              <w:pStyle w:val="al"/>
              <w:spacing w:before="0" w:beforeAutospacing="0" w:after="0" w:afterAutospacing="0"/>
              <w:jc w:val="center"/>
              <w:rPr>
                <w:sz w:val="20"/>
                <w:szCs w:val="20"/>
              </w:rPr>
            </w:pPr>
            <w:r w:rsidRPr="000F3410">
              <w:rPr>
                <w:sz w:val="20"/>
                <w:szCs w:val="20"/>
              </w:rPr>
              <w:t>Da, pe</w:t>
            </w:r>
          </w:p>
          <w:p w:rsidR="004647BC" w:rsidRPr="000F3410" w:rsidRDefault="004647BC" w:rsidP="00572406">
            <w:pPr>
              <w:pStyle w:val="al"/>
              <w:spacing w:before="0" w:beforeAutospacing="0" w:after="0" w:afterAutospacing="0"/>
              <w:jc w:val="center"/>
              <w:rPr>
                <w:sz w:val="20"/>
                <w:szCs w:val="20"/>
              </w:rPr>
            </w:pPr>
            <w:r w:rsidRPr="000F3410">
              <w:rPr>
                <w:sz w:val="20"/>
                <w:szCs w:val="20"/>
              </w:rPr>
              <w:t>termen lung</w:t>
            </w:r>
          </w:p>
        </w:tc>
      </w:tr>
      <w:tr w:rsidR="004647BC" w:rsidRPr="000F3410" w:rsidTr="00572406">
        <w:trPr>
          <w:trHeight w:val="773"/>
        </w:trPr>
        <w:tc>
          <w:tcPr>
            <w:tcW w:w="2448" w:type="dxa"/>
            <w:vAlign w:val="center"/>
          </w:tcPr>
          <w:p w:rsidR="004647BC" w:rsidRPr="000F3410" w:rsidRDefault="004647BC" w:rsidP="004647BC">
            <w:pPr>
              <w:pStyle w:val="al"/>
              <w:spacing w:before="0" w:beforeAutospacing="0" w:after="0" w:afterAutospacing="0"/>
              <w:rPr>
                <w:sz w:val="20"/>
                <w:szCs w:val="20"/>
              </w:rPr>
            </w:pPr>
            <w:r w:rsidRPr="000F3410">
              <w:rPr>
                <w:sz w:val="20"/>
                <w:szCs w:val="20"/>
              </w:rPr>
              <w:t>Pulberi din activitatea de furajare</w:t>
            </w:r>
          </w:p>
        </w:tc>
        <w:tc>
          <w:tcPr>
            <w:tcW w:w="99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 xml:space="preserve">Da, </w:t>
            </w:r>
          </w:p>
          <w:p w:rsidR="004647BC" w:rsidRPr="000F3410" w:rsidRDefault="004647BC" w:rsidP="00217AE6">
            <w:pPr>
              <w:pStyle w:val="al"/>
              <w:spacing w:before="0" w:beforeAutospacing="0" w:after="0" w:afterAutospacing="0"/>
              <w:jc w:val="center"/>
              <w:rPr>
                <w:sz w:val="20"/>
                <w:szCs w:val="20"/>
              </w:rPr>
            </w:pPr>
            <w:r w:rsidRPr="000F3410">
              <w:rPr>
                <w:sz w:val="20"/>
                <w:szCs w:val="20"/>
              </w:rPr>
              <w:t>PM</w:t>
            </w:r>
            <w:r w:rsidRPr="000F3410">
              <w:rPr>
                <w:sz w:val="20"/>
                <w:szCs w:val="20"/>
                <w:vertAlign w:val="subscript"/>
              </w:rPr>
              <w:t>10</w:t>
            </w:r>
          </w:p>
        </w:tc>
        <w:tc>
          <w:tcPr>
            <w:tcW w:w="99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Nu</w:t>
            </w:r>
          </w:p>
        </w:tc>
        <w:tc>
          <w:tcPr>
            <w:tcW w:w="117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4647BC" w:rsidRPr="000F3410" w:rsidRDefault="004647BC" w:rsidP="004647BC">
            <w:pPr>
              <w:pStyle w:val="al"/>
              <w:spacing w:before="0" w:beforeAutospacing="0" w:after="0" w:afterAutospacing="0"/>
              <w:jc w:val="center"/>
              <w:rPr>
                <w:sz w:val="20"/>
                <w:szCs w:val="20"/>
              </w:rPr>
            </w:pPr>
            <w:r w:rsidRPr="000F3410">
              <w:rPr>
                <w:sz w:val="20"/>
                <w:szCs w:val="20"/>
              </w:rPr>
              <w:t xml:space="preserve">Da, </w:t>
            </w:r>
          </w:p>
          <w:p w:rsidR="004647BC" w:rsidRPr="000F3410" w:rsidRDefault="004647BC" w:rsidP="004647BC">
            <w:pPr>
              <w:pStyle w:val="al"/>
              <w:spacing w:before="0" w:beforeAutospacing="0" w:after="0" w:afterAutospacing="0"/>
              <w:jc w:val="center"/>
              <w:rPr>
                <w:sz w:val="20"/>
                <w:szCs w:val="20"/>
              </w:rPr>
            </w:pPr>
            <w:r w:rsidRPr="000F3410">
              <w:rPr>
                <w:sz w:val="20"/>
                <w:szCs w:val="20"/>
              </w:rPr>
              <w:t>cu măsuri de reducere</w:t>
            </w:r>
          </w:p>
        </w:tc>
        <w:tc>
          <w:tcPr>
            <w:tcW w:w="1080" w:type="dxa"/>
            <w:vAlign w:val="center"/>
          </w:tcPr>
          <w:p w:rsidR="004647BC" w:rsidRPr="000F3410" w:rsidRDefault="004647BC" w:rsidP="00217AE6">
            <w:pPr>
              <w:pStyle w:val="al"/>
              <w:spacing w:before="0" w:beforeAutospacing="0" w:after="0" w:afterAutospacing="0"/>
              <w:jc w:val="center"/>
              <w:rPr>
                <w:sz w:val="20"/>
                <w:szCs w:val="20"/>
              </w:rPr>
            </w:pPr>
            <w:r w:rsidRPr="000F3410">
              <w:rPr>
                <w:sz w:val="20"/>
                <w:szCs w:val="20"/>
              </w:rPr>
              <w:t>Da</w:t>
            </w:r>
          </w:p>
        </w:tc>
        <w:tc>
          <w:tcPr>
            <w:tcW w:w="1350" w:type="dxa"/>
            <w:vAlign w:val="center"/>
          </w:tcPr>
          <w:p w:rsidR="00572406" w:rsidRPr="000F3410" w:rsidRDefault="004647BC" w:rsidP="00572406">
            <w:pPr>
              <w:pStyle w:val="al"/>
              <w:spacing w:before="0" w:beforeAutospacing="0" w:after="0" w:afterAutospacing="0"/>
              <w:jc w:val="center"/>
              <w:rPr>
                <w:sz w:val="20"/>
                <w:szCs w:val="20"/>
              </w:rPr>
            </w:pPr>
            <w:r w:rsidRPr="000F3410">
              <w:rPr>
                <w:sz w:val="20"/>
                <w:szCs w:val="20"/>
              </w:rPr>
              <w:t xml:space="preserve">Da, pe </w:t>
            </w:r>
          </w:p>
          <w:p w:rsidR="004647BC" w:rsidRPr="000F3410" w:rsidRDefault="004647BC" w:rsidP="00572406">
            <w:pPr>
              <w:pStyle w:val="al"/>
              <w:spacing w:before="0" w:beforeAutospacing="0" w:after="0" w:afterAutospacing="0"/>
              <w:jc w:val="center"/>
              <w:rPr>
                <w:sz w:val="20"/>
                <w:szCs w:val="20"/>
              </w:rPr>
            </w:pPr>
            <w:r w:rsidRPr="000F3410">
              <w:rPr>
                <w:sz w:val="20"/>
                <w:szCs w:val="20"/>
              </w:rPr>
              <w:t>termen lung</w:t>
            </w:r>
          </w:p>
        </w:tc>
      </w:tr>
    </w:tbl>
    <w:p w:rsidR="00E2435A" w:rsidRPr="000F3410" w:rsidRDefault="00E2435A" w:rsidP="006C68DB">
      <w:pPr>
        <w:pStyle w:val="al"/>
        <w:shd w:val="clear" w:color="auto" w:fill="FFFFFF"/>
        <w:spacing w:before="0" w:beforeAutospacing="0" w:after="150" w:afterAutospacing="0"/>
        <w:ind w:firstLine="720"/>
        <w:jc w:val="both"/>
        <w:rPr>
          <w:sz w:val="10"/>
          <w:szCs w:val="10"/>
        </w:rPr>
      </w:pPr>
    </w:p>
    <w:p w:rsidR="007F6A22" w:rsidRPr="000F3410" w:rsidRDefault="007F6A22" w:rsidP="006C68DB">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t xml:space="preserve">e.3. </w:t>
      </w:r>
      <w:r w:rsidR="00144836" w:rsidRPr="000F3410">
        <w:rPr>
          <w:sz w:val="22"/>
          <w:szCs w:val="22"/>
          <w:u w:val="single"/>
        </w:rPr>
        <w:t xml:space="preserve">Zgomot </w:t>
      </w:r>
    </w:p>
    <w:p w:rsidR="00144836" w:rsidRPr="000F3410" w:rsidRDefault="00DA259E" w:rsidP="006C68DB">
      <w:pPr>
        <w:pStyle w:val="al"/>
        <w:shd w:val="clear" w:color="auto" w:fill="FFFFFF"/>
        <w:spacing w:before="0" w:beforeAutospacing="0" w:after="150" w:afterAutospacing="0"/>
        <w:ind w:firstLine="720"/>
        <w:jc w:val="both"/>
        <w:rPr>
          <w:sz w:val="22"/>
          <w:szCs w:val="22"/>
        </w:rPr>
      </w:pPr>
      <w:r w:rsidRPr="000F3410">
        <w:rPr>
          <w:sz w:val="22"/>
          <w:szCs w:val="22"/>
        </w:rPr>
        <w:t xml:space="preserve">e.3.1. </w:t>
      </w:r>
      <w:r w:rsidR="007F6A22" w:rsidRPr="000F3410">
        <w:rPr>
          <w:sz w:val="22"/>
          <w:szCs w:val="22"/>
        </w:rPr>
        <w:t xml:space="preserve">Zgomot </w:t>
      </w:r>
      <w:r w:rsidR="00144836" w:rsidRPr="000F3410">
        <w:rPr>
          <w:sz w:val="22"/>
          <w:szCs w:val="22"/>
        </w:rPr>
        <w:t>– Perioada de execuţie</w:t>
      </w:r>
    </w:p>
    <w:tbl>
      <w:tblPr>
        <w:tblStyle w:val="TableGrid"/>
        <w:tblW w:w="0" w:type="auto"/>
        <w:tblLook w:val="04A0"/>
      </w:tblPr>
      <w:tblGrid>
        <w:gridCol w:w="2448"/>
        <w:gridCol w:w="990"/>
        <w:gridCol w:w="990"/>
        <w:gridCol w:w="1170"/>
        <w:gridCol w:w="1170"/>
        <w:gridCol w:w="1350"/>
        <w:gridCol w:w="1458"/>
      </w:tblGrid>
      <w:tr w:rsidR="00144836" w:rsidRPr="000F3410" w:rsidTr="00F44BB7">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Descrierea impactului asupra mediului</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 xml:space="preserve">Impact </w:t>
            </w:r>
          </w:p>
          <w:p w:rsidR="00144836" w:rsidRPr="000F3410" w:rsidRDefault="00144836" w:rsidP="00144836">
            <w:pPr>
              <w:pStyle w:val="al"/>
              <w:spacing w:before="0" w:beforeAutospacing="0" w:after="0" w:afterAutospacing="0"/>
              <w:jc w:val="center"/>
              <w:rPr>
                <w:sz w:val="20"/>
                <w:szCs w:val="20"/>
              </w:rPr>
            </w:pPr>
            <w:r w:rsidRPr="000F3410">
              <w:rPr>
                <w:sz w:val="20"/>
                <w:szCs w:val="20"/>
              </w:rPr>
              <w:t>direct</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indirect</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scurt</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lung</w:t>
            </w:r>
          </w:p>
        </w:tc>
        <w:tc>
          <w:tcPr>
            <w:tcW w:w="135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rezidual</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cumulativ</w:t>
            </w:r>
          </w:p>
        </w:tc>
      </w:tr>
      <w:tr w:rsidR="00144836" w:rsidRPr="000F3410" w:rsidTr="00F44BB7">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Nivel de zgomot resimţit de angajaţi în organizarea de şantier</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572406" w:rsidRPr="000F3410" w:rsidRDefault="00144836" w:rsidP="00144836">
            <w:pPr>
              <w:pStyle w:val="al"/>
              <w:spacing w:before="0" w:beforeAutospacing="0" w:after="0" w:afterAutospacing="0"/>
              <w:jc w:val="center"/>
              <w:rPr>
                <w:sz w:val="20"/>
                <w:szCs w:val="20"/>
              </w:rPr>
            </w:pPr>
            <w:r w:rsidRPr="000F3410">
              <w:rPr>
                <w:sz w:val="20"/>
                <w:szCs w:val="20"/>
              </w:rPr>
              <w:t xml:space="preserve">Da, cu </w:t>
            </w:r>
          </w:p>
          <w:p w:rsidR="00144836" w:rsidRPr="000F3410" w:rsidRDefault="00144836" w:rsidP="00144836">
            <w:pPr>
              <w:pStyle w:val="al"/>
              <w:spacing w:before="0" w:beforeAutospacing="0" w:after="0" w:afterAutospacing="0"/>
              <w:jc w:val="center"/>
              <w:rPr>
                <w:sz w:val="20"/>
                <w:szCs w:val="20"/>
              </w:rPr>
            </w:pPr>
            <w:r w:rsidRPr="000F3410">
              <w:rPr>
                <w:sz w:val="20"/>
                <w:szCs w:val="20"/>
              </w:rPr>
              <w:t>măsuri de reducere</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35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p w:rsidR="00144836" w:rsidRPr="000F3410" w:rsidRDefault="00144836" w:rsidP="00144836">
            <w:pPr>
              <w:pStyle w:val="al"/>
              <w:spacing w:before="0" w:beforeAutospacing="0" w:after="0" w:afterAutospacing="0"/>
              <w:jc w:val="center"/>
              <w:rPr>
                <w:sz w:val="20"/>
                <w:szCs w:val="20"/>
              </w:rPr>
            </w:pPr>
            <w:r w:rsidRPr="000F3410">
              <w:rPr>
                <w:sz w:val="20"/>
                <w:szCs w:val="20"/>
              </w:rPr>
              <w:t>max.</w:t>
            </w:r>
          </w:p>
          <w:p w:rsidR="00144836" w:rsidRPr="000F3410" w:rsidRDefault="00F44BB7" w:rsidP="00144836">
            <w:pPr>
              <w:pStyle w:val="al"/>
              <w:spacing w:before="0" w:beforeAutospacing="0" w:after="0" w:afterAutospacing="0"/>
              <w:jc w:val="center"/>
              <w:rPr>
                <w:sz w:val="20"/>
                <w:szCs w:val="20"/>
              </w:rPr>
            </w:pPr>
            <w:r w:rsidRPr="000F3410">
              <w:rPr>
                <w:sz w:val="20"/>
                <w:szCs w:val="20"/>
              </w:rPr>
              <w:t>83,5</w:t>
            </w:r>
            <w:r w:rsidR="00144836" w:rsidRPr="000F3410">
              <w:rPr>
                <w:sz w:val="20"/>
                <w:szCs w:val="20"/>
              </w:rPr>
              <w:t xml:space="preserve"> d</w:t>
            </w:r>
            <w:r w:rsidR="00572406" w:rsidRPr="000F3410">
              <w:rPr>
                <w:sz w:val="20"/>
                <w:szCs w:val="20"/>
              </w:rPr>
              <w:t>B</w:t>
            </w:r>
            <w:r w:rsidR="001219CB" w:rsidRPr="000F3410">
              <w:rPr>
                <w:sz w:val="20"/>
                <w:szCs w:val="20"/>
              </w:rPr>
              <w:t xml:space="preserve"> </w:t>
            </w:r>
            <w:r w:rsidR="00144836" w:rsidRPr="000F3410">
              <w:rPr>
                <w:sz w:val="20"/>
                <w:szCs w:val="20"/>
              </w:rPr>
              <w:t>(A)</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pe termen scurt</w:t>
            </w:r>
          </w:p>
        </w:tc>
      </w:tr>
      <w:tr w:rsidR="00144836" w:rsidRPr="000F3410" w:rsidTr="00F44BB7">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Nivel de zgomot resimţit în zona rezidenţială</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35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0</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r>
    </w:tbl>
    <w:p w:rsidR="001D79D5" w:rsidRPr="000F3410" w:rsidRDefault="001D79D5" w:rsidP="006C68DB">
      <w:pPr>
        <w:pStyle w:val="al"/>
        <w:shd w:val="clear" w:color="auto" w:fill="FFFFFF"/>
        <w:spacing w:before="0" w:beforeAutospacing="0" w:after="150" w:afterAutospacing="0"/>
        <w:ind w:firstLine="720"/>
        <w:jc w:val="both"/>
        <w:rPr>
          <w:sz w:val="10"/>
          <w:szCs w:val="10"/>
        </w:rPr>
      </w:pPr>
    </w:p>
    <w:p w:rsidR="00144836" w:rsidRPr="000F3410" w:rsidRDefault="00DA259E" w:rsidP="00144836">
      <w:pPr>
        <w:pStyle w:val="al"/>
        <w:shd w:val="clear" w:color="auto" w:fill="FFFFFF"/>
        <w:spacing w:before="0" w:beforeAutospacing="0" w:after="150" w:afterAutospacing="0"/>
        <w:ind w:firstLine="720"/>
        <w:jc w:val="both"/>
        <w:rPr>
          <w:sz w:val="22"/>
          <w:szCs w:val="22"/>
        </w:rPr>
      </w:pPr>
      <w:r w:rsidRPr="000F3410">
        <w:rPr>
          <w:sz w:val="22"/>
          <w:szCs w:val="22"/>
        </w:rPr>
        <w:t xml:space="preserve">e.3.2. </w:t>
      </w:r>
      <w:r w:rsidR="00144836" w:rsidRPr="000F3410">
        <w:rPr>
          <w:sz w:val="22"/>
          <w:szCs w:val="22"/>
        </w:rPr>
        <w:t>Zgomot – Perioada de funcţionare</w:t>
      </w:r>
    </w:p>
    <w:tbl>
      <w:tblPr>
        <w:tblStyle w:val="TableGrid"/>
        <w:tblW w:w="0" w:type="auto"/>
        <w:tblLayout w:type="fixed"/>
        <w:tblLook w:val="04A0"/>
      </w:tblPr>
      <w:tblGrid>
        <w:gridCol w:w="2448"/>
        <w:gridCol w:w="990"/>
        <w:gridCol w:w="990"/>
        <w:gridCol w:w="1170"/>
        <w:gridCol w:w="1440"/>
        <w:gridCol w:w="1080"/>
        <w:gridCol w:w="1458"/>
      </w:tblGrid>
      <w:tr w:rsidR="00144836" w:rsidRPr="000F3410" w:rsidTr="00572406">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Descrierea impactului asupra mediului</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 xml:space="preserve">Impact </w:t>
            </w:r>
          </w:p>
          <w:p w:rsidR="00144836" w:rsidRPr="000F3410" w:rsidRDefault="00144836" w:rsidP="00144836">
            <w:pPr>
              <w:pStyle w:val="al"/>
              <w:spacing w:before="0" w:beforeAutospacing="0" w:after="0" w:afterAutospacing="0"/>
              <w:jc w:val="center"/>
              <w:rPr>
                <w:sz w:val="20"/>
                <w:szCs w:val="20"/>
              </w:rPr>
            </w:pPr>
            <w:r w:rsidRPr="000F3410">
              <w:rPr>
                <w:sz w:val="20"/>
                <w:szCs w:val="20"/>
              </w:rPr>
              <w:t>direct</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indirect</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scurt</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lung</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rezidual</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cumulativ</w:t>
            </w:r>
          </w:p>
        </w:tc>
      </w:tr>
      <w:tr w:rsidR="00144836" w:rsidRPr="000F3410" w:rsidTr="00572406">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Nivel de zgomot resimţit de angajaţi în fermă</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p w:rsidR="00144836" w:rsidRPr="000F3410" w:rsidRDefault="00572406" w:rsidP="00572406">
            <w:pPr>
              <w:pStyle w:val="al"/>
              <w:spacing w:before="0" w:beforeAutospacing="0" w:after="0" w:afterAutospacing="0"/>
              <w:jc w:val="center"/>
              <w:rPr>
                <w:sz w:val="20"/>
                <w:szCs w:val="20"/>
              </w:rPr>
            </w:pPr>
            <w:r w:rsidRPr="000F3410">
              <w:rPr>
                <w:sz w:val="20"/>
                <w:szCs w:val="20"/>
              </w:rPr>
              <w:t>m</w:t>
            </w:r>
            <w:r w:rsidR="00144836" w:rsidRPr="000F3410">
              <w:rPr>
                <w:sz w:val="20"/>
                <w:szCs w:val="20"/>
              </w:rPr>
              <w:t xml:space="preserve">ax. 85 </w:t>
            </w:r>
            <w:r w:rsidRPr="000F3410">
              <w:rPr>
                <w:sz w:val="20"/>
                <w:szCs w:val="20"/>
              </w:rPr>
              <w:t>dB</w:t>
            </w:r>
            <w:r w:rsidR="00144836" w:rsidRPr="000F3410">
              <w:rPr>
                <w:sz w:val="20"/>
                <w:szCs w:val="20"/>
              </w:rPr>
              <w:t>(A)</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cu măsuri de reducere</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p w:rsidR="00144836" w:rsidRPr="000F3410" w:rsidRDefault="00144836" w:rsidP="00144836">
            <w:pPr>
              <w:pStyle w:val="al"/>
              <w:spacing w:before="0" w:beforeAutospacing="0" w:after="0" w:afterAutospacing="0"/>
              <w:jc w:val="center"/>
              <w:rPr>
                <w:sz w:val="20"/>
                <w:szCs w:val="20"/>
              </w:rPr>
            </w:pPr>
            <w:r w:rsidRPr="000F3410">
              <w:rPr>
                <w:sz w:val="20"/>
                <w:szCs w:val="20"/>
              </w:rPr>
              <w:t>max.</w:t>
            </w:r>
          </w:p>
          <w:p w:rsidR="00144836" w:rsidRPr="000F3410" w:rsidRDefault="00F44BB7" w:rsidP="00144836">
            <w:pPr>
              <w:pStyle w:val="al"/>
              <w:spacing w:before="0" w:beforeAutospacing="0" w:after="0" w:afterAutospacing="0"/>
              <w:jc w:val="center"/>
              <w:rPr>
                <w:sz w:val="20"/>
                <w:szCs w:val="20"/>
              </w:rPr>
            </w:pPr>
            <w:r w:rsidRPr="000F3410">
              <w:rPr>
                <w:sz w:val="20"/>
                <w:szCs w:val="20"/>
              </w:rPr>
              <w:t>64</w:t>
            </w:r>
            <w:r w:rsidR="00144836" w:rsidRPr="000F3410">
              <w:rPr>
                <w:sz w:val="20"/>
                <w:szCs w:val="20"/>
              </w:rPr>
              <w:t xml:space="preserve"> dB(A)</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pe termen lung</w:t>
            </w:r>
          </w:p>
        </w:tc>
      </w:tr>
      <w:tr w:rsidR="00144836" w:rsidRPr="000F3410" w:rsidTr="00572406">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Nivel de zgomot resimţit în sediul administrativ</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fără măsuri de reducere</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p w:rsidR="00144836" w:rsidRPr="000F3410" w:rsidRDefault="00144836" w:rsidP="00144836">
            <w:pPr>
              <w:pStyle w:val="al"/>
              <w:spacing w:before="0" w:beforeAutospacing="0" w:after="0" w:afterAutospacing="0"/>
              <w:jc w:val="center"/>
              <w:rPr>
                <w:sz w:val="20"/>
                <w:szCs w:val="20"/>
              </w:rPr>
            </w:pPr>
            <w:r w:rsidRPr="000F3410">
              <w:rPr>
                <w:sz w:val="20"/>
                <w:szCs w:val="20"/>
              </w:rPr>
              <w:t>max.</w:t>
            </w:r>
          </w:p>
          <w:p w:rsidR="00144836" w:rsidRPr="000F3410" w:rsidRDefault="00F44BB7" w:rsidP="00144836">
            <w:pPr>
              <w:pStyle w:val="al"/>
              <w:spacing w:before="0" w:beforeAutospacing="0" w:after="0" w:afterAutospacing="0"/>
              <w:jc w:val="center"/>
              <w:rPr>
                <w:sz w:val="20"/>
                <w:szCs w:val="20"/>
              </w:rPr>
            </w:pPr>
            <w:r w:rsidRPr="000F3410">
              <w:rPr>
                <w:sz w:val="20"/>
                <w:szCs w:val="20"/>
              </w:rPr>
              <w:t>64</w:t>
            </w:r>
            <w:r w:rsidR="00572406" w:rsidRPr="000F3410">
              <w:rPr>
                <w:sz w:val="20"/>
                <w:szCs w:val="20"/>
              </w:rPr>
              <w:t xml:space="preserve"> </w:t>
            </w:r>
            <w:r w:rsidR="00144836" w:rsidRPr="000F3410">
              <w:rPr>
                <w:sz w:val="20"/>
                <w:szCs w:val="20"/>
              </w:rPr>
              <w:t>dB(A)</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r>
      <w:tr w:rsidR="00144836" w:rsidRPr="000F3410" w:rsidTr="00572406">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Nivel de zgomot resimţit în zona rezidenţială</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fără măsuri de reducere</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0</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r>
    </w:tbl>
    <w:p w:rsidR="00144836" w:rsidRPr="000F3410" w:rsidRDefault="00144836" w:rsidP="00144836">
      <w:pPr>
        <w:pStyle w:val="al"/>
        <w:shd w:val="clear" w:color="auto" w:fill="FFFFFF"/>
        <w:spacing w:before="0" w:beforeAutospacing="0" w:after="150" w:afterAutospacing="0"/>
        <w:ind w:firstLine="720"/>
        <w:jc w:val="both"/>
        <w:rPr>
          <w:sz w:val="10"/>
          <w:szCs w:val="10"/>
        </w:rPr>
      </w:pPr>
    </w:p>
    <w:p w:rsidR="007F6A22" w:rsidRPr="000F3410" w:rsidRDefault="007F6A22" w:rsidP="00144836">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t xml:space="preserve">e.4. </w:t>
      </w:r>
      <w:r w:rsidR="00144836" w:rsidRPr="000F3410">
        <w:rPr>
          <w:sz w:val="22"/>
          <w:szCs w:val="22"/>
          <w:u w:val="single"/>
        </w:rPr>
        <w:t xml:space="preserve">Vibraţii </w:t>
      </w:r>
    </w:p>
    <w:p w:rsidR="00144836" w:rsidRPr="000F3410" w:rsidRDefault="00DA259E" w:rsidP="00144836">
      <w:pPr>
        <w:pStyle w:val="al"/>
        <w:shd w:val="clear" w:color="auto" w:fill="FFFFFF"/>
        <w:spacing w:before="0" w:beforeAutospacing="0" w:after="150" w:afterAutospacing="0"/>
        <w:ind w:firstLine="720"/>
        <w:jc w:val="both"/>
        <w:rPr>
          <w:sz w:val="22"/>
          <w:szCs w:val="22"/>
        </w:rPr>
      </w:pPr>
      <w:r w:rsidRPr="000F3410">
        <w:rPr>
          <w:sz w:val="22"/>
          <w:szCs w:val="22"/>
        </w:rPr>
        <w:t xml:space="preserve">e.4.1. </w:t>
      </w:r>
      <w:r w:rsidR="007F6A22" w:rsidRPr="000F3410">
        <w:rPr>
          <w:sz w:val="22"/>
          <w:szCs w:val="22"/>
        </w:rPr>
        <w:t xml:space="preserve">Vibraţii </w:t>
      </w:r>
      <w:r w:rsidR="00144836" w:rsidRPr="000F3410">
        <w:rPr>
          <w:sz w:val="22"/>
          <w:szCs w:val="22"/>
        </w:rPr>
        <w:t xml:space="preserve">– Perioada de </w:t>
      </w:r>
      <w:r w:rsidR="00A43742" w:rsidRPr="000F3410">
        <w:rPr>
          <w:sz w:val="22"/>
          <w:szCs w:val="22"/>
        </w:rPr>
        <w:t>execuţie</w:t>
      </w:r>
    </w:p>
    <w:tbl>
      <w:tblPr>
        <w:tblStyle w:val="TableGrid"/>
        <w:tblW w:w="0" w:type="auto"/>
        <w:tblLook w:val="04A0"/>
      </w:tblPr>
      <w:tblGrid>
        <w:gridCol w:w="2448"/>
        <w:gridCol w:w="990"/>
        <w:gridCol w:w="990"/>
        <w:gridCol w:w="1170"/>
        <w:gridCol w:w="1440"/>
        <w:gridCol w:w="1080"/>
        <w:gridCol w:w="1458"/>
      </w:tblGrid>
      <w:tr w:rsidR="00144836" w:rsidRPr="000F3410" w:rsidTr="00A43742">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Descrierea impactului asupra mediului</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 xml:space="preserve">Impact </w:t>
            </w:r>
          </w:p>
          <w:p w:rsidR="00144836" w:rsidRPr="000F3410" w:rsidRDefault="00144836" w:rsidP="00144836">
            <w:pPr>
              <w:pStyle w:val="al"/>
              <w:spacing w:before="0" w:beforeAutospacing="0" w:after="0" w:afterAutospacing="0"/>
              <w:jc w:val="center"/>
              <w:rPr>
                <w:sz w:val="20"/>
                <w:szCs w:val="20"/>
              </w:rPr>
            </w:pPr>
            <w:r w:rsidRPr="000F3410">
              <w:rPr>
                <w:sz w:val="20"/>
                <w:szCs w:val="20"/>
              </w:rPr>
              <w:t>direct</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indirect</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scurt</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lung</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rezidual</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cumulativ</w:t>
            </w:r>
          </w:p>
        </w:tc>
      </w:tr>
      <w:tr w:rsidR="00144836" w:rsidRPr="000F3410" w:rsidTr="00A43742">
        <w:tc>
          <w:tcPr>
            <w:tcW w:w="244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Vibraţii resimţite la funcţionarea compactorului</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w:t>
            </w:r>
          </w:p>
          <w:p w:rsidR="00144836" w:rsidRPr="000F3410" w:rsidRDefault="00144836" w:rsidP="00144836">
            <w:pPr>
              <w:pStyle w:val="al"/>
              <w:spacing w:before="0" w:beforeAutospacing="0" w:after="0" w:afterAutospacing="0"/>
              <w:jc w:val="center"/>
              <w:rPr>
                <w:sz w:val="20"/>
                <w:szCs w:val="20"/>
              </w:rPr>
            </w:pPr>
            <w:r w:rsidRPr="000F3410">
              <w:rPr>
                <w:sz w:val="20"/>
                <w:szCs w:val="20"/>
              </w:rPr>
              <w:t>44 vibrari/ 67 Hz</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17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Da, cu măsuri de reducere</w:t>
            </w:r>
          </w:p>
        </w:tc>
        <w:tc>
          <w:tcPr>
            <w:tcW w:w="144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08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45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r>
    </w:tbl>
    <w:p w:rsidR="00A43742" w:rsidRPr="000F3410" w:rsidRDefault="00A43742" w:rsidP="00144836">
      <w:pPr>
        <w:pStyle w:val="al"/>
        <w:shd w:val="clear" w:color="auto" w:fill="FFFFFF"/>
        <w:spacing w:before="0" w:beforeAutospacing="0" w:after="150" w:afterAutospacing="0"/>
        <w:ind w:firstLine="720"/>
        <w:jc w:val="both"/>
        <w:rPr>
          <w:sz w:val="22"/>
          <w:szCs w:val="22"/>
        </w:rPr>
      </w:pPr>
    </w:p>
    <w:p w:rsidR="00144836" w:rsidRPr="000F3410" w:rsidRDefault="00DA259E" w:rsidP="00144836">
      <w:pPr>
        <w:pStyle w:val="al"/>
        <w:shd w:val="clear" w:color="auto" w:fill="FFFFFF"/>
        <w:spacing w:before="0" w:beforeAutospacing="0" w:after="150" w:afterAutospacing="0"/>
        <w:ind w:firstLine="720"/>
        <w:jc w:val="both"/>
        <w:rPr>
          <w:sz w:val="22"/>
          <w:szCs w:val="22"/>
        </w:rPr>
      </w:pPr>
      <w:r w:rsidRPr="000F3410">
        <w:rPr>
          <w:sz w:val="22"/>
          <w:szCs w:val="22"/>
        </w:rPr>
        <w:t xml:space="preserve">e.4.2. </w:t>
      </w:r>
      <w:r w:rsidR="00144836" w:rsidRPr="000F3410">
        <w:rPr>
          <w:sz w:val="22"/>
          <w:szCs w:val="22"/>
        </w:rPr>
        <w:t>Vibraţii – Perioada de funcţionare</w:t>
      </w:r>
    </w:p>
    <w:p w:rsidR="00E42C32" w:rsidRPr="000F3410" w:rsidRDefault="00E42C32" w:rsidP="00144836">
      <w:pPr>
        <w:pStyle w:val="al"/>
        <w:shd w:val="clear" w:color="auto" w:fill="FFFFFF"/>
        <w:spacing w:before="0" w:beforeAutospacing="0" w:after="150" w:afterAutospacing="0"/>
        <w:ind w:firstLine="720"/>
        <w:jc w:val="both"/>
        <w:rPr>
          <w:sz w:val="22"/>
          <w:szCs w:val="22"/>
        </w:rPr>
      </w:pPr>
    </w:p>
    <w:tbl>
      <w:tblPr>
        <w:tblStyle w:val="TableGrid"/>
        <w:tblW w:w="0" w:type="auto"/>
        <w:tblLook w:val="04A0"/>
      </w:tblPr>
      <w:tblGrid>
        <w:gridCol w:w="2628"/>
        <w:gridCol w:w="1080"/>
        <w:gridCol w:w="990"/>
        <w:gridCol w:w="1440"/>
        <w:gridCol w:w="1415"/>
        <w:gridCol w:w="925"/>
        <w:gridCol w:w="1098"/>
      </w:tblGrid>
      <w:tr w:rsidR="00144836" w:rsidRPr="000F3410" w:rsidTr="00A43742">
        <w:tc>
          <w:tcPr>
            <w:tcW w:w="2628"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lastRenderedPageBreak/>
              <w:t>Descrierea impactului asupra mediului</w:t>
            </w:r>
          </w:p>
        </w:tc>
        <w:tc>
          <w:tcPr>
            <w:tcW w:w="1080"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 xml:space="preserve">Impact </w:t>
            </w:r>
          </w:p>
          <w:p w:rsidR="00144836" w:rsidRPr="000F3410" w:rsidRDefault="00144836" w:rsidP="00144836">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scurt</w:t>
            </w:r>
          </w:p>
        </w:tc>
        <w:tc>
          <w:tcPr>
            <w:tcW w:w="1415"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pe termen lung</w:t>
            </w:r>
          </w:p>
        </w:tc>
        <w:tc>
          <w:tcPr>
            <w:tcW w:w="925"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Impact cumulativ</w:t>
            </w:r>
          </w:p>
        </w:tc>
      </w:tr>
      <w:tr w:rsidR="00144836" w:rsidRPr="000F3410" w:rsidTr="00144836">
        <w:tc>
          <w:tcPr>
            <w:tcW w:w="2628" w:type="dxa"/>
            <w:vAlign w:val="center"/>
          </w:tcPr>
          <w:p w:rsidR="00144836" w:rsidRPr="000F3410" w:rsidRDefault="00144836" w:rsidP="00ED5A3A">
            <w:pPr>
              <w:pStyle w:val="al"/>
              <w:spacing w:before="0" w:beforeAutospacing="0" w:after="0" w:afterAutospacing="0"/>
              <w:jc w:val="center"/>
              <w:rPr>
                <w:sz w:val="20"/>
                <w:szCs w:val="20"/>
              </w:rPr>
            </w:pPr>
            <w:r w:rsidRPr="000F3410">
              <w:rPr>
                <w:sz w:val="20"/>
                <w:szCs w:val="20"/>
              </w:rPr>
              <w:t xml:space="preserve">Vibraţii funcţionare </w:t>
            </w:r>
            <w:r w:rsidR="00ED5A3A" w:rsidRPr="000F3410">
              <w:rPr>
                <w:sz w:val="20"/>
                <w:szCs w:val="20"/>
              </w:rPr>
              <w:t>echipamente</w:t>
            </w:r>
          </w:p>
        </w:tc>
        <w:tc>
          <w:tcPr>
            <w:tcW w:w="1080" w:type="dxa"/>
            <w:vAlign w:val="center"/>
          </w:tcPr>
          <w:p w:rsidR="00144836" w:rsidRPr="000F3410" w:rsidRDefault="00144836" w:rsidP="00ED5A3A">
            <w:pPr>
              <w:pStyle w:val="al"/>
              <w:spacing w:before="0" w:beforeAutospacing="0" w:after="0" w:afterAutospacing="0"/>
              <w:jc w:val="center"/>
              <w:rPr>
                <w:sz w:val="20"/>
                <w:szCs w:val="20"/>
              </w:rPr>
            </w:pPr>
            <w:r w:rsidRPr="000F3410">
              <w:rPr>
                <w:sz w:val="20"/>
                <w:szCs w:val="20"/>
              </w:rPr>
              <w:t>Da</w:t>
            </w:r>
            <w:r w:rsidR="00ED5A3A" w:rsidRPr="000F3410">
              <w:rPr>
                <w:sz w:val="20"/>
                <w:szCs w:val="20"/>
              </w:rPr>
              <w:t xml:space="preserve"> </w:t>
            </w:r>
          </w:p>
        </w:tc>
        <w:tc>
          <w:tcPr>
            <w:tcW w:w="990"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440" w:type="dxa"/>
            <w:vAlign w:val="center"/>
          </w:tcPr>
          <w:p w:rsidR="00144836" w:rsidRPr="000F3410" w:rsidRDefault="00ED5A3A" w:rsidP="00144836">
            <w:pPr>
              <w:pStyle w:val="al"/>
              <w:spacing w:before="0" w:beforeAutospacing="0" w:after="0" w:afterAutospacing="0"/>
              <w:jc w:val="center"/>
              <w:rPr>
                <w:sz w:val="20"/>
                <w:szCs w:val="20"/>
              </w:rPr>
            </w:pPr>
            <w:r w:rsidRPr="000F3410">
              <w:rPr>
                <w:sz w:val="20"/>
                <w:szCs w:val="20"/>
              </w:rPr>
              <w:t>Nu</w:t>
            </w:r>
          </w:p>
        </w:tc>
        <w:tc>
          <w:tcPr>
            <w:tcW w:w="1415" w:type="dxa"/>
            <w:vAlign w:val="center"/>
          </w:tcPr>
          <w:p w:rsidR="00ED5A3A" w:rsidRPr="000F3410" w:rsidRDefault="00ED5A3A" w:rsidP="00ED5A3A">
            <w:pPr>
              <w:pStyle w:val="al"/>
              <w:spacing w:before="0" w:beforeAutospacing="0" w:after="0" w:afterAutospacing="0"/>
              <w:jc w:val="center"/>
              <w:rPr>
                <w:sz w:val="20"/>
                <w:szCs w:val="20"/>
              </w:rPr>
            </w:pPr>
            <w:r w:rsidRPr="000F3410">
              <w:rPr>
                <w:sz w:val="20"/>
                <w:szCs w:val="20"/>
              </w:rPr>
              <w:t xml:space="preserve">Da, </w:t>
            </w:r>
          </w:p>
          <w:p w:rsidR="00144836" w:rsidRPr="000F3410" w:rsidRDefault="00ED5A3A" w:rsidP="00ED5A3A">
            <w:pPr>
              <w:pStyle w:val="al"/>
              <w:spacing w:before="0" w:beforeAutospacing="0" w:after="0" w:afterAutospacing="0"/>
              <w:jc w:val="center"/>
              <w:rPr>
                <w:sz w:val="20"/>
                <w:szCs w:val="20"/>
              </w:rPr>
            </w:pPr>
            <w:r w:rsidRPr="000F3410">
              <w:rPr>
                <w:sz w:val="20"/>
                <w:szCs w:val="20"/>
              </w:rPr>
              <w:t>fără măsuri de reducere</w:t>
            </w:r>
          </w:p>
        </w:tc>
        <w:tc>
          <w:tcPr>
            <w:tcW w:w="925"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c>
          <w:tcPr>
            <w:tcW w:w="1098" w:type="dxa"/>
            <w:vAlign w:val="center"/>
          </w:tcPr>
          <w:p w:rsidR="00144836" w:rsidRPr="000F3410" w:rsidRDefault="00144836" w:rsidP="00144836">
            <w:pPr>
              <w:pStyle w:val="al"/>
              <w:spacing w:before="0" w:beforeAutospacing="0" w:after="0" w:afterAutospacing="0"/>
              <w:jc w:val="center"/>
              <w:rPr>
                <w:sz w:val="20"/>
                <w:szCs w:val="20"/>
              </w:rPr>
            </w:pPr>
            <w:r w:rsidRPr="000F3410">
              <w:rPr>
                <w:sz w:val="20"/>
                <w:szCs w:val="20"/>
              </w:rPr>
              <w:t>Nu</w:t>
            </w:r>
          </w:p>
        </w:tc>
      </w:tr>
    </w:tbl>
    <w:p w:rsidR="00144836" w:rsidRPr="000F3410" w:rsidRDefault="00144836" w:rsidP="00144836">
      <w:pPr>
        <w:pStyle w:val="al"/>
        <w:shd w:val="clear" w:color="auto" w:fill="FFFFFF"/>
        <w:spacing w:before="0" w:beforeAutospacing="0" w:after="150" w:afterAutospacing="0"/>
        <w:ind w:firstLine="720"/>
        <w:jc w:val="both"/>
        <w:rPr>
          <w:sz w:val="22"/>
          <w:szCs w:val="22"/>
        </w:rPr>
      </w:pPr>
    </w:p>
    <w:p w:rsidR="00410B7D" w:rsidRPr="000F3410" w:rsidRDefault="007F6A22" w:rsidP="00A43742">
      <w:pPr>
        <w:pStyle w:val="al"/>
        <w:shd w:val="clear" w:color="auto" w:fill="FFFFFF"/>
        <w:spacing w:before="0" w:beforeAutospacing="0" w:after="0" w:afterAutospacing="0"/>
        <w:ind w:firstLine="720"/>
        <w:jc w:val="both"/>
        <w:rPr>
          <w:sz w:val="22"/>
          <w:szCs w:val="22"/>
          <w:u w:val="single"/>
        </w:rPr>
      </w:pPr>
      <w:r w:rsidRPr="000F3410">
        <w:rPr>
          <w:sz w:val="22"/>
          <w:szCs w:val="22"/>
          <w:u w:val="single"/>
        </w:rPr>
        <w:t>e.5</w:t>
      </w:r>
      <w:r w:rsidR="00410B7D" w:rsidRPr="000F3410">
        <w:rPr>
          <w:sz w:val="22"/>
          <w:szCs w:val="22"/>
          <w:u w:val="single"/>
        </w:rPr>
        <w:t xml:space="preserve">. Surse de radiaţii </w:t>
      </w:r>
    </w:p>
    <w:p w:rsidR="00B10A36" w:rsidRPr="000F3410" w:rsidRDefault="00410B7D" w:rsidP="00A43742">
      <w:pPr>
        <w:pStyle w:val="al"/>
        <w:shd w:val="clear" w:color="auto" w:fill="FFFFFF"/>
        <w:spacing w:before="0" w:beforeAutospacing="0" w:after="0" w:afterAutospacing="0"/>
        <w:ind w:firstLine="720"/>
        <w:jc w:val="both"/>
        <w:rPr>
          <w:sz w:val="22"/>
          <w:szCs w:val="22"/>
        </w:rPr>
      </w:pPr>
      <w:r w:rsidRPr="000F3410">
        <w:rPr>
          <w:sz w:val="22"/>
          <w:szCs w:val="22"/>
        </w:rPr>
        <w:t>Pentru perioada lucrărilor de construc</w:t>
      </w:r>
      <w:r w:rsidR="00DA259E" w:rsidRPr="000F3410">
        <w:rPr>
          <w:sz w:val="22"/>
          <w:szCs w:val="22"/>
        </w:rPr>
        <w:t>ţ</w:t>
      </w:r>
      <w:r w:rsidRPr="000F3410">
        <w:rPr>
          <w:sz w:val="22"/>
          <w:szCs w:val="22"/>
        </w:rPr>
        <w:t xml:space="preserve">ii echipamentele utilizate, prin motoarele electrice în funcţiune, generează radiaţii electromagnetice care se situează însă la un nivel prea scăzut pentru a avea </w:t>
      </w:r>
      <w:r w:rsidR="009601A0" w:rsidRPr="000F3410">
        <w:rPr>
          <w:sz w:val="22"/>
          <w:szCs w:val="22"/>
        </w:rPr>
        <w:t>impact negativ asupra mediului ş</w:t>
      </w:r>
      <w:r w:rsidRPr="000F3410">
        <w:rPr>
          <w:sz w:val="22"/>
          <w:szCs w:val="22"/>
        </w:rPr>
        <w:t xml:space="preserve">i zonelor locuite. Atât lucrările propuse a fi executate, cât şi echipamentele folosite la execuţia lor nu generează radiaţii ionizante. </w:t>
      </w:r>
    </w:p>
    <w:p w:rsidR="00B10A36" w:rsidRPr="000F3410" w:rsidRDefault="00410B7D" w:rsidP="00A43742">
      <w:pPr>
        <w:pStyle w:val="al"/>
        <w:shd w:val="clear" w:color="auto" w:fill="FFFFFF"/>
        <w:spacing w:before="0" w:beforeAutospacing="0" w:after="0" w:afterAutospacing="0"/>
        <w:ind w:firstLine="720"/>
        <w:jc w:val="both"/>
        <w:rPr>
          <w:sz w:val="22"/>
          <w:szCs w:val="22"/>
        </w:rPr>
      </w:pPr>
      <w:r w:rsidRPr="000F3410">
        <w:rPr>
          <w:sz w:val="22"/>
          <w:szCs w:val="22"/>
        </w:rPr>
        <w:t xml:space="preserve">Pentru perioada de exploatare a obiectivului, nu vor fi generate surse de radiaţii. </w:t>
      </w:r>
    </w:p>
    <w:p w:rsidR="00A43742" w:rsidRPr="000F3410" w:rsidRDefault="00A43742" w:rsidP="00A43742">
      <w:pPr>
        <w:pStyle w:val="al"/>
        <w:shd w:val="clear" w:color="auto" w:fill="FFFFFF"/>
        <w:spacing w:before="0" w:beforeAutospacing="0" w:after="0" w:afterAutospacing="0"/>
        <w:ind w:firstLine="720"/>
        <w:jc w:val="both"/>
        <w:rPr>
          <w:sz w:val="22"/>
          <w:szCs w:val="22"/>
        </w:rPr>
      </w:pPr>
    </w:p>
    <w:p w:rsidR="007F6A22" w:rsidRPr="000F3410" w:rsidRDefault="007F6A22" w:rsidP="00A43742">
      <w:pPr>
        <w:pStyle w:val="al"/>
        <w:shd w:val="clear" w:color="auto" w:fill="FFFFFF"/>
        <w:spacing w:before="0" w:beforeAutospacing="0" w:after="0" w:afterAutospacing="0"/>
        <w:ind w:firstLine="720"/>
        <w:jc w:val="both"/>
        <w:rPr>
          <w:sz w:val="22"/>
          <w:szCs w:val="22"/>
          <w:u w:val="single"/>
        </w:rPr>
      </w:pPr>
      <w:r w:rsidRPr="000F3410">
        <w:rPr>
          <w:sz w:val="22"/>
          <w:szCs w:val="22"/>
          <w:u w:val="single"/>
        </w:rPr>
        <w:t>e</w:t>
      </w:r>
      <w:r w:rsidR="00B10A36" w:rsidRPr="000F3410">
        <w:rPr>
          <w:sz w:val="22"/>
          <w:szCs w:val="22"/>
          <w:u w:val="single"/>
        </w:rPr>
        <w:t>.</w:t>
      </w:r>
      <w:r w:rsidRPr="000F3410">
        <w:rPr>
          <w:sz w:val="22"/>
          <w:szCs w:val="22"/>
          <w:u w:val="single"/>
        </w:rPr>
        <w:t>6</w:t>
      </w:r>
      <w:r w:rsidR="00410B7D" w:rsidRPr="000F3410">
        <w:rPr>
          <w:sz w:val="22"/>
          <w:szCs w:val="22"/>
          <w:u w:val="single"/>
        </w:rPr>
        <w:t xml:space="preserve">. </w:t>
      </w:r>
      <w:r w:rsidR="004647BC" w:rsidRPr="000F3410">
        <w:rPr>
          <w:sz w:val="22"/>
          <w:szCs w:val="22"/>
          <w:u w:val="single"/>
        </w:rPr>
        <w:t xml:space="preserve">Emisii în sol </w:t>
      </w:r>
    </w:p>
    <w:p w:rsidR="004647BC" w:rsidRPr="000F3410" w:rsidRDefault="00DA259E" w:rsidP="00A43742">
      <w:pPr>
        <w:pStyle w:val="al"/>
        <w:shd w:val="clear" w:color="auto" w:fill="FFFFFF"/>
        <w:spacing w:before="0" w:beforeAutospacing="0" w:after="0" w:afterAutospacing="0"/>
        <w:ind w:firstLine="720"/>
        <w:jc w:val="both"/>
        <w:rPr>
          <w:sz w:val="22"/>
          <w:szCs w:val="22"/>
        </w:rPr>
      </w:pPr>
      <w:r w:rsidRPr="000F3410">
        <w:rPr>
          <w:sz w:val="22"/>
          <w:szCs w:val="22"/>
        </w:rPr>
        <w:t xml:space="preserve">e.6.1. </w:t>
      </w:r>
      <w:r w:rsidR="007F6A22" w:rsidRPr="000F3410">
        <w:rPr>
          <w:sz w:val="22"/>
          <w:szCs w:val="22"/>
        </w:rPr>
        <w:t xml:space="preserve">Emisii în sol </w:t>
      </w:r>
      <w:r w:rsidR="004647BC" w:rsidRPr="000F3410">
        <w:rPr>
          <w:sz w:val="22"/>
          <w:szCs w:val="22"/>
        </w:rPr>
        <w:t>– Perioada de execuţie</w:t>
      </w:r>
    </w:p>
    <w:p w:rsidR="00A43742" w:rsidRPr="000F3410" w:rsidRDefault="00A43742" w:rsidP="00A43742">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628"/>
        <w:gridCol w:w="1080"/>
        <w:gridCol w:w="990"/>
        <w:gridCol w:w="1440"/>
        <w:gridCol w:w="1415"/>
        <w:gridCol w:w="925"/>
        <w:gridCol w:w="1098"/>
      </w:tblGrid>
      <w:tr w:rsidR="004647BC" w:rsidRPr="000F3410" w:rsidTr="00A43742">
        <w:tc>
          <w:tcPr>
            <w:tcW w:w="2628"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Descrierea impactului asupra mediului</w:t>
            </w:r>
          </w:p>
        </w:tc>
        <w:tc>
          <w:tcPr>
            <w:tcW w:w="108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 xml:space="preserve">Impact </w:t>
            </w:r>
          </w:p>
          <w:p w:rsidR="004647BC" w:rsidRPr="000F3410" w:rsidRDefault="004647BC" w:rsidP="00217AE6">
            <w:pPr>
              <w:pStyle w:val="al"/>
              <w:spacing w:before="0" w:beforeAutospacing="0" w:after="0" w:afterAutospacing="0"/>
              <w:jc w:val="center"/>
              <w:rPr>
                <w:sz w:val="22"/>
                <w:szCs w:val="22"/>
              </w:rPr>
            </w:pPr>
            <w:r w:rsidRPr="000F3410">
              <w:rPr>
                <w:sz w:val="22"/>
                <w:szCs w:val="22"/>
              </w:rPr>
              <w:t>direct</w:t>
            </w:r>
          </w:p>
        </w:tc>
        <w:tc>
          <w:tcPr>
            <w:tcW w:w="99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indirect</w:t>
            </w:r>
          </w:p>
        </w:tc>
        <w:tc>
          <w:tcPr>
            <w:tcW w:w="144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pe termen scurt</w:t>
            </w:r>
          </w:p>
        </w:tc>
        <w:tc>
          <w:tcPr>
            <w:tcW w:w="1415"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pe termen lung</w:t>
            </w:r>
          </w:p>
        </w:tc>
        <w:tc>
          <w:tcPr>
            <w:tcW w:w="925"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rezidual</w:t>
            </w:r>
          </w:p>
        </w:tc>
        <w:tc>
          <w:tcPr>
            <w:tcW w:w="1098"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cumulativ</w:t>
            </w:r>
          </w:p>
        </w:tc>
      </w:tr>
      <w:tr w:rsidR="004647BC" w:rsidRPr="000F3410" w:rsidTr="00217AE6">
        <w:tc>
          <w:tcPr>
            <w:tcW w:w="262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Scurgeri accidentale de produs petrolier</w:t>
            </w:r>
          </w:p>
        </w:tc>
        <w:tc>
          <w:tcPr>
            <w:tcW w:w="108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Da</w:t>
            </w:r>
          </w:p>
        </w:tc>
        <w:tc>
          <w:tcPr>
            <w:tcW w:w="99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44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 xml:space="preserve">Da, </w:t>
            </w:r>
          </w:p>
          <w:p w:rsidR="004647BC" w:rsidRPr="000F3410" w:rsidRDefault="004647BC" w:rsidP="00217AE6">
            <w:pPr>
              <w:pStyle w:val="al"/>
              <w:spacing w:before="0" w:beforeAutospacing="0" w:after="0" w:afterAutospacing="0"/>
              <w:jc w:val="center"/>
              <w:rPr>
                <w:sz w:val="22"/>
                <w:szCs w:val="22"/>
              </w:rPr>
            </w:pPr>
            <w:r w:rsidRPr="000F3410">
              <w:rPr>
                <w:sz w:val="22"/>
                <w:szCs w:val="22"/>
              </w:rPr>
              <w:t>cu măsuri de reducere</w:t>
            </w:r>
          </w:p>
        </w:tc>
        <w:tc>
          <w:tcPr>
            <w:tcW w:w="141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92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09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r>
      <w:tr w:rsidR="004647BC" w:rsidRPr="000F3410" w:rsidTr="00217AE6">
        <w:tc>
          <w:tcPr>
            <w:tcW w:w="262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Depozitarea necorespunzătoare a materialelor şi deşeurilor</w:t>
            </w:r>
          </w:p>
        </w:tc>
        <w:tc>
          <w:tcPr>
            <w:tcW w:w="108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Da</w:t>
            </w:r>
          </w:p>
        </w:tc>
        <w:tc>
          <w:tcPr>
            <w:tcW w:w="99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44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 xml:space="preserve">Da, </w:t>
            </w:r>
          </w:p>
          <w:p w:rsidR="004647BC" w:rsidRPr="000F3410" w:rsidRDefault="004647BC" w:rsidP="00217AE6">
            <w:pPr>
              <w:pStyle w:val="al"/>
              <w:spacing w:before="0" w:beforeAutospacing="0" w:after="0" w:afterAutospacing="0"/>
              <w:jc w:val="center"/>
              <w:rPr>
                <w:sz w:val="22"/>
                <w:szCs w:val="22"/>
              </w:rPr>
            </w:pPr>
            <w:r w:rsidRPr="000F3410">
              <w:rPr>
                <w:sz w:val="22"/>
                <w:szCs w:val="22"/>
              </w:rPr>
              <w:t>cu măsuri de reducere</w:t>
            </w:r>
          </w:p>
        </w:tc>
        <w:tc>
          <w:tcPr>
            <w:tcW w:w="141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92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09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r>
    </w:tbl>
    <w:p w:rsidR="00F1719D" w:rsidRPr="000F3410" w:rsidRDefault="00F1719D" w:rsidP="004647BC">
      <w:pPr>
        <w:pStyle w:val="al"/>
        <w:shd w:val="clear" w:color="auto" w:fill="FFFFFF"/>
        <w:spacing w:before="0" w:beforeAutospacing="0" w:after="150" w:afterAutospacing="0"/>
        <w:ind w:firstLine="720"/>
        <w:jc w:val="both"/>
        <w:rPr>
          <w:sz w:val="10"/>
          <w:szCs w:val="10"/>
        </w:rPr>
      </w:pPr>
    </w:p>
    <w:p w:rsidR="004647BC" w:rsidRPr="000F3410" w:rsidRDefault="00DA259E" w:rsidP="004647BC">
      <w:pPr>
        <w:pStyle w:val="al"/>
        <w:shd w:val="clear" w:color="auto" w:fill="FFFFFF"/>
        <w:spacing w:before="0" w:beforeAutospacing="0" w:after="150" w:afterAutospacing="0"/>
        <w:ind w:firstLine="720"/>
        <w:jc w:val="both"/>
        <w:rPr>
          <w:sz w:val="22"/>
          <w:szCs w:val="22"/>
        </w:rPr>
      </w:pPr>
      <w:r w:rsidRPr="000F3410">
        <w:rPr>
          <w:sz w:val="22"/>
          <w:szCs w:val="22"/>
        </w:rPr>
        <w:t xml:space="preserve">e.6.2. </w:t>
      </w:r>
      <w:r w:rsidR="004647BC" w:rsidRPr="000F3410">
        <w:rPr>
          <w:sz w:val="22"/>
          <w:szCs w:val="22"/>
        </w:rPr>
        <w:t>Emisii în sol – Perioada de funcţionare</w:t>
      </w:r>
    </w:p>
    <w:tbl>
      <w:tblPr>
        <w:tblStyle w:val="TableGrid"/>
        <w:tblW w:w="0" w:type="auto"/>
        <w:tblLook w:val="04A0"/>
      </w:tblPr>
      <w:tblGrid>
        <w:gridCol w:w="2628"/>
        <w:gridCol w:w="1080"/>
        <w:gridCol w:w="990"/>
        <w:gridCol w:w="1440"/>
        <w:gridCol w:w="1415"/>
        <w:gridCol w:w="925"/>
        <w:gridCol w:w="1098"/>
      </w:tblGrid>
      <w:tr w:rsidR="004647BC" w:rsidRPr="000F3410" w:rsidTr="00A43742">
        <w:tc>
          <w:tcPr>
            <w:tcW w:w="2628"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Descrierea impactului asupra mediului</w:t>
            </w:r>
          </w:p>
        </w:tc>
        <w:tc>
          <w:tcPr>
            <w:tcW w:w="108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 xml:space="preserve">Impact </w:t>
            </w:r>
          </w:p>
          <w:p w:rsidR="004647BC" w:rsidRPr="000F3410" w:rsidRDefault="004647BC" w:rsidP="00217AE6">
            <w:pPr>
              <w:pStyle w:val="al"/>
              <w:spacing w:before="0" w:beforeAutospacing="0" w:after="0" w:afterAutospacing="0"/>
              <w:jc w:val="center"/>
              <w:rPr>
                <w:sz w:val="22"/>
                <w:szCs w:val="22"/>
              </w:rPr>
            </w:pPr>
            <w:r w:rsidRPr="000F3410">
              <w:rPr>
                <w:sz w:val="22"/>
                <w:szCs w:val="22"/>
              </w:rPr>
              <w:t>direct</w:t>
            </w:r>
          </w:p>
        </w:tc>
        <w:tc>
          <w:tcPr>
            <w:tcW w:w="99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indirect</w:t>
            </w:r>
          </w:p>
        </w:tc>
        <w:tc>
          <w:tcPr>
            <w:tcW w:w="1440"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pe termen scurt</w:t>
            </w:r>
          </w:p>
        </w:tc>
        <w:tc>
          <w:tcPr>
            <w:tcW w:w="1415"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pe termen lung</w:t>
            </w:r>
          </w:p>
        </w:tc>
        <w:tc>
          <w:tcPr>
            <w:tcW w:w="925"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rezidual</w:t>
            </w:r>
          </w:p>
        </w:tc>
        <w:tc>
          <w:tcPr>
            <w:tcW w:w="1098" w:type="dxa"/>
            <w:shd w:val="clear" w:color="auto" w:fill="F2F2F2" w:themeFill="background1" w:themeFillShade="F2"/>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Impact cumulativ</w:t>
            </w:r>
          </w:p>
        </w:tc>
      </w:tr>
      <w:tr w:rsidR="004647BC" w:rsidRPr="000F3410" w:rsidTr="00217AE6">
        <w:tc>
          <w:tcPr>
            <w:tcW w:w="262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Neetan</w:t>
            </w:r>
            <w:r w:rsidR="00F22935" w:rsidRPr="000F3410">
              <w:rPr>
                <w:sz w:val="22"/>
                <w:szCs w:val="22"/>
              </w:rPr>
              <w:t>şeităţi la conductele de evacuar</w:t>
            </w:r>
            <w:r w:rsidRPr="000F3410">
              <w:rPr>
                <w:sz w:val="22"/>
                <w:szCs w:val="22"/>
              </w:rPr>
              <w:t>e ape uzate şi dejecţii</w:t>
            </w:r>
          </w:p>
        </w:tc>
        <w:tc>
          <w:tcPr>
            <w:tcW w:w="108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Da</w:t>
            </w:r>
          </w:p>
        </w:tc>
        <w:tc>
          <w:tcPr>
            <w:tcW w:w="99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440"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41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925"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c>
          <w:tcPr>
            <w:tcW w:w="1098" w:type="dxa"/>
            <w:vAlign w:val="center"/>
          </w:tcPr>
          <w:p w:rsidR="004647BC" w:rsidRPr="000F3410" w:rsidRDefault="004647BC" w:rsidP="00217AE6">
            <w:pPr>
              <w:pStyle w:val="al"/>
              <w:spacing w:before="0" w:beforeAutospacing="0" w:after="0" w:afterAutospacing="0"/>
              <w:jc w:val="center"/>
              <w:rPr>
                <w:sz w:val="22"/>
                <w:szCs w:val="22"/>
              </w:rPr>
            </w:pPr>
            <w:r w:rsidRPr="000F3410">
              <w:rPr>
                <w:sz w:val="22"/>
                <w:szCs w:val="22"/>
              </w:rPr>
              <w:t>Nu</w:t>
            </w:r>
          </w:p>
        </w:tc>
      </w:tr>
    </w:tbl>
    <w:p w:rsidR="00C14E0F" w:rsidRPr="000F3410" w:rsidRDefault="00C14E0F" w:rsidP="006C68DB">
      <w:pPr>
        <w:pStyle w:val="al"/>
        <w:shd w:val="clear" w:color="auto" w:fill="FFFFFF"/>
        <w:spacing w:before="0" w:beforeAutospacing="0" w:after="150" w:afterAutospacing="0"/>
        <w:ind w:firstLine="720"/>
        <w:jc w:val="both"/>
        <w:rPr>
          <w:sz w:val="22"/>
          <w:szCs w:val="22"/>
        </w:rPr>
      </w:pPr>
    </w:p>
    <w:p w:rsidR="00B10A36" w:rsidRPr="000F3410" w:rsidRDefault="007F6A22" w:rsidP="00ED5A3A">
      <w:pPr>
        <w:pStyle w:val="al"/>
        <w:shd w:val="clear" w:color="auto" w:fill="FFFFFF"/>
        <w:spacing w:before="0" w:beforeAutospacing="0" w:after="0" w:afterAutospacing="0"/>
        <w:ind w:firstLine="720"/>
        <w:jc w:val="both"/>
        <w:rPr>
          <w:sz w:val="22"/>
          <w:szCs w:val="22"/>
          <w:u w:val="single"/>
        </w:rPr>
      </w:pPr>
      <w:r w:rsidRPr="000F3410">
        <w:rPr>
          <w:sz w:val="22"/>
          <w:szCs w:val="22"/>
          <w:u w:val="single"/>
        </w:rPr>
        <w:t>e.7</w:t>
      </w:r>
      <w:r w:rsidR="00B10A36" w:rsidRPr="000F3410">
        <w:rPr>
          <w:sz w:val="22"/>
          <w:szCs w:val="22"/>
          <w:u w:val="single"/>
        </w:rPr>
        <w:t>. Identificarea arealelor sensibile ce pot fi afectate de proiect</w:t>
      </w:r>
    </w:p>
    <w:p w:rsidR="00ED5A3A" w:rsidRPr="000F3410" w:rsidRDefault="00ED5A3A" w:rsidP="00ED5A3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Conform Deciziei etapei de încadrare  nr. 11630 din 29.07.2019 </w:t>
      </w:r>
      <w:r w:rsidRPr="000F3410">
        <w:rPr>
          <w:rFonts w:ascii="Times New Roman" w:hAnsi="Times New Roman"/>
          <w:b w:val="0"/>
          <w:color w:val="auto"/>
          <w:sz w:val="22"/>
          <w:szCs w:val="22"/>
          <w:lang w:val="ro-RO"/>
        </w:rPr>
        <w:t>e</w:t>
      </w:r>
      <w:r w:rsidRPr="000F3410">
        <w:rPr>
          <w:rFonts w:ascii="Times New Roman" w:hAnsi="Times New Roman"/>
          <w:b w:val="0"/>
          <w:color w:val="auto"/>
          <w:sz w:val="22"/>
          <w:szCs w:val="22"/>
        </w:rPr>
        <w:t xml:space="preserve">misă de A.P.M. Brăila, proiectul nu intră sub incidenţa art. 28 din OUG nr. 57/2007 privind regimul ariilor naturale protejate, conservarea habitatelor naturale, a florei şi faunei sălbatice, cu modificările şi completătile ulterioare, deoarece amplasamentul nu este situat în arii naturale protejate de interes comunitar. </w:t>
      </w:r>
    </w:p>
    <w:p w:rsidR="007F6A22" w:rsidRPr="000F3410" w:rsidRDefault="007F6A22" w:rsidP="00DA259E">
      <w:pPr>
        <w:pStyle w:val="Caption"/>
        <w:ind w:firstLine="720"/>
        <w:jc w:val="both"/>
        <w:rPr>
          <w:rFonts w:eastAsia="Calibri"/>
          <w:color w:val="auto"/>
          <w:sz w:val="22"/>
          <w:szCs w:val="22"/>
        </w:rPr>
      </w:pPr>
      <w:r w:rsidRPr="000F3410">
        <w:rPr>
          <w:rFonts w:ascii="Times New Roman" w:hAnsi="Times New Roman"/>
          <w:b w:val="0"/>
          <w:color w:val="auto"/>
          <w:sz w:val="22"/>
          <w:szCs w:val="22"/>
        </w:rPr>
        <w:t>Cea mai apropiată locuință se află la o distanță de 1,</w:t>
      </w:r>
      <w:r w:rsidR="00137E37" w:rsidRPr="000F3410">
        <w:rPr>
          <w:rFonts w:ascii="Times New Roman" w:hAnsi="Times New Roman"/>
          <w:b w:val="0"/>
          <w:color w:val="auto"/>
          <w:sz w:val="22"/>
          <w:szCs w:val="22"/>
        </w:rPr>
        <w:t>5</w:t>
      </w:r>
      <w:r w:rsidRPr="000F3410">
        <w:rPr>
          <w:rFonts w:ascii="Times New Roman" w:hAnsi="Times New Roman"/>
          <w:b w:val="0"/>
          <w:color w:val="auto"/>
          <w:sz w:val="22"/>
          <w:szCs w:val="22"/>
        </w:rPr>
        <w:t xml:space="preserve"> km nord-vest faţă de zonele de locuit din satul Gropeni. La cca 3,5 km est faţă de amplasament se află cea mai apropiată zonă umedă, respectiv fluviul Dunărea. </w:t>
      </w:r>
      <w:r w:rsidRPr="000F3410">
        <w:rPr>
          <w:rFonts w:ascii="Times New Roman" w:eastAsia="Calibri" w:hAnsi="Times New Roman"/>
          <w:b w:val="0"/>
          <w:color w:val="auto"/>
          <w:sz w:val="22"/>
          <w:szCs w:val="22"/>
        </w:rPr>
        <w:t>Cele mai apropiate zone cu statut de protecție sunt reprezentate prin Parcul Natural Balta Mică a Brăilei şi Aria de protecţie specială avifaunistică Balta Mică a Brăilei, situate la cca 3,5 km față de limita estică a amplasamentului.</w:t>
      </w:r>
    </w:p>
    <w:p w:rsidR="00DD7762" w:rsidRPr="000F3410" w:rsidRDefault="007F6A22" w:rsidP="00ED5A3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e.7</w:t>
      </w:r>
      <w:r w:rsidR="00B10A36" w:rsidRPr="000F3410">
        <w:rPr>
          <w:rFonts w:ascii="Times New Roman" w:hAnsi="Times New Roman"/>
          <w:b w:val="0"/>
          <w:color w:val="auto"/>
          <w:sz w:val="22"/>
          <w:szCs w:val="22"/>
        </w:rPr>
        <w:t xml:space="preserve">.1. Lucrările, dotările şi măsurile pentru protecţia biodiversităţii, monumentelor naturii </w:t>
      </w:r>
    </w:p>
    <w:p w:rsidR="00B10A36" w:rsidRPr="000F3410" w:rsidRDefault="00B10A36" w:rsidP="00ED5A3A">
      <w:pPr>
        <w:pStyle w:val="al"/>
        <w:shd w:val="clear" w:color="auto" w:fill="FFFFFF"/>
        <w:spacing w:before="0" w:beforeAutospacing="0" w:after="150" w:afterAutospacing="0"/>
        <w:jc w:val="both"/>
        <w:rPr>
          <w:sz w:val="22"/>
          <w:szCs w:val="22"/>
        </w:rPr>
      </w:pPr>
      <w:r w:rsidRPr="000F3410">
        <w:rPr>
          <w:sz w:val="22"/>
          <w:szCs w:val="22"/>
        </w:rPr>
        <w:t>şi ariilor protejate</w:t>
      </w:r>
      <w:r w:rsidR="00ED5A3A" w:rsidRPr="000F3410">
        <w:rPr>
          <w:sz w:val="22"/>
          <w:szCs w:val="22"/>
        </w:rPr>
        <w:t>: Nu este cazul,</w:t>
      </w:r>
    </w:p>
    <w:p w:rsidR="00DD7762" w:rsidRPr="000F3410" w:rsidRDefault="007F6A22" w:rsidP="00DA259E">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e.8. </w:t>
      </w:r>
      <w:r w:rsidR="00DD7762" w:rsidRPr="000F3410">
        <w:rPr>
          <w:sz w:val="22"/>
          <w:szCs w:val="22"/>
          <w:u w:val="single"/>
        </w:rPr>
        <w:t xml:space="preserve"> Crearea de efecte negative şi eliminarea şi valorificarea deşeurilor</w:t>
      </w:r>
    </w:p>
    <w:p w:rsidR="00DA259E" w:rsidRPr="000F3410" w:rsidRDefault="00DA259E" w:rsidP="00DA259E">
      <w:pPr>
        <w:pStyle w:val="al"/>
        <w:shd w:val="clear" w:color="auto" w:fill="FFFFFF"/>
        <w:spacing w:before="0" w:beforeAutospacing="0" w:after="0" w:afterAutospacing="0"/>
        <w:ind w:firstLine="720"/>
        <w:jc w:val="both"/>
        <w:rPr>
          <w:sz w:val="22"/>
          <w:szCs w:val="22"/>
        </w:rPr>
      </w:pPr>
    </w:p>
    <w:p w:rsidR="00FD4F83" w:rsidRPr="000F3410" w:rsidRDefault="00DA259E" w:rsidP="00DA259E">
      <w:pPr>
        <w:pStyle w:val="al"/>
        <w:shd w:val="clear" w:color="auto" w:fill="FFFFFF"/>
        <w:spacing w:before="0" w:beforeAutospacing="0" w:after="0" w:afterAutospacing="0"/>
        <w:ind w:firstLine="720"/>
        <w:jc w:val="both"/>
        <w:rPr>
          <w:sz w:val="22"/>
          <w:szCs w:val="22"/>
        </w:rPr>
      </w:pPr>
      <w:r w:rsidRPr="000F3410">
        <w:rPr>
          <w:sz w:val="22"/>
          <w:szCs w:val="22"/>
        </w:rPr>
        <w:t xml:space="preserve">e.8.1. </w:t>
      </w:r>
      <w:r w:rsidR="00FD4F83" w:rsidRPr="000F3410">
        <w:rPr>
          <w:sz w:val="22"/>
          <w:szCs w:val="22"/>
        </w:rPr>
        <w:t>Gestionarea deşeurilor – Perioada de execuţie</w:t>
      </w:r>
    </w:p>
    <w:p w:rsidR="00DA259E" w:rsidRPr="000F3410" w:rsidRDefault="00DA259E" w:rsidP="00DA259E">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628"/>
        <w:gridCol w:w="1080"/>
        <w:gridCol w:w="990"/>
        <w:gridCol w:w="1440"/>
        <w:gridCol w:w="1415"/>
        <w:gridCol w:w="925"/>
        <w:gridCol w:w="1098"/>
      </w:tblGrid>
      <w:tr w:rsidR="00FD4F83" w:rsidRPr="000F3410" w:rsidTr="00A43742">
        <w:tc>
          <w:tcPr>
            <w:tcW w:w="2628"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lastRenderedPageBreak/>
              <w:t>Descrierea impactului asupra mediului</w:t>
            </w:r>
          </w:p>
        </w:tc>
        <w:tc>
          <w:tcPr>
            <w:tcW w:w="108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 xml:space="preserve">Impact </w:t>
            </w:r>
          </w:p>
          <w:p w:rsidR="00FD4F83" w:rsidRPr="000F3410" w:rsidRDefault="00FD4F83" w:rsidP="00217AE6">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pe termen scurt</w:t>
            </w:r>
          </w:p>
        </w:tc>
        <w:tc>
          <w:tcPr>
            <w:tcW w:w="1415"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pe termen lung</w:t>
            </w:r>
          </w:p>
        </w:tc>
        <w:tc>
          <w:tcPr>
            <w:tcW w:w="925"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cumulativ</w:t>
            </w:r>
          </w:p>
        </w:tc>
      </w:tr>
      <w:tr w:rsidR="00FD4F83" w:rsidRPr="000F3410" w:rsidTr="00217AE6">
        <w:tc>
          <w:tcPr>
            <w:tcW w:w="262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deşeuri de materiale de construcţii</w:t>
            </w:r>
          </w:p>
        </w:tc>
        <w:tc>
          <w:tcPr>
            <w:tcW w:w="108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tc>
        <w:tc>
          <w:tcPr>
            <w:tcW w:w="99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p w:rsidR="00FD4F83" w:rsidRPr="000F3410" w:rsidRDefault="00FD4F83" w:rsidP="00217AE6">
            <w:pPr>
              <w:pStyle w:val="al"/>
              <w:spacing w:before="0" w:beforeAutospacing="0" w:after="0" w:afterAutospacing="0"/>
              <w:jc w:val="center"/>
              <w:rPr>
                <w:sz w:val="20"/>
                <w:szCs w:val="20"/>
              </w:rPr>
            </w:pPr>
            <w:r w:rsidRPr="000F3410">
              <w:rPr>
                <w:sz w:val="20"/>
                <w:szCs w:val="20"/>
              </w:rPr>
              <w:t>fără măsuri de reducere</w:t>
            </w:r>
          </w:p>
        </w:tc>
        <w:tc>
          <w:tcPr>
            <w:tcW w:w="141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92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09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p w:rsidR="00FD4F83" w:rsidRPr="000F3410" w:rsidRDefault="00FD4F83" w:rsidP="00217AE6">
            <w:pPr>
              <w:pStyle w:val="al"/>
              <w:spacing w:before="0" w:beforeAutospacing="0" w:after="0" w:afterAutospacing="0"/>
              <w:jc w:val="center"/>
              <w:rPr>
                <w:sz w:val="20"/>
                <w:szCs w:val="20"/>
              </w:rPr>
            </w:pPr>
            <w:r w:rsidRPr="000F3410">
              <w:rPr>
                <w:sz w:val="20"/>
                <w:szCs w:val="20"/>
              </w:rPr>
              <w:t>pe termen scurt</w:t>
            </w:r>
          </w:p>
        </w:tc>
      </w:tr>
      <w:tr w:rsidR="00FD4F83" w:rsidRPr="000F3410" w:rsidTr="00217AE6">
        <w:tc>
          <w:tcPr>
            <w:tcW w:w="262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deşeuri de materiale reciclabile</w:t>
            </w:r>
          </w:p>
        </w:tc>
        <w:tc>
          <w:tcPr>
            <w:tcW w:w="108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tc>
        <w:tc>
          <w:tcPr>
            <w:tcW w:w="99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p w:rsidR="00FD4F83" w:rsidRPr="000F3410" w:rsidRDefault="00FD4F83" w:rsidP="00217AE6">
            <w:pPr>
              <w:pStyle w:val="al"/>
              <w:spacing w:before="0" w:beforeAutospacing="0" w:after="0" w:afterAutospacing="0"/>
              <w:jc w:val="center"/>
              <w:rPr>
                <w:sz w:val="20"/>
                <w:szCs w:val="20"/>
              </w:rPr>
            </w:pPr>
            <w:r w:rsidRPr="000F3410">
              <w:rPr>
                <w:sz w:val="20"/>
                <w:szCs w:val="20"/>
              </w:rPr>
              <w:t>fără măsuri de reducere</w:t>
            </w:r>
          </w:p>
        </w:tc>
        <w:tc>
          <w:tcPr>
            <w:tcW w:w="141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92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09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r>
      <w:tr w:rsidR="00FD4F83" w:rsidRPr="000F3410" w:rsidTr="00217AE6">
        <w:tc>
          <w:tcPr>
            <w:tcW w:w="262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deşeuri menajere</w:t>
            </w:r>
          </w:p>
        </w:tc>
        <w:tc>
          <w:tcPr>
            <w:tcW w:w="108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tc>
        <w:tc>
          <w:tcPr>
            <w:tcW w:w="99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p w:rsidR="00FD4F83" w:rsidRPr="000F3410" w:rsidRDefault="00FD4F83" w:rsidP="00217AE6">
            <w:pPr>
              <w:pStyle w:val="al"/>
              <w:spacing w:before="0" w:beforeAutospacing="0" w:after="0" w:afterAutospacing="0"/>
              <w:jc w:val="center"/>
              <w:rPr>
                <w:sz w:val="20"/>
                <w:szCs w:val="20"/>
              </w:rPr>
            </w:pPr>
            <w:r w:rsidRPr="000F3410">
              <w:rPr>
                <w:sz w:val="20"/>
                <w:szCs w:val="20"/>
              </w:rPr>
              <w:t>fără măsuri de reducere</w:t>
            </w:r>
          </w:p>
        </w:tc>
        <w:tc>
          <w:tcPr>
            <w:tcW w:w="141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925"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Nu</w:t>
            </w:r>
          </w:p>
        </w:tc>
        <w:tc>
          <w:tcPr>
            <w:tcW w:w="1098" w:type="dxa"/>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Da,</w:t>
            </w:r>
          </w:p>
          <w:p w:rsidR="00FD4F83" w:rsidRPr="000F3410" w:rsidRDefault="00FD4F83" w:rsidP="00217AE6">
            <w:pPr>
              <w:pStyle w:val="al"/>
              <w:spacing w:before="0" w:beforeAutospacing="0" w:after="0" w:afterAutospacing="0"/>
              <w:jc w:val="center"/>
              <w:rPr>
                <w:sz w:val="20"/>
                <w:szCs w:val="20"/>
              </w:rPr>
            </w:pPr>
            <w:r w:rsidRPr="000F3410">
              <w:rPr>
                <w:sz w:val="20"/>
                <w:szCs w:val="20"/>
              </w:rPr>
              <w:t xml:space="preserve">pe termen scurt </w:t>
            </w:r>
          </w:p>
        </w:tc>
      </w:tr>
    </w:tbl>
    <w:p w:rsidR="00FD4F83" w:rsidRPr="000F3410" w:rsidRDefault="00FD4F83" w:rsidP="00FD4F83">
      <w:pPr>
        <w:pStyle w:val="al"/>
        <w:shd w:val="clear" w:color="auto" w:fill="FFFFFF"/>
        <w:spacing w:before="0" w:beforeAutospacing="0" w:after="150" w:afterAutospacing="0"/>
        <w:ind w:firstLine="720"/>
        <w:jc w:val="both"/>
        <w:rPr>
          <w:sz w:val="22"/>
          <w:szCs w:val="22"/>
        </w:rPr>
      </w:pPr>
    </w:p>
    <w:p w:rsidR="00FD4F83" w:rsidRPr="000F3410" w:rsidRDefault="00DA259E" w:rsidP="00FD4F83">
      <w:pPr>
        <w:pStyle w:val="al"/>
        <w:shd w:val="clear" w:color="auto" w:fill="FFFFFF"/>
        <w:spacing w:before="0" w:beforeAutospacing="0" w:after="150" w:afterAutospacing="0"/>
        <w:ind w:firstLine="720"/>
        <w:jc w:val="both"/>
        <w:rPr>
          <w:sz w:val="22"/>
          <w:szCs w:val="22"/>
        </w:rPr>
      </w:pPr>
      <w:r w:rsidRPr="000F3410">
        <w:rPr>
          <w:sz w:val="22"/>
          <w:szCs w:val="22"/>
        </w:rPr>
        <w:t xml:space="preserve">e.8.2. </w:t>
      </w:r>
      <w:r w:rsidR="00FD4F83" w:rsidRPr="000F3410">
        <w:rPr>
          <w:sz w:val="22"/>
          <w:szCs w:val="22"/>
        </w:rPr>
        <w:t>Gestionarea deşeurilor – Perioada de funcţionare</w:t>
      </w:r>
    </w:p>
    <w:tbl>
      <w:tblPr>
        <w:tblStyle w:val="TableGrid"/>
        <w:tblW w:w="0" w:type="auto"/>
        <w:tblLook w:val="04A0"/>
      </w:tblPr>
      <w:tblGrid>
        <w:gridCol w:w="2628"/>
        <w:gridCol w:w="1080"/>
        <w:gridCol w:w="990"/>
        <w:gridCol w:w="1440"/>
        <w:gridCol w:w="1415"/>
        <w:gridCol w:w="925"/>
        <w:gridCol w:w="1098"/>
      </w:tblGrid>
      <w:tr w:rsidR="00FD4F83" w:rsidRPr="000F3410" w:rsidTr="00A43742">
        <w:tc>
          <w:tcPr>
            <w:tcW w:w="2628"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Descrierea impactului asupra mediului</w:t>
            </w:r>
          </w:p>
        </w:tc>
        <w:tc>
          <w:tcPr>
            <w:tcW w:w="108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 xml:space="preserve">Impact </w:t>
            </w:r>
          </w:p>
          <w:p w:rsidR="00FD4F83" w:rsidRPr="000F3410" w:rsidRDefault="00FD4F83" w:rsidP="00217AE6">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pe termen scurt</w:t>
            </w:r>
          </w:p>
        </w:tc>
        <w:tc>
          <w:tcPr>
            <w:tcW w:w="1415"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pe termen lung</w:t>
            </w:r>
          </w:p>
        </w:tc>
        <w:tc>
          <w:tcPr>
            <w:tcW w:w="925"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FD4F83" w:rsidRPr="000F3410" w:rsidRDefault="00FD4F83" w:rsidP="00217AE6">
            <w:pPr>
              <w:pStyle w:val="al"/>
              <w:spacing w:before="0" w:beforeAutospacing="0" w:after="0" w:afterAutospacing="0"/>
              <w:jc w:val="center"/>
              <w:rPr>
                <w:sz w:val="20"/>
                <w:szCs w:val="20"/>
              </w:rPr>
            </w:pPr>
            <w:r w:rsidRPr="000F3410">
              <w:rPr>
                <w:sz w:val="20"/>
                <w:szCs w:val="20"/>
              </w:rPr>
              <w:t>Impact cumulativ</w:t>
            </w:r>
          </w:p>
        </w:tc>
      </w:tr>
      <w:tr w:rsidR="00DA259E" w:rsidRPr="000F3410" w:rsidTr="00217AE6">
        <w:tc>
          <w:tcPr>
            <w:tcW w:w="2628"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deşeuri de materiale reciclabile</w:t>
            </w:r>
          </w:p>
        </w:tc>
        <w:tc>
          <w:tcPr>
            <w:tcW w:w="108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Da</w:t>
            </w:r>
          </w:p>
        </w:tc>
        <w:tc>
          <w:tcPr>
            <w:tcW w:w="99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144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Da,</w:t>
            </w:r>
          </w:p>
          <w:p w:rsidR="00DA259E" w:rsidRPr="000F3410" w:rsidRDefault="00DA259E" w:rsidP="00726321">
            <w:pPr>
              <w:pStyle w:val="al"/>
              <w:spacing w:before="0" w:beforeAutospacing="0" w:after="0" w:afterAutospacing="0"/>
              <w:jc w:val="center"/>
              <w:rPr>
                <w:sz w:val="20"/>
                <w:szCs w:val="20"/>
              </w:rPr>
            </w:pPr>
            <w:r w:rsidRPr="000F3410">
              <w:rPr>
                <w:sz w:val="20"/>
                <w:szCs w:val="20"/>
              </w:rPr>
              <w:t>fără măsuri de reducere</w:t>
            </w:r>
          </w:p>
        </w:tc>
        <w:tc>
          <w:tcPr>
            <w:tcW w:w="1415"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925"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1098"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r>
      <w:tr w:rsidR="00DA259E" w:rsidRPr="000F3410" w:rsidTr="00217AE6">
        <w:tc>
          <w:tcPr>
            <w:tcW w:w="2628" w:type="dxa"/>
            <w:vAlign w:val="center"/>
          </w:tcPr>
          <w:p w:rsidR="00DA259E" w:rsidRPr="000F3410" w:rsidRDefault="00DA259E" w:rsidP="004D2518">
            <w:pPr>
              <w:pStyle w:val="al"/>
              <w:spacing w:before="0" w:beforeAutospacing="0" w:after="0" w:afterAutospacing="0"/>
              <w:jc w:val="center"/>
              <w:rPr>
                <w:sz w:val="20"/>
                <w:szCs w:val="20"/>
              </w:rPr>
            </w:pPr>
            <w:r w:rsidRPr="000F3410">
              <w:rPr>
                <w:sz w:val="20"/>
                <w:szCs w:val="20"/>
              </w:rPr>
              <w:t xml:space="preserve">cenuşa de </w:t>
            </w:r>
            <w:r w:rsidR="004D2518" w:rsidRPr="000F3410">
              <w:rPr>
                <w:sz w:val="20"/>
                <w:szCs w:val="20"/>
              </w:rPr>
              <w:t>ardere</w:t>
            </w:r>
          </w:p>
        </w:tc>
        <w:tc>
          <w:tcPr>
            <w:tcW w:w="1080"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Da</w:t>
            </w:r>
          </w:p>
        </w:tc>
        <w:tc>
          <w:tcPr>
            <w:tcW w:w="990"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Nu</w:t>
            </w:r>
          </w:p>
        </w:tc>
        <w:tc>
          <w:tcPr>
            <w:tcW w:w="1440"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Nu</w:t>
            </w:r>
          </w:p>
        </w:tc>
        <w:tc>
          <w:tcPr>
            <w:tcW w:w="1415"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Nu</w:t>
            </w:r>
          </w:p>
        </w:tc>
        <w:tc>
          <w:tcPr>
            <w:tcW w:w="925"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Nu</w:t>
            </w:r>
          </w:p>
        </w:tc>
        <w:tc>
          <w:tcPr>
            <w:tcW w:w="1098" w:type="dxa"/>
            <w:vAlign w:val="center"/>
          </w:tcPr>
          <w:p w:rsidR="00DA259E" w:rsidRPr="000F3410" w:rsidRDefault="00DA259E" w:rsidP="00217AE6">
            <w:pPr>
              <w:pStyle w:val="al"/>
              <w:spacing w:before="0" w:beforeAutospacing="0" w:after="0" w:afterAutospacing="0"/>
              <w:jc w:val="center"/>
              <w:rPr>
                <w:sz w:val="20"/>
                <w:szCs w:val="20"/>
              </w:rPr>
            </w:pPr>
            <w:r w:rsidRPr="000F3410">
              <w:rPr>
                <w:sz w:val="20"/>
                <w:szCs w:val="20"/>
              </w:rPr>
              <w:t>Nu</w:t>
            </w:r>
          </w:p>
        </w:tc>
      </w:tr>
      <w:tr w:rsidR="00DA259E" w:rsidRPr="000F3410" w:rsidTr="00217AE6">
        <w:tc>
          <w:tcPr>
            <w:tcW w:w="2628"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deşeuri menajere</w:t>
            </w:r>
          </w:p>
        </w:tc>
        <w:tc>
          <w:tcPr>
            <w:tcW w:w="108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Da</w:t>
            </w:r>
          </w:p>
        </w:tc>
        <w:tc>
          <w:tcPr>
            <w:tcW w:w="99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1440"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1415"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 xml:space="preserve">Da, </w:t>
            </w:r>
          </w:p>
          <w:p w:rsidR="00DA259E" w:rsidRPr="000F3410" w:rsidRDefault="00DA259E" w:rsidP="00726321">
            <w:pPr>
              <w:pStyle w:val="al"/>
              <w:spacing w:before="0" w:beforeAutospacing="0" w:after="0" w:afterAutospacing="0"/>
              <w:jc w:val="center"/>
              <w:rPr>
                <w:sz w:val="20"/>
                <w:szCs w:val="20"/>
              </w:rPr>
            </w:pPr>
            <w:r w:rsidRPr="000F3410">
              <w:rPr>
                <w:sz w:val="20"/>
                <w:szCs w:val="20"/>
              </w:rPr>
              <w:t>fără măsuri de reducere</w:t>
            </w:r>
          </w:p>
        </w:tc>
        <w:tc>
          <w:tcPr>
            <w:tcW w:w="925"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c>
          <w:tcPr>
            <w:tcW w:w="1098" w:type="dxa"/>
            <w:vAlign w:val="center"/>
          </w:tcPr>
          <w:p w:rsidR="00DA259E" w:rsidRPr="000F3410" w:rsidRDefault="00DA259E" w:rsidP="00726321">
            <w:pPr>
              <w:pStyle w:val="al"/>
              <w:spacing w:before="0" w:beforeAutospacing="0" w:after="0" w:afterAutospacing="0"/>
              <w:jc w:val="center"/>
              <w:rPr>
                <w:sz w:val="20"/>
                <w:szCs w:val="20"/>
              </w:rPr>
            </w:pPr>
            <w:r w:rsidRPr="000F3410">
              <w:rPr>
                <w:sz w:val="20"/>
                <w:szCs w:val="20"/>
              </w:rPr>
              <w:t>Nu</w:t>
            </w:r>
          </w:p>
        </w:tc>
      </w:tr>
    </w:tbl>
    <w:p w:rsidR="00FD4F83" w:rsidRPr="000F3410" w:rsidRDefault="00FD4F83" w:rsidP="00FD4F83">
      <w:pPr>
        <w:pStyle w:val="al"/>
        <w:shd w:val="clear" w:color="auto" w:fill="FFFFFF"/>
        <w:spacing w:before="0" w:beforeAutospacing="0" w:after="150" w:afterAutospacing="0"/>
        <w:ind w:firstLine="720"/>
        <w:jc w:val="both"/>
        <w:rPr>
          <w:sz w:val="22"/>
          <w:szCs w:val="22"/>
        </w:rPr>
      </w:pPr>
    </w:p>
    <w:p w:rsidR="005C44B6" w:rsidRPr="000F3410" w:rsidRDefault="007F6A22" w:rsidP="00FD4F83">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t xml:space="preserve">e.9. </w:t>
      </w:r>
      <w:r w:rsidR="005C44B6" w:rsidRPr="000F3410">
        <w:rPr>
          <w:sz w:val="22"/>
          <w:szCs w:val="22"/>
          <w:u w:val="single"/>
        </w:rPr>
        <w:t>Riscurile pentru sănătatea umană</w:t>
      </w:r>
    </w:p>
    <w:p w:rsidR="005C44B6" w:rsidRPr="000F3410" w:rsidRDefault="00DA259E" w:rsidP="005C44B6">
      <w:pPr>
        <w:pStyle w:val="al"/>
        <w:shd w:val="clear" w:color="auto" w:fill="FFFFFF"/>
        <w:spacing w:before="0" w:beforeAutospacing="0" w:after="150" w:afterAutospacing="0"/>
        <w:ind w:firstLine="720"/>
        <w:jc w:val="both"/>
        <w:rPr>
          <w:sz w:val="22"/>
          <w:szCs w:val="22"/>
        </w:rPr>
      </w:pPr>
      <w:r w:rsidRPr="000F3410">
        <w:rPr>
          <w:sz w:val="22"/>
          <w:szCs w:val="22"/>
        </w:rPr>
        <w:t xml:space="preserve">e.9.1. </w:t>
      </w:r>
      <w:r w:rsidR="005C44B6" w:rsidRPr="000F3410">
        <w:rPr>
          <w:sz w:val="22"/>
          <w:szCs w:val="22"/>
        </w:rPr>
        <w:t>Riscurile pentru sănătatea umană – Perioada de execuţie</w:t>
      </w:r>
    </w:p>
    <w:tbl>
      <w:tblPr>
        <w:tblStyle w:val="TableGrid"/>
        <w:tblW w:w="0" w:type="auto"/>
        <w:tblLook w:val="04A0"/>
      </w:tblPr>
      <w:tblGrid>
        <w:gridCol w:w="2628"/>
        <w:gridCol w:w="1080"/>
        <w:gridCol w:w="990"/>
        <w:gridCol w:w="1440"/>
        <w:gridCol w:w="1415"/>
        <w:gridCol w:w="925"/>
        <w:gridCol w:w="1098"/>
      </w:tblGrid>
      <w:tr w:rsidR="005C44B6" w:rsidRPr="000F3410" w:rsidTr="00ED5A3A">
        <w:tc>
          <w:tcPr>
            <w:tcW w:w="2628"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Descrierea impactului asupra mediului</w:t>
            </w:r>
          </w:p>
        </w:tc>
        <w:tc>
          <w:tcPr>
            <w:tcW w:w="1080"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 xml:space="preserve">Impact </w:t>
            </w:r>
          </w:p>
          <w:p w:rsidR="005C44B6" w:rsidRPr="000F3410" w:rsidRDefault="005C44B6" w:rsidP="00ED5A3A">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Impact pe termen scurt</w:t>
            </w:r>
          </w:p>
        </w:tc>
        <w:tc>
          <w:tcPr>
            <w:tcW w:w="1415"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Impact pe termen lung</w:t>
            </w:r>
          </w:p>
        </w:tc>
        <w:tc>
          <w:tcPr>
            <w:tcW w:w="925"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Impact cumulativ</w:t>
            </w:r>
          </w:p>
        </w:tc>
      </w:tr>
      <w:tr w:rsidR="005C44B6" w:rsidRPr="000F3410" w:rsidTr="00ED5A3A">
        <w:tc>
          <w:tcPr>
            <w:tcW w:w="2628" w:type="dxa"/>
            <w:vAlign w:val="center"/>
          </w:tcPr>
          <w:p w:rsidR="005C44B6" w:rsidRPr="000F3410" w:rsidRDefault="00EC7C8E" w:rsidP="00ED5A3A">
            <w:pPr>
              <w:pStyle w:val="al"/>
              <w:spacing w:before="0" w:beforeAutospacing="0" w:after="0" w:afterAutospacing="0"/>
              <w:jc w:val="center"/>
              <w:rPr>
                <w:sz w:val="20"/>
                <w:szCs w:val="20"/>
              </w:rPr>
            </w:pPr>
            <w:r w:rsidRPr="000F3410">
              <w:rPr>
                <w:sz w:val="20"/>
                <w:szCs w:val="20"/>
              </w:rPr>
              <w:t xml:space="preserve">Zgomot </w:t>
            </w:r>
          </w:p>
        </w:tc>
        <w:tc>
          <w:tcPr>
            <w:tcW w:w="108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41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92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r>
      <w:tr w:rsidR="005C44B6" w:rsidRPr="000F3410" w:rsidTr="00ED5A3A">
        <w:tc>
          <w:tcPr>
            <w:tcW w:w="2628" w:type="dxa"/>
            <w:vAlign w:val="center"/>
          </w:tcPr>
          <w:p w:rsidR="005C44B6" w:rsidRPr="000F3410" w:rsidRDefault="00EC7C8E" w:rsidP="00ED5A3A">
            <w:pPr>
              <w:pStyle w:val="al"/>
              <w:spacing w:before="0" w:beforeAutospacing="0" w:after="0" w:afterAutospacing="0"/>
              <w:jc w:val="center"/>
              <w:rPr>
                <w:sz w:val="20"/>
                <w:szCs w:val="20"/>
              </w:rPr>
            </w:pPr>
            <w:r w:rsidRPr="000F3410">
              <w:rPr>
                <w:sz w:val="20"/>
                <w:szCs w:val="20"/>
              </w:rPr>
              <w:t xml:space="preserve">Utilizarea </w:t>
            </w:r>
            <w:r w:rsidR="005C44B6" w:rsidRPr="000F3410">
              <w:rPr>
                <w:sz w:val="20"/>
                <w:szCs w:val="20"/>
              </w:rPr>
              <w:t>de vopsea cu conţinut de substanţe periculoase</w:t>
            </w:r>
          </w:p>
        </w:tc>
        <w:tc>
          <w:tcPr>
            <w:tcW w:w="108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p w:rsidR="005C44B6" w:rsidRPr="000F3410" w:rsidRDefault="005C44B6" w:rsidP="00ED5A3A">
            <w:pPr>
              <w:pStyle w:val="al"/>
              <w:spacing w:before="0" w:beforeAutospacing="0" w:after="0" w:afterAutospacing="0"/>
              <w:jc w:val="center"/>
              <w:rPr>
                <w:sz w:val="20"/>
                <w:szCs w:val="20"/>
              </w:rPr>
            </w:pPr>
            <w:r w:rsidRPr="000F3410">
              <w:rPr>
                <w:sz w:val="20"/>
                <w:szCs w:val="20"/>
              </w:rPr>
              <w:t>Cu măsuri de reducere</w:t>
            </w:r>
          </w:p>
        </w:tc>
        <w:tc>
          <w:tcPr>
            <w:tcW w:w="141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92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r>
      <w:tr w:rsidR="005C44B6" w:rsidRPr="000F3410" w:rsidTr="00ED5A3A">
        <w:tc>
          <w:tcPr>
            <w:tcW w:w="2628"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Accidente de muncă de natură chimică</w:t>
            </w:r>
          </w:p>
        </w:tc>
        <w:tc>
          <w:tcPr>
            <w:tcW w:w="108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5C44B6" w:rsidRPr="000F3410" w:rsidRDefault="005C44B6" w:rsidP="005C44B6">
            <w:pPr>
              <w:pStyle w:val="al"/>
              <w:spacing w:before="0" w:beforeAutospacing="0" w:after="0" w:afterAutospacing="0"/>
              <w:jc w:val="center"/>
              <w:rPr>
                <w:sz w:val="20"/>
                <w:szCs w:val="20"/>
              </w:rPr>
            </w:pPr>
            <w:r w:rsidRPr="000F3410">
              <w:rPr>
                <w:sz w:val="20"/>
                <w:szCs w:val="20"/>
              </w:rPr>
              <w:t>Da</w:t>
            </w:r>
          </w:p>
          <w:p w:rsidR="005C44B6" w:rsidRPr="000F3410" w:rsidRDefault="005C44B6" w:rsidP="005C44B6">
            <w:pPr>
              <w:pStyle w:val="al"/>
              <w:spacing w:before="0" w:beforeAutospacing="0" w:after="0" w:afterAutospacing="0"/>
              <w:jc w:val="center"/>
              <w:rPr>
                <w:sz w:val="20"/>
                <w:szCs w:val="20"/>
              </w:rPr>
            </w:pPr>
            <w:r w:rsidRPr="000F3410">
              <w:rPr>
                <w:sz w:val="20"/>
                <w:szCs w:val="20"/>
              </w:rPr>
              <w:t>Cu măsuri de reducere</w:t>
            </w:r>
          </w:p>
        </w:tc>
        <w:tc>
          <w:tcPr>
            <w:tcW w:w="141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92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r>
      <w:tr w:rsidR="005C44B6" w:rsidRPr="000F3410" w:rsidTr="00ED5A3A">
        <w:tc>
          <w:tcPr>
            <w:tcW w:w="2628" w:type="dxa"/>
            <w:vAlign w:val="center"/>
          </w:tcPr>
          <w:p w:rsidR="005C44B6" w:rsidRPr="000F3410" w:rsidRDefault="005C44B6" w:rsidP="005C44B6">
            <w:pPr>
              <w:pStyle w:val="al"/>
              <w:spacing w:before="0" w:beforeAutospacing="0" w:after="0" w:afterAutospacing="0"/>
              <w:jc w:val="center"/>
              <w:rPr>
                <w:sz w:val="20"/>
                <w:szCs w:val="20"/>
              </w:rPr>
            </w:pPr>
            <w:r w:rsidRPr="000F3410">
              <w:rPr>
                <w:sz w:val="20"/>
                <w:szCs w:val="20"/>
              </w:rPr>
              <w:t xml:space="preserve">Accidente de muncă de natură electrică/mecanică </w:t>
            </w:r>
          </w:p>
        </w:tc>
        <w:tc>
          <w:tcPr>
            <w:tcW w:w="108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Da</w:t>
            </w:r>
          </w:p>
          <w:p w:rsidR="005C44B6" w:rsidRPr="000F3410" w:rsidRDefault="005C44B6" w:rsidP="00ED5A3A">
            <w:pPr>
              <w:pStyle w:val="al"/>
              <w:spacing w:before="0" w:beforeAutospacing="0" w:after="0" w:afterAutospacing="0"/>
              <w:jc w:val="center"/>
              <w:rPr>
                <w:sz w:val="20"/>
                <w:szCs w:val="20"/>
              </w:rPr>
            </w:pPr>
            <w:r w:rsidRPr="000F3410">
              <w:rPr>
                <w:sz w:val="20"/>
                <w:szCs w:val="20"/>
              </w:rPr>
              <w:t>Cu măsuri de reducere</w:t>
            </w:r>
          </w:p>
        </w:tc>
        <w:tc>
          <w:tcPr>
            <w:tcW w:w="141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925"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5C44B6" w:rsidRPr="000F3410" w:rsidRDefault="005C44B6" w:rsidP="00ED5A3A">
            <w:pPr>
              <w:pStyle w:val="al"/>
              <w:spacing w:before="0" w:beforeAutospacing="0" w:after="0" w:afterAutospacing="0"/>
              <w:jc w:val="center"/>
              <w:rPr>
                <w:sz w:val="20"/>
                <w:szCs w:val="20"/>
              </w:rPr>
            </w:pPr>
            <w:r w:rsidRPr="000F3410">
              <w:rPr>
                <w:sz w:val="20"/>
                <w:szCs w:val="20"/>
              </w:rPr>
              <w:t>Nu</w:t>
            </w:r>
          </w:p>
        </w:tc>
      </w:tr>
    </w:tbl>
    <w:p w:rsidR="00DA259E" w:rsidRPr="000F3410" w:rsidRDefault="00DA259E" w:rsidP="005C44B6">
      <w:pPr>
        <w:pStyle w:val="al"/>
        <w:shd w:val="clear" w:color="auto" w:fill="FFFFFF"/>
        <w:spacing w:before="0" w:beforeAutospacing="0" w:after="150" w:afterAutospacing="0"/>
        <w:ind w:firstLine="720"/>
        <w:jc w:val="both"/>
        <w:rPr>
          <w:sz w:val="22"/>
          <w:szCs w:val="22"/>
        </w:rPr>
      </w:pPr>
    </w:p>
    <w:p w:rsidR="005C44B6" w:rsidRPr="000F3410" w:rsidRDefault="00DA259E" w:rsidP="005C44B6">
      <w:pPr>
        <w:pStyle w:val="al"/>
        <w:shd w:val="clear" w:color="auto" w:fill="FFFFFF"/>
        <w:spacing w:before="0" w:beforeAutospacing="0" w:after="150" w:afterAutospacing="0"/>
        <w:ind w:firstLine="720"/>
        <w:jc w:val="both"/>
        <w:rPr>
          <w:sz w:val="22"/>
          <w:szCs w:val="22"/>
        </w:rPr>
      </w:pPr>
      <w:r w:rsidRPr="000F3410">
        <w:rPr>
          <w:sz w:val="22"/>
          <w:szCs w:val="22"/>
        </w:rPr>
        <w:t xml:space="preserve">e.9.2. </w:t>
      </w:r>
      <w:r w:rsidR="005C44B6" w:rsidRPr="000F3410">
        <w:rPr>
          <w:sz w:val="22"/>
          <w:szCs w:val="22"/>
        </w:rPr>
        <w:t>Riscurile pentru sănătatea umană – Perioada de funcţionare</w:t>
      </w:r>
    </w:p>
    <w:tbl>
      <w:tblPr>
        <w:tblStyle w:val="TableGrid"/>
        <w:tblW w:w="0" w:type="auto"/>
        <w:tblLook w:val="04A0"/>
      </w:tblPr>
      <w:tblGrid>
        <w:gridCol w:w="2628"/>
        <w:gridCol w:w="1080"/>
        <w:gridCol w:w="990"/>
        <w:gridCol w:w="1440"/>
        <w:gridCol w:w="1415"/>
        <w:gridCol w:w="925"/>
        <w:gridCol w:w="1098"/>
      </w:tblGrid>
      <w:tr w:rsidR="00EC7C8E" w:rsidRPr="000F3410" w:rsidTr="00ED5A3A">
        <w:tc>
          <w:tcPr>
            <w:tcW w:w="2628"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Descrierea impactului asupra mediului</w:t>
            </w:r>
          </w:p>
        </w:tc>
        <w:tc>
          <w:tcPr>
            <w:tcW w:w="1080"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 xml:space="preserve">Impact </w:t>
            </w:r>
          </w:p>
          <w:p w:rsidR="00EC7C8E" w:rsidRPr="000F3410" w:rsidRDefault="00EC7C8E" w:rsidP="00ED5A3A">
            <w:pPr>
              <w:pStyle w:val="al"/>
              <w:spacing w:before="0" w:beforeAutospacing="0" w:after="0" w:afterAutospacing="0"/>
              <w:jc w:val="center"/>
              <w:rPr>
                <w:sz w:val="20"/>
                <w:szCs w:val="20"/>
              </w:rPr>
            </w:pPr>
            <w:r w:rsidRPr="000F3410">
              <w:rPr>
                <w:sz w:val="20"/>
                <w:szCs w:val="20"/>
              </w:rPr>
              <w:t>direct</w:t>
            </w:r>
          </w:p>
        </w:tc>
        <w:tc>
          <w:tcPr>
            <w:tcW w:w="990"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Impact indirect</w:t>
            </w:r>
          </w:p>
        </w:tc>
        <w:tc>
          <w:tcPr>
            <w:tcW w:w="1440"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Impact pe termen scurt</w:t>
            </w:r>
          </w:p>
        </w:tc>
        <w:tc>
          <w:tcPr>
            <w:tcW w:w="1415"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Impact pe termen lung</w:t>
            </w:r>
          </w:p>
        </w:tc>
        <w:tc>
          <w:tcPr>
            <w:tcW w:w="925"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Impact rezidual</w:t>
            </w:r>
          </w:p>
        </w:tc>
        <w:tc>
          <w:tcPr>
            <w:tcW w:w="1098" w:type="dxa"/>
            <w:shd w:val="clear" w:color="auto" w:fill="F2F2F2" w:themeFill="background1" w:themeFillShade="F2"/>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Impact cumulativ</w:t>
            </w:r>
          </w:p>
        </w:tc>
      </w:tr>
      <w:tr w:rsidR="00EC7C8E" w:rsidRPr="000F3410" w:rsidTr="00ED5A3A">
        <w:tc>
          <w:tcPr>
            <w:tcW w:w="262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 xml:space="preserve">Zgomot </w:t>
            </w:r>
          </w:p>
        </w:tc>
        <w:tc>
          <w:tcPr>
            <w:tcW w:w="108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15" w:type="dxa"/>
            <w:vAlign w:val="center"/>
          </w:tcPr>
          <w:p w:rsidR="00EC7C8E" w:rsidRPr="000F3410" w:rsidRDefault="00EC7C8E" w:rsidP="00EC7C8E">
            <w:pPr>
              <w:pStyle w:val="al"/>
              <w:spacing w:before="0" w:beforeAutospacing="0" w:after="0" w:afterAutospacing="0"/>
              <w:jc w:val="center"/>
              <w:rPr>
                <w:sz w:val="20"/>
                <w:szCs w:val="20"/>
              </w:rPr>
            </w:pPr>
            <w:r w:rsidRPr="000F3410">
              <w:rPr>
                <w:sz w:val="20"/>
                <w:szCs w:val="20"/>
              </w:rPr>
              <w:t>Da</w:t>
            </w:r>
          </w:p>
          <w:p w:rsidR="00EC7C8E" w:rsidRPr="000F3410" w:rsidRDefault="00EC7C8E" w:rsidP="00EC7C8E">
            <w:pPr>
              <w:pStyle w:val="al"/>
              <w:spacing w:before="0" w:beforeAutospacing="0" w:after="0" w:afterAutospacing="0"/>
              <w:jc w:val="center"/>
              <w:rPr>
                <w:sz w:val="20"/>
                <w:szCs w:val="20"/>
              </w:rPr>
            </w:pPr>
            <w:r w:rsidRPr="000F3410">
              <w:rPr>
                <w:sz w:val="20"/>
                <w:szCs w:val="20"/>
              </w:rPr>
              <w:t>Cu măsuri de reducere</w:t>
            </w:r>
          </w:p>
        </w:tc>
        <w:tc>
          <w:tcPr>
            <w:tcW w:w="925"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r>
      <w:tr w:rsidR="00EC7C8E" w:rsidRPr="000F3410" w:rsidTr="00ED5A3A">
        <w:tc>
          <w:tcPr>
            <w:tcW w:w="262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Accidente de muncă de natură chimică</w:t>
            </w:r>
          </w:p>
        </w:tc>
        <w:tc>
          <w:tcPr>
            <w:tcW w:w="108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15" w:type="dxa"/>
            <w:vAlign w:val="center"/>
          </w:tcPr>
          <w:p w:rsidR="00EC7C8E" w:rsidRPr="000F3410" w:rsidRDefault="00EC7C8E" w:rsidP="00EC7C8E">
            <w:pPr>
              <w:pStyle w:val="al"/>
              <w:spacing w:before="0" w:beforeAutospacing="0" w:after="0" w:afterAutospacing="0"/>
              <w:jc w:val="center"/>
              <w:rPr>
                <w:sz w:val="20"/>
                <w:szCs w:val="20"/>
              </w:rPr>
            </w:pPr>
            <w:r w:rsidRPr="000F3410">
              <w:rPr>
                <w:sz w:val="20"/>
                <w:szCs w:val="20"/>
              </w:rPr>
              <w:t>Da</w:t>
            </w:r>
          </w:p>
          <w:p w:rsidR="00EC7C8E" w:rsidRPr="000F3410" w:rsidRDefault="00EC7C8E" w:rsidP="00EC7C8E">
            <w:pPr>
              <w:pStyle w:val="al"/>
              <w:spacing w:before="0" w:beforeAutospacing="0" w:after="0" w:afterAutospacing="0"/>
              <w:jc w:val="center"/>
              <w:rPr>
                <w:sz w:val="20"/>
                <w:szCs w:val="20"/>
              </w:rPr>
            </w:pPr>
            <w:r w:rsidRPr="000F3410">
              <w:rPr>
                <w:sz w:val="20"/>
                <w:szCs w:val="20"/>
              </w:rPr>
              <w:t>Cu măsuri de reducere</w:t>
            </w:r>
          </w:p>
        </w:tc>
        <w:tc>
          <w:tcPr>
            <w:tcW w:w="925"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r>
      <w:tr w:rsidR="00EC7C8E" w:rsidRPr="000F3410" w:rsidTr="00ED5A3A">
        <w:tc>
          <w:tcPr>
            <w:tcW w:w="262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 xml:space="preserve">Accidente de muncă de natură electrică/mecanică </w:t>
            </w:r>
          </w:p>
        </w:tc>
        <w:tc>
          <w:tcPr>
            <w:tcW w:w="108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Da</w:t>
            </w:r>
          </w:p>
        </w:tc>
        <w:tc>
          <w:tcPr>
            <w:tcW w:w="99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40"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415" w:type="dxa"/>
            <w:vAlign w:val="center"/>
          </w:tcPr>
          <w:p w:rsidR="00EC7C8E" w:rsidRPr="000F3410" w:rsidRDefault="00EC7C8E" w:rsidP="00EC7C8E">
            <w:pPr>
              <w:pStyle w:val="al"/>
              <w:spacing w:before="0" w:beforeAutospacing="0" w:after="0" w:afterAutospacing="0"/>
              <w:jc w:val="center"/>
              <w:rPr>
                <w:sz w:val="20"/>
                <w:szCs w:val="20"/>
              </w:rPr>
            </w:pPr>
            <w:r w:rsidRPr="000F3410">
              <w:rPr>
                <w:sz w:val="20"/>
                <w:szCs w:val="20"/>
              </w:rPr>
              <w:t>Da</w:t>
            </w:r>
          </w:p>
          <w:p w:rsidR="00EC7C8E" w:rsidRPr="000F3410" w:rsidRDefault="00EC7C8E" w:rsidP="00EC7C8E">
            <w:pPr>
              <w:pStyle w:val="al"/>
              <w:spacing w:before="0" w:beforeAutospacing="0" w:after="0" w:afterAutospacing="0"/>
              <w:jc w:val="center"/>
              <w:rPr>
                <w:sz w:val="20"/>
                <w:szCs w:val="20"/>
              </w:rPr>
            </w:pPr>
            <w:r w:rsidRPr="000F3410">
              <w:rPr>
                <w:sz w:val="20"/>
                <w:szCs w:val="20"/>
              </w:rPr>
              <w:t>Cu măsuri de reducere</w:t>
            </w:r>
          </w:p>
        </w:tc>
        <w:tc>
          <w:tcPr>
            <w:tcW w:w="925"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c>
          <w:tcPr>
            <w:tcW w:w="1098" w:type="dxa"/>
            <w:vAlign w:val="center"/>
          </w:tcPr>
          <w:p w:rsidR="00EC7C8E" w:rsidRPr="000F3410" w:rsidRDefault="00EC7C8E" w:rsidP="00ED5A3A">
            <w:pPr>
              <w:pStyle w:val="al"/>
              <w:spacing w:before="0" w:beforeAutospacing="0" w:after="0" w:afterAutospacing="0"/>
              <w:jc w:val="center"/>
              <w:rPr>
                <w:sz w:val="20"/>
                <w:szCs w:val="20"/>
              </w:rPr>
            </w:pPr>
            <w:r w:rsidRPr="000F3410">
              <w:rPr>
                <w:sz w:val="20"/>
                <w:szCs w:val="20"/>
              </w:rPr>
              <w:t>Nu</w:t>
            </w:r>
          </w:p>
        </w:tc>
      </w:tr>
    </w:tbl>
    <w:p w:rsidR="007F6A22" w:rsidRPr="000F3410" w:rsidRDefault="007F6A22" w:rsidP="006C68DB">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lastRenderedPageBreak/>
        <w:t>e.10</w:t>
      </w:r>
      <w:r w:rsidR="00DD7762" w:rsidRPr="000F3410">
        <w:rPr>
          <w:sz w:val="22"/>
          <w:szCs w:val="22"/>
          <w:u w:val="single"/>
        </w:rPr>
        <w:t xml:space="preserve">. </w:t>
      </w:r>
      <w:r w:rsidRPr="000F3410">
        <w:rPr>
          <w:sz w:val="22"/>
          <w:szCs w:val="22"/>
          <w:u w:val="single"/>
        </w:rPr>
        <w:t>Cumularea efectelor cu cele ale proiectelor existente</w:t>
      </w:r>
    </w:p>
    <w:p w:rsidR="007F6A22" w:rsidRPr="000F3410" w:rsidRDefault="00FC5454" w:rsidP="00E42C32">
      <w:pPr>
        <w:pStyle w:val="al"/>
        <w:shd w:val="clear" w:color="auto" w:fill="FFFFFF"/>
        <w:spacing w:before="0" w:beforeAutospacing="0" w:after="0" w:afterAutospacing="0"/>
        <w:ind w:firstLine="720"/>
        <w:jc w:val="both"/>
        <w:rPr>
          <w:sz w:val="22"/>
          <w:szCs w:val="22"/>
        </w:rPr>
      </w:pPr>
      <w:r w:rsidRPr="000F3410">
        <w:rPr>
          <w:sz w:val="22"/>
          <w:szCs w:val="22"/>
        </w:rPr>
        <w:t xml:space="preserve">e.10.1. </w:t>
      </w:r>
      <w:r w:rsidR="007F6A22" w:rsidRPr="000F3410">
        <w:rPr>
          <w:sz w:val="22"/>
          <w:szCs w:val="22"/>
        </w:rPr>
        <w:t>Evaluarea impactului cumulativ a emisiilor de poluanţi în atmosferă</w:t>
      </w:r>
    </w:p>
    <w:p w:rsidR="00DA14AD" w:rsidRPr="000F3410" w:rsidRDefault="00DA14AD" w:rsidP="00E42C32">
      <w:pPr>
        <w:pStyle w:val="al"/>
        <w:shd w:val="clear" w:color="auto" w:fill="FFFFFF"/>
        <w:spacing w:before="0" w:beforeAutospacing="0" w:after="0" w:afterAutospacing="0"/>
        <w:ind w:firstLine="720"/>
        <w:jc w:val="both"/>
        <w:rPr>
          <w:sz w:val="22"/>
          <w:szCs w:val="22"/>
        </w:rPr>
      </w:pPr>
      <w:r w:rsidRPr="000F3410">
        <w:rPr>
          <w:sz w:val="22"/>
          <w:szCs w:val="22"/>
        </w:rPr>
        <w:t xml:space="preserve">Conform Deciziei etapei de </w:t>
      </w:r>
      <w:r w:rsidR="00E42C32" w:rsidRPr="000F3410">
        <w:rPr>
          <w:sz w:val="22"/>
          <w:szCs w:val="22"/>
        </w:rPr>
        <w:t>î</w:t>
      </w:r>
      <w:r w:rsidRPr="000F3410">
        <w:rPr>
          <w:sz w:val="22"/>
          <w:szCs w:val="22"/>
        </w:rPr>
        <w:t xml:space="preserve">ncadrare nr. 11630 din </w:t>
      </w:r>
      <w:r w:rsidR="00E42C32" w:rsidRPr="000F3410">
        <w:rPr>
          <w:sz w:val="22"/>
          <w:szCs w:val="22"/>
        </w:rPr>
        <w:t>29.07.2019</w:t>
      </w:r>
      <w:r w:rsidR="008D4342" w:rsidRPr="000F3410">
        <w:rPr>
          <w:sz w:val="22"/>
          <w:szCs w:val="22"/>
        </w:rPr>
        <w:t xml:space="preserve"> emisă de APM Brăila,</w:t>
      </w:r>
      <w:r w:rsidR="00E42C32" w:rsidRPr="000F3410">
        <w:rPr>
          <w:sz w:val="22"/>
          <w:szCs w:val="22"/>
        </w:rPr>
        <w:t xml:space="preserve"> punctul de lucru se învecinează</w:t>
      </w:r>
      <w:r w:rsidRPr="000F3410">
        <w:rPr>
          <w:sz w:val="22"/>
          <w:szCs w:val="22"/>
        </w:rPr>
        <w:t xml:space="preserve"> pe latura sudic</w:t>
      </w:r>
      <w:r w:rsidR="00E42C32" w:rsidRPr="000F3410">
        <w:rPr>
          <w:sz w:val="22"/>
          <w:szCs w:val="22"/>
        </w:rPr>
        <w:t>ă</w:t>
      </w:r>
      <w:r w:rsidRPr="000F3410">
        <w:rPr>
          <w:sz w:val="22"/>
          <w:szCs w:val="22"/>
        </w:rPr>
        <w:t xml:space="preserve"> cu ferma de cre</w:t>
      </w:r>
      <w:r w:rsidR="00E42C32" w:rsidRPr="000F3410">
        <w:rPr>
          <w:sz w:val="22"/>
          <w:szCs w:val="22"/>
        </w:rPr>
        <w:t>ş</w:t>
      </w:r>
      <w:r w:rsidRPr="000F3410">
        <w:rPr>
          <w:sz w:val="22"/>
          <w:szCs w:val="22"/>
        </w:rPr>
        <w:t>tere intensiv</w:t>
      </w:r>
      <w:r w:rsidR="00E42C32" w:rsidRPr="000F3410">
        <w:rPr>
          <w:sz w:val="22"/>
          <w:szCs w:val="22"/>
        </w:rPr>
        <w:t>ă</w:t>
      </w:r>
      <w:r w:rsidRPr="000F3410">
        <w:rPr>
          <w:sz w:val="22"/>
          <w:szCs w:val="22"/>
        </w:rPr>
        <w:t xml:space="preserve"> a porcilor de</w:t>
      </w:r>
      <w:r w:rsidR="00E42C32" w:rsidRPr="000F3410">
        <w:rPr>
          <w:sz w:val="22"/>
          <w:szCs w:val="22"/>
        </w:rPr>
        <w:t>ţ</w:t>
      </w:r>
      <w:r w:rsidRPr="000F3410">
        <w:rPr>
          <w:sz w:val="22"/>
          <w:szCs w:val="22"/>
        </w:rPr>
        <w:t>inut</w:t>
      </w:r>
      <w:r w:rsidR="00E42C32" w:rsidRPr="000F3410">
        <w:rPr>
          <w:sz w:val="22"/>
          <w:szCs w:val="22"/>
        </w:rPr>
        <w:t>ă</w:t>
      </w:r>
      <w:r w:rsidRPr="000F3410">
        <w:rPr>
          <w:sz w:val="22"/>
          <w:szCs w:val="22"/>
        </w:rPr>
        <w:t xml:space="preserve"> de S</w:t>
      </w:r>
      <w:r w:rsidR="00E42C32" w:rsidRPr="000F3410">
        <w:rPr>
          <w:sz w:val="22"/>
          <w:szCs w:val="22"/>
        </w:rPr>
        <w:t>.</w:t>
      </w:r>
      <w:r w:rsidRPr="000F3410">
        <w:rPr>
          <w:sz w:val="22"/>
          <w:szCs w:val="22"/>
        </w:rPr>
        <w:t>C</w:t>
      </w:r>
      <w:r w:rsidR="00E42C32" w:rsidRPr="000F3410">
        <w:rPr>
          <w:sz w:val="22"/>
          <w:szCs w:val="22"/>
        </w:rPr>
        <w:t>. Tebu Consult Invest S.R.L. (Ferma 1), î</w:t>
      </w:r>
      <w:r w:rsidRPr="000F3410">
        <w:rPr>
          <w:sz w:val="22"/>
          <w:szCs w:val="22"/>
        </w:rPr>
        <w:t>n cadrul c</w:t>
      </w:r>
      <w:r w:rsidR="00E42C32" w:rsidRPr="000F3410">
        <w:rPr>
          <w:sz w:val="22"/>
          <w:szCs w:val="22"/>
        </w:rPr>
        <w:t>ă</w:t>
      </w:r>
      <w:r w:rsidRPr="000F3410">
        <w:rPr>
          <w:sz w:val="22"/>
          <w:szCs w:val="22"/>
        </w:rPr>
        <w:t>reia mai func</w:t>
      </w:r>
      <w:r w:rsidR="00E42C32" w:rsidRPr="000F3410">
        <w:rPr>
          <w:sz w:val="22"/>
          <w:szCs w:val="22"/>
        </w:rPr>
        <w:t>ţ</w:t>
      </w:r>
      <w:r w:rsidRPr="000F3410">
        <w:rPr>
          <w:sz w:val="22"/>
          <w:szCs w:val="22"/>
        </w:rPr>
        <w:t>ioneaz</w:t>
      </w:r>
      <w:r w:rsidR="00E42C32" w:rsidRPr="000F3410">
        <w:rPr>
          <w:sz w:val="22"/>
          <w:szCs w:val="22"/>
        </w:rPr>
        <w:t>ă</w:t>
      </w:r>
      <w:r w:rsidRPr="000F3410">
        <w:rPr>
          <w:sz w:val="22"/>
          <w:szCs w:val="22"/>
        </w:rPr>
        <w:t xml:space="preserve"> un incinerator </w:t>
      </w:r>
      <w:r w:rsidR="00E42C32" w:rsidRPr="000F3410">
        <w:rPr>
          <w:sz w:val="22"/>
          <w:szCs w:val="22"/>
        </w:rPr>
        <w:t xml:space="preserve">pentru </w:t>
      </w:r>
      <w:r w:rsidRPr="000F3410">
        <w:rPr>
          <w:sz w:val="22"/>
          <w:szCs w:val="22"/>
        </w:rPr>
        <w:t>eliminare</w:t>
      </w:r>
      <w:r w:rsidR="00E42C32" w:rsidRPr="000F3410">
        <w:rPr>
          <w:sz w:val="22"/>
          <w:szCs w:val="22"/>
        </w:rPr>
        <w:t>a deş</w:t>
      </w:r>
      <w:r w:rsidRPr="000F3410">
        <w:rPr>
          <w:sz w:val="22"/>
          <w:szCs w:val="22"/>
        </w:rPr>
        <w:t>euri</w:t>
      </w:r>
      <w:r w:rsidR="00E42C32" w:rsidRPr="000F3410">
        <w:rPr>
          <w:sz w:val="22"/>
          <w:szCs w:val="22"/>
        </w:rPr>
        <w:t>lor</w:t>
      </w:r>
      <w:r w:rsidRPr="000F3410">
        <w:rPr>
          <w:sz w:val="22"/>
          <w:szCs w:val="22"/>
        </w:rPr>
        <w:t xml:space="preserve"> de origine animaliera (cadavre) cu capacitatea de 4 t/</w:t>
      </w:r>
      <w:r w:rsidR="00A24229" w:rsidRPr="000F3410">
        <w:rPr>
          <w:sz w:val="22"/>
          <w:szCs w:val="22"/>
        </w:rPr>
        <w:t>ş</w:t>
      </w:r>
      <w:r w:rsidRPr="000F3410">
        <w:rPr>
          <w:sz w:val="22"/>
          <w:szCs w:val="22"/>
        </w:rPr>
        <w:t>arj</w:t>
      </w:r>
      <w:r w:rsidR="00A24229" w:rsidRPr="000F3410">
        <w:rPr>
          <w:sz w:val="22"/>
          <w:szCs w:val="22"/>
        </w:rPr>
        <w:t>ă; totodată, a fost reglementată</w:t>
      </w:r>
      <w:r w:rsidRPr="000F3410">
        <w:rPr>
          <w:sz w:val="22"/>
          <w:szCs w:val="22"/>
        </w:rPr>
        <w:t xml:space="preserve"> prin acordul de mediu nr. 2/28.02.2019 construirea</w:t>
      </w:r>
      <w:r w:rsidR="00A24229" w:rsidRPr="000F3410">
        <w:rPr>
          <w:sz w:val="22"/>
          <w:szCs w:val="22"/>
        </w:rPr>
        <w:t xml:space="preserve"> unui incinerator pentru nămol rezultat din staţ</w:t>
      </w:r>
      <w:r w:rsidRPr="000F3410">
        <w:rPr>
          <w:sz w:val="22"/>
          <w:szCs w:val="22"/>
        </w:rPr>
        <w:t>ia</w:t>
      </w:r>
      <w:r w:rsidR="00A24229" w:rsidRPr="000F3410">
        <w:rPr>
          <w:sz w:val="22"/>
          <w:szCs w:val="22"/>
        </w:rPr>
        <w:t xml:space="preserve"> de epurare deţinută</w:t>
      </w:r>
      <w:r w:rsidRPr="000F3410">
        <w:rPr>
          <w:sz w:val="22"/>
          <w:szCs w:val="22"/>
        </w:rPr>
        <w:t>, cu capacitatea de 1,5 t/ora.</w:t>
      </w:r>
    </w:p>
    <w:p w:rsidR="00FA056D" w:rsidRPr="000F3410" w:rsidRDefault="00FA056D" w:rsidP="006C68DB">
      <w:pPr>
        <w:pStyle w:val="al"/>
        <w:shd w:val="clear" w:color="auto" w:fill="FFFFFF"/>
        <w:spacing w:before="0" w:beforeAutospacing="0" w:after="150" w:afterAutospacing="0"/>
        <w:ind w:firstLine="720"/>
        <w:jc w:val="both"/>
        <w:rPr>
          <w:sz w:val="22"/>
          <w:szCs w:val="22"/>
        </w:rPr>
      </w:pPr>
      <w:r w:rsidRPr="000F3410">
        <w:rPr>
          <w:sz w:val="22"/>
          <w:szCs w:val="22"/>
        </w:rPr>
        <w:t>Pentru evaluarea impactului cumulativ s-au luat în calcul</w:t>
      </w:r>
      <w:r w:rsidR="00A24229" w:rsidRPr="000F3410">
        <w:rPr>
          <w:sz w:val="22"/>
          <w:szCs w:val="22"/>
        </w:rPr>
        <w:t>,</w:t>
      </w:r>
      <w:r w:rsidRPr="000F3410">
        <w:rPr>
          <w:sz w:val="22"/>
          <w:szCs w:val="22"/>
        </w:rPr>
        <w:t xml:space="preserve"> conform Indrumarului APM Bră</w:t>
      </w:r>
      <w:r w:rsidR="00A24229" w:rsidRPr="000F3410">
        <w:rPr>
          <w:sz w:val="22"/>
          <w:szCs w:val="22"/>
        </w:rPr>
        <w:t xml:space="preserve">ila, emisiile de poluanţi în aer, </w:t>
      </w:r>
      <w:r w:rsidRPr="000F3410">
        <w:rPr>
          <w:sz w:val="22"/>
          <w:szCs w:val="22"/>
        </w:rPr>
        <w:t>în perioada de funcţionare:</w:t>
      </w:r>
    </w:p>
    <w:tbl>
      <w:tblPr>
        <w:tblStyle w:val="TableGrid"/>
        <w:tblW w:w="0" w:type="auto"/>
        <w:tblLook w:val="04A0"/>
      </w:tblPr>
      <w:tblGrid>
        <w:gridCol w:w="1719"/>
        <w:gridCol w:w="1037"/>
        <w:gridCol w:w="1201"/>
        <w:gridCol w:w="1443"/>
        <w:gridCol w:w="1278"/>
        <w:gridCol w:w="1170"/>
        <w:gridCol w:w="1728"/>
      </w:tblGrid>
      <w:tr w:rsidR="004E6824" w:rsidRPr="000F3410" w:rsidTr="004E6824">
        <w:tc>
          <w:tcPr>
            <w:tcW w:w="1719" w:type="dxa"/>
            <w:vAlign w:val="center"/>
          </w:tcPr>
          <w:p w:rsidR="004E6824" w:rsidRPr="000F3410" w:rsidRDefault="004E6824" w:rsidP="004E6824">
            <w:pPr>
              <w:pStyle w:val="al"/>
              <w:spacing w:before="0" w:beforeAutospacing="0" w:after="0" w:afterAutospacing="0"/>
              <w:jc w:val="center"/>
              <w:rPr>
                <w:sz w:val="20"/>
                <w:szCs w:val="20"/>
              </w:rPr>
            </w:pPr>
            <w:r w:rsidRPr="000F3410">
              <w:rPr>
                <w:sz w:val="20"/>
                <w:szCs w:val="20"/>
              </w:rPr>
              <w:t>Sursa de emisie</w:t>
            </w:r>
          </w:p>
        </w:tc>
        <w:tc>
          <w:tcPr>
            <w:tcW w:w="1037" w:type="dxa"/>
          </w:tcPr>
          <w:p w:rsidR="004E6824" w:rsidRPr="000F3410" w:rsidRDefault="004E6824" w:rsidP="004E6824">
            <w:pPr>
              <w:pStyle w:val="al"/>
              <w:spacing w:before="0" w:beforeAutospacing="0" w:after="0" w:afterAutospacing="0"/>
              <w:jc w:val="center"/>
              <w:rPr>
                <w:sz w:val="20"/>
                <w:szCs w:val="20"/>
              </w:rPr>
            </w:pPr>
            <w:r w:rsidRPr="000F3410">
              <w:rPr>
                <w:sz w:val="20"/>
                <w:szCs w:val="20"/>
              </w:rPr>
              <w:t>Consum de gaze naturale</w:t>
            </w:r>
          </w:p>
          <w:p w:rsidR="004E6824" w:rsidRPr="000F3410" w:rsidRDefault="00DA259E" w:rsidP="004E6824">
            <w:pPr>
              <w:pStyle w:val="al"/>
              <w:spacing w:before="0" w:beforeAutospacing="0" w:after="0" w:afterAutospacing="0"/>
              <w:jc w:val="center"/>
              <w:rPr>
                <w:sz w:val="20"/>
                <w:szCs w:val="20"/>
              </w:rPr>
            </w:pPr>
            <w:r w:rsidRPr="000F3410">
              <w:rPr>
                <w:sz w:val="20"/>
                <w:szCs w:val="20"/>
              </w:rPr>
              <w:t>(Nmc/h)</w:t>
            </w:r>
          </w:p>
        </w:tc>
        <w:tc>
          <w:tcPr>
            <w:tcW w:w="1201" w:type="dxa"/>
            <w:vAlign w:val="center"/>
          </w:tcPr>
          <w:p w:rsidR="004E6824" w:rsidRPr="000F3410" w:rsidRDefault="004E6824" w:rsidP="004E6824">
            <w:pPr>
              <w:pStyle w:val="al"/>
              <w:spacing w:before="0" w:beforeAutospacing="0" w:after="0" w:afterAutospacing="0"/>
              <w:jc w:val="center"/>
              <w:rPr>
                <w:sz w:val="20"/>
                <w:szCs w:val="20"/>
              </w:rPr>
            </w:pPr>
            <w:r w:rsidRPr="000F3410">
              <w:rPr>
                <w:sz w:val="20"/>
                <w:szCs w:val="20"/>
              </w:rPr>
              <w:t>Poluant</w:t>
            </w:r>
          </w:p>
        </w:tc>
        <w:tc>
          <w:tcPr>
            <w:tcW w:w="1443" w:type="dxa"/>
            <w:vAlign w:val="center"/>
          </w:tcPr>
          <w:p w:rsidR="004E6824" w:rsidRPr="000F3410" w:rsidRDefault="004E6824" w:rsidP="004E6824">
            <w:pPr>
              <w:pStyle w:val="al"/>
              <w:spacing w:before="0" w:beforeAutospacing="0" w:after="0" w:afterAutospacing="0"/>
              <w:jc w:val="center"/>
              <w:rPr>
                <w:sz w:val="20"/>
                <w:szCs w:val="20"/>
              </w:rPr>
            </w:pPr>
            <w:r w:rsidRPr="000F3410">
              <w:rPr>
                <w:sz w:val="20"/>
                <w:szCs w:val="20"/>
              </w:rPr>
              <w:t>Cantitate de poluant emis</w:t>
            </w:r>
          </w:p>
          <w:p w:rsidR="004E6824" w:rsidRPr="000F3410" w:rsidRDefault="004E6824" w:rsidP="00C6688D">
            <w:pPr>
              <w:pStyle w:val="al"/>
              <w:spacing w:before="0" w:beforeAutospacing="0" w:after="0" w:afterAutospacing="0"/>
              <w:jc w:val="center"/>
              <w:rPr>
                <w:sz w:val="20"/>
                <w:szCs w:val="20"/>
              </w:rPr>
            </w:pPr>
            <w:r w:rsidRPr="000F3410">
              <w:rPr>
                <w:sz w:val="20"/>
                <w:szCs w:val="20"/>
                <w:lang w:val="pl-PL" w:eastAsia="pl-PL"/>
              </w:rPr>
              <w:t>(g/</w:t>
            </w:r>
            <w:r w:rsidR="00C6688D" w:rsidRPr="000F3410">
              <w:rPr>
                <w:sz w:val="20"/>
                <w:szCs w:val="20"/>
                <w:lang w:val="pl-PL" w:eastAsia="pl-PL"/>
              </w:rPr>
              <w:t>h</w:t>
            </w:r>
            <w:r w:rsidRPr="000F3410">
              <w:rPr>
                <w:sz w:val="20"/>
                <w:szCs w:val="20"/>
                <w:lang w:val="pl-PL" w:eastAsia="pl-PL"/>
              </w:rPr>
              <w:t>)</w:t>
            </w:r>
          </w:p>
        </w:tc>
        <w:tc>
          <w:tcPr>
            <w:tcW w:w="1278" w:type="dxa"/>
            <w:vAlign w:val="center"/>
          </w:tcPr>
          <w:p w:rsidR="004E6824" w:rsidRPr="000F3410" w:rsidRDefault="004E6824" w:rsidP="004E6824">
            <w:pPr>
              <w:pStyle w:val="al"/>
              <w:spacing w:before="0" w:beforeAutospacing="0" w:after="0" w:afterAutospacing="0"/>
              <w:jc w:val="center"/>
              <w:rPr>
                <w:sz w:val="20"/>
                <w:szCs w:val="20"/>
              </w:rPr>
            </w:pPr>
            <w:r w:rsidRPr="000F3410">
              <w:rPr>
                <w:sz w:val="20"/>
                <w:szCs w:val="20"/>
              </w:rPr>
              <w:t>Conc. în emisie</w:t>
            </w:r>
          </w:p>
          <w:p w:rsidR="004E6824" w:rsidRPr="000F3410" w:rsidRDefault="004E6824" w:rsidP="00C6688D">
            <w:pPr>
              <w:pStyle w:val="al"/>
              <w:spacing w:before="0" w:beforeAutospacing="0" w:after="0" w:afterAutospacing="0"/>
              <w:jc w:val="center"/>
              <w:rPr>
                <w:sz w:val="20"/>
                <w:szCs w:val="20"/>
              </w:rPr>
            </w:pPr>
            <w:r w:rsidRPr="000F3410">
              <w:rPr>
                <w:sz w:val="20"/>
                <w:szCs w:val="20"/>
              </w:rPr>
              <w:t>(</w:t>
            </w:r>
            <w:r w:rsidR="00C6688D" w:rsidRPr="000F3410">
              <w:rPr>
                <w:sz w:val="20"/>
                <w:szCs w:val="20"/>
              </w:rPr>
              <w:t>mg</w:t>
            </w:r>
            <w:r w:rsidRPr="000F3410">
              <w:rPr>
                <w:sz w:val="20"/>
                <w:szCs w:val="20"/>
              </w:rPr>
              <w:t>/</w:t>
            </w:r>
            <w:r w:rsidR="00C6688D" w:rsidRPr="000F3410">
              <w:rPr>
                <w:sz w:val="20"/>
                <w:szCs w:val="20"/>
              </w:rPr>
              <w:t>Nmc</w:t>
            </w:r>
            <w:r w:rsidRPr="000F3410">
              <w:rPr>
                <w:sz w:val="20"/>
                <w:szCs w:val="20"/>
              </w:rPr>
              <w:t>)</w:t>
            </w:r>
          </w:p>
        </w:tc>
        <w:tc>
          <w:tcPr>
            <w:tcW w:w="1170" w:type="dxa"/>
            <w:vAlign w:val="center"/>
          </w:tcPr>
          <w:p w:rsidR="004E6824" w:rsidRPr="000F3410" w:rsidRDefault="004E6824" w:rsidP="004E6824">
            <w:pPr>
              <w:pStyle w:val="al"/>
              <w:spacing w:before="0" w:beforeAutospacing="0" w:after="0" w:afterAutospacing="0"/>
              <w:jc w:val="center"/>
              <w:rPr>
                <w:sz w:val="20"/>
                <w:szCs w:val="20"/>
              </w:rPr>
            </w:pPr>
            <w:r w:rsidRPr="000F3410">
              <w:rPr>
                <w:sz w:val="20"/>
                <w:szCs w:val="20"/>
              </w:rPr>
              <w:t>Prag de alertă</w:t>
            </w:r>
          </w:p>
        </w:tc>
        <w:tc>
          <w:tcPr>
            <w:tcW w:w="1728" w:type="dxa"/>
            <w:vAlign w:val="center"/>
          </w:tcPr>
          <w:p w:rsidR="004E6824" w:rsidRPr="000F3410" w:rsidRDefault="004E6824" w:rsidP="004E6824">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VLE conform Ordin MAPPM</w:t>
            </w:r>
          </w:p>
          <w:p w:rsidR="004E6824" w:rsidRPr="000F3410" w:rsidRDefault="004E6824" w:rsidP="004E6824">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nr. 462/1993</w:t>
            </w:r>
          </w:p>
          <w:p w:rsidR="004E6824" w:rsidRPr="000F3410" w:rsidRDefault="004E6824" w:rsidP="004E6824">
            <w:pPr>
              <w:pStyle w:val="al"/>
              <w:spacing w:before="0" w:beforeAutospacing="0" w:after="0" w:afterAutospacing="0"/>
              <w:jc w:val="center"/>
              <w:rPr>
                <w:sz w:val="20"/>
                <w:szCs w:val="20"/>
              </w:rPr>
            </w:pPr>
            <w:r w:rsidRPr="000F3410">
              <w:rPr>
                <w:sz w:val="20"/>
                <w:szCs w:val="20"/>
                <w:lang w:val="pl-PL" w:eastAsia="pl-PL"/>
              </w:rPr>
              <w:t>(mg/mc)</w:t>
            </w:r>
          </w:p>
        </w:tc>
      </w:tr>
      <w:tr w:rsidR="000D6CFC" w:rsidRPr="000F3410" w:rsidTr="000D6CFC">
        <w:tc>
          <w:tcPr>
            <w:tcW w:w="1719" w:type="dxa"/>
            <w:vMerge w:val="restart"/>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Coş evacuare gaze arse Incinerator Centrul Regional de Colectare Cereale</w:t>
            </w:r>
          </w:p>
        </w:tc>
        <w:tc>
          <w:tcPr>
            <w:tcW w:w="1037" w:type="dxa"/>
            <w:vMerge w:val="restart"/>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31,7</w:t>
            </w: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2</w:t>
            </w:r>
          </w:p>
        </w:tc>
        <w:tc>
          <w:tcPr>
            <w:tcW w:w="1443" w:type="dxa"/>
            <w:vAlign w:val="center"/>
          </w:tcPr>
          <w:p w:rsidR="000D6CFC" w:rsidRPr="000F3410" w:rsidRDefault="000D6CFC" w:rsidP="009A305E">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54,15</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4,44</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350</w:t>
            </w:r>
          </w:p>
        </w:tc>
      </w:tr>
      <w:tr w:rsidR="000D6CFC" w:rsidRPr="000F3410" w:rsidTr="000D6CFC">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SO</w:t>
            </w:r>
            <w:r w:rsidRPr="000F3410">
              <w:rPr>
                <w:sz w:val="20"/>
                <w:szCs w:val="20"/>
                <w:vertAlign w:val="subscript"/>
              </w:rPr>
              <w:t>2</w:t>
            </w:r>
          </w:p>
        </w:tc>
        <w:tc>
          <w:tcPr>
            <w:tcW w:w="1443" w:type="dxa"/>
            <w:vAlign w:val="center"/>
          </w:tcPr>
          <w:p w:rsidR="000D6CFC" w:rsidRPr="000F3410" w:rsidRDefault="000D6CFC" w:rsidP="009A305E">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0,00003</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0,0000027</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r>
      <w:tr w:rsidR="000D6CFC" w:rsidRPr="000F3410" w:rsidTr="000D6CFC">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w:t>
            </w:r>
          </w:p>
        </w:tc>
        <w:tc>
          <w:tcPr>
            <w:tcW w:w="1443" w:type="dxa"/>
            <w:vAlign w:val="center"/>
          </w:tcPr>
          <w:p w:rsidR="000D6CFC" w:rsidRPr="000F3410" w:rsidRDefault="000D6CFC" w:rsidP="009A305E">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10,83</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0,89</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70</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100</w:t>
            </w:r>
          </w:p>
        </w:tc>
      </w:tr>
      <w:tr w:rsidR="000D6CFC" w:rsidRPr="000F3410" w:rsidTr="000D6CFC">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w:t>
            </w:r>
            <w:r w:rsidRPr="000F3410">
              <w:rPr>
                <w:sz w:val="20"/>
                <w:szCs w:val="20"/>
                <w:vertAlign w:val="subscript"/>
              </w:rPr>
              <w:t>2</w:t>
            </w:r>
          </w:p>
        </w:tc>
        <w:tc>
          <w:tcPr>
            <w:tcW w:w="1443" w:type="dxa"/>
            <w:vAlign w:val="center"/>
          </w:tcPr>
          <w:p w:rsidR="000D6CFC" w:rsidRPr="000F3410" w:rsidRDefault="000D6CFC" w:rsidP="00A24229">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62604</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4,56 g/mc</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r>
      <w:tr w:rsidR="000D6CFC" w:rsidRPr="000F3410" w:rsidTr="009A305E">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Particule</w:t>
            </w:r>
          </w:p>
        </w:tc>
        <w:tc>
          <w:tcPr>
            <w:tcW w:w="1443" w:type="dxa"/>
            <w:vAlign w:val="center"/>
          </w:tcPr>
          <w:p w:rsidR="000D6CFC" w:rsidRPr="000F3410" w:rsidRDefault="000D6CFC" w:rsidP="009A305E">
            <w:pPr>
              <w:pStyle w:val="Caption"/>
              <w:rPr>
                <w:rFonts w:ascii="Times New Roman" w:hAnsi="Times New Roman"/>
                <w:b w:val="0"/>
                <w:color w:val="auto"/>
                <w:lang w:val="pl-PL" w:eastAsia="pl-PL"/>
              </w:rPr>
            </w:pPr>
            <w:r w:rsidRPr="000F3410">
              <w:rPr>
                <w:rFonts w:ascii="Times New Roman" w:hAnsi="Times New Roman"/>
                <w:b w:val="0"/>
                <w:color w:val="auto"/>
                <w:lang w:val="pl-PL" w:eastAsia="pl-PL"/>
              </w:rPr>
              <w:t>2,26</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0,132</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5</w:t>
            </w:r>
          </w:p>
        </w:tc>
      </w:tr>
      <w:tr w:rsidR="000D6CFC" w:rsidRPr="000F3410" w:rsidTr="004E6824">
        <w:tc>
          <w:tcPr>
            <w:tcW w:w="1719" w:type="dxa"/>
            <w:vMerge w:val="restart"/>
            <w:vAlign w:val="center"/>
          </w:tcPr>
          <w:p w:rsidR="000D6CFC" w:rsidRPr="000F3410" w:rsidRDefault="000D6CFC" w:rsidP="004E6824">
            <w:pPr>
              <w:pStyle w:val="al"/>
              <w:spacing w:before="0" w:beforeAutospacing="0" w:after="0" w:afterAutospacing="0"/>
              <w:jc w:val="center"/>
              <w:rPr>
                <w:sz w:val="20"/>
                <w:szCs w:val="20"/>
              </w:rPr>
            </w:pPr>
            <w:r w:rsidRPr="000F3410">
              <w:rPr>
                <w:sz w:val="20"/>
                <w:szCs w:val="20"/>
              </w:rPr>
              <w:t>Coş ev</w:t>
            </w:r>
            <w:r w:rsidR="00EC2114" w:rsidRPr="000F3410">
              <w:rPr>
                <w:sz w:val="20"/>
                <w:szCs w:val="20"/>
              </w:rPr>
              <w:t>acuare gaze arse Incinerator deş</w:t>
            </w:r>
            <w:r w:rsidRPr="000F3410">
              <w:rPr>
                <w:sz w:val="20"/>
                <w:szCs w:val="20"/>
              </w:rPr>
              <w:t>euri animaliere S.C. Tebu Consult Invest S.R.L.</w:t>
            </w:r>
          </w:p>
        </w:tc>
        <w:tc>
          <w:tcPr>
            <w:tcW w:w="1037" w:type="dxa"/>
            <w:vMerge w:val="restart"/>
            <w:vAlign w:val="center"/>
          </w:tcPr>
          <w:p w:rsidR="000D6CFC" w:rsidRPr="000F3410" w:rsidRDefault="000D6CFC" w:rsidP="004E6824">
            <w:pPr>
              <w:pStyle w:val="al"/>
              <w:spacing w:before="0" w:beforeAutospacing="0" w:after="0" w:afterAutospacing="0"/>
              <w:jc w:val="center"/>
              <w:rPr>
                <w:sz w:val="20"/>
                <w:szCs w:val="20"/>
              </w:rPr>
            </w:pPr>
            <w:r w:rsidRPr="000F3410">
              <w:rPr>
                <w:sz w:val="20"/>
                <w:szCs w:val="20"/>
              </w:rPr>
              <w:t>168</w:t>
            </w: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2</w:t>
            </w:r>
          </w:p>
        </w:tc>
        <w:tc>
          <w:tcPr>
            <w:tcW w:w="1443" w:type="dxa"/>
            <w:vAlign w:val="center"/>
          </w:tcPr>
          <w:p w:rsidR="000D6CFC" w:rsidRPr="000F3410" w:rsidRDefault="000D6CFC" w:rsidP="000D6CFC">
            <w:pPr>
              <w:pStyle w:val="al"/>
              <w:spacing w:before="0" w:beforeAutospacing="0" w:after="0" w:afterAutospacing="0"/>
              <w:jc w:val="center"/>
              <w:rPr>
                <w:sz w:val="20"/>
                <w:szCs w:val="20"/>
                <w:lang w:val="ro-RO"/>
              </w:rPr>
            </w:pPr>
            <w:r w:rsidRPr="000F3410">
              <w:rPr>
                <w:sz w:val="20"/>
                <w:szCs w:val="20"/>
              </w:rPr>
              <w:t>286,98</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23,52</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350</w:t>
            </w:r>
          </w:p>
        </w:tc>
      </w:tr>
      <w:tr w:rsidR="000D6CFC" w:rsidRPr="000F3410" w:rsidTr="004E6824">
        <w:tc>
          <w:tcPr>
            <w:tcW w:w="1719" w:type="dxa"/>
            <w:vMerge/>
            <w:vAlign w:val="center"/>
          </w:tcPr>
          <w:p w:rsidR="000D6CFC" w:rsidRPr="000F3410" w:rsidRDefault="000D6CFC" w:rsidP="004E6824">
            <w:pPr>
              <w:pStyle w:val="al"/>
              <w:spacing w:before="0" w:beforeAutospacing="0" w:after="0" w:afterAutospacing="0"/>
              <w:jc w:val="center"/>
              <w:rPr>
                <w:sz w:val="20"/>
                <w:szCs w:val="20"/>
              </w:rPr>
            </w:pPr>
          </w:p>
        </w:tc>
        <w:tc>
          <w:tcPr>
            <w:tcW w:w="1037" w:type="dxa"/>
            <w:vMerge/>
          </w:tcPr>
          <w:p w:rsidR="000D6CFC" w:rsidRPr="000F3410" w:rsidRDefault="000D6CFC" w:rsidP="004E6824">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SO</w:t>
            </w:r>
            <w:r w:rsidRPr="000F3410">
              <w:rPr>
                <w:sz w:val="20"/>
                <w:szCs w:val="20"/>
                <w:vertAlign w:val="subscript"/>
              </w:rPr>
              <w:t>2</w:t>
            </w:r>
          </w:p>
        </w:tc>
        <w:tc>
          <w:tcPr>
            <w:tcW w:w="1443"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0,00018</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0,000014</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r>
      <w:tr w:rsidR="000D6CFC" w:rsidRPr="000F3410" w:rsidTr="004E6824">
        <w:tc>
          <w:tcPr>
            <w:tcW w:w="1719" w:type="dxa"/>
            <w:vMerge/>
            <w:vAlign w:val="center"/>
          </w:tcPr>
          <w:p w:rsidR="000D6CFC" w:rsidRPr="000F3410" w:rsidRDefault="000D6CFC" w:rsidP="004E6824">
            <w:pPr>
              <w:pStyle w:val="al"/>
              <w:spacing w:before="0" w:beforeAutospacing="0" w:after="0" w:afterAutospacing="0"/>
              <w:jc w:val="center"/>
              <w:rPr>
                <w:sz w:val="20"/>
                <w:szCs w:val="20"/>
              </w:rPr>
            </w:pPr>
          </w:p>
        </w:tc>
        <w:tc>
          <w:tcPr>
            <w:tcW w:w="1037" w:type="dxa"/>
            <w:vMerge/>
          </w:tcPr>
          <w:p w:rsidR="000D6CFC" w:rsidRPr="000F3410" w:rsidRDefault="000D6CFC" w:rsidP="004E6824">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w:t>
            </w:r>
          </w:p>
        </w:tc>
        <w:tc>
          <w:tcPr>
            <w:tcW w:w="1443"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57,39</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4,7</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70</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100</w:t>
            </w:r>
          </w:p>
        </w:tc>
      </w:tr>
      <w:tr w:rsidR="000D6CFC" w:rsidRPr="000F3410" w:rsidTr="004E6824">
        <w:tc>
          <w:tcPr>
            <w:tcW w:w="1719" w:type="dxa"/>
            <w:vMerge/>
            <w:vAlign w:val="center"/>
          </w:tcPr>
          <w:p w:rsidR="000D6CFC" w:rsidRPr="000F3410" w:rsidRDefault="000D6CFC" w:rsidP="004E6824">
            <w:pPr>
              <w:pStyle w:val="al"/>
              <w:spacing w:before="0" w:beforeAutospacing="0" w:after="0" w:afterAutospacing="0"/>
              <w:jc w:val="center"/>
              <w:rPr>
                <w:sz w:val="20"/>
                <w:szCs w:val="20"/>
              </w:rPr>
            </w:pPr>
          </w:p>
        </w:tc>
        <w:tc>
          <w:tcPr>
            <w:tcW w:w="1037" w:type="dxa"/>
            <w:vMerge/>
          </w:tcPr>
          <w:p w:rsidR="000D6CFC" w:rsidRPr="000F3410" w:rsidRDefault="000D6CFC" w:rsidP="004E6824">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w:t>
            </w:r>
            <w:r w:rsidRPr="000F3410">
              <w:rPr>
                <w:sz w:val="20"/>
                <w:szCs w:val="20"/>
                <w:vertAlign w:val="subscript"/>
              </w:rPr>
              <w:t>2</w:t>
            </w:r>
          </w:p>
        </w:tc>
        <w:tc>
          <w:tcPr>
            <w:tcW w:w="1443"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331,82</w:t>
            </w:r>
            <w:r w:rsidR="008D4342" w:rsidRPr="000F3410">
              <w:rPr>
                <w:sz w:val="20"/>
                <w:szCs w:val="20"/>
              </w:rPr>
              <w:t xml:space="preserve"> </w:t>
            </w:r>
            <w:r w:rsidRPr="000F3410">
              <w:rPr>
                <w:sz w:val="20"/>
                <w:szCs w:val="20"/>
              </w:rPr>
              <w:t>kg/h</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24,2</w:t>
            </w:r>
            <w:r w:rsidR="008D4342" w:rsidRPr="000F3410">
              <w:rPr>
                <w:sz w:val="20"/>
                <w:szCs w:val="20"/>
              </w:rPr>
              <w:t xml:space="preserve"> </w:t>
            </w:r>
            <w:r w:rsidRPr="000F3410">
              <w:rPr>
                <w:sz w:val="20"/>
                <w:szCs w:val="20"/>
              </w:rPr>
              <w:t>g/mc</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r>
      <w:tr w:rsidR="000D6CFC" w:rsidRPr="000F3410" w:rsidTr="004E6824">
        <w:tc>
          <w:tcPr>
            <w:tcW w:w="1719" w:type="dxa"/>
            <w:vMerge/>
            <w:vAlign w:val="center"/>
          </w:tcPr>
          <w:p w:rsidR="000D6CFC" w:rsidRPr="000F3410" w:rsidRDefault="000D6CFC" w:rsidP="004E6824">
            <w:pPr>
              <w:pStyle w:val="al"/>
              <w:spacing w:before="0" w:beforeAutospacing="0" w:after="0" w:afterAutospacing="0"/>
              <w:jc w:val="center"/>
              <w:rPr>
                <w:sz w:val="20"/>
                <w:szCs w:val="20"/>
              </w:rPr>
            </w:pPr>
          </w:p>
        </w:tc>
        <w:tc>
          <w:tcPr>
            <w:tcW w:w="1037" w:type="dxa"/>
            <w:vMerge/>
          </w:tcPr>
          <w:p w:rsidR="000D6CFC" w:rsidRPr="000F3410" w:rsidRDefault="000D6CFC" w:rsidP="004E6824">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Particule</w:t>
            </w:r>
          </w:p>
        </w:tc>
        <w:tc>
          <w:tcPr>
            <w:tcW w:w="1443"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11,96</w:t>
            </w:r>
          </w:p>
        </w:tc>
        <w:tc>
          <w:tcPr>
            <w:tcW w:w="1278"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0,7</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5</w:t>
            </w:r>
          </w:p>
        </w:tc>
      </w:tr>
      <w:tr w:rsidR="000D6CFC" w:rsidRPr="000F3410" w:rsidTr="009A305E">
        <w:tc>
          <w:tcPr>
            <w:tcW w:w="1719" w:type="dxa"/>
            <w:vMerge w:val="restart"/>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 xml:space="preserve">Coş evacuare gaze arse Incinerator S.C. Tebu Consult Invest S.R.L. </w:t>
            </w:r>
          </w:p>
        </w:tc>
        <w:tc>
          <w:tcPr>
            <w:tcW w:w="1037" w:type="dxa"/>
            <w:vMerge w:val="restart"/>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300</w:t>
            </w: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2</w:t>
            </w:r>
          </w:p>
        </w:tc>
        <w:tc>
          <w:tcPr>
            <w:tcW w:w="1443"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512,46</w:t>
            </w:r>
          </w:p>
        </w:tc>
        <w:tc>
          <w:tcPr>
            <w:tcW w:w="127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42</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350</w:t>
            </w:r>
          </w:p>
        </w:tc>
      </w:tr>
      <w:tr w:rsidR="000D6CFC" w:rsidRPr="000F3410" w:rsidTr="004E6824">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SO</w:t>
            </w:r>
            <w:r w:rsidRPr="000F3410">
              <w:rPr>
                <w:sz w:val="20"/>
                <w:szCs w:val="20"/>
                <w:vertAlign w:val="subscript"/>
              </w:rPr>
              <w:t>2</w:t>
            </w:r>
          </w:p>
        </w:tc>
        <w:tc>
          <w:tcPr>
            <w:tcW w:w="1443"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0,00032</w:t>
            </w:r>
          </w:p>
        </w:tc>
        <w:tc>
          <w:tcPr>
            <w:tcW w:w="127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0,000026</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24,5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r>
      <w:tr w:rsidR="000D6CFC" w:rsidRPr="000F3410" w:rsidTr="004E6824">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w:t>
            </w:r>
          </w:p>
        </w:tc>
        <w:tc>
          <w:tcPr>
            <w:tcW w:w="1443"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102,48</w:t>
            </w:r>
          </w:p>
        </w:tc>
        <w:tc>
          <w:tcPr>
            <w:tcW w:w="127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8,4</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70</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100</w:t>
            </w:r>
          </w:p>
        </w:tc>
      </w:tr>
      <w:tr w:rsidR="000D6CFC" w:rsidRPr="000F3410" w:rsidTr="004E6824">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CO2</w:t>
            </w:r>
          </w:p>
        </w:tc>
        <w:tc>
          <w:tcPr>
            <w:tcW w:w="1443"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592,53 kg/h</w:t>
            </w:r>
          </w:p>
        </w:tc>
        <w:tc>
          <w:tcPr>
            <w:tcW w:w="127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48,57 g/mc</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r>
      <w:tr w:rsidR="000D6CFC" w:rsidRPr="000F3410" w:rsidTr="004E6824">
        <w:tc>
          <w:tcPr>
            <w:tcW w:w="1719" w:type="dxa"/>
            <w:vMerge/>
            <w:vAlign w:val="center"/>
          </w:tcPr>
          <w:p w:rsidR="000D6CFC" w:rsidRPr="000F3410" w:rsidRDefault="000D6CFC" w:rsidP="009A305E">
            <w:pPr>
              <w:pStyle w:val="al"/>
              <w:spacing w:before="0" w:beforeAutospacing="0" w:after="0" w:afterAutospacing="0"/>
              <w:jc w:val="center"/>
              <w:rPr>
                <w:sz w:val="20"/>
                <w:szCs w:val="20"/>
              </w:rPr>
            </w:pPr>
          </w:p>
        </w:tc>
        <w:tc>
          <w:tcPr>
            <w:tcW w:w="1037" w:type="dxa"/>
            <w:vMerge/>
          </w:tcPr>
          <w:p w:rsidR="000D6CFC" w:rsidRPr="000F3410" w:rsidRDefault="000D6CFC" w:rsidP="009A305E">
            <w:pPr>
              <w:pStyle w:val="al"/>
              <w:spacing w:before="0" w:beforeAutospacing="0" w:after="0" w:afterAutospacing="0"/>
              <w:jc w:val="center"/>
              <w:rPr>
                <w:sz w:val="20"/>
                <w:szCs w:val="20"/>
              </w:rPr>
            </w:pPr>
          </w:p>
        </w:tc>
        <w:tc>
          <w:tcPr>
            <w:tcW w:w="1201"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Particule</w:t>
            </w:r>
          </w:p>
        </w:tc>
        <w:tc>
          <w:tcPr>
            <w:tcW w:w="1443"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21,35</w:t>
            </w:r>
          </w:p>
        </w:tc>
        <w:tc>
          <w:tcPr>
            <w:tcW w:w="127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1,25</w:t>
            </w:r>
          </w:p>
        </w:tc>
        <w:tc>
          <w:tcPr>
            <w:tcW w:w="1170"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3,5</w:t>
            </w:r>
          </w:p>
        </w:tc>
        <w:tc>
          <w:tcPr>
            <w:tcW w:w="1728" w:type="dxa"/>
            <w:vAlign w:val="center"/>
          </w:tcPr>
          <w:p w:rsidR="000D6CFC" w:rsidRPr="000F3410" w:rsidRDefault="000D6CFC" w:rsidP="009A305E">
            <w:pPr>
              <w:pStyle w:val="al"/>
              <w:spacing w:before="0" w:beforeAutospacing="0" w:after="0" w:afterAutospacing="0"/>
              <w:jc w:val="center"/>
              <w:rPr>
                <w:sz w:val="20"/>
                <w:szCs w:val="20"/>
              </w:rPr>
            </w:pPr>
            <w:r w:rsidRPr="000F3410">
              <w:rPr>
                <w:sz w:val="20"/>
                <w:szCs w:val="20"/>
              </w:rPr>
              <w:t>5</w:t>
            </w:r>
          </w:p>
        </w:tc>
      </w:tr>
    </w:tbl>
    <w:p w:rsidR="00822449" w:rsidRPr="000F3410" w:rsidRDefault="000D6CFC" w:rsidP="000D6CFC">
      <w:pPr>
        <w:pStyle w:val="al"/>
        <w:shd w:val="clear" w:color="auto" w:fill="FFFFFF"/>
        <w:tabs>
          <w:tab w:val="left" w:pos="3186"/>
        </w:tabs>
        <w:spacing w:before="0" w:beforeAutospacing="0" w:after="150" w:afterAutospacing="0"/>
        <w:ind w:firstLine="720"/>
        <w:jc w:val="both"/>
        <w:rPr>
          <w:sz w:val="22"/>
          <w:szCs w:val="22"/>
        </w:rPr>
      </w:pPr>
      <w:r w:rsidRPr="000F3410">
        <w:rPr>
          <w:sz w:val="22"/>
          <w:szCs w:val="22"/>
        </w:rPr>
        <w:tab/>
      </w:r>
    </w:p>
    <w:p w:rsidR="00FA056D" w:rsidRPr="000F3410" w:rsidRDefault="00C6688D" w:rsidP="006C68DB">
      <w:pPr>
        <w:pStyle w:val="al"/>
        <w:shd w:val="clear" w:color="auto" w:fill="FFFFFF"/>
        <w:spacing w:before="0" w:beforeAutospacing="0" w:after="150" w:afterAutospacing="0"/>
        <w:ind w:firstLine="720"/>
        <w:jc w:val="both"/>
        <w:rPr>
          <w:sz w:val="22"/>
          <w:szCs w:val="22"/>
        </w:rPr>
      </w:pPr>
      <w:r w:rsidRPr="000F3410">
        <w:rPr>
          <w:sz w:val="22"/>
          <w:szCs w:val="22"/>
        </w:rPr>
        <w:t>Emisia totală de gaze arse:</w:t>
      </w:r>
    </w:p>
    <w:tbl>
      <w:tblPr>
        <w:tblStyle w:val="TableGrid"/>
        <w:tblW w:w="9572" w:type="dxa"/>
        <w:jc w:val="center"/>
        <w:tblInd w:w="392" w:type="dxa"/>
        <w:tblLook w:val="04A0"/>
      </w:tblPr>
      <w:tblGrid>
        <w:gridCol w:w="1550"/>
        <w:gridCol w:w="2167"/>
        <w:gridCol w:w="2167"/>
        <w:gridCol w:w="2167"/>
        <w:gridCol w:w="1521"/>
      </w:tblGrid>
      <w:tr w:rsidR="00822449" w:rsidRPr="000F3410" w:rsidTr="000D6CFC">
        <w:trPr>
          <w:jc w:val="center"/>
        </w:trPr>
        <w:tc>
          <w:tcPr>
            <w:tcW w:w="1550" w:type="dxa"/>
            <w:shd w:val="clear" w:color="auto" w:fill="F2F2F2" w:themeFill="background1" w:themeFillShade="F2"/>
            <w:vAlign w:val="center"/>
          </w:tcPr>
          <w:p w:rsidR="00822449" w:rsidRPr="000F3410" w:rsidRDefault="00822449" w:rsidP="00FC5454">
            <w:pPr>
              <w:pStyle w:val="al"/>
              <w:spacing w:before="0" w:beforeAutospacing="0" w:after="0" w:afterAutospacing="0"/>
              <w:jc w:val="center"/>
              <w:rPr>
                <w:sz w:val="20"/>
                <w:szCs w:val="20"/>
              </w:rPr>
            </w:pPr>
            <w:r w:rsidRPr="000F3410">
              <w:rPr>
                <w:sz w:val="20"/>
                <w:szCs w:val="20"/>
              </w:rPr>
              <w:t>Poluant</w:t>
            </w:r>
          </w:p>
        </w:tc>
        <w:tc>
          <w:tcPr>
            <w:tcW w:w="2167" w:type="dxa"/>
            <w:shd w:val="clear" w:color="auto" w:fill="F2F2F2" w:themeFill="background1" w:themeFillShade="F2"/>
          </w:tcPr>
          <w:p w:rsidR="00822449" w:rsidRPr="000F3410" w:rsidRDefault="00822449" w:rsidP="009A305E">
            <w:pPr>
              <w:pStyle w:val="al"/>
              <w:spacing w:before="0" w:beforeAutospacing="0" w:after="0" w:afterAutospacing="0"/>
              <w:jc w:val="center"/>
              <w:rPr>
                <w:sz w:val="20"/>
                <w:szCs w:val="20"/>
              </w:rPr>
            </w:pPr>
            <w:r w:rsidRPr="000F3410">
              <w:rPr>
                <w:sz w:val="20"/>
                <w:szCs w:val="20"/>
              </w:rPr>
              <w:t xml:space="preserve">Emisia anuală Incinerator </w:t>
            </w:r>
            <w:r w:rsidR="00DC0C97" w:rsidRPr="000F3410">
              <w:rPr>
                <w:sz w:val="20"/>
                <w:szCs w:val="20"/>
              </w:rPr>
              <w:t xml:space="preserve">deşeuri animale </w:t>
            </w:r>
            <w:r w:rsidRPr="000F3410">
              <w:rPr>
                <w:sz w:val="20"/>
                <w:szCs w:val="20"/>
              </w:rPr>
              <w:t xml:space="preserve">S.C. Centrul Regional de Colectare Cereale S.R.L. </w:t>
            </w:r>
          </w:p>
          <w:p w:rsidR="00822449" w:rsidRPr="000F3410" w:rsidRDefault="00822449" w:rsidP="009A305E">
            <w:pPr>
              <w:pStyle w:val="al"/>
              <w:spacing w:before="0" w:beforeAutospacing="0" w:after="0" w:afterAutospacing="0"/>
              <w:jc w:val="center"/>
              <w:rPr>
                <w:sz w:val="20"/>
                <w:szCs w:val="20"/>
              </w:rPr>
            </w:pPr>
            <w:r w:rsidRPr="000F3410">
              <w:rPr>
                <w:sz w:val="20"/>
                <w:szCs w:val="20"/>
              </w:rPr>
              <w:t>(tone/an)</w:t>
            </w:r>
          </w:p>
        </w:tc>
        <w:tc>
          <w:tcPr>
            <w:tcW w:w="2167" w:type="dxa"/>
            <w:shd w:val="clear" w:color="auto" w:fill="F2F2F2" w:themeFill="background1" w:themeFillShade="F2"/>
            <w:vAlign w:val="center"/>
          </w:tcPr>
          <w:p w:rsidR="00822449" w:rsidRPr="000F3410" w:rsidRDefault="00822449" w:rsidP="009A305E">
            <w:pPr>
              <w:pStyle w:val="al"/>
              <w:spacing w:before="0" w:beforeAutospacing="0" w:after="0" w:afterAutospacing="0"/>
              <w:jc w:val="center"/>
              <w:rPr>
                <w:sz w:val="20"/>
                <w:szCs w:val="20"/>
              </w:rPr>
            </w:pPr>
            <w:r w:rsidRPr="000F3410">
              <w:rPr>
                <w:sz w:val="20"/>
                <w:szCs w:val="20"/>
              </w:rPr>
              <w:t xml:space="preserve">Emisia anuală Incinerator </w:t>
            </w:r>
            <w:r w:rsidR="003E3111" w:rsidRPr="000F3410">
              <w:rPr>
                <w:sz w:val="20"/>
                <w:szCs w:val="20"/>
              </w:rPr>
              <w:t xml:space="preserve">deşeuri animaliere </w:t>
            </w:r>
            <w:r w:rsidRPr="000F3410">
              <w:rPr>
                <w:sz w:val="20"/>
                <w:szCs w:val="20"/>
              </w:rPr>
              <w:t>S.C. Tebu Consult Invest S.R.L.</w:t>
            </w:r>
          </w:p>
          <w:p w:rsidR="00822449" w:rsidRPr="000F3410" w:rsidRDefault="00822449" w:rsidP="009A305E">
            <w:pPr>
              <w:pStyle w:val="al"/>
              <w:spacing w:before="0" w:beforeAutospacing="0" w:after="0" w:afterAutospacing="0"/>
              <w:jc w:val="center"/>
              <w:rPr>
                <w:sz w:val="20"/>
                <w:szCs w:val="20"/>
              </w:rPr>
            </w:pPr>
            <w:r w:rsidRPr="000F3410">
              <w:rPr>
                <w:sz w:val="20"/>
                <w:szCs w:val="20"/>
              </w:rPr>
              <w:t>(tone/an)</w:t>
            </w:r>
          </w:p>
        </w:tc>
        <w:tc>
          <w:tcPr>
            <w:tcW w:w="2167" w:type="dxa"/>
            <w:shd w:val="clear" w:color="auto" w:fill="F2F2F2" w:themeFill="background1" w:themeFillShade="F2"/>
            <w:vAlign w:val="center"/>
          </w:tcPr>
          <w:p w:rsidR="00DC0C97" w:rsidRPr="000F3410" w:rsidRDefault="00822449" w:rsidP="00F7104D">
            <w:pPr>
              <w:pStyle w:val="al"/>
              <w:spacing w:before="0" w:beforeAutospacing="0" w:after="0" w:afterAutospacing="0"/>
              <w:jc w:val="center"/>
              <w:rPr>
                <w:sz w:val="20"/>
                <w:szCs w:val="20"/>
              </w:rPr>
            </w:pPr>
            <w:r w:rsidRPr="000F3410">
              <w:rPr>
                <w:sz w:val="20"/>
                <w:szCs w:val="20"/>
              </w:rPr>
              <w:t xml:space="preserve">Emisia anuală Incinerator </w:t>
            </w:r>
            <w:r w:rsidR="00214AD6" w:rsidRPr="000F3410">
              <w:rPr>
                <w:sz w:val="20"/>
                <w:szCs w:val="20"/>
              </w:rPr>
              <w:t xml:space="preserve">nămol </w:t>
            </w:r>
          </w:p>
          <w:p w:rsidR="00822449" w:rsidRPr="000F3410" w:rsidRDefault="00822449" w:rsidP="00F7104D">
            <w:pPr>
              <w:pStyle w:val="al"/>
              <w:spacing w:before="0" w:beforeAutospacing="0" w:after="0" w:afterAutospacing="0"/>
              <w:jc w:val="center"/>
              <w:rPr>
                <w:sz w:val="20"/>
                <w:szCs w:val="20"/>
              </w:rPr>
            </w:pPr>
            <w:r w:rsidRPr="000F3410">
              <w:rPr>
                <w:sz w:val="20"/>
                <w:szCs w:val="20"/>
              </w:rPr>
              <w:t>S.C. Tebu Consult Invest S.R.L.</w:t>
            </w:r>
          </w:p>
          <w:p w:rsidR="00822449" w:rsidRPr="000F3410" w:rsidRDefault="00822449" w:rsidP="00F7104D">
            <w:pPr>
              <w:pStyle w:val="al"/>
              <w:spacing w:before="0" w:beforeAutospacing="0" w:after="0" w:afterAutospacing="0"/>
              <w:jc w:val="center"/>
              <w:rPr>
                <w:sz w:val="20"/>
                <w:szCs w:val="20"/>
              </w:rPr>
            </w:pPr>
            <w:r w:rsidRPr="000F3410">
              <w:rPr>
                <w:sz w:val="20"/>
                <w:szCs w:val="20"/>
              </w:rPr>
              <w:t>(tone/an)</w:t>
            </w:r>
          </w:p>
        </w:tc>
        <w:tc>
          <w:tcPr>
            <w:tcW w:w="1521" w:type="dxa"/>
            <w:shd w:val="clear" w:color="auto" w:fill="F2F2F2" w:themeFill="background1" w:themeFillShade="F2"/>
            <w:vAlign w:val="center"/>
          </w:tcPr>
          <w:p w:rsidR="00822449" w:rsidRPr="000F3410" w:rsidRDefault="00822449" w:rsidP="00F7104D">
            <w:pPr>
              <w:pStyle w:val="al"/>
              <w:spacing w:before="0" w:beforeAutospacing="0" w:after="0" w:afterAutospacing="0"/>
              <w:jc w:val="center"/>
              <w:rPr>
                <w:sz w:val="20"/>
                <w:szCs w:val="20"/>
              </w:rPr>
            </w:pPr>
            <w:r w:rsidRPr="000F3410">
              <w:rPr>
                <w:sz w:val="20"/>
                <w:szCs w:val="20"/>
              </w:rPr>
              <w:t>Total</w:t>
            </w:r>
          </w:p>
          <w:p w:rsidR="00822449" w:rsidRPr="000F3410" w:rsidRDefault="00822449" w:rsidP="00F7104D">
            <w:pPr>
              <w:pStyle w:val="al"/>
              <w:spacing w:before="0" w:beforeAutospacing="0" w:after="0" w:afterAutospacing="0"/>
              <w:jc w:val="center"/>
              <w:rPr>
                <w:sz w:val="20"/>
                <w:szCs w:val="20"/>
              </w:rPr>
            </w:pPr>
            <w:r w:rsidRPr="000F3410">
              <w:rPr>
                <w:sz w:val="20"/>
                <w:szCs w:val="20"/>
              </w:rPr>
              <w:t>(to/an)</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NO</w:t>
            </w:r>
            <w:r w:rsidRPr="000F3410">
              <w:rPr>
                <w:sz w:val="20"/>
                <w:szCs w:val="20"/>
                <w:vertAlign w:val="subscript"/>
              </w:rPr>
              <w:t>2</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0,051984</w:t>
            </w:r>
          </w:p>
        </w:tc>
        <w:tc>
          <w:tcPr>
            <w:tcW w:w="2167"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0,9642</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2,21382</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3,23</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SO</w:t>
            </w:r>
            <w:r w:rsidRPr="000F3410">
              <w:rPr>
                <w:sz w:val="20"/>
                <w:szCs w:val="20"/>
                <w:vertAlign w:val="subscript"/>
              </w:rPr>
              <w:t>2</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0,0000000288</w:t>
            </w:r>
          </w:p>
        </w:tc>
        <w:tc>
          <w:tcPr>
            <w:tcW w:w="2167"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0,000000605</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0,00000138</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0,000002014</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CO</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0,0103968</w:t>
            </w:r>
          </w:p>
        </w:tc>
        <w:tc>
          <w:tcPr>
            <w:tcW w:w="2167"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0,19283</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0,44271</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0,645937</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CO</w:t>
            </w:r>
            <w:r w:rsidRPr="000F3410">
              <w:rPr>
                <w:sz w:val="20"/>
                <w:szCs w:val="20"/>
                <w:vertAlign w:val="subscript"/>
              </w:rPr>
              <w:t>2</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60,100</w:t>
            </w:r>
          </w:p>
        </w:tc>
        <w:tc>
          <w:tcPr>
            <w:tcW w:w="2167" w:type="dxa"/>
          </w:tcPr>
          <w:p w:rsidR="000D6CFC" w:rsidRPr="000F3410" w:rsidRDefault="000D6CFC" w:rsidP="000D6CFC">
            <w:pPr>
              <w:pStyle w:val="al"/>
              <w:spacing w:before="0" w:beforeAutospacing="0" w:after="0" w:afterAutospacing="0"/>
              <w:jc w:val="center"/>
              <w:rPr>
                <w:i/>
                <w:sz w:val="20"/>
                <w:szCs w:val="20"/>
              </w:rPr>
            </w:pPr>
            <w:r w:rsidRPr="000F3410">
              <w:rPr>
                <w:sz w:val="20"/>
                <w:szCs w:val="20"/>
              </w:rPr>
              <w:t>1114,9152</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2779,94</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3954,9552</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Particule PM</w:t>
            </w:r>
            <w:r w:rsidRPr="000F3410">
              <w:rPr>
                <w:sz w:val="20"/>
                <w:szCs w:val="20"/>
                <w:vertAlign w:val="subscript"/>
              </w:rPr>
              <w:t>10</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c>
          <w:tcPr>
            <w:tcW w:w="2167" w:type="dxa"/>
          </w:tcPr>
          <w:p w:rsidR="000D6CFC" w:rsidRPr="000F3410" w:rsidRDefault="000D6CFC" w:rsidP="000D6CFC">
            <w:pPr>
              <w:pStyle w:val="al"/>
              <w:spacing w:before="0" w:beforeAutospacing="0" w:after="0" w:afterAutospacing="0"/>
              <w:jc w:val="center"/>
              <w:rPr>
                <w:i/>
                <w:sz w:val="20"/>
                <w:szCs w:val="20"/>
              </w:rPr>
            </w:pPr>
            <w:r w:rsidRPr="000F3410">
              <w:rPr>
                <w:sz w:val="20"/>
                <w:szCs w:val="20"/>
              </w:rPr>
              <w:t>-</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0,092</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0,092</w:t>
            </w:r>
          </w:p>
        </w:tc>
      </w:tr>
      <w:tr w:rsidR="000D6CFC" w:rsidRPr="000F3410" w:rsidTr="000D6CFC">
        <w:trPr>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PM</w:t>
            </w:r>
            <w:r w:rsidRPr="000F3410">
              <w:rPr>
                <w:sz w:val="20"/>
                <w:szCs w:val="20"/>
                <w:vertAlign w:val="subscript"/>
              </w:rPr>
              <w:t>2,5</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0,0021696</w:t>
            </w:r>
          </w:p>
        </w:tc>
        <w:tc>
          <w:tcPr>
            <w:tcW w:w="2167"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0,0402</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0,062</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0,1043696</w:t>
            </w:r>
          </w:p>
        </w:tc>
      </w:tr>
      <w:tr w:rsidR="000D6CFC" w:rsidRPr="000F3410" w:rsidTr="003E3111">
        <w:trPr>
          <w:trHeight w:val="206"/>
          <w:jc w:val="center"/>
        </w:trPr>
        <w:tc>
          <w:tcPr>
            <w:tcW w:w="1550"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COV</w:t>
            </w:r>
          </w:p>
        </w:tc>
        <w:tc>
          <w:tcPr>
            <w:tcW w:w="2167" w:type="dxa"/>
          </w:tcPr>
          <w:p w:rsidR="000D6CFC" w:rsidRPr="000F3410" w:rsidRDefault="000D6CFC" w:rsidP="009A305E">
            <w:pPr>
              <w:pStyle w:val="al"/>
              <w:spacing w:before="0" w:beforeAutospacing="0" w:after="0" w:afterAutospacing="0"/>
              <w:jc w:val="center"/>
              <w:rPr>
                <w:sz w:val="20"/>
                <w:szCs w:val="20"/>
              </w:rPr>
            </w:pPr>
            <w:r w:rsidRPr="000F3410">
              <w:rPr>
                <w:sz w:val="20"/>
                <w:szCs w:val="20"/>
              </w:rPr>
              <w:t>-</w:t>
            </w:r>
          </w:p>
        </w:tc>
        <w:tc>
          <w:tcPr>
            <w:tcW w:w="2167" w:type="dxa"/>
            <w:vAlign w:val="center"/>
          </w:tcPr>
          <w:p w:rsidR="000D6CFC" w:rsidRPr="000F3410" w:rsidRDefault="000D6CFC" w:rsidP="000D6CFC">
            <w:pPr>
              <w:pStyle w:val="al"/>
              <w:spacing w:before="0" w:beforeAutospacing="0" w:after="0" w:afterAutospacing="0"/>
              <w:jc w:val="center"/>
              <w:rPr>
                <w:sz w:val="20"/>
                <w:szCs w:val="20"/>
              </w:rPr>
            </w:pPr>
            <w:r w:rsidRPr="000F3410">
              <w:rPr>
                <w:sz w:val="20"/>
                <w:szCs w:val="20"/>
              </w:rPr>
              <w:t>-</w:t>
            </w:r>
          </w:p>
        </w:tc>
        <w:tc>
          <w:tcPr>
            <w:tcW w:w="2167" w:type="dxa"/>
            <w:vAlign w:val="center"/>
          </w:tcPr>
          <w:p w:rsidR="000D6CFC" w:rsidRPr="000F3410" w:rsidRDefault="000D6CFC" w:rsidP="00FC5454">
            <w:pPr>
              <w:pStyle w:val="al"/>
              <w:spacing w:before="0" w:beforeAutospacing="0" w:after="0" w:afterAutospacing="0"/>
              <w:jc w:val="center"/>
              <w:rPr>
                <w:sz w:val="20"/>
                <w:szCs w:val="20"/>
              </w:rPr>
            </w:pPr>
            <w:r w:rsidRPr="000F3410">
              <w:rPr>
                <w:sz w:val="20"/>
                <w:szCs w:val="20"/>
              </w:rPr>
              <w:t>-</w:t>
            </w:r>
          </w:p>
        </w:tc>
        <w:tc>
          <w:tcPr>
            <w:tcW w:w="1521" w:type="dxa"/>
          </w:tcPr>
          <w:p w:rsidR="000D6CFC" w:rsidRPr="000F3410" w:rsidRDefault="000D6CFC" w:rsidP="000D6CFC">
            <w:pPr>
              <w:pStyle w:val="al"/>
              <w:spacing w:before="0" w:beforeAutospacing="0" w:after="0" w:afterAutospacing="0"/>
              <w:jc w:val="center"/>
              <w:rPr>
                <w:sz w:val="20"/>
                <w:szCs w:val="20"/>
              </w:rPr>
            </w:pPr>
            <w:r w:rsidRPr="000F3410">
              <w:rPr>
                <w:sz w:val="20"/>
                <w:szCs w:val="20"/>
              </w:rPr>
              <w:t>-</w:t>
            </w:r>
          </w:p>
        </w:tc>
      </w:tr>
    </w:tbl>
    <w:p w:rsidR="00BB5DFA" w:rsidRPr="000F3410" w:rsidRDefault="00BB5DFA" w:rsidP="00FC5454">
      <w:pPr>
        <w:pStyle w:val="al"/>
        <w:shd w:val="clear" w:color="auto" w:fill="FFFFFF"/>
        <w:spacing w:before="0" w:beforeAutospacing="0" w:after="0" w:afterAutospacing="0"/>
        <w:ind w:firstLine="720"/>
        <w:jc w:val="both"/>
        <w:rPr>
          <w:sz w:val="22"/>
          <w:szCs w:val="22"/>
          <w:u w:val="single"/>
        </w:rPr>
      </w:pPr>
    </w:p>
    <w:p w:rsidR="00FC5454" w:rsidRPr="000F3410" w:rsidRDefault="00FC5454" w:rsidP="00FC5454">
      <w:pPr>
        <w:pStyle w:val="al"/>
        <w:shd w:val="clear" w:color="auto" w:fill="FFFFFF"/>
        <w:spacing w:before="0" w:beforeAutospacing="0" w:after="0" w:afterAutospacing="0"/>
        <w:ind w:firstLine="720"/>
        <w:jc w:val="both"/>
        <w:rPr>
          <w:sz w:val="22"/>
          <w:szCs w:val="22"/>
          <w:u w:val="single"/>
        </w:rPr>
      </w:pPr>
      <w:r w:rsidRPr="000F3410">
        <w:rPr>
          <w:sz w:val="22"/>
          <w:szCs w:val="22"/>
          <w:u w:val="single"/>
        </w:rPr>
        <w:t>e.10.2. Evaluarea impactului cumulativ al imisiilor</w:t>
      </w:r>
    </w:p>
    <w:p w:rsidR="00FC5454" w:rsidRPr="000F3410" w:rsidRDefault="00FC5454" w:rsidP="00FC5454">
      <w:pPr>
        <w:pStyle w:val="al"/>
        <w:shd w:val="clear" w:color="auto" w:fill="FFFFFF"/>
        <w:spacing w:before="0" w:beforeAutospacing="0" w:after="0" w:afterAutospacing="0"/>
        <w:ind w:firstLine="720"/>
        <w:jc w:val="both"/>
        <w:rPr>
          <w:sz w:val="22"/>
          <w:szCs w:val="22"/>
        </w:rPr>
      </w:pPr>
      <w:r w:rsidRPr="000F3410">
        <w:rPr>
          <w:sz w:val="22"/>
          <w:szCs w:val="22"/>
        </w:rPr>
        <w:t>Pentru evaluarea impactului cumulativ s-au luat în calcul conform Indrumarului A</w:t>
      </w:r>
      <w:r w:rsidR="00DA259E" w:rsidRPr="000F3410">
        <w:rPr>
          <w:sz w:val="22"/>
          <w:szCs w:val="22"/>
        </w:rPr>
        <w:t>.</w:t>
      </w:r>
      <w:r w:rsidRPr="000F3410">
        <w:rPr>
          <w:sz w:val="22"/>
          <w:szCs w:val="22"/>
        </w:rPr>
        <w:t>P</w:t>
      </w:r>
      <w:r w:rsidR="00DA259E" w:rsidRPr="000F3410">
        <w:rPr>
          <w:sz w:val="22"/>
          <w:szCs w:val="22"/>
        </w:rPr>
        <w:t>.</w:t>
      </w:r>
      <w:r w:rsidRPr="000F3410">
        <w:rPr>
          <w:sz w:val="22"/>
          <w:szCs w:val="22"/>
        </w:rPr>
        <w:t>M</w:t>
      </w:r>
      <w:r w:rsidR="00DA259E" w:rsidRPr="000F3410">
        <w:rPr>
          <w:sz w:val="22"/>
          <w:szCs w:val="22"/>
        </w:rPr>
        <w:t>.</w:t>
      </w:r>
      <w:r w:rsidRPr="000F3410">
        <w:rPr>
          <w:sz w:val="22"/>
          <w:szCs w:val="22"/>
        </w:rPr>
        <w:t xml:space="preserve"> Brăila imisiile de poluanţi în aer în perioada de funcţionare:</w:t>
      </w:r>
    </w:p>
    <w:p w:rsidR="00FC5454" w:rsidRPr="000F3410" w:rsidRDefault="00FC5454" w:rsidP="00DA259E">
      <w:pPr>
        <w:pStyle w:val="al"/>
        <w:numPr>
          <w:ilvl w:val="0"/>
          <w:numId w:val="23"/>
        </w:numPr>
        <w:shd w:val="clear" w:color="auto" w:fill="FFFFFF"/>
        <w:spacing w:before="0" w:beforeAutospacing="0" w:after="0" w:afterAutospacing="0"/>
        <w:jc w:val="both"/>
        <w:rPr>
          <w:sz w:val="22"/>
          <w:szCs w:val="22"/>
        </w:rPr>
      </w:pPr>
      <w:r w:rsidRPr="000F3410">
        <w:rPr>
          <w:sz w:val="22"/>
          <w:szCs w:val="22"/>
        </w:rPr>
        <w:t>imisii preconizate ale incineratorului S.C. Tebu Consult Invest S.R.L.</w:t>
      </w:r>
    </w:p>
    <w:p w:rsidR="00DA259E" w:rsidRPr="000F3410" w:rsidRDefault="00FC5454" w:rsidP="00BB5DFA">
      <w:pPr>
        <w:pStyle w:val="al"/>
        <w:numPr>
          <w:ilvl w:val="0"/>
          <w:numId w:val="23"/>
        </w:numPr>
        <w:shd w:val="clear" w:color="auto" w:fill="FFFFFF"/>
        <w:spacing w:before="0" w:beforeAutospacing="0" w:after="0" w:afterAutospacing="0"/>
        <w:jc w:val="both"/>
        <w:rPr>
          <w:sz w:val="22"/>
          <w:szCs w:val="22"/>
        </w:rPr>
      </w:pPr>
      <w:r w:rsidRPr="000F3410">
        <w:rPr>
          <w:sz w:val="22"/>
          <w:szCs w:val="22"/>
        </w:rPr>
        <w:t>imisii în aer ale incineratorului S.C. Centrul Regional de Colectare Cereale S.R.L.</w:t>
      </w:r>
      <w:r w:rsidR="00DA259E" w:rsidRPr="000F3410">
        <w:rPr>
          <w:sz w:val="22"/>
          <w:szCs w:val="22"/>
        </w:rPr>
        <w:t xml:space="preserve"> </w:t>
      </w:r>
      <w:r w:rsidR="00DC0C97" w:rsidRPr="000F3410">
        <w:rPr>
          <w:sz w:val="22"/>
          <w:szCs w:val="22"/>
        </w:rPr>
        <w:t xml:space="preserve"> </w:t>
      </w:r>
    </w:p>
    <w:p w:rsidR="00616ABE" w:rsidRPr="000F3410" w:rsidRDefault="00616ABE" w:rsidP="00616ABE">
      <w:pPr>
        <w:pStyle w:val="Caption"/>
        <w:ind w:left="4320" w:firstLine="720"/>
        <w:rPr>
          <w:rFonts w:ascii="Times New Roman" w:hAnsi="Times New Roman"/>
          <w:b w:val="0"/>
          <w:noProof/>
          <w:color w:val="auto"/>
          <w:sz w:val="22"/>
          <w:szCs w:val="22"/>
        </w:rPr>
      </w:pPr>
      <w:r w:rsidRPr="000F3410">
        <w:rPr>
          <w:rFonts w:ascii="Times New Roman" w:hAnsi="Times New Roman"/>
          <w:b w:val="0"/>
          <w:noProof/>
          <w:color w:val="auto"/>
          <w:sz w:val="22"/>
          <w:szCs w:val="22"/>
        </w:rPr>
        <w:lastRenderedPageBreak/>
        <w:t>Tabel SO</w:t>
      </w:r>
      <w:r w:rsidRPr="000F3410">
        <w:rPr>
          <w:rFonts w:ascii="Times New Roman" w:hAnsi="Times New Roman"/>
          <w:b w:val="0"/>
          <w:noProof/>
          <w:color w:val="auto"/>
          <w:sz w:val="22"/>
          <w:szCs w:val="22"/>
          <w:vertAlign w:val="subscript"/>
        </w:rPr>
        <w:t>2</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6"/>
        <w:gridCol w:w="1404"/>
        <w:gridCol w:w="1440"/>
        <w:gridCol w:w="1980"/>
      </w:tblGrid>
      <w:tr w:rsidR="00616ABE" w:rsidRPr="000F3410" w:rsidTr="004937F9">
        <w:trPr>
          <w:jc w:val="center"/>
        </w:trPr>
        <w:tc>
          <w:tcPr>
            <w:tcW w:w="2466" w:type="dxa"/>
            <w:vAlign w:val="center"/>
          </w:tcPr>
          <w:p w:rsidR="00616ABE" w:rsidRPr="000F3410" w:rsidRDefault="00616ABE" w:rsidP="004937F9">
            <w:pPr>
              <w:pStyle w:val="Caption"/>
              <w:rPr>
                <w:rFonts w:ascii="Times New Roman" w:hAnsi="Times New Roman"/>
                <w:b w:val="0"/>
                <w:noProof/>
                <w:color w:val="auto"/>
                <w:sz w:val="22"/>
                <w:szCs w:val="22"/>
                <w:lang w:eastAsia="pl-PL"/>
              </w:rPr>
            </w:pPr>
          </w:p>
        </w:tc>
        <w:tc>
          <w:tcPr>
            <w:tcW w:w="2844" w:type="dxa"/>
            <w:gridSpan w:val="2"/>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Sănătate umană</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Ecosisteme</w:t>
            </w:r>
          </w:p>
        </w:tc>
      </w:tr>
      <w:tr w:rsidR="00616ABE" w:rsidRPr="000F3410" w:rsidTr="004937F9">
        <w:trPr>
          <w:jc w:val="center"/>
        </w:trPr>
        <w:tc>
          <w:tcPr>
            <w:tcW w:w="2466" w:type="dxa"/>
            <w:vAlign w:val="center"/>
          </w:tcPr>
          <w:p w:rsidR="00616ABE" w:rsidRPr="000F3410" w:rsidRDefault="00616ABE" w:rsidP="004937F9">
            <w:pPr>
              <w:pStyle w:val="Caption"/>
              <w:rPr>
                <w:rFonts w:ascii="Times New Roman" w:hAnsi="Times New Roman"/>
                <w:b w:val="0"/>
                <w:noProof/>
                <w:color w:val="auto"/>
                <w:sz w:val="22"/>
                <w:szCs w:val="22"/>
                <w:lang w:eastAsia="pl-PL"/>
              </w:rPr>
            </w:pP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Orară*)</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Zilnică</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Anuală</w:t>
            </w: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Valori limită </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350 µg/mc</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125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20 µg/mc</w:t>
            </w: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Prag superior de evaluare </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75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12 µg/mc</w:t>
            </w: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Prag inferior de evaluare</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50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8 µg/mc</w:t>
            </w:r>
          </w:p>
        </w:tc>
      </w:tr>
    </w:tbl>
    <w:p w:rsidR="00616ABE" w:rsidRPr="000F3410" w:rsidRDefault="00616ABE" w:rsidP="00616ABE">
      <w:pPr>
        <w:pStyle w:val="Caption"/>
        <w:rPr>
          <w:rFonts w:ascii="Times New Roman" w:hAnsi="Times New Roman"/>
          <w:b w:val="0"/>
          <w:noProof/>
          <w:color w:val="auto"/>
          <w:sz w:val="22"/>
          <w:szCs w:val="22"/>
        </w:rPr>
      </w:pPr>
    </w:p>
    <w:p w:rsidR="00616ABE" w:rsidRPr="000F3410" w:rsidRDefault="00616ABE" w:rsidP="00616ABE">
      <w:pPr>
        <w:pStyle w:val="Caption"/>
        <w:ind w:firstLine="720"/>
        <w:jc w:val="left"/>
        <w:rPr>
          <w:rFonts w:ascii="Times New Roman" w:hAnsi="Times New Roman"/>
          <w:b w:val="0"/>
          <w:noProof/>
          <w:color w:val="auto"/>
          <w:sz w:val="22"/>
          <w:szCs w:val="22"/>
        </w:rPr>
      </w:pPr>
      <w:r w:rsidRPr="000F3410">
        <w:rPr>
          <w:rFonts w:ascii="Times New Roman" w:hAnsi="Times New Roman"/>
          <w:b w:val="0"/>
          <w:noProof/>
          <w:color w:val="auto"/>
          <w:sz w:val="22"/>
          <w:szCs w:val="22"/>
        </w:rPr>
        <w:t>Note: *) a nu se depăşi de mai mult de 24 ori pe an; **) a nu se depăşi de mai mult de 24 ori pe an</w:t>
      </w:r>
    </w:p>
    <w:p w:rsidR="00DA259E" w:rsidRPr="000F3410" w:rsidRDefault="00DA259E" w:rsidP="00DA259E">
      <w:pPr>
        <w:rPr>
          <w:lang w:val="en-US"/>
        </w:rPr>
      </w:pPr>
    </w:p>
    <w:p w:rsidR="00616ABE" w:rsidRPr="000F3410" w:rsidRDefault="00616ABE" w:rsidP="00616A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 xml:space="preserve">                                                                   </w:t>
      </w:r>
      <w:r w:rsidR="001F4E9B" w:rsidRPr="000F3410">
        <w:rPr>
          <w:rFonts w:ascii="Times New Roman" w:hAnsi="Times New Roman"/>
          <w:b w:val="0"/>
          <w:noProof/>
          <w:color w:val="auto"/>
          <w:sz w:val="22"/>
          <w:szCs w:val="22"/>
        </w:rPr>
        <w:t xml:space="preserve">              </w:t>
      </w:r>
      <w:r w:rsidRPr="000F3410">
        <w:rPr>
          <w:rFonts w:ascii="Times New Roman" w:hAnsi="Times New Roman"/>
          <w:b w:val="0"/>
          <w:noProof/>
          <w:color w:val="auto"/>
          <w:sz w:val="22"/>
          <w:szCs w:val="22"/>
        </w:rPr>
        <w:t>Tabel Oxizi de azot (NO</w:t>
      </w:r>
      <w:r w:rsidRPr="000F3410">
        <w:rPr>
          <w:rFonts w:ascii="Times New Roman" w:hAnsi="Times New Roman"/>
          <w:b w:val="0"/>
          <w:noProof/>
          <w:color w:val="auto"/>
          <w:sz w:val="22"/>
          <w:szCs w:val="22"/>
          <w:vertAlign w:val="subscript"/>
        </w:rPr>
        <w:t>x</w:t>
      </w:r>
      <w:r w:rsidRPr="000F3410">
        <w:rPr>
          <w:rFonts w:ascii="Times New Roman" w:hAnsi="Times New Roman"/>
          <w:b w:val="0"/>
          <w:noProof/>
          <w:color w:val="auto"/>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6"/>
        <w:gridCol w:w="1404"/>
        <w:gridCol w:w="1440"/>
        <w:gridCol w:w="1980"/>
      </w:tblGrid>
      <w:tr w:rsidR="00616ABE" w:rsidRPr="000F3410" w:rsidTr="004937F9">
        <w:trPr>
          <w:jc w:val="center"/>
        </w:trPr>
        <w:tc>
          <w:tcPr>
            <w:tcW w:w="2466" w:type="dxa"/>
            <w:vAlign w:val="center"/>
          </w:tcPr>
          <w:p w:rsidR="00616ABE" w:rsidRPr="000F3410" w:rsidRDefault="00616ABE" w:rsidP="004937F9">
            <w:pPr>
              <w:pStyle w:val="Caption"/>
              <w:rPr>
                <w:rFonts w:ascii="Times New Roman" w:hAnsi="Times New Roman"/>
                <w:b w:val="0"/>
                <w:noProof/>
                <w:color w:val="auto"/>
                <w:sz w:val="22"/>
                <w:szCs w:val="22"/>
                <w:lang w:eastAsia="pl-PL"/>
              </w:rPr>
            </w:pPr>
          </w:p>
        </w:tc>
        <w:tc>
          <w:tcPr>
            <w:tcW w:w="2844" w:type="dxa"/>
            <w:gridSpan w:val="2"/>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Sănătate umană</w:t>
            </w:r>
          </w:p>
        </w:tc>
        <w:tc>
          <w:tcPr>
            <w:tcW w:w="1980" w:type="dxa"/>
            <w:vMerge w:val="restart"/>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Vegetaţie</w:t>
            </w:r>
          </w:p>
        </w:tc>
      </w:tr>
      <w:tr w:rsidR="00616ABE" w:rsidRPr="000F3410" w:rsidTr="004937F9">
        <w:trPr>
          <w:jc w:val="center"/>
        </w:trPr>
        <w:tc>
          <w:tcPr>
            <w:tcW w:w="2466" w:type="dxa"/>
            <w:vAlign w:val="center"/>
          </w:tcPr>
          <w:p w:rsidR="00616ABE" w:rsidRPr="000F3410" w:rsidRDefault="00616ABE" w:rsidP="004937F9">
            <w:pPr>
              <w:pStyle w:val="Caption"/>
              <w:rPr>
                <w:rFonts w:ascii="Times New Roman" w:hAnsi="Times New Roman"/>
                <w:b w:val="0"/>
                <w:noProof/>
                <w:color w:val="auto"/>
                <w:sz w:val="22"/>
                <w:szCs w:val="22"/>
                <w:lang w:eastAsia="pl-PL"/>
              </w:rPr>
            </w:pP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Orară*)</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Zilnică</w:t>
            </w:r>
          </w:p>
        </w:tc>
        <w:tc>
          <w:tcPr>
            <w:tcW w:w="1980" w:type="dxa"/>
            <w:vMerge/>
            <w:vAlign w:val="center"/>
          </w:tcPr>
          <w:p w:rsidR="00616ABE" w:rsidRPr="000F3410" w:rsidRDefault="00616ABE" w:rsidP="004937F9">
            <w:pPr>
              <w:pStyle w:val="Caption"/>
              <w:rPr>
                <w:rFonts w:ascii="Times New Roman" w:hAnsi="Times New Roman"/>
                <w:b w:val="0"/>
                <w:noProof/>
                <w:color w:val="auto"/>
                <w:sz w:val="22"/>
                <w:szCs w:val="22"/>
                <w:lang w:eastAsia="pl-PL"/>
              </w:rPr>
            </w:pP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Valori limită </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200 µg/mc</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40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30 µg/mc</w:t>
            </w: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Prag superior de evaluare </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140 µg/mc</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32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24µg/mc</w:t>
            </w:r>
          </w:p>
        </w:tc>
      </w:tr>
      <w:tr w:rsidR="00616ABE" w:rsidRPr="000F3410" w:rsidTr="004937F9">
        <w:trPr>
          <w:jc w:val="center"/>
        </w:trPr>
        <w:tc>
          <w:tcPr>
            <w:tcW w:w="2466"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Prag inferior de evaluare</w:t>
            </w:r>
          </w:p>
        </w:tc>
        <w:tc>
          <w:tcPr>
            <w:tcW w:w="1404"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100 µg/mc</w:t>
            </w:r>
          </w:p>
        </w:tc>
        <w:tc>
          <w:tcPr>
            <w:tcW w:w="144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26 µg/mc</w:t>
            </w:r>
          </w:p>
        </w:tc>
        <w:tc>
          <w:tcPr>
            <w:tcW w:w="1980"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19,5 µg/mc</w:t>
            </w:r>
          </w:p>
        </w:tc>
      </w:tr>
    </w:tbl>
    <w:p w:rsidR="00616ABE" w:rsidRPr="000F3410" w:rsidRDefault="00616ABE" w:rsidP="00616ABE">
      <w:pPr>
        <w:pStyle w:val="Caption"/>
        <w:rPr>
          <w:rFonts w:ascii="Times New Roman" w:hAnsi="Times New Roman"/>
          <w:b w:val="0"/>
          <w:noProof/>
          <w:color w:val="auto"/>
          <w:sz w:val="22"/>
          <w:szCs w:val="22"/>
        </w:rPr>
      </w:pPr>
    </w:p>
    <w:p w:rsidR="00616ABE" w:rsidRPr="000F3410" w:rsidRDefault="00616ABE" w:rsidP="00616ABE">
      <w:pPr>
        <w:pStyle w:val="Caption"/>
        <w:ind w:firstLine="720"/>
        <w:rPr>
          <w:rFonts w:ascii="Times New Roman" w:hAnsi="Times New Roman"/>
          <w:b w:val="0"/>
          <w:noProof/>
          <w:color w:val="auto"/>
          <w:sz w:val="22"/>
          <w:szCs w:val="22"/>
        </w:rPr>
      </w:pPr>
      <w:r w:rsidRPr="000F3410">
        <w:rPr>
          <w:rFonts w:ascii="Times New Roman" w:hAnsi="Times New Roman"/>
          <w:b w:val="0"/>
          <w:noProof/>
          <w:color w:val="auto"/>
          <w:sz w:val="22"/>
          <w:szCs w:val="22"/>
        </w:rPr>
        <w:t xml:space="preserve">Notă: *) a nu se depăşi de mai mult de 18 ori într-un an calendaristic   </w:t>
      </w:r>
    </w:p>
    <w:p w:rsidR="00616ABE" w:rsidRPr="000F3410" w:rsidRDefault="00616ABE" w:rsidP="00616ABE">
      <w:pPr>
        <w:pStyle w:val="Caption"/>
        <w:rPr>
          <w:rFonts w:ascii="Times New Roman" w:hAnsi="Times New Roman"/>
          <w:b w:val="0"/>
          <w:noProof/>
          <w:color w:val="auto"/>
          <w:sz w:val="22"/>
          <w:szCs w:val="22"/>
        </w:rPr>
      </w:pPr>
    </w:p>
    <w:p w:rsidR="00616ABE" w:rsidRPr="000F3410" w:rsidRDefault="00616ABE" w:rsidP="00616ABE">
      <w:pPr>
        <w:pStyle w:val="Caption"/>
        <w:rPr>
          <w:rFonts w:ascii="Times New Roman" w:hAnsi="Times New Roman"/>
          <w:b w:val="0"/>
          <w:noProof/>
          <w:color w:val="auto"/>
          <w:sz w:val="22"/>
          <w:szCs w:val="22"/>
        </w:rPr>
      </w:pPr>
      <w:r w:rsidRPr="000F3410">
        <w:rPr>
          <w:rFonts w:ascii="Times New Roman" w:hAnsi="Times New Roman"/>
          <w:b w:val="0"/>
          <w:noProof/>
          <w:color w:val="auto"/>
          <w:sz w:val="22"/>
          <w:szCs w:val="22"/>
        </w:rPr>
        <w:t xml:space="preserve">                               </w:t>
      </w:r>
      <w:r w:rsidR="001F4E9B" w:rsidRPr="000F3410">
        <w:rPr>
          <w:rFonts w:ascii="Times New Roman" w:hAnsi="Times New Roman"/>
          <w:b w:val="0"/>
          <w:noProof/>
          <w:color w:val="auto"/>
          <w:sz w:val="22"/>
          <w:szCs w:val="22"/>
        </w:rPr>
        <w:t xml:space="preserve">                  </w:t>
      </w:r>
      <w:r w:rsidRPr="000F3410">
        <w:rPr>
          <w:rFonts w:ascii="Times New Roman" w:hAnsi="Times New Roman"/>
          <w:b w:val="0"/>
          <w:noProof/>
          <w:color w:val="auto"/>
          <w:sz w:val="22"/>
          <w:szCs w:val="22"/>
        </w:rPr>
        <w:t>Tabel Monoxid de carbon (CO)</w:t>
      </w:r>
    </w:p>
    <w:tbl>
      <w:tblPr>
        <w:tblW w:w="0" w:type="auto"/>
        <w:jc w:val="center"/>
        <w:tblInd w:w="-1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7"/>
        <w:gridCol w:w="2776"/>
      </w:tblGrid>
      <w:tr w:rsidR="00616ABE" w:rsidRPr="000F3410" w:rsidTr="004937F9">
        <w:trPr>
          <w:trHeight w:val="516"/>
          <w:jc w:val="center"/>
        </w:trPr>
        <w:tc>
          <w:tcPr>
            <w:tcW w:w="2777" w:type="dxa"/>
            <w:vAlign w:val="center"/>
          </w:tcPr>
          <w:p w:rsidR="00616ABE" w:rsidRPr="000F3410" w:rsidRDefault="00616ABE" w:rsidP="004937F9">
            <w:pPr>
              <w:pStyle w:val="Caption"/>
              <w:rPr>
                <w:rFonts w:ascii="Times New Roman" w:hAnsi="Times New Roman"/>
                <w:b w:val="0"/>
                <w:noProof/>
                <w:color w:val="auto"/>
                <w:sz w:val="22"/>
                <w:szCs w:val="22"/>
                <w:lang w:eastAsia="pl-PL"/>
              </w:rPr>
            </w:pPr>
          </w:p>
        </w:tc>
        <w:tc>
          <w:tcPr>
            <w:tcW w:w="2776"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Valoare zilnică</w:t>
            </w:r>
          </w:p>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(media pe 8 ore)</w:t>
            </w:r>
          </w:p>
        </w:tc>
      </w:tr>
      <w:tr w:rsidR="00616ABE" w:rsidRPr="000F3410" w:rsidTr="004937F9">
        <w:trPr>
          <w:jc w:val="center"/>
        </w:trPr>
        <w:tc>
          <w:tcPr>
            <w:tcW w:w="2777"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Valori limită </w:t>
            </w:r>
          </w:p>
        </w:tc>
        <w:tc>
          <w:tcPr>
            <w:tcW w:w="2776"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10000 µg/mc</w:t>
            </w:r>
          </w:p>
        </w:tc>
      </w:tr>
      <w:tr w:rsidR="00616ABE" w:rsidRPr="000F3410" w:rsidTr="004937F9">
        <w:trPr>
          <w:jc w:val="center"/>
        </w:trPr>
        <w:tc>
          <w:tcPr>
            <w:tcW w:w="2777"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 xml:space="preserve">Prag superior de evaluare </w:t>
            </w:r>
          </w:p>
        </w:tc>
        <w:tc>
          <w:tcPr>
            <w:tcW w:w="2776"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7000 µg/mc</w:t>
            </w:r>
          </w:p>
        </w:tc>
      </w:tr>
      <w:tr w:rsidR="00616ABE" w:rsidRPr="000F3410" w:rsidTr="004937F9">
        <w:trPr>
          <w:jc w:val="center"/>
        </w:trPr>
        <w:tc>
          <w:tcPr>
            <w:tcW w:w="2777" w:type="dxa"/>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Prag inferior de evaluare</w:t>
            </w:r>
          </w:p>
        </w:tc>
        <w:tc>
          <w:tcPr>
            <w:tcW w:w="2776" w:type="dxa"/>
            <w:vAlign w:val="center"/>
          </w:tcPr>
          <w:p w:rsidR="00616ABE" w:rsidRPr="000F3410" w:rsidRDefault="00616ABE" w:rsidP="004937F9">
            <w:pPr>
              <w:pStyle w:val="Caption"/>
              <w:rPr>
                <w:rFonts w:ascii="Times New Roman" w:hAnsi="Times New Roman"/>
                <w:b w:val="0"/>
                <w:noProof/>
                <w:color w:val="auto"/>
                <w:sz w:val="22"/>
                <w:szCs w:val="22"/>
                <w:lang w:eastAsia="pl-PL"/>
              </w:rPr>
            </w:pPr>
            <w:r w:rsidRPr="000F3410">
              <w:rPr>
                <w:rFonts w:ascii="Times New Roman" w:hAnsi="Times New Roman"/>
                <w:b w:val="0"/>
                <w:noProof/>
                <w:color w:val="auto"/>
                <w:sz w:val="22"/>
                <w:szCs w:val="22"/>
                <w:lang w:eastAsia="pl-PL"/>
              </w:rPr>
              <w:t>5000 µg/mc</w:t>
            </w:r>
          </w:p>
        </w:tc>
      </w:tr>
    </w:tbl>
    <w:p w:rsidR="00616ABE" w:rsidRPr="000F3410" w:rsidRDefault="00616ABE" w:rsidP="00616ABE">
      <w:pPr>
        <w:pStyle w:val="Caption"/>
        <w:rPr>
          <w:rFonts w:ascii="Times New Roman" w:hAnsi="Times New Roman"/>
          <w:b w:val="0"/>
          <w:noProof/>
          <w:color w:val="auto"/>
          <w:sz w:val="22"/>
          <w:szCs w:val="22"/>
        </w:rPr>
      </w:pPr>
    </w:p>
    <w:p w:rsidR="00FC5454" w:rsidRPr="000F3410" w:rsidRDefault="00FC5454" w:rsidP="00DA259E">
      <w:pPr>
        <w:pStyle w:val="al"/>
        <w:shd w:val="clear" w:color="auto" w:fill="FFFFFF"/>
        <w:spacing w:before="0" w:beforeAutospacing="0" w:after="0" w:afterAutospacing="0"/>
        <w:ind w:firstLine="720"/>
        <w:jc w:val="both"/>
        <w:rPr>
          <w:sz w:val="22"/>
          <w:szCs w:val="22"/>
        </w:rPr>
      </w:pPr>
      <w:r w:rsidRPr="000F3410">
        <w:rPr>
          <w:sz w:val="22"/>
          <w:szCs w:val="22"/>
        </w:rPr>
        <w:t xml:space="preserve">Emisii de gaze cu efect se seră </w:t>
      </w:r>
      <w:r w:rsidR="001B096C" w:rsidRPr="000F3410">
        <w:rPr>
          <w:sz w:val="22"/>
          <w:szCs w:val="22"/>
        </w:rPr>
        <w:t xml:space="preserve">- </w:t>
      </w:r>
      <w:r w:rsidRPr="000F3410">
        <w:rPr>
          <w:sz w:val="22"/>
          <w:szCs w:val="22"/>
        </w:rPr>
        <w:t xml:space="preserve">Perioada de funcţionare: </w:t>
      </w:r>
      <w:r w:rsidR="00850023" w:rsidRPr="000F3410">
        <w:rPr>
          <w:sz w:val="22"/>
          <w:szCs w:val="22"/>
        </w:rPr>
        <w:t xml:space="preserve"> </w:t>
      </w:r>
    </w:p>
    <w:p w:rsidR="00FC5454" w:rsidRPr="000F3410" w:rsidRDefault="00FC5454" w:rsidP="00FC5454">
      <w:pPr>
        <w:pStyle w:val="al"/>
        <w:shd w:val="clear" w:color="auto" w:fill="FFFFFF"/>
        <w:spacing w:before="0" w:beforeAutospacing="0" w:after="0" w:afterAutospacing="0"/>
        <w:jc w:val="both"/>
        <w:rPr>
          <w:sz w:val="22"/>
          <w:szCs w:val="22"/>
        </w:rPr>
      </w:pPr>
    </w:p>
    <w:tbl>
      <w:tblPr>
        <w:tblStyle w:val="TableGrid"/>
        <w:tblW w:w="0" w:type="auto"/>
        <w:tblInd w:w="828" w:type="dxa"/>
        <w:tblLook w:val="04A0"/>
      </w:tblPr>
      <w:tblGrid>
        <w:gridCol w:w="4313"/>
        <w:gridCol w:w="1013"/>
        <w:gridCol w:w="1780"/>
      </w:tblGrid>
      <w:tr w:rsidR="007A1F08" w:rsidRPr="000F3410" w:rsidTr="001D750F">
        <w:tc>
          <w:tcPr>
            <w:tcW w:w="4313" w:type="dxa"/>
          </w:tcPr>
          <w:p w:rsidR="007A1F08" w:rsidRPr="000F3410" w:rsidRDefault="007A1F08" w:rsidP="00FC5454">
            <w:pPr>
              <w:pStyle w:val="al"/>
              <w:spacing w:before="0" w:beforeAutospacing="0" w:after="0" w:afterAutospacing="0"/>
              <w:jc w:val="center"/>
              <w:rPr>
                <w:sz w:val="22"/>
                <w:szCs w:val="22"/>
              </w:rPr>
            </w:pPr>
          </w:p>
        </w:tc>
        <w:tc>
          <w:tcPr>
            <w:tcW w:w="1013" w:type="dxa"/>
            <w:vAlign w:val="center"/>
          </w:tcPr>
          <w:p w:rsidR="007A1F08" w:rsidRPr="000F3410" w:rsidRDefault="007A1F08" w:rsidP="00DA259E">
            <w:pPr>
              <w:pStyle w:val="al"/>
              <w:spacing w:before="0" w:beforeAutospacing="0" w:after="0" w:afterAutospacing="0"/>
              <w:jc w:val="center"/>
              <w:rPr>
                <w:sz w:val="22"/>
                <w:szCs w:val="22"/>
              </w:rPr>
            </w:pPr>
            <w:r w:rsidRPr="000F3410">
              <w:rPr>
                <w:sz w:val="22"/>
                <w:szCs w:val="22"/>
              </w:rPr>
              <w:t>GES</w:t>
            </w:r>
          </w:p>
        </w:tc>
        <w:tc>
          <w:tcPr>
            <w:tcW w:w="1780" w:type="dxa"/>
            <w:vAlign w:val="center"/>
          </w:tcPr>
          <w:p w:rsidR="007A1F08" w:rsidRPr="000F3410" w:rsidRDefault="007A1F08" w:rsidP="00DA259E">
            <w:pPr>
              <w:pStyle w:val="al"/>
              <w:spacing w:before="0" w:beforeAutospacing="0" w:after="0" w:afterAutospacing="0"/>
              <w:jc w:val="center"/>
              <w:rPr>
                <w:sz w:val="22"/>
                <w:szCs w:val="22"/>
              </w:rPr>
            </w:pPr>
            <w:r w:rsidRPr="000F3410">
              <w:rPr>
                <w:sz w:val="22"/>
                <w:szCs w:val="22"/>
              </w:rPr>
              <w:t>Emisia totală</w:t>
            </w:r>
          </w:p>
          <w:p w:rsidR="007A1F08" w:rsidRPr="000F3410" w:rsidRDefault="007A1F08" w:rsidP="00DA259E">
            <w:pPr>
              <w:pStyle w:val="al"/>
              <w:spacing w:before="0" w:beforeAutospacing="0" w:after="0" w:afterAutospacing="0"/>
              <w:jc w:val="center"/>
              <w:rPr>
                <w:sz w:val="22"/>
                <w:szCs w:val="22"/>
              </w:rPr>
            </w:pPr>
            <w:r w:rsidRPr="000F3410">
              <w:rPr>
                <w:sz w:val="22"/>
                <w:szCs w:val="22"/>
              </w:rPr>
              <w:t>(to/an)</w:t>
            </w:r>
          </w:p>
        </w:tc>
      </w:tr>
      <w:tr w:rsidR="007A1F08" w:rsidRPr="000F3410" w:rsidTr="001D750F">
        <w:tc>
          <w:tcPr>
            <w:tcW w:w="4313" w:type="dxa"/>
          </w:tcPr>
          <w:p w:rsidR="007A1F08" w:rsidRPr="000F3410" w:rsidRDefault="007A1F08" w:rsidP="001F4E9B">
            <w:pPr>
              <w:pStyle w:val="al"/>
              <w:spacing w:before="0" w:beforeAutospacing="0" w:after="0" w:afterAutospacing="0"/>
              <w:jc w:val="both"/>
              <w:rPr>
                <w:sz w:val="22"/>
                <w:szCs w:val="22"/>
              </w:rPr>
            </w:pPr>
            <w:r w:rsidRPr="000F3410">
              <w:rPr>
                <w:sz w:val="22"/>
                <w:szCs w:val="22"/>
              </w:rPr>
              <w:t xml:space="preserve">Incinerator Tebu Consult Invest SRL </w:t>
            </w:r>
          </w:p>
          <w:p w:rsidR="007A1F08" w:rsidRPr="000F3410" w:rsidRDefault="007A1F08" w:rsidP="001F4E9B">
            <w:pPr>
              <w:pStyle w:val="al"/>
              <w:spacing w:before="0" w:beforeAutospacing="0" w:after="0" w:afterAutospacing="0"/>
              <w:jc w:val="both"/>
              <w:rPr>
                <w:sz w:val="22"/>
                <w:szCs w:val="22"/>
              </w:rPr>
            </w:pPr>
            <w:r w:rsidRPr="000F3410">
              <w:rPr>
                <w:sz w:val="22"/>
                <w:szCs w:val="22"/>
              </w:rPr>
              <w:t>( 4 tone/şarjă)</w:t>
            </w:r>
          </w:p>
        </w:tc>
        <w:tc>
          <w:tcPr>
            <w:tcW w:w="1013" w:type="dxa"/>
            <w:vAlign w:val="center"/>
          </w:tcPr>
          <w:p w:rsidR="007A1F08" w:rsidRPr="000F3410" w:rsidRDefault="007A1F08" w:rsidP="000421B8">
            <w:pPr>
              <w:pStyle w:val="al"/>
              <w:spacing w:before="0" w:beforeAutospacing="0" w:after="0" w:afterAutospacing="0"/>
              <w:jc w:val="center"/>
              <w:rPr>
                <w:sz w:val="22"/>
                <w:szCs w:val="22"/>
              </w:rPr>
            </w:pPr>
            <w:r w:rsidRPr="000F3410">
              <w:rPr>
                <w:sz w:val="22"/>
                <w:szCs w:val="22"/>
              </w:rPr>
              <w:t>CO</w:t>
            </w:r>
            <w:r w:rsidRPr="000F3410">
              <w:rPr>
                <w:sz w:val="22"/>
                <w:szCs w:val="22"/>
                <w:vertAlign w:val="subscript"/>
              </w:rPr>
              <w:t>2</w:t>
            </w:r>
          </w:p>
        </w:tc>
        <w:tc>
          <w:tcPr>
            <w:tcW w:w="1780" w:type="dxa"/>
            <w:vAlign w:val="center"/>
          </w:tcPr>
          <w:p w:rsidR="007A1F08" w:rsidRPr="000F3410" w:rsidRDefault="007A1F08" w:rsidP="00DC0C97">
            <w:pPr>
              <w:pStyle w:val="al"/>
              <w:spacing w:before="0" w:beforeAutospacing="0" w:after="0" w:afterAutospacing="0"/>
              <w:jc w:val="center"/>
              <w:rPr>
                <w:sz w:val="22"/>
                <w:szCs w:val="22"/>
              </w:rPr>
            </w:pPr>
            <w:r w:rsidRPr="000F3410">
              <w:rPr>
                <w:sz w:val="22"/>
                <w:szCs w:val="22"/>
              </w:rPr>
              <w:t>1114,9152</w:t>
            </w:r>
          </w:p>
        </w:tc>
      </w:tr>
      <w:tr w:rsidR="007A1F08" w:rsidRPr="000F3410" w:rsidTr="001D750F">
        <w:tc>
          <w:tcPr>
            <w:tcW w:w="4313" w:type="dxa"/>
          </w:tcPr>
          <w:p w:rsidR="007A1F08" w:rsidRPr="000F3410" w:rsidRDefault="007A1F08" w:rsidP="001F4E9B">
            <w:pPr>
              <w:pStyle w:val="al"/>
              <w:spacing w:before="0" w:beforeAutospacing="0" w:after="0" w:afterAutospacing="0"/>
              <w:jc w:val="both"/>
              <w:rPr>
                <w:sz w:val="22"/>
                <w:szCs w:val="22"/>
              </w:rPr>
            </w:pPr>
            <w:r w:rsidRPr="000F3410">
              <w:rPr>
                <w:sz w:val="22"/>
                <w:szCs w:val="22"/>
              </w:rPr>
              <w:t xml:space="preserve">Incinerator Tebu Consult Invest SRL </w:t>
            </w:r>
          </w:p>
          <w:p w:rsidR="007A1F08" w:rsidRPr="000F3410" w:rsidRDefault="007A1F08" w:rsidP="001F4E9B">
            <w:pPr>
              <w:pStyle w:val="al"/>
              <w:spacing w:before="0" w:beforeAutospacing="0" w:after="0" w:afterAutospacing="0"/>
              <w:jc w:val="both"/>
              <w:rPr>
                <w:sz w:val="22"/>
                <w:szCs w:val="22"/>
              </w:rPr>
            </w:pPr>
            <w:r w:rsidRPr="000F3410">
              <w:rPr>
                <w:sz w:val="22"/>
                <w:szCs w:val="22"/>
              </w:rPr>
              <w:t>( 1,5 tone/şarjă)</w:t>
            </w:r>
          </w:p>
        </w:tc>
        <w:tc>
          <w:tcPr>
            <w:tcW w:w="1013" w:type="dxa"/>
            <w:vAlign w:val="center"/>
          </w:tcPr>
          <w:p w:rsidR="007A1F08" w:rsidRPr="000F3410" w:rsidRDefault="008D4342" w:rsidP="000421B8">
            <w:pPr>
              <w:pStyle w:val="al"/>
              <w:spacing w:before="0" w:beforeAutospacing="0" w:after="0" w:afterAutospacing="0"/>
              <w:jc w:val="center"/>
              <w:rPr>
                <w:sz w:val="22"/>
                <w:szCs w:val="22"/>
              </w:rPr>
            </w:pPr>
            <w:r w:rsidRPr="000F3410">
              <w:rPr>
                <w:sz w:val="22"/>
                <w:szCs w:val="22"/>
              </w:rPr>
              <w:t>CO</w:t>
            </w:r>
            <w:r w:rsidRPr="000F3410">
              <w:rPr>
                <w:sz w:val="22"/>
                <w:szCs w:val="22"/>
                <w:vertAlign w:val="subscript"/>
              </w:rPr>
              <w:t>2</w:t>
            </w:r>
          </w:p>
        </w:tc>
        <w:tc>
          <w:tcPr>
            <w:tcW w:w="1780" w:type="dxa"/>
            <w:vAlign w:val="center"/>
          </w:tcPr>
          <w:p w:rsidR="007A1F08" w:rsidRPr="000F3410" w:rsidRDefault="007A1F08" w:rsidP="00DC0C97">
            <w:pPr>
              <w:pStyle w:val="al"/>
              <w:spacing w:before="0" w:beforeAutospacing="0" w:after="0" w:afterAutospacing="0"/>
              <w:jc w:val="center"/>
              <w:rPr>
                <w:sz w:val="22"/>
                <w:szCs w:val="22"/>
              </w:rPr>
            </w:pPr>
            <w:r w:rsidRPr="000F3410">
              <w:rPr>
                <w:sz w:val="22"/>
                <w:szCs w:val="22"/>
              </w:rPr>
              <w:t>2779,94</w:t>
            </w:r>
          </w:p>
        </w:tc>
      </w:tr>
      <w:tr w:rsidR="007A1F08" w:rsidRPr="000F3410" w:rsidTr="001D750F">
        <w:tc>
          <w:tcPr>
            <w:tcW w:w="4313" w:type="dxa"/>
          </w:tcPr>
          <w:p w:rsidR="007A1F08" w:rsidRPr="000F3410" w:rsidRDefault="007A1F08" w:rsidP="001F4E9B">
            <w:pPr>
              <w:pStyle w:val="al"/>
              <w:spacing w:before="0" w:beforeAutospacing="0" w:after="0" w:afterAutospacing="0"/>
              <w:jc w:val="both"/>
              <w:rPr>
                <w:sz w:val="22"/>
                <w:szCs w:val="22"/>
              </w:rPr>
            </w:pPr>
            <w:r w:rsidRPr="000F3410">
              <w:rPr>
                <w:sz w:val="22"/>
                <w:szCs w:val="22"/>
              </w:rPr>
              <w:t>Incinerator C.R.C.C. (700 kg/şarjă)</w:t>
            </w:r>
          </w:p>
        </w:tc>
        <w:tc>
          <w:tcPr>
            <w:tcW w:w="1013" w:type="dxa"/>
          </w:tcPr>
          <w:p w:rsidR="007A1F08" w:rsidRPr="000F3410" w:rsidRDefault="007A1F08" w:rsidP="00C254AA">
            <w:pPr>
              <w:pStyle w:val="al"/>
              <w:spacing w:before="0" w:beforeAutospacing="0" w:after="0" w:afterAutospacing="0"/>
              <w:jc w:val="center"/>
              <w:rPr>
                <w:sz w:val="22"/>
                <w:szCs w:val="22"/>
              </w:rPr>
            </w:pPr>
            <w:r w:rsidRPr="000F3410">
              <w:rPr>
                <w:sz w:val="22"/>
                <w:szCs w:val="22"/>
              </w:rPr>
              <w:t>CO</w:t>
            </w:r>
            <w:r w:rsidRPr="000F3410">
              <w:rPr>
                <w:sz w:val="22"/>
                <w:szCs w:val="22"/>
                <w:vertAlign w:val="subscript"/>
              </w:rPr>
              <w:t>2</w:t>
            </w:r>
          </w:p>
        </w:tc>
        <w:tc>
          <w:tcPr>
            <w:tcW w:w="1780" w:type="dxa"/>
          </w:tcPr>
          <w:p w:rsidR="007A1F08" w:rsidRPr="000F3410" w:rsidRDefault="007A1F08" w:rsidP="00C04C36">
            <w:pPr>
              <w:pStyle w:val="al"/>
              <w:spacing w:before="0" w:beforeAutospacing="0" w:after="0" w:afterAutospacing="0"/>
              <w:jc w:val="center"/>
              <w:rPr>
                <w:sz w:val="22"/>
                <w:szCs w:val="22"/>
              </w:rPr>
            </w:pPr>
            <w:r w:rsidRPr="000F3410">
              <w:rPr>
                <w:sz w:val="22"/>
                <w:szCs w:val="22"/>
              </w:rPr>
              <w:t>60,1</w:t>
            </w:r>
          </w:p>
        </w:tc>
      </w:tr>
      <w:tr w:rsidR="007A1F08" w:rsidRPr="000F3410" w:rsidTr="001D750F">
        <w:tc>
          <w:tcPr>
            <w:tcW w:w="4313" w:type="dxa"/>
          </w:tcPr>
          <w:p w:rsidR="007A1F08" w:rsidRPr="000F3410" w:rsidRDefault="007A1F08" w:rsidP="00850023">
            <w:pPr>
              <w:pStyle w:val="al"/>
              <w:spacing w:before="0" w:beforeAutospacing="0" w:after="0" w:afterAutospacing="0"/>
              <w:jc w:val="center"/>
              <w:rPr>
                <w:sz w:val="22"/>
                <w:szCs w:val="22"/>
              </w:rPr>
            </w:pPr>
            <w:r w:rsidRPr="000F3410">
              <w:rPr>
                <w:sz w:val="22"/>
                <w:szCs w:val="22"/>
              </w:rPr>
              <w:t>Total</w:t>
            </w:r>
          </w:p>
        </w:tc>
        <w:tc>
          <w:tcPr>
            <w:tcW w:w="1013" w:type="dxa"/>
          </w:tcPr>
          <w:p w:rsidR="007A1F08" w:rsidRPr="000F3410" w:rsidRDefault="007A1F08" w:rsidP="00C254AA">
            <w:pPr>
              <w:pStyle w:val="al"/>
              <w:spacing w:before="0" w:beforeAutospacing="0" w:after="0" w:afterAutospacing="0"/>
              <w:jc w:val="center"/>
              <w:rPr>
                <w:sz w:val="22"/>
                <w:szCs w:val="22"/>
              </w:rPr>
            </w:pPr>
            <w:r w:rsidRPr="000F3410">
              <w:rPr>
                <w:sz w:val="22"/>
                <w:szCs w:val="22"/>
              </w:rPr>
              <w:t>CO</w:t>
            </w:r>
            <w:r w:rsidRPr="000F3410">
              <w:rPr>
                <w:sz w:val="22"/>
                <w:szCs w:val="22"/>
                <w:vertAlign w:val="subscript"/>
              </w:rPr>
              <w:t>2</w:t>
            </w:r>
          </w:p>
        </w:tc>
        <w:tc>
          <w:tcPr>
            <w:tcW w:w="1780" w:type="dxa"/>
          </w:tcPr>
          <w:p w:rsidR="007A1F08" w:rsidRPr="000F3410" w:rsidRDefault="007A1F08" w:rsidP="001D750F">
            <w:pPr>
              <w:pStyle w:val="al"/>
              <w:spacing w:before="0" w:beforeAutospacing="0" w:after="0" w:afterAutospacing="0"/>
              <w:jc w:val="center"/>
              <w:rPr>
                <w:sz w:val="22"/>
                <w:szCs w:val="22"/>
              </w:rPr>
            </w:pPr>
            <w:r w:rsidRPr="000F3410">
              <w:rPr>
                <w:sz w:val="22"/>
                <w:szCs w:val="22"/>
              </w:rPr>
              <w:t>3954,9552</w:t>
            </w:r>
          </w:p>
        </w:tc>
      </w:tr>
    </w:tbl>
    <w:p w:rsidR="00FC5454" w:rsidRPr="000F3410" w:rsidRDefault="00FC5454" w:rsidP="00FC5454">
      <w:pPr>
        <w:pStyle w:val="al"/>
        <w:shd w:val="clear" w:color="auto" w:fill="FFFFFF"/>
        <w:spacing w:before="0" w:beforeAutospacing="0" w:after="0" w:afterAutospacing="0"/>
        <w:jc w:val="both"/>
        <w:rPr>
          <w:sz w:val="22"/>
          <w:szCs w:val="22"/>
        </w:rPr>
      </w:pPr>
    </w:p>
    <w:p w:rsidR="001D750F" w:rsidRPr="000F3410" w:rsidRDefault="001D750F" w:rsidP="001B096C">
      <w:pPr>
        <w:pStyle w:val="al"/>
        <w:shd w:val="clear" w:color="auto" w:fill="FFFFFF"/>
        <w:spacing w:before="0" w:beforeAutospacing="0" w:after="0" w:afterAutospacing="0"/>
        <w:ind w:firstLine="720"/>
        <w:jc w:val="both"/>
        <w:rPr>
          <w:sz w:val="22"/>
          <w:szCs w:val="22"/>
        </w:rPr>
      </w:pPr>
    </w:p>
    <w:p w:rsidR="00A50FA7" w:rsidRPr="000F3410" w:rsidRDefault="000421B8" w:rsidP="001B096C">
      <w:pPr>
        <w:pStyle w:val="al"/>
        <w:shd w:val="clear" w:color="auto" w:fill="FFFFFF"/>
        <w:spacing w:before="0" w:beforeAutospacing="0" w:after="0" w:afterAutospacing="0"/>
        <w:ind w:firstLine="720"/>
        <w:jc w:val="both"/>
        <w:rPr>
          <w:sz w:val="22"/>
          <w:szCs w:val="22"/>
        </w:rPr>
      </w:pPr>
      <w:r w:rsidRPr="000F3410">
        <w:rPr>
          <w:sz w:val="22"/>
          <w:szCs w:val="22"/>
        </w:rPr>
        <w:t>Notă</w:t>
      </w:r>
      <w:r w:rsidR="001B096C" w:rsidRPr="000F3410">
        <w:rPr>
          <w:sz w:val="22"/>
          <w:szCs w:val="22"/>
        </w:rPr>
        <w:t xml:space="preserve">: </w:t>
      </w:r>
    </w:p>
    <w:p w:rsidR="000421B8" w:rsidRPr="000F3410" w:rsidRDefault="000421B8" w:rsidP="001B096C">
      <w:pPr>
        <w:pStyle w:val="al"/>
        <w:shd w:val="clear" w:color="auto" w:fill="FFFFFF"/>
        <w:spacing w:before="0" w:beforeAutospacing="0" w:after="0" w:afterAutospacing="0"/>
        <w:ind w:firstLine="720"/>
        <w:jc w:val="both"/>
        <w:rPr>
          <w:sz w:val="22"/>
          <w:szCs w:val="22"/>
        </w:rPr>
      </w:pPr>
      <w:r w:rsidRPr="000F3410">
        <w:rPr>
          <w:sz w:val="22"/>
          <w:szCs w:val="22"/>
        </w:rPr>
        <w:t>Pentru determinarea cantităţilor de emis</w:t>
      </w:r>
      <w:r w:rsidR="00850023" w:rsidRPr="000F3410">
        <w:rPr>
          <w:sz w:val="22"/>
          <w:szCs w:val="22"/>
        </w:rPr>
        <w:t>ii de gaze cu efect de seră s-a</w:t>
      </w:r>
      <w:r w:rsidRPr="000F3410">
        <w:rPr>
          <w:sz w:val="22"/>
          <w:szCs w:val="22"/>
        </w:rPr>
        <w:t xml:space="preserve"> folosit </w:t>
      </w:r>
      <w:r w:rsidR="007A1F08" w:rsidRPr="000F3410">
        <w:rPr>
          <w:sz w:val="22"/>
          <w:szCs w:val="22"/>
        </w:rPr>
        <w:t xml:space="preserve">şi </w:t>
      </w:r>
      <w:r w:rsidRPr="000F3410">
        <w:rPr>
          <w:sz w:val="22"/>
          <w:szCs w:val="22"/>
        </w:rPr>
        <w:t>formul</w:t>
      </w:r>
      <w:r w:rsidR="00850023" w:rsidRPr="000F3410">
        <w:rPr>
          <w:sz w:val="22"/>
          <w:szCs w:val="22"/>
        </w:rPr>
        <w:t>a d</w:t>
      </w:r>
      <w:r w:rsidRPr="000F3410">
        <w:rPr>
          <w:sz w:val="22"/>
          <w:szCs w:val="22"/>
        </w:rPr>
        <w:t>in Regulamentul UE 601/2012:</w:t>
      </w:r>
    </w:p>
    <w:p w:rsidR="000421B8" w:rsidRPr="000F3410" w:rsidRDefault="000421B8" w:rsidP="000421B8">
      <w:pPr>
        <w:pStyle w:val="al"/>
        <w:shd w:val="clear" w:color="auto" w:fill="FFFFFF"/>
        <w:spacing w:before="0" w:beforeAutospacing="0" w:after="0" w:afterAutospacing="0"/>
        <w:ind w:firstLine="720"/>
        <w:jc w:val="both"/>
        <w:rPr>
          <w:sz w:val="22"/>
          <w:szCs w:val="22"/>
        </w:rPr>
      </w:pPr>
      <w:r w:rsidRPr="000F3410">
        <w:rPr>
          <w:sz w:val="22"/>
          <w:szCs w:val="22"/>
        </w:rPr>
        <w:t>E</w:t>
      </w:r>
      <w:r w:rsidRPr="000F3410">
        <w:rPr>
          <w:sz w:val="22"/>
          <w:szCs w:val="22"/>
          <w:vertAlign w:val="subscript"/>
        </w:rPr>
        <w:t>CO2 ardere</w:t>
      </w:r>
      <w:r w:rsidRPr="000F3410">
        <w:rPr>
          <w:sz w:val="22"/>
          <w:szCs w:val="22"/>
        </w:rPr>
        <w:t xml:space="preserve"> = date de activitate (V</w:t>
      </w:r>
      <w:r w:rsidRPr="000F3410">
        <w:rPr>
          <w:sz w:val="22"/>
          <w:szCs w:val="22"/>
          <w:vertAlign w:val="subscript"/>
        </w:rPr>
        <w:t>gaze</w:t>
      </w:r>
      <w:r w:rsidRPr="000F3410">
        <w:rPr>
          <w:sz w:val="22"/>
          <w:szCs w:val="22"/>
        </w:rPr>
        <w:t xml:space="preserve"> x PCN) x factor de emisie x factor de oxidare: </w:t>
      </w:r>
    </w:p>
    <w:p w:rsidR="00C254AA" w:rsidRPr="000F3410" w:rsidRDefault="001219CB" w:rsidP="00C254AA">
      <w:pPr>
        <w:pStyle w:val="al"/>
        <w:shd w:val="clear" w:color="auto" w:fill="FFFFFF"/>
        <w:spacing w:before="0" w:beforeAutospacing="0" w:after="0" w:afterAutospacing="0"/>
        <w:jc w:val="both"/>
        <w:rPr>
          <w:sz w:val="22"/>
          <w:szCs w:val="22"/>
        </w:rPr>
      </w:pPr>
      <w:r w:rsidRPr="000F3410">
        <w:rPr>
          <w:sz w:val="22"/>
          <w:szCs w:val="22"/>
        </w:rPr>
        <w:sym w:font="Wingdings" w:char="F09F"/>
      </w:r>
      <w:r w:rsidRPr="000F3410">
        <w:rPr>
          <w:sz w:val="22"/>
          <w:szCs w:val="22"/>
        </w:rPr>
        <w:t xml:space="preserve"> </w:t>
      </w:r>
      <w:r w:rsidR="00C254AA" w:rsidRPr="000F3410">
        <w:rPr>
          <w:sz w:val="22"/>
          <w:szCs w:val="22"/>
        </w:rPr>
        <w:t>CRCC</w:t>
      </w:r>
      <w:r w:rsidR="00850023" w:rsidRPr="000F3410">
        <w:rPr>
          <w:sz w:val="22"/>
          <w:szCs w:val="22"/>
        </w:rPr>
        <w:t>:</w:t>
      </w:r>
      <w:r w:rsidR="00C254AA" w:rsidRPr="000F3410">
        <w:rPr>
          <w:sz w:val="22"/>
          <w:szCs w:val="22"/>
        </w:rPr>
        <w:t xml:space="preserve"> </w:t>
      </w:r>
      <w:r w:rsidR="00850023" w:rsidRPr="000F3410">
        <w:rPr>
          <w:sz w:val="22"/>
          <w:szCs w:val="22"/>
        </w:rPr>
        <w:t>3</w:t>
      </w:r>
      <w:r w:rsidR="00BB5DFA" w:rsidRPr="000F3410">
        <w:rPr>
          <w:sz w:val="22"/>
          <w:szCs w:val="22"/>
        </w:rPr>
        <w:t>0432</w:t>
      </w:r>
      <w:r w:rsidR="00C254AA" w:rsidRPr="000F3410">
        <w:rPr>
          <w:sz w:val="22"/>
          <w:szCs w:val="22"/>
        </w:rPr>
        <w:t xml:space="preserve"> Nmc x (0,84 x 10</w:t>
      </w:r>
      <w:r w:rsidR="00C254AA" w:rsidRPr="000F3410">
        <w:rPr>
          <w:sz w:val="22"/>
          <w:szCs w:val="22"/>
          <w:vertAlign w:val="superscript"/>
        </w:rPr>
        <w:t xml:space="preserve">-3 </w:t>
      </w:r>
      <w:r w:rsidR="00C254AA" w:rsidRPr="000F3410">
        <w:rPr>
          <w:sz w:val="22"/>
          <w:szCs w:val="22"/>
        </w:rPr>
        <w:t>t/mc) x (48 TJ/(t x 10</w:t>
      </w:r>
      <w:r w:rsidR="00C254AA" w:rsidRPr="000F3410">
        <w:rPr>
          <w:sz w:val="22"/>
          <w:szCs w:val="22"/>
          <w:vertAlign w:val="superscript"/>
        </w:rPr>
        <w:t>3</w:t>
      </w:r>
      <w:r w:rsidR="00C254AA" w:rsidRPr="000F3410">
        <w:rPr>
          <w:sz w:val="22"/>
          <w:szCs w:val="22"/>
        </w:rPr>
        <w:t>) x 56,1 t CO</w:t>
      </w:r>
      <w:r w:rsidR="00C254AA" w:rsidRPr="000F3410">
        <w:rPr>
          <w:sz w:val="22"/>
          <w:szCs w:val="22"/>
          <w:vertAlign w:val="subscript"/>
        </w:rPr>
        <w:t>2</w:t>
      </w:r>
      <w:r w:rsidR="00C254AA" w:rsidRPr="000F3410">
        <w:rPr>
          <w:sz w:val="22"/>
          <w:szCs w:val="22"/>
        </w:rPr>
        <w:t xml:space="preserve">/TJ = </w:t>
      </w:r>
      <w:r w:rsidR="00D12410" w:rsidRPr="000F3410">
        <w:rPr>
          <w:sz w:val="22"/>
          <w:szCs w:val="22"/>
        </w:rPr>
        <w:t>68,83</w:t>
      </w:r>
      <w:r w:rsidR="00C254AA" w:rsidRPr="000F3410">
        <w:rPr>
          <w:sz w:val="22"/>
          <w:szCs w:val="22"/>
        </w:rPr>
        <w:t xml:space="preserve"> </w:t>
      </w:r>
      <w:r w:rsidR="00D12410" w:rsidRPr="000F3410">
        <w:rPr>
          <w:sz w:val="22"/>
          <w:szCs w:val="22"/>
        </w:rPr>
        <w:t xml:space="preserve">to </w:t>
      </w:r>
      <w:r w:rsidR="00C254AA" w:rsidRPr="000F3410">
        <w:rPr>
          <w:sz w:val="22"/>
          <w:szCs w:val="22"/>
        </w:rPr>
        <w:t>CO</w:t>
      </w:r>
      <w:r w:rsidR="00C254AA" w:rsidRPr="000F3410">
        <w:rPr>
          <w:sz w:val="22"/>
          <w:szCs w:val="22"/>
          <w:vertAlign w:val="subscript"/>
        </w:rPr>
        <w:t>2</w:t>
      </w:r>
      <w:r w:rsidR="00C254AA" w:rsidRPr="000F3410">
        <w:rPr>
          <w:sz w:val="22"/>
          <w:szCs w:val="22"/>
        </w:rPr>
        <w:t>/</w:t>
      </w:r>
      <w:r w:rsidR="00D12410" w:rsidRPr="000F3410">
        <w:rPr>
          <w:sz w:val="22"/>
          <w:szCs w:val="22"/>
        </w:rPr>
        <w:t>an</w:t>
      </w:r>
    </w:p>
    <w:p w:rsidR="001B096C" w:rsidRPr="000F3410" w:rsidRDefault="0047095F" w:rsidP="001219CB">
      <w:pPr>
        <w:pStyle w:val="al"/>
        <w:shd w:val="clear" w:color="auto" w:fill="FFFFFF"/>
        <w:spacing w:before="0" w:beforeAutospacing="0" w:after="0" w:afterAutospacing="0"/>
        <w:ind w:firstLine="720"/>
        <w:jc w:val="both"/>
        <w:rPr>
          <w:sz w:val="22"/>
          <w:szCs w:val="22"/>
        </w:rPr>
      </w:pPr>
      <w:r w:rsidRPr="000F3410">
        <w:rPr>
          <w:sz w:val="22"/>
          <w:szCs w:val="22"/>
        </w:rPr>
        <w:t>Debit gaz : 31,7 Nmc/h x 8 ore x 120 zile/an = 3</w:t>
      </w:r>
      <w:r w:rsidR="00BB5DFA" w:rsidRPr="000F3410">
        <w:rPr>
          <w:sz w:val="22"/>
          <w:szCs w:val="22"/>
        </w:rPr>
        <w:t>0432</w:t>
      </w:r>
      <w:r w:rsidRPr="000F3410">
        <w:rPr>
          <w:sz w:val="22"/>
          <w:szCs w:val="22"/>
        </w:rPr>
        <w:t xml:space="preserve"> Nmc</w:t>
      </w:r>
    </w:p>
    <w:p w:rsidR="001B096C" w:rsidRPr="000F3410" w:rsidRDefault="00850023" w:rsidP="00726321">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1B096C" w:rsidRPr="000F3410">
        <w:rPr>
          <w:sz w:val="22"/>
          <w:szCs w:val="22"/>
        </w:rPr>
        <w:t>PCN gaz natural = 48 TJ/Gg</w:t>
      </w:r>
      <w:r w:rsidRPr="000F3410">
        <w:rPr>
          <w:sz w:val="22"/>
          <w:szCs w:val="22"/>
        </w:rPr>
        <w:t xml:space="preserve">; </w:t>
      </w:r>
      <w:r w:rsidR="001B096C" w:rsidRPr="000F3410">
        <w:rPr>
          <w:sz w:val="22"/>
          <w:szCs w:val="22"/>
        </w:rPr>
        <w:t>Factor de emisie gaz natural = 56,1 t CO</w:t>
      </w:r>
      <w:r w:rsidR="001B096C" w:rsidRPr="000F3410">
        <w:rPr>
          <w:sz w:val="22"/>
          <w:szCs w:val="22"/>
          <w:vertAlign w:val="subscript"/>
        </w:rPr>
        <w:t>2</w:t>
      </w:r>
      <w:r w:rsidR="001B096C" w:rsidRPr="000F3410">
        <w:rPr>
          <w:sz w:val="22"/>
          <w:szCs w:val="22"/>
        </w:rPr>
        <w:t>/TJ</w:t>
      </w:r>
    </w:p>
    <w:p w:rsidR="008D4342" w:rsidRPr="000F3410" w:rsidRDefault="008D4342" w:rsidP="006C68DB">
      <w:pPr>
        <w:pStyle w:val="al"/>
        <w:shd w:val="clear" w:color="auto" w:fill="FFFFFF"/>
        <w:spacing w:before="0" w:beforeAutospacing="0" w:after="150" w:afterAutospacing="0"/>
        <w:ind w:firstLine="720"/>
        <w:jc w:val="both"/>
        <w:rPr>
          <w:sz w:val="22"/>
          <w:szCs w:val="22"/>
        </w:rPr>
      </w:pPr>
    </w:p>
    <w:p w:rsidR="00850023" w:rsidRPr="000F3410" w:rsidRDefault="00850023" w:rsidP="006C68DB">
      <w:pPr>
        <w:pStyle w:val="al"/>
        <w:shd w:val="clear" w:color="auto" w:fill="FFFFFF"/>
        <w:spacing w:before="0" w:beforeAutospacing="0" w:after="150" w:afterAutospacing="0"/>
        <w:ind w:firstLine="720"/>
        <w:jc w:val="both"/>
        <w:rPr>
          <w:sz w:val="22"/>
          <w:szCs w:val="22"/>
        </w:rPr>
      </w:pPr>
      <w:r w:rsidRPr="000F3410">
        <w:rPr>
          <w:sz w:val="22"/>
          <w:szCs w:val="22"/>
        </w:rPr>
        <w:t xml:space="preserve">Incineratorul nu se încadrează în prevederile HG nr. 780/2006 </w:t>
      </w:r>
      <w:r w:rsidRPr="000F3410">
        <w:rPr>
          <w:rStyle w:val="spar"/>
          <w:sz w:val="22"/>
          <w:szCs w:val="22"/>
        </w:rPr>
        <w:t>privind stabilirea schemei de comercializare a certificatelor de emisii de gaze cu efect de seră</w:t>
      </w:r>
      <w:r w:rsidR="0047095F" w:rsidRPr="000F3410">
        <w:rPr>
          <w:rStyle w:val="spar"/>
          <w:sz w:val="22"/>
          <w:szCs w:val="22"/>
        </w:rPr>
        <w:t>, actualizat</w:t>
      </w:r>
      <w:r w:rsidR="00616ABE" w:rsidRPr="000F3410">
        <w:rPr>
          <w:rStyle w:val="spar"/>
          <w:sz w:val="22"/>
          <w:szCs w:val="22"/>
        </w:rPr>
        <w:t>ă</w:t>
      </w:r>
      <w:r w:rsidR="00EB54B6" w:rsidRPr="000F3410">
        <w:rPr>
          <w:rStyle w:val="spar"/>
          <w:sz w:val="22"/>
          <w:szCs w:val="22"/>
        </w:rPr>
        <w:t>.</w:t>
      </w:r>
    </w:p>
    <w:p w:rsidR="007A1F08" w:rsidRPr="000F3410" w:rsidRDefault="007A1F08" w:rsidP="00726321">
      <w:pPr>
        <w:pStyle w:val="al"/>
        <w:shd w:val="clear" w:color="auto" w:fill="FFFFFF"/>
        <w:spacing w:before="0" w:beforeAutospacing="0" w:after="0" w:afterAutospacing="0"/>
        <w:ind w:firstLine="720"/>
        <w:jc w:val="both"/>
        <w:rPr>
          <w:sz w:val="22"/>
          <w:szCs w:val="22"/>
          <w:u w:val="single"/>
        </w:rPr>
      </w:pPr>
    </w:p>
    <w:p w:rsidR="00DD7762" w:rsidRPr="000F3410" w:rsidRDefault="00FA056D" w:rsidP="00726321">
      <w:pPr>
        <w:pStyle w:val="al"/>
        <w:shd w:val="clear" w:color="auto" w:fill="FFFFFF"/>
        <w:spacing w:before="0" w:beforeAutospacing="0" w:after="0" w:afterAutospacing="0"/>
        <w:ind w:firstLine="720"/>
        <w:jc w:val="both"/>
        <w:rPr>
          <w:sz w:val="22"/>
          <w:szCs w:val="22"/>
        </w:rPr>
      </w:pPr>
      <w:r w:rsidRPr="000F3410">
        <w:rPr>
          <w:sz w:val="22"/>
          <w:szCs w:val="22"/>
          <w:u w:val="single"/>
        </w:rPr>
        <w:lastRenderedPageBreak/>
        <w:t xml:space="preserve">e.11. </w:t>
      </w:r>
      <w:r w:rsidR="00DD7762" w:rsidRPr="000F3410">
        <w:rPr>
          <w:sz w:val="22"/>
          <w:szCs w:val="22"/>
          <w:u w:val="single"/>
        </w:rPr>
        <w:t>Descrierea efectelor posibile ca urmare a dezvoltării/implementării proiectului ţinând cont de hărţile de zgomot şi de planurile de acţiune aferente acestora elaborate, după caz, pentru arealul din zona de influenţă a proiectului</w:t>
      </w:r>
      <w:r w:rsidR="00DD7762" w:rsidRPr="000F3410">
        <w:rPr>
          <w:sz w:val="22"/>
          <w:szCs w:val="22"/>
        </w:rPr>
        <w:t>;</w:t>
      </w:r>
    </w:p>
    <w:p w:rsidR="0047095F" w:rsidRPr="000F3410" w:rsidRDefault="0047095F" w:rsidP="00726321">
      <w:pPr>
        <w:pStyle w:val="al"/>
        <w:shd w:val="clear" w:color="auto" w:fill="FFFFFF"/>
        <w:spacing w:before="0" w:beforeAutospacing="0" w:after="0" w:afterAutospacing="0"/>
        <w:ind w:firstLine="720"/>
        <w:jc w:val="both"/>
        <w:rPr>
          <w:sz w:val="22"/>
          <w:szCs w:val="22"/>
        </w:rPr>
      </w:pPr>
      <w:r w:rsidRPr="000F3410">
        <w:rPr>
          <w:i/>
          <w:sz w:val="22"/>
          <w:szCs w:val="22"/>
        </w:rPr>
        <w:t>Efectele apelor uzate având în vedere sursa acestora, cantităţi rezultate, mod de gestionare</w:t>
      </w:r>
      <w:r w:rsidR="00B13961" w:rsidRPr="000F3410">
        <w:rPr>
          <w:sz w:val="22"/>
          <w:szCs w:val="22"/>
        </w:rPr>
        <w:t>;</w:t>
      </w:r>
    </w:p>
    <w:p w:rsidR="00B13961" w:rsidRPr="000F3410" w:rsidRDefault="00B13961" w:rsidP="00726321">
      <w:pPr>
        <w:pStyle w:val="Standard"/>
        <w:autoSpaceDE w:val="0"/>
        <w:ind w:firstLine="720"/>
        <w:jc w:val="both"/>
        <w:rPr>
          <w:rFonts w:eastAsia="TimesNewRoman" w:cs="Times New Roman"/>
          <w:sz w:val="22"/>
          <w:szCs w:val="22"/>
          <w:lang w:val="ro-RO"/>
        </w:rPr>
      </w:pPr>
      <w:r w:rsidRPr="000F3410">
        <w:rPr>
          <w:rFonts w:eastAsia="TimesNewRoman" w:cs="Times New Roman"/>
          <w:sz w:val="22"/>
          <w:szCs w:val="22"/>
          <w:lang w:val="ro-RO"/>
        </w:rPr>
        <w:t>In timpul funcţionării obiectivului se apreciază că nu este posibilă poluarea apelor fluviului Dunărea datorită faptului că apele uzate generate vor fi epurate şi evacuate în condiţiile prevederilor Autorizaţiei de gospodărire a apelor, Autorizaţiei integrate de mediu. Fluviul Dunărea se a</w:t>
      </w:r>
      <w:r w:rsidR="00726321" w:rsidRPr="000F3410">
        <w:rPr>
          <w:rFonts w:eastAsia="TimesNewRoman" w:cs="Times New Roman"/>
          <w:sz w:val="22"/>
          <w:szCs w:val="22"/>
          <w:lang w:val="ro-RO"/>
        </w:rPr>
        <w:t xml:space="preserve">flă la cca 3,5 km de obiectiv. </w:t>
      </w:r>
      <w:r w:rsidRPr="000F3410">
        <w:rPr>
          <w:rFonts w:eastAsia="TimesNewRoman" w:cs="Times New Roman"/>
          <w:sz w:val="22"/>
          <w:szCs w:val="22"/>
          <w:lang w:val="ro-RO"/>
        </w:rPr>
        <w:t>Poluarea apelor subterane nu este posibilă datorită faptului că apele uzate vor fi epurate în s</w:t>
      </w:r>
      <w:r w:rsidRPr="000F3410">
        <w:rPr>
          <w:rFonts w:cs="Times New Roman"/>
          <w:sz w:val="22"/>
          <w:szCs w:val="22"/>
          <w:lang w:val="ro-RO"/>
        </w:rPr>
        <w:t>taţia de epurare Tebu Consult Invest S.R.L..</w:t>
      </w:r>
    </w:p>
    <w:p w:rsidR="0047095F" w:rsidRPr="000F3410" w:rsidRDefault="0047095F" w:rsidP="00726321">
      <w:pPr>
        <w:pStyle w:val="al"/>
        <w:shd w:val="clear" w:color="auto" w:fill="FFFFFF"/>
        <w:spacing w:before="0" w:beforeAutospacing="0" w:after="0" w:afterAutospacing="0"/>
        <w:ind w:firstLine="720"/>
        <w:jc w:val="both"/>
        <w:rPr>
          <w:sz w:val="22"/>
          <w:szCs w:val="22"/>
        </w:rPr>
      </w:pPr>
      <w:r w:rsidRPr="000F3410">
        <w:rPr>
          <w:i/>
          <w:sz w:val="22"/>
          <w:szCs w:val="22"/>
        </w:rPr>
        <w:t>Efectele emisiilor în aer, luând în considerare măsurile de diminuare a impactului generat</w:t>
      </w:r>
      <w:r w:rsidR="00B13961" w:rsidRPr="000F3410">
        <w:rPr>
          <w:sz w:val="22"/>
          <w:szCs w:val="22"/>
        </w:rPr>
        <w:t>;</w:t>
      </w:r>
    </w:p>
    <w:p w:rsidR="00B13961" w:rsidRPr="000F3410" w:rsidRDefault="00C1080E" w:rsidP="00726321">
      <w:pPr>
        <w:pStyle w:val="al"/>
        <w:shd w:val="clear" w:color="auto" w:fill="FFFFFF"/>
        <w:spacing w:before="0" w:beforeAutospacing="0" w:after="0" w:afterAutospacing="0"/>
        <w:ind w:firstLine="720"/>
        <w:jc w:val="both"/>
        <w:rPr>
          <w:sz w:val="22"/>
          <w:szCs w:val="22"/>
        </w:rPr>
      </w:pPr>
      <w:r w:rsidRPr="000F3410">
        <w:rPr>
          <w:sz w:val="22"/>
          <w:szCs w:val="22"/>
        </w:rPr>
        <w:t xml:space="preserve">Emisiile de poluanţi în aer de la incineratorul de ţesuturi animale se vor situa în limite admisibile. </w:t>
      </w:r>
    </w:p>
    <w:p w:rsidR="00C1080E" w:rsidRPr="000F3410" w:rsidRDefault="00C1080E" w:rsidP="00726321">
      <w:pPr>
        <w:pStyle w:val="Caption"/>
        <w:jc w:val="both"/>
        <w:rPr>
          <w:rFonts w:ascii="Times New Roman" w:eastAsia="Calibri" w:hAnsi="Times New Roman"/>
          <w:b w:val="0"/>
          <w:color w:val="auto"/>
          <w:sz w:val="22"/>
          <w:szCs w:val="22"/>
          <w:lang w:val="it-IT"/>
        </w:rPr>
      </w:pPr>
      <w:r w:rsidRPr="000F3410">
        <w:rPr>
          <w:rStyle w:val="tpt1"/>
          <w:rFonts w:ascii="Times New Roman" w:hAnsi="Times New Roman"/>
          <w:b w:val="0"/>
          <w:color w:val="auto"/>
          <w:sz w:val="22"/>
          <w:szCs w:val="22"/>
          <w:lang w:val="it-IT"/>
        </w:rPr>
        <w:t>Riscul potential pentru emisiile în atmosferă de la incineratorul de ţesuturi animale - având în vedere că distanţele sunt relativ mari faţă de zonele de locuit şi faptul că incineratorul va avea o funcţionare discontinuă (o data la 1-2 zile), efectele emisiilor de poluanţi asupra sănătăţii popula</w:t>
      </w:r>
      <w:r w:rsidR="00726321" w:rsidRPr="000F3410">
        <w:rPr>
          <w:rStyle w:val="tpt1"/>
          <w:rFonts w:ascii="Times New Roman" w:hAnsi="Times New Roman"/>
          <w:b w:val="0"/>
          <w:color w:val="auto"/>
          <w:sz w:val="22"/>
          <w:szCs w:val="22"/>
          <w:lang w:val="it-IT"/>
        </w:rPr>
        <w:t>ţ</w:t>
      </w:r>
      <w:r w:rsidRPr="000F3410">
        <w:rPr>
          <w:rStyle w:val="tpt1"/>
          <w:rFonts w:ascii="Times New Roman" w:hAnsi="Times New Roman"/>
          <w:b w:val="0"/>
          <w:color w:val="auto"/>
          <w:sz w:val="22"/>
          <w:szCs w:val="22"/>
          <w:lang w:val="it-IT"/>
        </w:rPr>
        <w:t xml:space="preserve">iei vor fi reduse. </w:t>
      </w:r>
      <w:r w:rsidRPr="000F3410">
        <w:rPr>
          <w:rFonts w:ascii="Times New Roman" w:hAnsi="Times New Roman"/>
          <w:b w:val="0"/>
          <w:color w:val="auto"/>
          <w:sz w:val="22"/>
          <w:szCs w:val="22"/>
          <w:lang w:val="ro-RO"/>
        </w:rPr>
        <w:t xml:space="preserve">      </w:t>
      </w:r>
      <w:r w:rsidR="00726321" w:rsidRPr="000F3410">
        <w:rPr>
          <w:rFonts w:ascii="Times New Roman" w:hAnsi="Times New Roman"/>
          <w:b w:val="0"/>
          <w:color w:val="auto"/>
          <w:sz w:val="22"/>
          <w:szCs w:val="22"/>
          <w:lang w:val="ro-RO"/>
        </w:rPr>
        <w:tab/>
      </w:r>
      <w:r w:rsidRPr="000F3410">
        <w:rPr>
          <w:rFonts w:ascii="Times New Roman" w:hAnsi="Times New Roman"/>
          <w:b w:val="0"/>
          <w:color w:val="auto"/>
          <w:sz w:val="22"/>
          <w:szCs w:val="22"/>
          <w:lang w:val="it-IT"/>
        </w:rPr>
        <w:t>Pentru conformarea cu prevederile legale referitoare la respectarea valorilor limită admise pentru noxele emise în atmosferă, societatea  va efectua periodic monitorizărea emisiilor  în aer. Determinările vor fi  realizate  de un laborator acreditat specializat pentru determinările indicatorilor de calitate care va măsura concentraţia emisiilor de CO, NO</w:t>
      </w:r>
      <w:r w:rsidRPr="000F3410">
        <w:rPr>
          <w:rFonts w:ascii="Times New Roman" w:hAnsi="Times New Roman"/>
          <w:b w:val="0"/>
          <w:color w:val="auto"/>
          <w:sz w:val="22"/>
          <w:szCs w:val="22"/>
          <w:vertAlign w:val="subscript"/>
          <w:lang w:val="it-IT"/>
        </w:rPr>
        <w:t>2</w:t>
      </w:r>
      <w:r w:rsidRPr="000F3410">
        <w:rPr>
          <w:rFonts w:ascii="Times New Roman" w:hAnsi="Times New Roman"/>
          <w:b w:val="0"/>
          <w:color w:val="auto"/>
          <w:sz w:val="22"/>
          <w:szCs w:val="22"/>
          <w:lang w:val="it-IT"/>
        </w:rPr>
        <w:t>, SO</w:t>
      </w:r>
      <w:r w:rsidRPr="000F3410">
        <w:rPr>
          <w:rFonts w:ascii="Times New Roman" w:hAnsi="Times New Roman"/>
          <w:b w:val="0"/>
          <w:color w:val="auto"/>
          <w:sz w:val="22"/>
          <w:szCs w:val="22"/>
          <w:vertAlign w:val="subscript"/>
          <w:lang w:val="it-IT"/>
        </w:rPr>
        <w:t>2</w:t>
      </w:r>
      <w:r w:rsidRPr="000F3410">
        <w:rPr>
          <w:rFonts w:ascii="Times New Roman" w:hAnsi="Times New Roman"/>
          <w:b w:val="0"/>
          <w:color w:val="auto"/>
          <w:sz w:val="22"/>
          <w:szCs w:val="22"/>
          <w:lang w:val="it-IT"/>
        </w:rPr>
        <w:t xml:space="preserve"> şi pulberi.</w:t>
      </w:r>
    </w:p>
    <w:p w:rsidR="00E00B45" w:rsidRPr="000F3410" w:rsidRDefault="0047095F" w:rsidP="00726321">
      <w:pPr>
        <w:pStyle w:val="al"/>
        <w:shd w:val="clear" w:color="auto" w:fill="FFFFFF"/>
        <w:spacing w:before="0" w:beforeAutospacing="0" w:after="0" w:afterAutospacing="0"/>
        <w:ind w:firstLine="720"/>
        <w:jc w:val="both"/>
        <w:rPr>
          <w:sz w:val="22"/>
          <w:szCs w:val="22"/>
        </w:rPr>
      </w:pPr>
      <w:r w:rsidRPr="000F3410">
        <w:rPr>
          <w:i/>
          <w:sz w:val="22"/>
          <w:szCs w:val="22"/>
        </w:rPr>
        <w:t>Efectele asupra solului, cu precizarea suprafeţelor afectate şi a măsurilor de prevenire şi de diminuare a impactului</w:t>
      </w:r>
      <w:r w:rsidR="00B13961" w:rsidRPr="000F3410">
        <w:rPr>
          <w:sz w:val="22"/>
          <w:szCs w:val="22"/>
        </w:rPr>
        <w:t>;</w:t>
      </w:r>
    </w:p>
    <w:p w:rsidR="00B13961" w:rsidRPr="000F3410" w:rsidRDefault="00C1080E" w:rsidP="00726321">
      <w:pPr>
        <w:pStyle w:val="al"/>
        <w:shd w:val="clear" w:color="auto" w:fill="FFFFFF"/>
        <w:spacing w:before="0" w:beforeAutospacing="0" w:after="0" w:afterAutospacing="0"/>
        <w:ind w:firstLine="720"/>
        <w:jc w:val="both"/>
        <w:rPr>
          <w:sz w:val="22"/>
          <w:szCs w:val="22"/>
          <w:lang w:val="ro-RO"/>
        </w:rPr>
      </w:pPr>
      <w:r w:rsidRPr="000F3410">
        <w:rPr>
          <w:sz w:val="22"/>
          <w:szCs w:val="22"/>
          <w:lang w:val="ro-RO"/>
        </w:rPr>
        <w:t>Activităţile se vor desfăşura în hală, pe platforme betonate.</w:t>
      </w:r>
    </w:p>
    <w:p w:rsidR="00C1080E" w:rsidRPr="000F3410" w:rsidRDefault="00C1080E" w:rsidP="0072632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În vederea asigurării protecţiei solului şi implicit a apelor subterane, prin proiect se prevăd următoarele lucrări care reduc posibilitatea şi sursele potenţiale de poluare:</w:t>
      </w:r>
    </w:p>
    <w:p w:rsidR="00C1080E" w:rsidRPr="000F3410" w:rsidRDefault="00C1080E" w:rsidP="0072632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pentru că sub fundaţiile construcţiilor rămâne un strat de loess sensibil la umezire, în grosime de 8-9</w:t>
      </w:r>
      <w:r w:rsidR="00BA6B86" w:rsidRPr="000F3410">
        <w:rPr>
          <w:rFonts w:ascii="Times New Roman" w:hAnsi="Times New Roman"/>
          <w:b w:val="0"/>
          <w:color w:val="auto"/>
          <w:sz w:val="22"/>
          <w:szCs w:val="22"/>
          <w:lang w:val="ro-RO"/>
        </w:rPr>
        <w:t xml:space="preserve"> </w:t>
      </w:r>
      <w:r w:rsidRPr="000F3410">
        <w:rPr>
          <w:rFonts w:ascii="Times New Roman" w:hAnsi="Times New Roman"/>
          <w:b w:val="0"/>
          <w:color w:val="auto"/>
          <w:sz w:val="22"/>
          <w:szCs w:val="22"/>
          <w:lang w:val="ro-RO"/>
        </w:rPr>
        <w:t>m</w:t>
      </w:r>
      <w:r w:rsidR="00BA6B86" w:rsidRPr="000F3410">
        <w:rPr>
          <w:rFonts w:ascii="Times New Roman" w:hAnsi="Times New Roman"/>
          <w:b w:val="0"/>
          <w:color w:val="auto"/>
          <w:sz w:val="22"/>
          <w:szCs w:val="22"/>
          <w:lang w:val="ro-RO"/>
        </w:rPr>
        <w:t>,</w:t>
      </w:r>
      <w:r w:rsidRPr="000F3410">
        <w:rPr>
          <w:rFonts w:ascii="Times New Roman" w:hAnsi="Times New Roman"/>
          <w:b w:val="0"/>
          <w:color w:val="auto"/>
          <w:sz w:val="22"/>
          <w:szCs w:val="22"/>
          <w:lang w:val="ro-RO"/>
        </w:rPr>
        <w:t xml:space="preserve"> în conformitate cu prevederile Normativului P7/2000 se vor prevedea măsuri de rigidizare a structurii de rezistenţă a construcţiilor, precum şi de evitare a pierderilor de apă din instalaţii, pentru a se îndepărta pericolul apariţiei de tasări diferenţiate importante; </w:t>
      </w:r>
    </w:p>
    <w:p w:rsidR="00C1080E" w:rsidRPr="000F3410" w:rsidRDefault="00C1080E" w:rsidP="0072632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toate reţelele şi racordurile purtătoare de apă, situate la o distanţă de 3m faţă de construcţii se vor poza în canale de protecţie din beton, vizitabile, conform prevederilor Normativului P 7-2000;</w:t>
      </w:r>
    </w:p>
    <w:p w:rsidR="00C1080E" w:rsidRPr="000F3410" w:rsidRDefault="00C1080E" w:rsidP="00726321">
      <w:pPr>
        <w:pStyle w:val="Caption"/>
        <w:ind w:firstLine="720"/>
        <w:jc w:val="both"/>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instalaţiile de apă şi canalizare vor fi etanşeizate şi verificate periodic;</w:t>
      </w:r>
    </w:p>
    <w:p w:rsidR="00C1080E" w:rsidRPr="000F3410" w:rsidRDefault="00C1080E" w:rsidP="00726321">
      <w:pPr>
        <w:pStyle w:val="Caption"/>
        <w:ind w:firstLine="720"/>
        <w:jc w:val="both"/>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se vor realiza trotuare impermeabile, cu pante spre exterior, în jurul clădirilor;</w:t>
      </w:r>
    </w:p>
    <w:p w:rsidR="00C1080E" w:rsidRPr="000F3410" w:rsidRDefault="00C1080E" w:rsidP="00726321">
      <w:pPr>
        <w:pStyle w:val="Caption"/>
        <w:ind w:firstLine="720"/>
        <w:jc w:val="both"/>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sistematizarea verticală a terenului din jurul construcţiilor va asigura îndepărtarea apelor pluviale şi evitarea stagnării acestora;</w:t>
      </w:r>
    </w:p>
    <w:p w:rsidR="00C1080E" w:rsidRPr="000F3410" w:rsidRDefault="00C1080E" w:rsidP="00726321">
      <w:pPr>
        <w:pStyle w:val="Caption"/>
        <w:ind w:firstLine="720"/>
        <w:jc w:val="both"/>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xml:space="preserve">- trecerea conductelor prin ziduri se va realiza cu racorduri elastice şi etanşe; </w:t>
      </w:r>
    </w:p>
    <w:p w:rsidR="00C1080E" w:rsidRPr="000F3410" w:rsidRDefault="00BA6B86" w:rsidP="00C1080E">
      <w:pPr>
        <w:pStyle w:val="al"/>
        <w:shd w:val="clear" w:color="auto" w:fill="FFFFFF"/>
        <w:spacing w:before="0" w:beforeAutospacing="0" w:after="0" w:afterAutospacing="0"/>
        <w:ind w:firstLine="720"/>
        <w:jc w:val="both"/>
        <w:rPr>
          <w:sz w:val="22"/>
          <w:szCs w:val="22"/>
          <w:lang w:val="ro-RO"/>
        </w:rPr>
      </w:pPr>
      <w:r w:rsidRPr="000F3410">
        <w:rPr>
          <w:sz w:val="22"/>
          <w:szCs w:val="22"/>
          <w:lang w:val="ro-RO"/>
        </w:rPr>
        <w:t xml:space="preserve">Se </w:t>
      </w:r>
      <w:r w:rsidR="00C1080E" w:rsidRPr="000F3410">
        <w:rPr>
          <w:sz w:val="22"/>
          <w:szCs w:val="22"/>
          <w:lang w:val="ro-RO"/>
        </w:rPr>
        <w:t xml:space="preserve">vor respecta prevederile Normativului P7-2000 privind proiectarea şi executarea construcţiilor fundate pe pământuri sensibile la umezire, C29-85 privind îmbuătăţirea terenurilor de fundare slabe, prin procedee mecanice; se va urmări comportarea în timp a construcţiilor conform prescripţiilor </w:t>
      </w:r>
      <w:r w:rsidR="00C1080E" w:rsidRPr="000F3410">
        <w:rPr>
          <w:snapToGrid w:val="0"/>
          <w:sz w:val="22"/>
          <w:szCs w:val="22"/>
          <w:lang w:val="ro-RO"/>
        </w:rPr>
        <w:t>O.M.L.P.A.T. nr. 57/N/11.03.1997</w:t>
      </w:r>
    </w:p>
    <w:p w:rsidR="0047095F" w:rsidRPr="000F3410" w:rsidRDefault="0047095F" w:rsidP="00E00B45">
      <w:pPr>
        <w:pStyle w:val="al"/>
        <w:shd w:val="clear" w:color="auto" w:fill="FFFFFF"/>
        <w:spacing w:before="0" w:beforeAutospacing="0" w:after="0" w:afterAutospacing="0"/>
        <w:ind w:firstLine="720"/>
        <w:jc w:val="both"/>
        <w:rPr>
          <w:i/>
          <w:sz w:val="22"/>
          <w:szCs w:val="22"/>
        </w:rPr>
      </w:pPr>
      <w:r w:rsidRPr="000F3410">
        <w:rPr>
          <w:i/>
          <w:sz w:val="22"/>
          <w:szCs w:val="22"/>
        </w:rPr>
        <w:t>Efectele asupra biodiversităţii (deteriorare, distrugere, reducere) având în vedere caracteristicile speciilor şi/sau habitatelor naturale de pe amplasament şi din vecinătatea acestuia, suprafeţe a</w:t>
      </w:r>
      <w:r w:rsidR="00D678EE" w:rsidRPr="000F3410">
        <w:rPr>
          <w:i/>
          <w:sz w:val="22"/>
          <w:szCs w:val="22"/>
        </w:rPr>
        <w:t>fectate, măsuri de protecţie satbilite de titular şi de reducere a impactului propuse de elaboratorul raportului</w:t>
      </w:r>
    </w:p>
    <w:p w:rsidR="00B13961" w:rsidRPr="000F3410" w:rsidRDefault="00D678EE" w:rsidP="00B13961">
      <w:pPr>
        <w:pStyle w:val="Standard"/>
        <w:autoSpaceDE w:val="0"/>
        <w:ind w:firstLine="720"/>
        <w:rPr>
          <w:rFonts w:eastAsia="Calibri" w:cs="Times New Roman"/>
          <w:sz w:val="22"/>
          <w:szCs w:val="22"/>
        </w:rPr>
      </w:pPr>
      <w:r w:rsidRPr="000F3410">
        <w:rPr>
          <w:sz w:val="22"/>
          <w:szCs w:val="22"/>
        </w:rPr>
        <w:t>Nu este cazul</w:t>
      </w:r>
      <w:r w:rsidR="00B13961" w:rsidRPr="000F3410">
        <w:rPr>
          <w:sz w:val="22"/>
          <w:szCs w:val="22"/>
        </w:rPr>
        <w:t xml:space="preserve">. </w:t>
      </w:r>
      <w:r w:rsidR="00B13961" w:rsidRPr="000F3410">
        <w:rPr>
          <w:rFonts w:eastAsia="Calibri" w:cs="Times New Roman"/>
          <w:sz w:val="22"/>
          <w:szCs w:val="22"/>
        </w:rPr>
        <w:t>Cele mai apropiate zone cu statut de protecție sunt reprezentate prin Parcul Natural Balta Mică a Brăilei şi Aria de protecţie specială avifaunistică Balta Mică a Brăilei, situate la cca 3,5 km față de limita estică a amplasamentului.</w:t>
      </w:r>
    </w:p>
    <w:p w:rsidR="00D678EE" w:rsidRPr="000F3410" w:rsidRDefault="006322B8" w:rsidP="00E00B45">
      <w:pPr>
        <w:pStyle w:val="al"/>
        <w:shd w:val="clear" w:color="auto" w:fill="FFFFFF"/>
        <w:spacing w:before="0" w:beforeAutospacing="0" w:after="0" w:afterAutospacing="0"/>
        <w:ind w:firstLine="720"/>
        <w:jc w:val="both"/>
        <w:rPr>
          <w:sz w:val="22"/>
          <w:szCs w:val="22"/>
        </w:rPr>
      </w:pPr>
      <w:r w:rsidRPr="000F3410">
        <w:rPr>
          <w:i/>
          <w:sz w:val="22"/>
          <w:szCs w:val="22"/>
        </w:rPr>
        <w:t>Efectele arealelor sensibile (</w:t>
      </w:r>
      <w:r w:rsidR="00D678EE" w:rsidRPr="000F3410">
        <w:rPr>
          <w:i/>
          <w:sz w:val="22"/>
          <w:szCs w:val="22"/>
        </w:rPr>
        <w:t>zone locuite, arii naturale protejate, zone umede, zone împădurite, patrimoniu cultural), cu precizarea distanţelor până la acestea</w:t>
      </w:r>
      <w:r w:rsidR="00D678EE" w:rsidRPr="000F3410">
        <w:rPr>
          <w:sz w:val="22"/>
          <w:szCs w:val="22"/>
        </w:rPr>
        <w:t>.</w:t>
      </w:r>
    </w:p>
    <w:p w:rsidR="00D678EE" w:rsidRPr="000F3410" w:rsidRDefault="00D678EE" w:rsidP="00E00B45">
      <w:pPr>
        <w:pStyle w:val="al"/>
        <w:shd w:val="clear" w:color="auto" w:fill="FFFFFF"/>
        <w:spacing w:before="0" w:beforeAutospacing="0" w:after="0" w:afterAutospacing="0"/>
        <w:ind w:firstLine="720"/>
        <w:jc w:val="both"/>
        <w:rPr>
          <w:sz w:val="22"/>
          <w:szCs w:val="22"/>
        </w:rPr>
      </w:pPr>
      <w:r w:rsidRPr="000F3410">
        <w:rPr>
          <w:sz w:val="22"/>
          <w:szCs w:val="22"/>
        </w:rPr>
        <w:t>Impactul se resimte în jurul sursei, fără a afecta arealele sensibile.</w:t>
      </w:r>
    </w:p>
    <w:p w:rsidR="00D678EE" w:rsidRPr="000F3410" w:rsidRDefault="00D678EE" w:rsidP="00D678EE">
      <w:pPr>
        <w:pStyle w:val="al"/>
        <w:shd w:val="clear" w:color="auto" w:fill="FFFFFF"/>
        <w:spacing w:before="0" w:beforeAutospacing="0" w:after="0" w:afterAutospacing="0"/>
        <w:ind w:firstLine="720"/>
        <w:jc w:val="both"/>
        <w:rPr>
          <w:sz w:val="22"/>
          <w:szCs w:val="22"/>
        </w:rPr>
      </w:pPr>
      <w:r w:rsidRPr="000F3410">
        <w:rPr>
          <w:sz w:val="22"/>
          <w:szCs w:val="22"/>
        </w:rPr>
        <w:t>Distanţe faţă de areale sensibile:</w:t>
      </w:r>
    </w:p>
    <w:p w:rsidR="00214AD6" w:rsidRPr="000F3410" w:rsidRDefault="00214AD6" w:rsidP="00D678EE">
      <w:pPr>
        <w:pStyle w:val="al"/>
        <w:shd w:val="clear" w:color="auto" w:fill="FFFFFF"/>
        <w:spacing w:before="0" w:beforeAutospacing="0" w:after="0" w:afterAutospacing="0"/>
        <w:ind w:firstLine="720"/>
        <w:jc w:val="both"/>
        <w:rPr>
          <w:sz w:val="22"/>
          <w:szCs w:val="22"/>
        </w:rPr>
      </w:pPr>
      <w:r w:rsidRPr="000F3410">
        <w:rPr>
          <w:sz w:val="22"/>
          <w:szCs w:val="22"/>
        </w:rPr>
        <w:t>-</w:t>
      </w:r>
      <w:r w:rsidR="001F4E9B" w:rsidRPr="000F3410">
        <w:rPr>
          <w:sz w:val="22"/>
          <w:szCs w:val="22"/>
        </w:rPr>
        <w:t xml:space="preserve"> c</w:t>
      </w:r>
      <w:r w:rsidRPr="000F3410">
        <w:rPr>
          <w:sz w:val="22"/>
          <w:szCs w:val="22"/>
        </w:rPr>
        <w:t>ea mai apropiat</w:t>
      </w:r>
      <w:r w:rsidR="001F4E9B" w:rsidRPr="000F3410">
        <w:rPr>
          <w:sz w:val="22"/>
          <w:szCs w:val="22"/>
        </w:rPr>
        <w:t>ă</w:t>
      </w:r>
      <w:r w:rsidRPr="000F3410">
        <w:rPr>
          <w:sz w:val="22"/>
          <w:szCs w:val="22"/>
        </w:rPr>
        <w:t xml:space="preserve"> locuin</w:t>
      </w:r>
      <w:r w:rsidR="001F4E9B" w:rsidRPr="000F3410">
        <w:rPr>
          <w:sz w:val="22"/>
          <w:szCs w:val="22"/>
        </w:rPr>
        <w:t>ţă</w:t>
      </w:r>
      <w:r w:rsidRPr="000F3410">
        <w:rPr>
          <w:sz w:val="22"/>
          <w:szCs w:val="22"/>
        </w:rPr>
        <w:t xml:space="preserve"> se află la distan</w:t>
      </w:r>
      <w:r w:rsidR="001F4E9B" w:rsidRPr="000F3410">
        <w:rPr>
          <w:sz w:val="22"/>
          <w:szCs w:val="22"/>
        </w:rPr>
        <w:t>ţa de cca 1,5 km nord-vest</w:t>
      </w:r>
      <w:r w:rsidRPr="000F3410">
        <w:rPr>
          <w:sz w:val="22"/>
          <w:szCs w:val="22"/>
        </w:rPr>
        <w:t>, faţă de zonele de locuit din satul Gropeni aflate la cca 2,2 km de amplasament.</w:t>
      </w:r>
      <w:r w:rsidR="001F4E9B" w:rsidRPr="000F3410">
        <w:rPr>
          <w:sz w:val="22"/>
          <w:szCs w:val="22"/>
        </w:rPr>
        <w:t xml:space="preserve"> In vecinătate nu sunt potenţ</w:t>
      </w:r>
      <w:r w:rsidRPr="000F3410">
        <w:rPr>
          <w:sz w:val="22"/>
          <w:szCs w:val="22"/>
        </w:rPr>
        <w:t>iali receptori sensibili</w:t>
      </w:r>
      <w:r w:rsidR="00E66199" w:rsidRPr="000F3410">
        <w:rPr>
          <w:sz w:val="22"/>
          <w:szCs w:val="22"/>
        </w:rPr>
        <w:t xml:space="preserve">; </w:t>
      </w:r>
    </w:p>
    <w:p w:rsidR="00D678EE" w:rsidRPr="000F3410" w:rsidRDefault="00D678EE" w:rsidP="00D678EE">
      <w:pPr>
        <w:pStyle w:val="Standard"/>
        <w:autoSpaceDE w:val="0"/>
        <w:ind w:firstLine="720"/>
        <w:rPr>
          <w:rFonts w:eastAsia="Calibri" w:cs="Times New Roman"/>
          <w:sz w:val="22"/>
          <w:szCs w:val="22"/>
        </w:rPr>
      </w:pPr>
      <w:r w:rsidRPr="000F3410">
        <w:rPr>
          <w:sz w:val="22"/>
          <w:szCs w:val="22"/>
        </w:rPr>
        <w:t xml:space="preserve">- arii naturale protejate: </w:t>
      </w:r>
      <w:r w:rsidRPr="000F3410">
        <w:rPr>
          <w:rFonts w:eastAsia="Calibri" w:cs="Times New Roman"/>
          <w:sz w:val="22"/>
          <w:szCs w:val="22"/>
        </w:rPr>
        <w:t xml:space="preserve">cele mai apropiate zone cu statut de protecție sunt reprezentate prin </w:t>
      </w:r>
      <w:r w:rsidRPr="000F3410">
        <w:rPr>
          <w:rFonts w:eastAsia="Calibri" w:cs="Times New Roman"/>
          <w:sz w:val="22"/>
          <w:szCs w:val="22"/>
        </w:rPr>
        <w:lastRenderedPageBreak/>
        <w:t>Parcul Natural Balta Mică a Brăilei şi Aria de protecţie specială avifaunistică Balta Mică a Brăilei, situate la cca 3,5 km față de limita estică a amplasamentului.</w:t>
      </w:r>
    </w:p>
    <w:p w:rsidR="00D678EE" w:rsidRPr="000F3410" w:rsidRDefault="00D678EE" w:rsidP="00D678EE">
      <w:pPr>
        <w:shd w:val="clear" w:color="auto" w:fill="FFFFFF"/>
        <w:spacing w:after="0" w:line="240" w:lineRule="auto"/>
        <w:ind w:firstLine="720"/>
        <w:jc w:val="both"/>
        <w:rPr>
          <w:rFonts w:ascii="Times New Roman" w:eastAsia="Calibri" w:hAnsi="Times New Roman" w:cs="Times New Roman"/>
        </w:rPr>
      </w:pPr>
      <w:r w:rsidRPr="000F3410">
        <w:rPr>
          <w:rFonts w:ascii="Times New Roman" w:hAnsi="Times New Roman" w:cs="Times New Roman"/>
        </w:rPr>
        <w:t xml:space="preserve">- zone umede: </w:t>
      </w:r>
      <w:r w:rsidRPr="000F3410">
        <w:rPr>
          <w:rFonts w:ascii="Times New Roman" w:eastAsia="Calibri" w:hAnsi="Times New Roman" w:cs="Times New Roman"/>
        </w:rPr>
        <w:t>la cca 3,5 km est față de amplasament se afla cea mai apropiata zona umedă, respectiv fluviul Dunărea.</w:t>
      </w:r>
    </w:p>
    <w:p w:rsidR="00D678EE" w:rsidRPr="000F3410" w:rsidRDefault="00D678EE" w:rsidP="00D678EE">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zone împădurite: cele mai apropiate terenuri împădurite se află în zona dig-mal a fluviului Dunărea, la cca 3,5 km față de limita estică a amplasamentului;</w:t>
      </w:r>
    </w:p>
    <w:p w:rsidR="00D678EE" w:rsidRPr="000F3410" w:rsidRDefault="00D678EE" w:rsidP="00D678EE">
      <w:pPr>
        <w:shd w:val="clear" w:color="auto" w:fill="FFFFFF"/>
        <w:spacing w:after="0" w:line="240" w:lineRule="auto"/>
        <w:ind w:firstLine="720"/>
        <w:jc w:val="both"/>
        <w:rPr>
          <w:rFonts w:ascii="Times New Roman" w:eastAsia="Calibri" w:hAnsi="Times New Roman" w:cs="Times New Roman"/>
        </w:rPr>
      </w:pPr>
      <w:r w:rsidRPr="000F3410">
        <w:rPr>
          <w:rFonts w:ascii="Times New Roman" w:eastAsia="Calibri" w:hAnsi="Times New Roman" w:cs="Times New Roman"/>
        </w:rPr>
        <w:t>- patrimoniu cultural</w:t>
      </w:r>
      <w:r w:rsidR="00B13961" w:rsidRPr="000F3410">
        <w:rPr>
          <w:rFonts w:ascii="Times New Roman" w:eastAsia="Calibri" w:hAnsi="Times New Roman" w:cs="Times New Roman"/>
        </w:rPr>
        <w:t xml:space="preserve">: pe teritoriul adminsitrativ al comunei Gropeni nu se află situri arheologice, monumente istorice şi arhitectonice. Cel mai apropiat monument istoric se află în satul Tufeşti, comuna Tufeşti, cod LMI 2015 - </w:t>
      </w:r>
      <w:r w:rsidR="00B13961" w:rsidRPr="000F3410">
        <w:rPr>
          <w:rFonts w:ascii="Times New Roman" w:hAnsi="Times New Roman" w:cs="Times New Roman"/>
        </w:rPr>
        <w:t xml:space="preserve">BR-IV-m-B-02184 - Monumentul Eroilor (1877 - 1888 şi 1916 - 1919) Str.  Eminescu Mihai 1, în fața Căminului Cultural nr. 2, situat </w:t>
      </w:r>
      <w:r w:rsidR="00B13961" w:rsidRPr="000F3410">
        <w:rPr>
          <w:rFonts w:ascii="Times New Roman" w:eastAsia="Calibri" w:hAnsi="Times New Roman" w:cs="Times New Roman"/>
        </w:rPr>
        <w:t>la peste 4 km de amplasamentul proiectului</w:t>
      </w:r>
    </w:p>
    <w:p w:rsidR="00420AB4" w:rsidRPr="000F3410" w:rsidRDefault="00420AB4" w:rsidP="00BE0A39">
      <w:pPr>
        <w:pStyle w:val="al"/>
        <w:shd w:val="clear" w:color="auto" w:fill="FFFFFF"/>
        <w:spacing w:before="0" w:beforeAutospacing="0" w:after="0" w:afterAutospacing="0"/>
        <w:ind w:firstLine="720"/>
        <w:jc w:val="both"/>
        <w:rPr>
          <w:b/>
          <w:bCs/>
          <w:sz w:val="22"/>
          <w:szCs w:val="22"/>
        </w:rPr>
      </w:pPr>
    </w:p>
    <w:p w:rsidR="00EF0AB1" w:rsidRPr="000F3410" w:rsidRDefault="00CC5869" w:rsidP="00BE0A39">
      <w:pPr>
        <w:pStyle w:val="al"/>
        <w:shd w:val="clear" w:color="auto" w:fill="FFFFFF"/>
        <w:spacing w:before="0" w:beforeAutospacing="0" w:after="0" w:afterAutospacing="0"/>
        <w:ind w:firstLine="720"/>
        <w:jc w:val="both"/>
        <w:rPr>
          <w:sz w:val="22"/>
          <w:szCs w:val="22"/>
        </w:rPr>
      </w:pPr>
      <w:r w:rsidRPr="000F3410">
        <w:rPr>
          <w:bCs/>
          <w:sz w:val="22"/>
          <w:szCs w:val="22"/>
          <w:u w:val="single"/>
        </w:rPr>
        <w:t>e.12.</w:t>
      </w:r>
      <w:r w:rsidR="00EF0AB1" w:rsidRPr="000F3410">
        <w:rPr>
          <w:sz w:val="22"/>
          <w:szCs w:val="22"/>
          <w:u w:val="single"/>
        </w:rPr>
        <w:t> </w:t>
      </w:r>
      <w:r w:rsidR="00BE0A39" w:rsidRPr="000F3410">
        <w:rPr>
          <w:sz w:val="22"/>
          <w:szCs w:val="22"/>
          <w:u w:val="single"/>
        </w:rPr>
        <w:t xml:space="preserve">Riscurile </w:t>
      </w:r>
      <w:r w:rsidR="00EF0AB1" w:rsidRPr="000F3410">
        <w:rPr>
          <w:sz w:val="22"/>
          <w:szCs w:val="22"/>
          <w:u w:val="single"/>
        </w:rPr>
        <w:t>pentru sănătatea umană, pentru patrimoniul cultural sau pentru mediu - de exemplu, din cauza unor accidente sau dezastre</w:t>
      </w:r>
      <w:r w:rsidR="00EF0AB1" w:rsidRPr="000F3410">
        <w:rPr>
          <w:sz w:val="22"/>
          <w:szCs w:val="22"/>
        </w:rPr>
        <w:t>;</w:t>
      </w:r>
    </w:p>
    <w:p w:rsidR="00882F81" w:rsidRPr="000F3410" w:rsidRDefault="00CC5869" w:rsidP="00BE0A39">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i/>
        </w:rPr>
        <w:t>e</w:t>
      </w:r>
      <w:r w:rsidR="00CA0028" w:rsidRPr="000F3410">
        <w:rPr>
          <w:rFonts w:ascii="Times New Roman" w:hAnsi="Times New Roman" w:cs="Times New Roman"/>
          <w:i/>
        </w:rPr>
        <w:t>.1</w:t>
      </w:r>
      <w:r w:rsidRPr="000F3410">
        <w:rPr>
          <w:rFonts w:ascii="Times New Roman" w:hAnsi="Times New Roman" w:cs="Times New Roman"/>
          <w:i/>
        </w:rPr>
        <w:t>2.1</w:t>
      </w:r>
      <w:r w:rsidR="00CA0028" w:rsidRPr="000F3410">
        <w:rPr>
          <w:rFonts w:ascii="Times New Roman" w:hAnsi="Times New Roman" w:cs="Times New Roman"/>
          <w:i/>
        </w:rPr>
        <w:t xml:space="preserve">. </w:t>
      </w:r>
      <w:r w:rsidR="00882F81" w:rsidRPr="000F3410">
        <w:rPr>
          <w:rFonts w:ascii="Times New Roman" w:hAnsi="Times New Roman" w:cs="Times New Roman"/>
          <w:i/>
        </w:rPr>
        <w:t>Identificarea obiectivelor de interes public, distanța față de așezările umane, respectiv față de monumentele istorice și de arhitectură, alte zone asupra cărora există instituit un regim de restricție, zone de interes tradițional, etc.</w:t>
      </w:r>
      <w:r w:rsidR="00FF7D5C" w:rsidRPr="000F3410">
        <w:rPr>
          <w:rFonts w:ascii="Times New Roman" w:hAnsi="Times New Roman" w:cs="Times New Roman"/>
        </w:rPr>
        <w:t>;</w:t>
      </w:r>
      <w:r w:rsidR="00882F81" w:rsidRPr="000F3410">
        <w:rPr>
          <w:rFonts w:ascii="Times New Roman" w:hAnsi="Times New Roman" w:cs="Times New Roman"/>
        </w:rPr>
        <w:t xml:space="preserve"> </w:t>
      </w:r>
    </w:p>
    <w:p w:rsidR="00882F81" w:rsidRPr="000F3410" w:rsidRDefault="00214AD6" w:rsidP="00BE0A39">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rPr>
        <w:t>Cea mai apropiat</w:t>
      </w:r>
      <w:r w:rsidR="00E66199" w:rsidRPr="000F3410">
        <w:rPr>
          <w:rFonts w:ascii="Times New Roman" w:hAnsi="Times New Roman" w:cs="Times New Roman"/>
        </w:rPr>
        <w:t>ă</w:t>
      </w:r>
      <w:r w:rsidRPr="000F3410">
        <w:rPr>
          <w:rFonts w:ascii="Times New Roman" w:hAnsi="Times New Roman" w:cs="Times New Roman"/>
        </w:rPr>
        <w:t xml:space="preserve"> locuin</w:t>
      </w:r>
      <w:r w:rsidR="00E66199" w:rsidRPr="000F3410">
        <w:rPr>
          <w:rFonts w:ascii="Times New Roman" w:hAnsi="Times New Roman" w:cs="Times New Roman"/>
        </w:rPr>
        <w:t>ţă se află la distanţ</w:t>
      </w:r>
      <w:r w:rsidRPr="000F3410">
        <w:rPr>
          <w:rFonts w:ascii="Times New Roman" w:hAnsi="Times New Roman" w:cs="Times New Roman"/>
        </w:rPr>
        <w:t>a de cca 1,5 km nord-vest,</w:t>
      </w:r>
      <w:r w:rsidR="00E66199" w:rsidRPr="000F3410">
        <w:rPr>
          <w:rFonts w:ascii="Times New Roman" w:hAnsi="Times New Roman" w:cs="Times New Roman"/>
        </w:rPr>
        <w:t xml:space="preserve"> </w:t>
      </w:r>
      <w:r w:rsidRPr="000F3410">
        <w:rPr>
          <w:rFonts w:ascii="Times New Roman" w:hAnsi="Times New Roman" w:cs="Times New Roman"/>
        </w:rPr>
        <w:t>faţă de zon</w:t>
      </w:r>
      <w:r w:rsidR="008D4342" w:rsidRPr="000F3410">
        <w:rPr>
          <w:rFonts w:ascii="Times New Roman" w:hAnsi="Times New Roman" w:cs="Times New Roman"/>
        </w:rPr>
        <w:t xml:space="preserve">ele de locuit din satul Gropeni, </w:t>
      </w:r>
      <w:r w:rsidRPr="000F3410">
        <w:rPr>
          <w:rFonts w:ascii="Times New Roman" w:hAnsi="Times New Roman" w:cs="Times New Roman"/>
        </w:rPr>
        <w:t>aflate la cca 2,2 km de amplasament</w:t>
      </w:r>
      <w:r w:rsidR="00DF173E" w:rsidRPr="000F3410">
        <w:rPr>
          <w:rFonts w:ascii="Times New Roman" w:hAnsi="Times New Roman" w:cs="Times New Roman"/>
        </w:rPr>
        <w:t>,</w:t>
      </w:r>
      <w:r w:rsidR="00DF173E" w:rsidRPr="000F3410">
        <w:t xml:space="preserve"> </w:t>
      </w:r>
      <w:r w:rsidR="00882F81" w:rsidRPr="000F3410">
        <w:rPr>
          <w:rFonts w:ascii="Times New Roman" w:hAnsi="Times New Roman" w:cs="Times New Roman"/>
        </w:rPr>
        <w:t xml:space="preserve">unde nu sunt monumente istorice și de arhitectură sau alte zone asupra cărora există instituit un regim de restricție, zone de interes tradițional, etc. </w:t>
      </w:r>
    </w:p>
    <w:p w:rsidR="00882F81" w:rsidRPr="000F3410" w:rsidRDefault="00CC5869" w:rsidP="00BE0A39">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i/>
        </w:rPr>
        <w:t>e</w:t>
      </w:r>
      <w:r w:rsidR="00CA0028" w:rsidRPr="000F3410">
        <w:rPr>
          <w:rFonts w:ascii="Times New Roman" w:hAnsi="Times New Roman" w:cs="Times New Roman"/>
          <w:i/>
        </w:rPr>
        <w:t>.</w:t>
      </w:r>
      <w:r w:rsidRPr="000F3410">
        <w:rPr>
          <w:rFonts w:ascii="Times New Roman" w:hAnsi="Times New Roman" w:cs="Times New Roman"/>
          <w:i/>
        </w:rPr>
        <w:t>1</w:t>
      </w:r>
      <w:r w:rsidR="00CA0028" w:rsidRPr="000F3410">
        <w:rPr>
          <w:rFonts w:ascii="Times New Roman" w:hAnsi="Times New Roman" w:cs="Times New Roman"/>
          <w:i/>
        </w:rPr>
        <w:t>2.</w:t>
      </w:r>
      <w:r w:rsidRPr="000F3410">
        <w:rPr>
          <w:rFonts w:ascii="Times New Roman" w:hAnsi="Times New Roman" w:cs="Times New Roman"/>
          <w:i/>
        </w:rPr>
        <w:t>2.</w:t>
      </w:r>
      <w:r w:rsidR="00882F81" w:rsidRPr="000F3410">
        <w:rPr>
          <w:rFonts w:ascii="Times New Roman" w:hAnsi="Times New Roman" w:cs="Times New Roman"/>
          <w:i/>
        </w:rPr>
        <w:t>Lucrările, dotările și măsurile pentru protecția așezărilor umane și a obiectivelor protejate și/sau de interes public</w:t>
      </w:r>
      <w:r w:rsidR="00726321" w:rsidRPr="000F3410">
        <w:rPr>
          <w:rFonts w:ascii="Times New Roman" w:hAnsi="Times New Roman" w:cs="Times New Roman"/>
        </w:rPr>
        <w:t>;</w:t>
      </w:r>
    </w:p>
    <w:p w:rsidR="00882F81" w:rsidRPr="000F3410" w:rsidRDefault="00882F81" w:rsidP="00BE0A39">
      <w:pPr>
        <w:shd w:val="clear" w:color="auto" w:fill="FFFFFF"/>
        <w:spacing w:after="0" w:line="240" w:lineRule="auto"/>
        <w:ind w:firstLine="720"/>
        <w:jc w:val="both"/>
        <w:rPr>
          <w:rFonts w:ascii="Times New Roman" w:hAnsi="Times New Roman" w:cs="Times New Roman"/>
        </w:rPr>
      </w:pPr>
      <w:r w:rsidRPr="000F3410">
        <w:rPr>
          <w:rFonts w:ascii="Times New Roman" w:hAnsi="Times New Roman" w:cs="Times New Roman"/>
        </w:rPr>
        <w:t xml:space="preserve"> Toate acțiunile/activitățile care se vor desfășura, atât în faza de construire</w:t>
      </w:r>
      <w:r w:rsidR="00CA0028" w:rsidRPr="000F3410">
        <w:rPr>
          <w:rFonts w:ascii="Times New Roman" w:hAnsi="Times New Roman" w:cs="Times New Roman"/>
        </w:rPr>
        <w:t>,</w:t>
      </w:r>
      <w:r w:rsidRPr="000F3410">
        <w:rPr>
          <w:rFonts w:ascii="Times New Roman" w:hAnsi="Times New Roman" w:cs="Times New Roman"/>
        </w:rPr>
        <w:t xml:space="preserve"> cât și în faza de </w:t>
      </w:r>
      <w:r w:rsidR="00CA0028" w:rsidRPr="000F3410">
        <w:rPr>
          <w:rFonts w:ascii="Times New Roman" w:hAnsi="Times New Roman" w:cs="Times New Roman"/>
        </w:rPr>
        <w:t>operare</w:t>
      </w:r>
      <w:r w:rsidRPr="000F3410">
        <w:rPr>
          <w:rFonts w:ascii="Times New Roman" w:hAnsi="Times New Roman" w:cs="Times New Roman"/>
        </w:rPr>
        <w:t>, nu vor avea efecte negative asupra așezărilor umane și nu se impun măsuri suplimentare de protecție a așezărilor umane sau a altor obiective de interes public.</w:t>
      </w:r>
    </w:p>
    <w:p w:rsidR="00CA0028" w:rsidRPr="000F3410" w:rsidRDefault="00CA0028"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rPr>
        <w:t xml:space="preserve">Conform art. 43 din </w:t>
      </w:r>
      <w:r w:rsidRPr="000F3410">
        <w:rPr>
          <w:rFonts w:ascii="Times New Roman" w:eastAsia="Calibri" w:hAnsi="Times New Roman" w:cs="Times New Roman"/>
          <w:bCs/>
          <w:i/>
        </w:rPr>
        <w:t xml:space="preserve">Normele de igienă şi sănătate publică privind mediul de viaţă al populaţiei, </w:t>
      </w:r>
      <w:r w:rsidRPr="000F3410">
        <w:rPr>
          <w:rFonts w:ascii="Times New Roman" w:eastAsia="Calibri" w:hAnsi="Times New Roman" w:cs="Times New Roman"/>
          <w:bCs/>
        </w:rPr>
        <w:t xml:space="preserve">aprobate prin </w:t>
      </w:r>
      <w:r w:rsidRPr="000F3410">
        <w:rPr>
          <w:rFonts w:ascii="Times New Roman" w:eastAsia="Calibri" w:hAnsi="Times New Roman" w:cs="Times New Roman"/>
          <w:bCs/>
          <w:i/>
        </w:rPr>
        <w:t>Ordinul M.S. 119/2014</w:t>
      </w:r>
      <w:r w:rsidRPr="000F3410">
        <w:rPr>
          <w:rFonts w:ascii="Times New Roman" w:eastAsia="Calibri" w:hAnsi="Times New Roman" w:cs="Times New Roman"/>
          <w:bCs/>
        </w:rPr>
        <w:t>, cu modificările și completările ulterioare, pentru instalaţiile de incinerare a deşeurilor ”amplasarea şi stabilirea zonei de protecţie se fac în urma studiilor de impact asupra mediului şi sănătăţii”.</w:t>
      </w:r>
    </w:p>
    <w:p w:rsidR="00C30E0A" w:rsidRPr="000F3410" w:rsidRDefault="00C30E0A"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 xml:space="preserve">Raportul privind impactul asupra mediului s-a realizat în baza informaţiilor şi documentelor puse la dispoziţie de beneficiar. Impactul generat de activitatea analizată se </w:t>
      </w:r>
      <w:r w:rsidR="00726321" w:rsidRPr="000F3410">
        <w:rPr>
          <w:rFonts w:ascii="Times New Roman" w:eastAsia="Calibri" w:hAnsi="Times New Roman" w:cs="Times New Roman"/>
          <w:bCs/>
        </w:rPr>
        <w:t xml:space="preserve">va </w:t>
      </w:r>
      <w:r w:rsidRPr="000F3410">
        <w:rPr>
          <w:rFonts w:ascii="Times New Roman" w:eastAsia="Calibri" w:hAnsi="Times New Roman" w:cs="Times New Roman"/>
          <w:bCs/>
        </w:rPr>
        <w:t>încadr</w:t>
      </w:r>
      <w:r w:rsidR="00726321" w:rsidRPr="000F3410">
        <w:rPr>
          <w:rFonts w:ascii="Times New Roman" w:eastAsia="Calibri" w:hAnsi="Times New Roman" w:cs="Times New Roman"/>
          <w:bCs/>
        </w:rPr>
        <w:t xml:space="preserve">a </w:t>
      </w:r>
      <w:r w:rsidRPr="000F3410">
        <w:rPr>
          <w:rFonts w:ascii="Times New Roman" w:eastAsia="Calibri" w:hAnsi="Times New Roman" w:cs="Times New Roman"/>
          <w:bCs/>
        </w:rPr>
        <w:t>în limite admisibile.</w:t>
      </w:r>
    </w:p>
    <w:p w:rsidR="00C30E0A" w:rsidRPr="000F3410" w:rsidRDefault="00C30E0A"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Prin realizarea acestui proiect, cu respectarea măsurilor de diminuare a impactului pentru fiecare factor de mediu, se consideră că prognoza asupra calităţii vieţii se menţine în condiţiile anterioare, iar prin activitatea desfăşurată, atât în perioada de execuţie, cât şi în perioada de operare, condiţiile sociale ale comunităţii locale, se vor îmbunăţăţi, atât prin forţa de muncă calificată solicitată, precum şi a condiţilor de muncă, având în vedere că ferma în ansamblul ei, cu echipamentele şi utilajele ce vor fi achiziţionate sunt de ultimă generaţie, în acord cu legislaţia comunitară.</w:t>
      </w:r>
    </w:p>
    <w:p w:rsidR="00C30E0A" w:rsidRPr="000F3410" w:rsidRDefault="00C30E0A"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 xml:space="preserve">Impactul realizării proiectului va fi pozitiv. Realizarea acestei investiţii va contribui </w:t>
      </w:r>
      <w:r w:rsidR="00D12410" w:rsidRPr="000F3410">
        <w:rPr>
          <w:rFonts w:ascii="Times New Roman" w:hAnsi="Times New Roman" w:cs="Times New Roman"/>
        </w:rPr>
        <w:t>la gestionarea corespunzătoare a deşeurilor animaliere</w:t>
      </w:r>
      <w:r w:rsidR="00D12410" w:rsidRPr="000F3410">
        <w:rPr>
          <w:rFonts w:ascii="Times New Roman" w:eastAsia="Calibri" w:hAnsi="Times New Roman" w:cs="Times New Roman"/>
          <w:bCs/>
        </w:rPr>
        <w:t xml:space="preserve"> şi la </w:t>
      </w:r>
      <w:r w:rsidRPr="000F3410">
        <w:rPr>
          <w:rFonts w:ascii="Times New Roman" w:eastAsia="Calibri" w:hAnsi="Times New Roman" w:cs="Times New Roman"/>
          <w:bCs/>
        </w:rPr>
        <w:t>creşterea ve</w:t>
      </w:r>
      <w:r w:rsidR="00A11587" w:rsidRPr="000F3410">
        <w:rPr>
          <w:rFonts w:ascii="Times New Roman" w:eastAsia="Calibri" w:hAnsi="Times New Roman" w:cs="Times New Roman"/>
          <w:bCs/>
        </w:rPr>
        <w:t>n</w:t>
      </w:r>
      <w:r w:rsidRPr="000F3410">
        <w:rPr>
          <w:rFonts w:ascii="Times New Roman" w:eastAsia="Calibri" w:hAnsi="Times New Roman" w:cs="Times New Roman"/>
          <w:bCs/>
        </w:rPr>
        <w:t>iturilor la bugetul local.</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Disconfortul este un indicator cu o anumită valoare practică privind relaţia dintre individ şi mediu, adoptat în situaţiile în care acesta nu poate fi cuantificat cu precizie. Remarcăm unele caracteristici ale acestui indicator, care subliniază însă aspectul său relativ şi validitatea lui mai redusă:</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726321" w:rsidRPr="000F3410">
        <w:rPr>
          <w:rFonts w:ascii="Times New Roman" w:eastAsia="Calibri" w:hAnsi="Times New Roman" w:cs="Times New Roman"/>
          <w:bCs/>
        </w:rPr>
        <w:t xml:space="preserve"> </w:t>
      </w:r>
      <w:r w:rsidRPr="000F3410">
        <w:rPr>
          <w:rFonts w:ascii="Times New Roman" w:eastAsia="Calibri" w:hAnsi="Times New Roman" w:cs="Times New Roman"/>
          <w:bCs/>
        </w:rPr>
        <w:t xml:space="preserve">are un caracter subiectiv şi prin faptul că este legat de ceea ce </w:t>
      </w:r>
      <w:r w:rsidRPr="000F3410">
        <w:rPr>
          <w:rFonts w:ascii="Times New Roman" w:eastAsia="Calibri" w:hAnsi="Times New Roman" w:cs="Times New Roman"/>
          <w:bCs/>
          <w:i/>
        </w:rPr>
        <w:t>crede</w:t>
      </w:r>
      <w:r w:rsidRPr="000F3410">
        <w:rPr>
          <w:rFonts w:ascii="Times New Roman" w:eastAsia="Calibri" w:hAnsi="Times New Roman" w:cs="Times New Roman"/>
          <w:bCs/>
        </w:rPr>
        <w:t xml:space="preserve"> populaţia despre risc, şi nu ceea ce </w:t>
      </w:r>
      <w:r w:rsidRPr="000F3410">
        <w:rPr>
          <w:rFonts w:ascii="Times New Roman" w:eastAsia="Calibri" w:hAnsi="Times New Roman" w:cs="Times New Roman"/>
          <w:bCs/>
          <w:i/>
        </w:rPr>
        <w:t>ştie</w:t>
      </w:r>
      <w:r w:rsidRPr="000F3410">
        <w:rPr>
          <w:rFonts w:ascii="Times New Roman" w:eastAsia="Calibri" w:hAnsi="Times New Roman" w:cs="Times New Roman"/>
          <w:bCs/>
        </w:rPr>
        <w:t xml:space="preserve"> despre el;</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726321" w:rsidRPr="000F3410">
        <w:rPr>
          <w:rFonts w:ascii="Times New Roman" w:eastAsia="Calibri" w:hAnsi="Times New Roman" w:cs="Times New Roman"/>
          <w:bCs/>
        </w:rPr>
        <w:t xml:space="preserve"> </w:t>
      </w:r>
      <w:r w:rsidRPr="000F3410">
        <w:rPr>
          <w:rFonts w:ascii="Times New Roman" w:eastAsia="Calibri" w:hAnsi="Times New Roman" w:cs="Times New Roman"/>
          <w:bCs/>
        </w:rPr>
        <w:t>este legat de percepţia „riscului pentru populaţie” – indicator subiectiv, la rândul lui – care nu se află într-o relaţie nemijlocită cu riscu</w:t>
      </w:r>
      <w:r w:rsidR="00D12410" w:rsidRPr="000F3410">
        <w:rPr>
          <w:rFonts w:ascii="Times New Roman" w:eastAsia="Calibri" w:hAnsi="Times New Roman" w:cs="Times New Roman"/>
          <w:bCs/>
        </w:rPr>
        <w:t>l</w:t>
      </w:r>
      <w:r w:rsidRPr="000F3410">
        <w:rPr>
          <w:rFonts w:ascii="Times New Roman" w:eastAsia="Calibri" w:hAnsi="Times New Roman" w:cs="Times New Roman"/>
          <w:bCs/>
        </w:rPr>
        <w:t xml:space="preserve"> „real” estimat de specialişti; percepţia se poate situa uneori la mare distanţă faţă de mărimea riscului „real”; </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726321" w:rsidRPr="000F3410">
        <w:rPr>
          <w:rFonts w:ascii="Times New Roman" w:eastAsia="Calibri" w:hAnsi="Times New Roman" w:cs="Times New Roman"/>
          <w:bCs/>
        </w:rPr>
        <w:t xml:space="preserve"> </w:t>
      </w:r>
      <w:r w:rsidRPr="000F3410">
        <w:rPr>
          <w:rFonts w:ascii="Times New Roman" w:eastAsia="Calibri" w:hAnsi="Times New Roman" w:cs="Times New Roman"/>
          <w:bCs/>
        </w:rPr>
        <w:t>ţine seama de interesul locuitorilor într-o perspectivă mai largă şi nu de riscul real al periclitării sănătăţii l</w:t>
      </w:r>
      <w:r w:rsidR="00726321" w:rsidRPr="000F3410">
        <w:rPr>
          <w:rFonts w:ascii="Times New Roman" w:eastAsia="Calibri" w:hAnsi="Times New Roman" w:cs="Times New Roman"/>
          <w:bCs/>
        </w:rPr>
        <w:t>o</w:t>
      </w:r>
      <w:r w:rsidRPr="000F3410">
        <w:rPr>
          <w:rFonts w:ascii="Times New Roman" w:eastAsia="Calibri" w:hAnsi="Times New Roman" w:cs="Times New Roman"/>
          <w:bCs/>
        </w:rPr>
        <w:t>r;</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726321" w:rsidRPr="000F3410">
        <w:rPr>
          <w:rFonts w:ascii="Times New Roman" w:eastAsia="Calibri" w:hAnsi="Times New Roman" w:cs="Times New Roman"/>
          <w:bCs/>
        </w:rPr>
        <w:t xml:space="preserve"> </w:t>
      </w:r>
      <w:r w:rsidRPr="000F3410">
        <w:rPr>
          <w:rFonts w:ascii="Times New Roman" w:eastAsia="Calibri" w:hAnsi="Times New Roman" w:cs="Times New Roman"/>
          <w:bCs/>
        </w:rPr>
        <w:t xml:space="preserve">se află în relaţie cu „pragul de percepţie” </w:t>
      </w:r>
      <w:r w:rsidR="00726321" w:rsidRPr="000F3410">
        <w:rPr>
          <w:rFonts w:ascii="Times New Roman" w:eastAsia="Calibri" w:hAnsi="Times New Roman" w:cs="Times New Roman"/>
          <w:bCs/>
        </w:rPr>
        <w:t>individual al riscului (al fiecă</w:t>
      </w:r>
      <w:r w:rsidRPr="000F3410">
        <w:rPr>
          <w:rFonts w:ascii="Times New Roman" w:eastAsia="Calibri" w:hAnsi="Times New Roman" w:cs="Times New Roman"/>
          <w:bCs/>
        </w:rPr>
        <w:t>rei persoane), fiind posibile distorsiuni majore, cu ignorarea sau supraestimarea unor riscuri specifice (faptul alimentând în continuare un dezacord persistent între cetăţeni, agentul economic, autorităţi);</w:t>
      </w:r>
    </w:p>
    <w:p w:rsidR="00A11587" w:rsidRPr="000F3410" w:rsidRDefault="00A11587" w:rsidP="00CA0028">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i/>
        </w:rPr>
        <w:lastRenderedPageBreak/>
        <w:t>In perioada de funcţionare</w:t>
      </w:r>
      <w:r w:rsidRPr="000F3410">
        <w:rPr>
          <w:rFonts w:ascii="Times New Roman" w:eastAsia="Calibri" w:hAnsi="Times New Roman" w:cs="Times New Roman"/>
          <w:bCs/>
        </w:rPr>
        <w:t xml:space="preserve"> a obiectivului, vor fi generate emisii continue sau intermitente de intensitate scăzută</w:t>
      </w:r>
      <w:r w:rsidR="000D6757" w:rsidRPr="000F3410">
        <w:rPr>
          <w:rFonts w:ascii="Times New Roman" w:eastAsia="Calibri" w:hAnsi="Times New Roman" w:cs="Times New Roman"/>
          <w:bCs/>
        </w:rPr>
        <w:t>, cu un potenţial redus de periclitare a sănătăţii publice, sesizabile de un număr semnificativ de persoane (care se simt periclitate sau deranjate şi care vor formula, eventual pângeri verbale sau scrise), recomandă informarea lor privind:</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lipsa pericolului real pentru sănătate;</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calitat</w:t>
      </w:r>
      <w:r w:rsidR="00BA6B86" w:rsidRPr="000F3410">
        <w:rPr>
          <w:rFonts w:ascii="Times New Roman" w:eastAsia="Calibri" w:hAnsi="Times New Roman" w:cs="Times New Roman"/>
          <w:bCs/>
        </w:rPr>
        <w:t>e</w:t>
      </w:r>
      <w:r w:rsidRPr="000F3410">
        <w:rPr>
          <w:rFonts w:ascii="Times New Roman" w:eastAsia="Calibri" w:hAnsi="Times New Roman" w:cs="Times New Roman"/>
          <w:bCs/>
        </w:rPr>
        <w:t>a şi prestigiul surselor acestor informaţii;</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natura poluanţilor şi nivelele momentane cumulate (pe baza estimărilor realizate, ulterior a măsurătorilor efectuate) ale acestora în factorii de mediu (aer, apă), gradul şi aria de răspândire a poluanţilor;</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sublinierea faptului că legislaţia de mediu este în vigoare, este conform celor mai bune tehnici în domeniul creşterii şi reproducţiei porcilor;</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măsurile tehnice şi organizatorice luate de agentul economic pentru reducerea eventuală a nivelului de contaminare;</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descrierea acţiunilor de informare a publicului/mediatizarea proiectului prin anunţuri publice;</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menţionarea instituţiilor care cunosc proiectul şi care vor fi antrenate în modalităţi de supraveghere şi limitare a emisiilor de poluanţi;</w:t>
      </w:r>
    </w:p>
    <w:p w:rsidR="000D6757" w:rsidRPr="000F3410" w:rsidRDefault="000D6757" w:rsidP="00CC5E7A">
      <w:pPr>
        <w:pStyle w:val="ListParagraph"/>
        <w:numPr>
          <w:ilvl w:val="0"/>
          <w:numId w:val="2"/>
        </w:num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transmiterea anuală la APM Brăila a Raportului anual de mediu (RAM)</w:t>
      </w:r>
    </w:p>
    <w:p w:rsidR="00A55EDF" w:rsidRPr="000F3410" w:rsidRDefault="00A55EDF" w:rsidP="00726321">
      <w:pPr>
        <w:shd w:val="clear" w:color="auto" w:fill="FFFFFF"/>
        <w:spacing w:after="0" w:line="240" w:lineRule="auto"/>
        <w:ind w:left="720"/>
        <w:jc w:val="both"/>
        <w:rPr>
          <w:rFonts w:ascii="Times New Roman" w:eastAsia="Calibri" w:hAnsi="Times New Roman" w:cs="Times New Roman"/>
          <w:bCs/>
        </w:rPr>
      </w:pPr>
      <w:r w:rsidRPr="000F3410">
        <w:rPr>
          <w:rFonts w:ascii="Times New Roman" w:eastAsia="Calibri" w:hAnsi="Times New Roman" w:cs="Times New Roman"/>
          <w:bCs/>
        </w:rPr>
        <w:t>Coabitarea amiabilă a obiectivului de investiţie cu zona de locuinţe, cu minimizarea</w:t>
      </w:r>
      <w:r w:rsidR="00DF173E" w:rsidRPr="000F3410">
        <w:rPr>
          <w:rFonts w:ascii="Times New Roman" w:eastAsia="Calibri" w:hAnsi="Times New Roman" w:cs="Times New Roman"/>
          <w:bCs/>
        </w:rPr>
        <w:t xml:space="preserve"> </w:t>
      </w:r>
    </w:p>
    <w:p w:rsidR="00351A5E" w:rsidRPr="000F3410" w:rsidRDefault="00A55EDF" w:rsidP="00351A5E">
      <w:pPr>
        <w:shd w:val="clear" w:color="auto" w:fill="FFFFFF"/>
        <w:spacing w:after="0" w:line="240" w:lineRule="auto"/>
        <w:jc w:val="both"/>
        <w:rPr>
          <w:rFonts w:ascii="Times New Roman" w:eastAsia="Calibri" w:hAnsi="Times New Roman" w:cs="Times New Roman"/>
          <w:bCs/>
        </w:rPr>
      </w:pPr>
      <w:r w:rsidRPr="000F3410">
        <w:rPr>
          <w:rFonts w:ascii="Times New Roman" w:eastAsia="Calibri" w:hAnsi="Times New Roman" w:cs="Times New Roman"/>
          <w:bCs/>
        </w:rPr>
        <w:t>posibilului impact asupra mediului şi sănătăţii populaţiei rezidente este alternativa propusă prin proiect.</w:t>
      </w:r>
    </w:p>
    <w:p w:rsidR="00DF173E" w:rsidRPr="000F3410" w:rsidRDefault="00DF173E" w:rsidP="00A55EDF">
      <w:pPr>
        <w:shd w:val="clear" w:color="auto" w:fill="FFFFFF"/>
        <w:spacing w:after="0" w:line="240" w:lineRule="auto"/>
        <w:jc w:val="both"/>
        <w:rPr>
          <w:rFonts w:ascii="Times New Roman" w:eastAsia="Calibri" w:hAnsi="Times New Roman" w:cs="Times New Roman"/>
          <w:bCs/>
        </w:rPr>
      </w:pPr>
      <w:r w:rsidRPr="000F3410">
        <w:rPr>
          <w:rFonts w:ascii="Times New Roman" w:hAnsi="Times New Roman" w:cs="Times New Roman"/>
        </w:rPr>
        <w:t xml:space="preserve">Conform </w:t>
      </w:r>
      <w:r w:rsidR="00351A5E" w:rsidRPr="000F3410">
        <w:rPr>
          <w:rFonts w:ascii="Times New Roman" w:hAnsi="Times New Roman" w:cs="Times New Roman"/>
        </w:rPr>
        <w:t>Ordinului MS nr. 994/2018 pentru modificarea și completarea Normelor de igienă și sănătate publică privind mediul de viață al populației, aprobate prin Ordinul ministrului sănătății nr. 119/2014,</w:t>
      </w:r>
      <w:r w:rsidR="00351A5E" w:rsidRPr="000F3410">
        <w:rPr>
          <w:rFonts w:ascii="Times New Roman" w:hAnsi="Times New Roman" w:cs="Times New Roman"/>
          <w:b/>
        </w:rPr>
        <w:t xml:space="preserve"> </w:t>
      </w:r>
      <w:r w:rsidRPr="000F3410">
        <w:rPr>
          <w:rFonts w:ascii="Times New Roman" w:hAnsi="Times New Roman" w:cs="Times New Roman"/>
        </w:rPr>
        <w:t>art. 1e) din Normele de igien</w:t>
      </w:r>
      <w:r w:rsidR="00E66199" w:rsidRPr="000F3410">
        <w:rPr>
          <w:rFonts w:ascii="Times New Roman" w:hAnsi="Times New Roman" w:cs="Times New Roman"/>
        </w:rPr>
        <w:t>ă şi să</w:t>
      </w:r>
      <w:r w:rsidRPr="000F3410">
        <w:rPr>
          <w:rFonts w:ascii="Times New Roman" w:hAnsi="Times New Roman" w:cs="Times New Roman"/>
        </w:rPr>
        <w:t>n</w:t>
      </w:r>
      <w:r w:rsidR="00E66199" w:rsidRPr="000F3410">
        <w:rPr>
          <w:rFonts w:ascii="Times New Roman" w:hAnsi="Times New Roman" w:cs="Times New Roman"/>
        </w:rPr>
        <w:t>ă</w:t>
      </w:r>
      <w:r w:rsidRPr="000F3410">
        <w:rPr>
          <w:rFonts w:ascii="Times New Roman" w:hAnsi="Times New Roman" w:cs="Times New Roman"/>
        </w:rPr>
        <w:t>tate public</w:t>
      </w:r>
      <w:r w:rsidR="00E66199" w:rsidRPr="000F3410">
        <w:rPr>
          <w:rFonts w:ascii="Times New Roman" w:hAnsi="Times New Roman" w:cs="Times New Roman"/>
        </w:rPr>
        <w:t>ă</w:t>
      </w:r>
      <w:r w:rsidRPr="000F3410">
        <w:rPr>
          <w:rFonts w:ascii="Times New Roman" w:hAnsi="Times New Roman" w:cs="Times New Roman"/>
        </w:rPr>
        <w:t xml:space="preserve"> privind mediul de via</w:t>
      </w:r>
      <w:r w:rsidR="00E66199" w:rsidRPr="000F3410">
        <w:rPr>
          <w:rFonts w:ascii="Times New Roman" w:hAnsi="Times New Roman" w:cs="Times New Roman"/>
        </w:rPr>
        <w:t>ţă</w:t>
      </w:r>
      <w:r w:rsidRPr="000F3410">
        <w:rPr>
          <w:rFonts w:ascii="Times New Roman" w:hAnsi="Times New Roman" w:cs="Times New Roman"/>
        </w:rPr>
        <w:t xml:space="preserve"> </w:t>
      </w:r>
      <w:r w:rsidR="00E66199" w:rsidRPr="000F3410">
        <w:rPr>
          <w:rFonts w:ascii="Times New Roman" w:hAnsi="Times New Roman" w:cs="Times New Roman"/>
        </w:rPr>
        <w:t>al populaţ</w:t>
      </w:r>
      <w:r w:rsidR="00351A5E" w:rsidRPr="000F3410">
        <w:rPr>
          <w:rFonts w:ascii="Times New Roman" w:hAnsi="Times New Roman" w:cs="Times New Roman"/>
        </w:rPr>
        <w:t>iei</w:t>
      </w:r>
      <w:r w:rsidR="00E66199" w:rsidRPr="000F3410">
        <w:rPr>
          <w:rFonts w:ascii="Times New Roman" w:hAnsi="Times New Roman" w:cs="Times New Roman"/>
        </w:rPr>
        <w:t>: „</w:t>
      </w:r>
      <w:r w:rsidRPr="000F3410">
        <w:rPr>
          <w:rFonts w:ascii="Times New Roman" w:hAnsi="Times New Roman" w:cs="Times New Roman"/>
          <w:i/>
        </w:rPr>
        <w:t>zona de protec</w:t>
      </w:r>
      <w:r w:rsidR="00E66199" w:rsidRPr="000F3410">
        <w:rPr>
          <w:rFonts w:ascii="Times New Roman" w:hAnsi="Times New Roman" w:cs="Times New Roman"/>
          <w:i/>
        </w:rPr>
        <w:t>ţie sanitară</w:t>
      </w:r>
      <w:r w:rsidRPr="000F3410">
        <w:rPr>
          <w:rFonts w:ascii="Times New Roman" w:hAnsi="Times New Roman" w:cs="Times New Roman"/>
          <w:i/>
        </w:rPr>
        <w:t xml:space="preserve"> este terenul din jurul </w:t>
      </w:r>
      <w:r w:rsidR="00E66199" w:rsidRPr="000F3410">
        <w:rPr>
          <w:rFonts w:ascii="Times New Roman" w:hAnsi="Times New Roman" w:cs="Times New Roman"/>
          <w:i/>
        </w:rPr>
        <w:t>obiectivului unde este interzisă</w:t>
      </w:r>
      <w:r w:rsidRPr="000F3410">
        <w:rPr>
          <w:rFonts w:ascii="Times New Roman" w:hAnsi="Times New Roman" w:cs="Times New Roman"/>
          <w:i/>
        </w:rPr>
        <w:t xml:space="preserve"> orice folosin</w:t>
      </w:r>
      <w:r w:rsidR="00E66199" w:rsidRPr="000F3410">
        <w:rPr>
          <w:rFonts w:ascii="Times New Roman" w:hAnsi="Times New Roman" w:cs="Times New Roman"/>
          <w:i/>
        </w:rPr>
        <w:t>ţă</w:t>
      </w:r>
      <w:r w:rsidRPr="000F3410">
        <w:rPr>
          <w:rFonts w:ascii="Times New Roman" w:hAnsi="Times New Roman" w:cs="Times New Roman"/>
          <w:i/>
        </w:rPr>
        <w:t xml:space="preserve"> sau activitate care ar putea conduce la poluarea/contaminarea factorilor de m</w:t>
      </w:r>
      <w:r w:rsidR="00E66199" w:rsidRPr="000F3410">
        <w:rPr>
          <w:rFonts w:ascii="Times New Roman" w:hAnsi="Times New Roman" w:cs="Times New Roman"/>
          <w:i/>
        </w:rPr>
        <w:t>ediu cu repercursiuni asupra stă</w:t>
      </w:r>
      <w:r w:rsidRPr="000F3410">
        <w:rPr>
          <w:rFonts w:ascii="Times New Roman" w:hAnsi="Times New Roman" w:cs="Times New Roman"/>
          <w:i/>
        </w:rPr>
        <w:t>rii de s</w:t>
      </w:r>
      <w:r w:rsidR="00E66199" w:rsidRPr="000F3410">
        <w:rPr>
          <w:rFonts w:ascii="Times New Roman" w:hAnsi="Times New Roman" w:cs="Times New Roman"/>
          <w:i/>
        </w:rPr>
        <w:t>ă</w:t>
      </w:r>
      <w:r w:rsidRPr="000F3410">
        <w:rPr>
          <w:rFonts w:ascii="Times New Roman" w:hAnsi="Times New Roman" w:cs="Times New Roman"/>
          <w:i/>
        </w:rPr>
        <w:t>n</w:t>
      </w:r>
      <w:r w:rsidR="00E66199" w:rsidRPr="000F3410">
        <w:rPr>
          <w:rFonts w:ascii="Times New Roman" w:hAnsi="Times New Roman" w:cs="Times New Roman"/>
          <w:i/>
        </w:rPr>
        <w:t>ă</w:t>
      </w:r>
      <w:r w:rsidRPr="000F3410">
        <w:rPr>
          <w:rFonts w:ascii="Times New Roman" w:hAnsi="Times New Roman" w:cs="Times New Roman"/>
          <w:i/>
        </w:rPr>
        <w:t>tate a popula</w:t>
      </w:r>
      <w:r w:rsidR="00E66199" w:rsidRPr="000F3410">
        <w:rPr>
          <w:rFonts w:ascii="Times New Roman" w:hAnsi="Times New Roman" w:cs="Times New Roman"/>
          <w:i/>
        </w:rPr>
        <w:t>ţ</w:t>
      </w:r>
      <w:r w:rsidRPr="000F3410">
        <w:rPr>
          <w:rFonts w:ascii="Times New Roman" w:hAnsi="Times New Roman" w:cs="Times New Roman"/>
          <w:i/>
        </w:rPr>
        <w:t>iei rezidente din imediata vecinatate a obiectivului</w:t>
      </w:r>
      <w:r w:rsidR="00E66199" w:rsidRPr="000F3410">
        <w:rPr>
          <w:rFonts w:ascii="Times New Roman" w:hAnsi="Times New Roman" w:cs="Times New Roman"/>
        </w:rPr>
        <w:t>”</w:t>
      </w:r>
      <w:r w:rsidRPr="000F3410">
        <w:rPr>
          <w:rFonts w:ascii="Times New Roman" w:hAnsi="Times New Roman" w:cs="Times New Roman"/>
        </w:rPr>
        <w:t>. Prin amplasarea obiectivului se vor genera emisii de poluanţi din surse fixe. La emiterea de noi certificate de urbanism în zona de protecţie sanitară recomadată de Ordinul MS nr. 119/2014: „</w:t>
      </w:r>
      <w:r w:rsidRPr="000F3410">
        <w:rPr>
          <w:rFonts w:ascii="Times New Roman" w:hAnsi="Times New Roman" w:cs="Times New Roman"/>
          <w:i/>
        </w:rPr>
        <w:t>Distan</w:t>
      </w:r>
      <w:r w:rsidR="00351A5E" w:rsidRPr="000F3410">
        <w:rPr>
          <w:rFonts w:ascii="Times New Roman" w:hAnsi="Times New Roman" w:cs="Times New Roman"/>
          <w:i/>
        </w:rPr>
        <w:t>ţ</w:t>
      </w:r>
      <w:r w:rsidRPr="000F3410">
        <w:rPr>
          <w:rFonts w:ascii="Times New Roman" w:hAnsi="Times New Roman" w:cs="Times New Roman"/>
          <w:i/>
        </w:rPr>
        <w:t>ele minime de protec</w:t>
      </w:r>
      <w:r w:rsidR="00351A5E" w:rsidRPr="000F3410">
        <w:rPr>
          <w:rFonts w:ascii="Times New Roman" w:hAnsi="Times New Roman" w:cs="Times New Roman"/>
          <w:i/>
        </w:rPr>
        <w:t>ţie sanitară între teritoriile protejate ş</w:t>
      </w:r>
      <w:r w:rsidRPr="000F3410">
        <w:rPr>
          <w:rFonts w:ascii="Times New Roman" w:hAnsi="Times New Roman" w:cs="Times New Roman"/>
          <w:i/>
        </w:rPr>
        <w:t>i perimetrul unit</w:t>
      </w:r>
      <w:r w:rsidR="00351A5E" w:rsidRPr="000F3410">
        <w:rPr>
          <w:rFonts w:ascii="Times New Roman" w:hAnsi="Times New Roman" w:cs="Times New Roman"/>
          <w:i/>
        </w:rPr>
        <w:t>ăţilor care produc disconfort şi riscuri asupra să</w:t>
      </w:r>
      <w:r w:rsidRPr="000F3410">
        <w:rPr>
          <w:rFonts w:ascii="Times New Roman" w:hAnsi="Times New Roman" w:cs="Times New Roman"/>
          <w:i/>
        </w:rPr>
        <w:t>n</w:t>
      </w:r>
      <w:r w:rsidR="00351A5E" w:rsidRPr="000F3410">
        <w:rPr>
          <w:rFonts w:ascii="Times New Roman" w:hAnsi="Times New Roman" w:cs="Times New Roman"/>
          <w:i/>
        </w:rPr>
        <w:t>ă</w:t>
      </w:r>
      <w:r w:rsidRPr="000F3410">
        <w:rPr>
          <w:rFonts w:ascii="Times New Roman" w:hAnsi="Times New Roman" w:cs="Times New Roman"/>
          <w:i/>
        </w:rPr>
        <w:t>t</w:t>
      </w:r>
      <w:r w:rsidR="00351A5E" w:rsidRPr="000F3410">
        <w:rPr>
          <w:rFonts w:ascii="Times New Roman" w:hAnsi="Times New Roman" w:cs="Times New Roman"/>
          <w:i/>
        </w:rPr>
        <w:t>ăţ</w:t>
      </w:r>
      <w:r w:rsidRPr="000F3410">
        <w:rPr>
          <w:rFonts w:ascii="Times New Roman" w:hAnsi="Times New Roman" w:cs="Times New Roman"/>
          <w:i/>
        </w:rPr>
        <w:t>ii populatiei sunt de 500 m pentru incineratoare pe</w:t>
      </w:r>
      <w:r w:rsidR="00351A5E" w:rsidRPr="000F3410">
        <w:rPr>
          <w:rFonts w:ascii="Times New Roman" w:hAnsi="Times New Roman" w:cs="Times New Roman"/>
          <w:i/>
        </w:rPr>
        <w:t>ntru deş</w:t>
      </w:r>
      <w:r w:rsidRPr="000F3410">
        <w:rPr>
          <w:rFonts w:ascii="Times New Roman" w:hAnsi="Times New Roman" w:cs="Times New Roman"/>
          <w:i/>
        </w:rPr>
        <w:t xml:space="preserve">euri periculoase </w:t>
      </w:r>
      <w:r w:rsidR="00351A5E" w:rsidRPr="000F3410">
        <w:rPr>
          <w:rFonts w:ascii="Times New Roman" w:hAnsi="Times New Roman" w:cs="Times New Roman"/>
          <w:i/>
        </w:rPr>
        <w:t>ş</w:t>
      </w:r>
      <w:r w:rsidRPr="000F3410">
        <w:rPr>
          <w:rFonts w:ascii="Times New Roman" w:hAnsi="Times New Roman" w:cs="Times New Roman"/>
          <w:i/>
        </w:rPr>
        <w:t>i nepericuloase</w:t>
      </w:r>
      <w:r w:rsidRPr="000F3410">
        <w:rPr>
          <w:rFonts w:ascii="Times New Roman" w:hAnsi="Times New Roman" w:cs="Times New Roman"/>
        </w:rPr>
        <w:t>”, populaţia din zonă trebuie înştiinţată asupra posibilului disconfor</w:t>
      </w:r>
      <w:r w:rsidR="008D4342" w:rsidRPr="000F3410">
        <w:rPr>
          <w:rFonts w:ascii="Times New Roman" w:hAnsi="Times New Roman" w:cs="Times New Roman"/>
        </w:rPr>
        <w:t>t creat de activitatea C.R.C.C.</w:t>
      </w:r>
      <w:r w:rsidRPr="000F3410">
        <w:rPr>
          <w:rFonts w:ascii="Times New Roman" w:hAnsi="Times New Roman" w:cs="Times New Roman"/>
        </w:rPr>
        <w:t xml:space="preserve"> şi să-şi asume decizia de a locui în zona învecinată.</w:t>
      </w:r>
    </w:p>
    <w:p w:rsidR="001B5903" w:rsidRPr="000F3410" w:rsidRDefault="001B5903" w:rsidP="001B5903">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Condiţii necesare a fi respectate în perioada de execuţie şi în perioada de funcţionare</w:t>
      </w:r>
    </w:p>
    <w:p w:rsidR="001B5903" w:rsidRPr="000F3410" w:rsidRDefault="001B5903" w:rsidP="001B5903">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614E2E" w:rsidRPr="000F3410">
        <w:rPr>
          <w:rFonts w:ascii="Times New Roman" w:eastAsia="Calibri" w:hAnsi="Times New Roman" w:cs="Times New Roman"/>
          <w:bCs/>
        </w:rPr>
        <w:t xml:space="preserve"> </w:t>
      </w:r>
      <w:r w:rsidRPr="000F3410">
        <w:rPr>
          <w:rFonts w:ascii="Times New Roman" w:eastAsia="Calibri" w:hAnsi="Times New Roman" w:cs="Times New Roman"/>
          <w:bCs/>
        </w:rPr>
        <w:t xml:space="preserve">se vor respecta recomandările </w:t>
      </w:r>
      <w:r w:rsidR="00A84EE5" w:rsidRPr="000F3410">
        <w:rPr>
          <w:rFonts w:ascii="Times New Roman" w:eastAsia="Calibri" w:hAnsi="Times New Roman" w:cs="Times New Roman"/>
          <w:bCs/>
        </w:rPr>
        <w:t>studiilor de specialitate şi avizele obţinute;</w:t>
      </w:r>
    </w:p>
    <w:p w:rsidR="00A84EE5" w:rsidRPr="000F3410" w:rsidRDefault="00A84EE5" w:rsidP="001B5903">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w:t>
      </w:r>
      <w:r w:rsidR="00614E2E" w:rsidRPr="000F3410">
        <w:rPr>
          <w:rFonts w:ascii="Times New Roman" w:eastAsia="Calibri" w:hAnsi="Times New Roman" w:cs="Times New Roman"/>
          <w:bCs/>
        </w:rPr>
        <w:t xml:space="preserve"> </w:t>
      </w:r>
      <w:r w:rsidRPr="000F3410">
        <w:rPr>
          <w:rFonts w:ascii="Times New Roman" w:eastAsia="Calibri" w:hAnsi="Times New Roman" w:cs="Times New Roman"/>
          <w:bCs/>
        </w:rPr>
        <w:t>în</w:t>
      </w:r>
      <w:r w:rsidR="00726321" w:rsidRPr="000F3410">
        <w:rPr>
          <w:rFonts w:ascii="Times New Roman" w:eastAsia="Calibri" w:hAnsi="Times New Roman" w:cs="Times New Roman"/>
          <w:bCs/>
        </w:rPr>
        <w:t xml:space="preserve"> </w:t>
      </w:r>
      <w:r w:rsidRPr="000F3410">
        <w:rPr>
          <w:rFonts w:ascii="Times New Roman" w:eastAsia="Calibri" w:hAnsi="Times New Roman" w:cs="Times New Roman"/>
          <w:bCs/>
        </w:rPr>
        <w:t>documentaţie s-au prevăzut măsuri de protecţie privind reducerea impactului; respectarea acest</w:t>
      </w:r>
      <w:r w:rsidR="0013760C" w:rsidRPr="000F3410">
        <w:rPr>
          <w:rFonts w:ascii="Times New Roman" w:eastAsia="Calibri" w:hAnsi="Times New Roman" w:cs="Times New Roman"/>
          <w:bCs/>
        </w:rPr>
        <w:t>o</w:t>
      </w:r>
      <w:r w:rsidRPr="000F3410">
        <w:rPr>
          <w:rFonts w:ascii="Times New Roman" w:eastAsia="Calibri" w:hAnsi="Times New Roman" w:cs="Times New Roman"/>
          <w:bCs/>
        </w:rPr>
        <w:t>r măsuri şi a condiţiilor tehnice privind d</w:t>
      </w:r>
      <w:r w:rsidR="0013760C" w:rsidRPr="000F3410">
        <w:rPr>
          <w:rFonts w:ascii="Times New Roman" w:eastAsia="Calibri" w:hAnsi="Times New Roman" w:cs="Times New Roman"/>
          <w:bCs/>
        </w:rPr>
        <w:t>o</w:t>
      </w:r>
      <w:r w:rsidRPr="000F3410">
        <w:rPr>
          <w:rFonts w:ascii="Times New Roman" w:eastAsia="Calibri" w:hAnsi="Times New Roman" w:cs="Times New Roman"/>
          <w:bCs/>
        </w:rPr>
        <w:t>tările, cât şi exploatarea în condiţii de siguranţă a instalaţi</w:t>
      </w:r>
      <w:r w:rsidR="0013760C" w:rsidRPr="000F3410">
        <w:rPr>
          <w:rFonts w:ascii="Times New Roman" w:eastAsia="Calibri" w:hAnsi="Times New Roman" w:cs="Times New Roman"/>
          <w:bCs/>
        </w:rPr>
        <w:t xml:space="preserve">ei </w:t>
      </w:r>
      <w:r w:rsidRPr="000F3410">
        <w:rPr>
          <w:rFonts w:ascii="Times New Roman" w:eastAsia="Calibri" w:hAnsi="Times New Roman" w:cs="Times New Roman"/>
          <w:bCs/>
        </w:rPr>
        <w:t xml:space="preserve">vor conduce la diminuarea impactului asupra mediului şi sănătăţii populaţiei; </w:t>
      </w:r>
    </w:p>
    <w:p w:rsidR="00351A5E" w:rsidRPr="000F3410" w:rsidRDefault="00A84EE5" w:rsidP="00351A5E">
      <w:pPr>
        <w:shd w:val="clear" w:color="auto" w:fill="FFFFFF"/>
        <w:spacing w:after="0" w:line="240" w:lineRule="auto"/>
        <w:ind w:firstLine="720"/>
        <w:jc w:val="both"/>
        <w:rPr>
          <w:rFonts w:ascii="Times New Roman" w:hAnsi="Times New Roman"/>
          <w:b/>
        </w:rPr>
      </w:pPr>
      <w:r w:rsidRPr="000F3410">
        <w:rPr>
          <w:rFonts w:ascii="Times New Roman" w:eastAsia="Calibri" w:hAnsi="Times New Roman" w:cs="Times New Roman"/>
          <w:bCs/>
        </w:rPr>
        <w:t>-</w:t>
      </w:r>
      <w:r w:rsidR="00614E2E" w:rsidRPr="000F3410">
        <w:rPr>
          <w:rFonts w:ascii="Times New Roman" w:eastAsia="Calibri" w:hAnsi="Times New Roman" w:cs="Times New Roman"/>
          <w:bCs/>
        </w:rPr>
        <w:t xml:space="preserve"> </w:t>
      </w:r>
      <w:r w:rsidRPr="000F3410">
        <w:rPr>
          <w:rFonts w:ascii="Times New Roman" w:eastAsia="Calibri" w:hAnsi="Times New Roman" w:cs="Times New Roman"/>
          <w:bCs/>
        </w:rPr>
        <w:t xml:space="preserve">împotriva senzaţiei de disconfort a populaţiei prin producerea de zgomote, vibraţii, mirosuri, pulberi, fum a investiţiei propuse, </w:t>
      </w:r>
      <w:r w:rsidR="001219CB" w:rsidRPr="000F3410">
        <w:rPr>
          <w:rFonts w:ascii="Times New Roman" w:eastAsia="Calibri" w:hAnsi="Times New Roman" w:cs="Times New Roman"/>
          <w:bCs/>
        </w:rPr>
        <w:t xml:space="preserve">pentru încadrarea în prevederile legislaţiei de mediu în vigoare </w:t>
      </w:r>
      <w:r w:rsidR="00351A5E" w:rsidRPr="000F3410">
        <w:rPr>
          <w:rFonts w:ascii="Times New Roman" w:eastAsia="Calibri" w:hAnsi="Times New Roman" w:cs="Times New Roman"/>
          <w:bCs/>
        </w:rPr>
        <w:t>p</w:t>
      </w:r>
      <w:r w:rsidR="00351A5E" w:rsidRPr="000F3410">
        <w:rPr>
          <w:rFonts w:ascii="Times New Roman" w:hAnsi="Times New Roman"/>
        </w:rPr>
        <w:t xml:space="preserve">roiectul de investiție prevede, la terminarea realizării lucrărilor de construcții, realizarea de spații verzi pe o suprafață de 17.648 mp, </w:t>
      </w:r>
      <w:r w:rsidRPr="000F3410">
        <w:rPr>
          <w:rFonts w:ascii="Times New Roman" w:eastAsia="Calibri" w:hAnsi="Times New Roman" w:cs="Times New Roman"/>
          <w:bCs/>
        </w:rPr>
        <w:t xml:space="preserve">ştiut fiind faptul că 1 mp spaţiu verde reduce pulberile cu cca 30% şi zgomotul cu cca 8-10 dB(A).  </w:t>
      </w:r>
    </w:p>
    <w:p w:rsidR="00357BC7" w:rsidRPr="000F3410" w:rsidRDefault="00357BC7" w:rsidP="001B5903">
      <w:pPr>
        <w:shd w:val="clear" w:color="auto" w:fill="FFFFFF"/>
        <w:spacing w:after="0" w:line="240" w:lineRule="auto"/>
        <w:ind w:firstLine="720"/>
        <w:jc w:val="both"/>
        <w:rPr>
          <w:rFonts w:ascii="Times New Roman" w:eastAsia="Calibri" w:hAnsi="Times New Roman" w:cs="Times New Roman"/>
          <w:b/>
          <w:bCs/>
        </w:rPr>
      </w:pPr>
    </w:p>
    <w:p w:rsidR="00D942ED" w:rsidRPr="000F3410" w:rsidRDefault="00D942ED" w:rsidP="001B5903">
      <w:pPr>
        <w:shd w:val="clear" w:color="auto" w:fill="FFFFFF"/>
        <w:spacing w:after="0" w:line="240" w:lineRule="auto"/>
        <w:ind w:firstLine="720"/>
        <w:jc w:val="both"/>
        <w:rPr>
          <w:rFonts w:ascii="Times New Roman" w:eastAsia="Calibri" w:hAnsi="Times New Roman" w:cs="Times New Roman"/>
          <w:b/>
          <w:bCs/>
        </w:rPr>
      </w:pPr>
      <w:r w:rsidRPr="000F3410">
        <w:rPr>
          <w:rFonts w:ascii="Times New Roman" w:eastAsia="Calibri" w:hAnsi="Times New Roman" w:cs="Times New Roman"/>
          <w:b/>
          <w:bCs/>
        </w:rPr>
        <w:t>Impact asupra populaţiei datorat emisiilor de poluanţi</w:t>
      </w:r>
    </w:p>
    <w:p w:rsidR="004A3AD8" w:rsidRPr="000F3410" w:rsidRDefault="004A3AD8" w:rsidP="001B5903">
      <w:pPr>
        <w:shd w:val="clear" w:color="auto" w:fill="FFFFFF"/>
        <w:spacing w:after="0" w:line="240" w:lineRule="auto"/>
        <w:ind w:firstLine="720"/>
        <w:jc w:val="both"/>
        <w:rPr>
          <w:rFonts w:ascii="Times New Roman" w:eastAsia="Calibri" w:hAnsi="Times New Roman" w:cs="Times New Roman"/>
          <w:b/>
          <w:bCs/>
        </w:rPr>
      </w:pPr>
    </w:p>
    <w:tbl>
      <w:tblPr>
        <w:tblStyle w:val="TableGrid"/>
        <w:tblW w:w="0" w:type="auto"/>
        <w:jc w:val="center"/>
        <w:tblLook w:val="04A0"/>
      </w:tblPr>
      <w:tblGrid>
        <w:gridCol w:w="1206"/>
        <w:gridCol w:w="1146"/>
        <w:gridCol w:w="1402"/>
        <w:gridCol w:w="1188"/>
        <w:gridCol w:w="1402"/>
        <w:gridCol w:w="1111"/>
        <w:gridCol w:w="1144"/>
      </w:tblGrid>
      <w:tr w:rsidR="003764D5" w:rsidRPr="000F3410" w:rsidTr="003764D5">
        <w:trPr>
          <w:jc w:val="center"/>
        </w:trPr>
        <w:tc>
          <w:tcPr>
            <w:tcW w:w="1206"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Data</w:t>
            </w:r>
          </w:p>
        </w:tc>
        <w:tc>
          <w:tcPr>
            <w:tcW w:w="1146"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Interval orar</w:t>
            </w:r>
          </w:p>
        </w:tc>
        <w:tc>
          <w:tcPr>
            <w:tcW w:w="1402"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Temperatura exterioară</w:t>
            </w:r>
            <w:r w:rsidR="00A82ADD" w:rsidRPr="000F3410">
              <w:rPr>
                <w:rFonts w:ascii="Times New Roman" w:eastAsia="Calibri" w:hAnsi="Times New Roman" w:cs="Times New Roman"/>
                <w:bCs/>
              </w:rPr>
              <w:t xml:space="preserve">, </w:t>
            </w:r>
          </w:p>
          <w:p w:rsidR="00A82ADD" w:rsidRPr="000F3410" w:rsidRDefault="00A82ADD" w:rsidP="003764D5">
            <w:pPr>
              <w:jc w:val="center"/>
              <w:rPr>
                <w:rFonts w:ascii="Times New Roman" w:eastAsia="Calibri" w:hAnsi="Times New Roman" w:cs="Times New Roman"/>
                <w:bCs/>
              </w:rPr>
            </w:pPr>
            <w:r w:rsidRPr="000F3410">
              <w:rPr>
                <w:rFonts w:ascii="Times New Roman" w:eastAsia="Calibri" w:hAnsi="Times New Roman" w:cs="Times New Roman"/>
                <w:bCs/>
                <w:vertAlign w:val="superscript"/>
              </w:rPr>
              <w:t>0</w:t>
            </w:r>
            <w:r w:rsidRPr="000F3410">
              <w:rPr>
                <w:rFonts w:ascii="Times New Roman" w:eastAsia="Calibri" w:hAnsi="Times New Roman" w:cs="Times New Roman"/>
                <w:bCs/>
              </w:rPr>
              <w:t>C</w:t>
            </w:r>
          </w:p>
        </w:tc>
        <w:tc>
          <w:tcPr>
            <w:tcW w:w="1188"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Umiditate</w:t>
            </w:r>
            <w:r w:rsidR="00A82ADD" w:rsidRPr="000F3410">
              <w:rPr>
                <w:rFonts w:ascii="Times New Roman" w:eastAsia="Calibri" w:hAnsi="Times New Roman" w:cs="Times New Roman"/>
                <w:bCs/>
              </w:rPr>
              <w:t>, %</w:t>
            </w:r>
          </w:p>
        </w:tc>
        <w:tc>
          <w:tcPr>
            <w:tcW w:w="1402"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Nebulozitate</w:t>
            </w:r>
            <w:r w:rsidR="00A82ADD" w:rsidRPr="000F3410">
              <w:rPr>
                <w:rFonts w:ascii="Times New Roman" w:eastAsia="Calibri" w:hAnsi="Times New Roman" w:cs="Times New Roman"/>
                <w:bCs/>
              </w:rPr>
              <w:t>, %</w:t>
            </w:r>
          </w:p>
        </w:tc>
        <w:tc>
          <w:tcPr>
            <w:tcW w:w="1111"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Viteza vânt</w:t>
            </w:r>
          </w:p>
          <w:p w:rsidR="00A82ADD" w:rsidRPr="000F3410" w:rsidRDefault="00A82ADD" w:rsidP="003764D5">
            <w:pPr>
              <w:jc w:val="center"/>
              <w:rPr>
                <w:rFonts w:ascii="Times New Roman" w:eastAsia="Calibri" w:hAnsi="Times New Roman" w:cs="Times New Roman"/>
                <w:bCs/>
              </w:rPr>
            </w:pPr>
            <w:r w:rsidRPr="000F3410">
              <w:rPr>
                <w:rFonts w:ascii="Times New Roman" w:eastAsia="Calibri" w:hAnsi="Times New Roman" w:cs="Times New Roman"/>
                <w:bCs/>
              </w:rPr>
              <w:t>m/s</w:t>
            </w:r>
          </w:p>
        </w:tc>
        <w:tc>
          <w:tcPr>
            <w:tcW w:w="1144" w:type="dxa"/>
            <w:vAlign w:val="center"/>
          </w:tcPr>
          <w:p w:rsidR="003764D5" w:rsidRPr="000F3410" w:rsidRDefault="003764D5" w:rsidP="003764D5">
            <w:pPr>
              <w:jc w:val="center"/>
              <w:rPr>
                <w:rFonts w:ascii="Times New Roman" w:eastAsia="Calibri" w:hAnsi="Times New Roman" w:cs="Times New Roman"/>
                <w:bCs/>
              </w:rPr>
            </w:pPr>
            <w:r w:rsidRPr="000F3410">
              <w:rPr>
                <w:rFonts w:ascii="Times New Roman" w:eastAsia="Calibri" w:hAnsi="Times New Roman" w:cs="Times New Roman"/>
                <w:bCs/>
              </w:rPr>
              <w:t>Direcţie vânt</w:t>
            </w:r>
          </w:p>
        </w:tc>
      </w:tr>
      <w:tr w:rsidR="003764D5" w:rsidRPr="000F3410" w:rsidTr="003764D5">
        <w:trPr>
          <w:jc w:val="center"/>
        </w:trPr>
        <w:tc>
          <w:tcPr>
            <w:tcW w:w="1206" w:type="dxa"/>
            <w:vAlign w:val="center"/>
          </w:tcPr>
          <w:p w:rsidR="003764D5"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15.</w:t>
            </w:r>
            <w:r w:rsidR="003764D5" w:rsidRPr="000F3410">
              <w:rPr>
                <w:rFonts w:ascii="Times New Roman" w:eastAsia="Calibri" w:hAnsi="Times New Roman" w:cs="Times New Roman"/>
                <w:bCs/>
              </w:rPr>
              <w:t>12.2019</w:t>
            </w:r>
          </w:p>
        </w:tc>
        <w:tc>
          <w:tcPr>
            <w:tcW w:w="1146" w:type="dxa"/>
            <w:vAlign w:val="center"/>
          </w:tcPr>
          <w:p w:rsidR="003764D5" w:rsidRPr="000F3410" w:rsidRDefault="00A82ADD" w:rsidP="003764D5">
            <w:pPr>
              <w:jc w:val="center"/>
              <w:rPr>
                <w:rFonts w:ascii="Times New Roman" w:eastAsia="Calibri" w:hAnsi="Times New Roman" w:cs="Times New Roman"/>
                <w:bCs/>
              </w:rPr>
            </w:pPr>
            <w:r w:rsidRPr="000F3410">
              <w:rPr>
                <w:rFonts w:ascii="Times New Roman" w:eastAsia="Calibri" w:hAnsi="Times New Roman" w:cs="Times New Roman"/>
                <w:bCs/>
              </w:rPr>
              <w:t>17</w:t>
            </w:r>
            <w:r w:rsidR="00213736" w:rsidRPr="000F3410">
              <w:rPr>
                <w:rFonts w:ascii="Times New Roman" w:eastAsia="Calibri" w:hAnsi="Times New Roman" w:cs="Times New Roman"/>
                <w:bCs/>
              </w:rPr>
              <w:t xml:space="preserve"> </w:t>
            </w:r>
            <w:r w:rsidR="00351A5E" w:rsidRPr="000F3410">
              <w:rPr>
                <w:rFonts w:ascii="Times New Roman" w:eastAsia="Calibri" w:hAnsi="Times New Roman" w:cs="Times New Roman"/>
                <w:bCs/>
              </w:rPr>
              <w:t>–</w:t>
            </w:r>
            <w:r w:rsidR="00213736" w:rsidRPr="000F3410">
              <w:rPr>
                <w:rFonts w:ascii="Times New Roman" w:eastAsia="Calibri" w:hAnsi="Times New Roman" w:cs="Times New Roman"/>
                <w:bCs/>
              </w:rPr>
              <w:t xml:space="preserve"> </w:t>
            </w:r>
            <w:r w:rsidRPr="000F3410">
              <w:rPr>
                <w:rFonts w:ascii="Times New Roman" w:eastAsia="Calibri" w:hAnsi="Times New Roman" w:cs="Times New Roman"/>
                <w:bCs/>
              </w:rPr>
              <w:t>21</w:t>
            </w:r>
          </w:p>
        </w:tc>
        <w:tc>
          <w:tcPr>
            <w:tcW w:w="1402" w:type="dxa"/>
            <w:vAlign w:val="center"/>
          </w:tcPr>
          <w:p w:rsidR="003764D5"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10</w:t>
            </w:r>
          </w:p>
        </w:tc>
        <w:tc>
          <w:tcPr>
            <w:tcW w:w="1188" w:type="dxa"/>
            <w:vAlign w:val="center"/>
          </w:tcPr>
          <w:p w:rsidR="003764D5"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74</w:t>
            </w:r>
          </w:p>
        </w:tc>
        <w:tc>
          <w:tcPr>
            <w:tcW w:w="1402" w:type="dxa"/>
            <w:vAlign w:val="center"/>
          </w:tcPr>
          <w:p w:rsidR="003764D5"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79</w:t>
            </w:r>
          </w:p>
        </w:tc>
        <w:tc>
          <w:tcPr>
            <w:tcW w:w="1111" w:type="dxa"/>
            <w:vAlign w:val="center"/>
          </w:tcPr>
          <w:p w:rsidR="003764D5"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3</w:t>
            </w:r>
          </w:p>
        </w:tc>
        <w:tc>
          <w:tcPr>
            <w:tcW w:w="1144" w:type="dxa"/>
            <w:vAlign w:val="center"/>
          </w:tcPr>
          <w:p w:rsidR="003764D5" w:rsidRPr="000F3410" w:rsidRDefault="00A82ADD" w:rsidP="003764D5">
            <w:pPr>
              <w:jc w:val="center"/>
              <w:rPr>
                <w:rFonts w:ascii="Times New Roman" w:eastAsia="Calibri" w:hAnsi="Times New Roman" w:cs="Times New Roman"/>
                <w:bCs/>
              </w:rPr>
            </w:pPr>
            <w:r w:rsidRPr="000F3410">
              <w:rPr>
                <w:rFonts w:ascii="Times New Roman" w:eastAsia="Calibri" w:hAnsi="Times New Roman" w:cs="Times New Roman"/>
                <w:bCs/>
              </w:rPr>
              <w:t>SV</w:t>
            </w:r>
            <w:r w:rsidR="001219CB" w:rsidRPr="000F3410">
              <w:rPr>
                <w:rFonts w:ascii="Times New Roman" w:eastAsia="Calibri" w:hAnsi="Times New Roman" w:cs="Times New Roman"/>
                <w:bCs/>
              </w:rPr>
              <w:t xml:space="preserve"> - NE</w:t>
            </w:r>
          </w:p>
        </w:tc>
      </w:tr>
      <w:tr w:rsidR="00A82ADD" w:rsidRPr="000F3410" w:rsidTr="003764D5">
        <w:trPr>
          <w:jc w:val="center"/>
        </w:trPr>
        <w:tc>
          <w:tcPr>
            <w:tcW w:w="1206" w:type="dxa"/>
            <w:vAlign w:val="center"/>
          </w:tcPr>
          <w:p w:rsidR="00A82ADD"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26.12.2019</w:t>
            </w:r>
          </w:p>
        </w:tc>
        <w:tc>
          <w:tcPr>
            <w:tcW w:w="1146" w:type="dxa"/>
            <w:vAlign w:val="center"/>
          </w:tcPr>
          <w:p w:rsidR="00A82ADD" w:rsidRPr="000F3410" w:rsidRDefault="00330A58" w:rsidP="003764D5">
            <w:pPr>
              <w:jc w:val="center"/>
              <w:rPr>
                <w:rFonts w:ascii="Times New Roman" w:eastAsia="Calibri" w:hAnsi="Times New Roman" w:cs="Times New Roman"/>
                <w:bCs/>
              </w:rPr>
            </w:pPr>
            <w:r w:rsidRPr="000F3410">
              <w:rPr>
                <w:rFonts w:ascii="Times New Roman" w:eastAsia="Calibri" w:hAnsi="Times New Roman" w:cs="Times New Roman"/>
                <w:bCs/>
              </w:rPr>
              <w:t>9</w:t>
            </w:r>
            <w:r w:rsidR="00213736" w:rsidRPr="000F3410">
              <w:rPr>
                <w:rFonts w:ascii="Times New Roman" w:eastAsia="Calibri" w:hAnsi="Times New Roman" w:cs="Times New Roman"/>
                <w:bCs/>
              </w:rPr>
              <w:t xml:space="preserve"> </w:t>
            </w:r>
            <w:r w:rsidR="00351A5E" w:rsidRPr="000F3410">
              <w:rPr>
                <w:rFonts w:ascii="Times New Roman" w:eastAsia="Calibri" w:hAnsi="Times New Roman" w:cs="Times New Roman"/>
                <w:bCs/>
              </w:rPr>
              <w:t>–</w:t>
            </w:r>
            <w:r w:rsidR="00213736" w:rsidRPr="000F3410">
              <w:rPr>
                <w:rFonts w:ascii="Times New Roman" w:eastAsia="Calibri" w:hAnsi="Times New Roman" w:cs="Times New Roman"/>
                <w:bCs/>
              </w:rPr>
              <w:t xml:space="preserve"> </w:t>
            </w:r>
            <w:r w:rsidRPr="000F3410">
              <w:rPr>
                <w:rFonts w:ascii="Times New Roman" w:eastAsia="Calibri" w:hAnsi="Times New Roman" w:cs="Times New Roman"/>
                <w:bCs/>
              </w:rPr>
              <w:t>14</w:t>
            </w:r>
          </w:p>
        </w:tc>
        <w:tc>
          <w:tcPr>
            <w:tcW w:w="1402" w:type="dxa"/>
            <w:vAlign w:val="center"/>
          </w:tcPr>
          <w:p w:rsidR="00A82ADD"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7</w:t>
            </w:r>
          </w:p>
        </w:tc>
        <w:tc>
          <w:tcPr>
            <w:tcW w:w="1188" w:type="dxa"/>
            <w:vAlign w:val="center"/>
          </w:tcPr>
          <w:p w:rsidR="00A82ADD" w:rsidRPr="000F3410" w:rsidRDefault="00D5404B" w:rsidP="003764D5">
            <w:pPr>
              <w:jc w:val="center"/>
              <w:rPr>
                <w:rFonts w:ascii="Times New Roman" w:eastAsia="Calibri" w:hAnsi="Times New Roman" w:cs="Times New Roman"/>
                <w:bCs/>
              </w:rPr>
            </w:pPr>
            <w:r w:rsidRPr="000F3410">
              <w:rPr>
                <w:rFonts w:ascii="Times New Roman" w:eastAsia="Calibri" w:hAnsi="Times New Roman" w:cs="Times New Roman"/>
                <w:bCs/>
              </w:rPr>
              <w:t>67</w:t>
            </w:r>
          </w:p>
        </w:tc>
        <w:tc>
          <w:tcPr>
            <w:tcW w:w="1402" w:type="dxa"/>
            <w:vAlign w:val="center"/>
          </w:tcPr>
          <w:p w:rsidR="00A82ADD" w:rsidRPr="000F3410" w:rsidRDefault="004A3AD8" w:rsidP="003764D5">
            <w:pPr>
              <w:jc w:val="center"/>
              <w:rPr>
                <w:rFonts w:ascii="Times New Roman" w:eastAsia="Calibri" w:hAnsi="Times New Roman" w:cs="Times New Roman"/>
                <w:bCs/>
              </w:rPr>
            </w:pPr>
            <w:r w:rsidRPr="000F3410">
              <w:rPr>
                <w:rFonts w:ascii="Times New Roman" w:eastAsia="Calibri" w:hAnsi="Times New Roman" w:cs="Times New Roman"/>
                <w:bCs/>
              </w:rPr>
              <w:t>72</w:t>
            </w:r>
          </w:p>
        </w:tc>
        <w:tc>
          <w:tcPr>
            <w:tcW w:w="1111" w:type="dxa"/>
            <w:vAlign w:val="center"/>
          </w:tcPr>
          <w:p w:rsidR="00A82ADD"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 xml:space="preserve">2 </w:t>
            </w:r>
          </w:p>
        </w:tc>
        <w:tc>
          <w:tcPr>
            <w:tcW w:w="1144" w:type="dxa"/>
            <w:vAlign w:val="center"/>
          </w:tcPr>
          <w:p w:rsidR="00A82ADD" w:rsidRPr="000F3410" w:rsidRDefault="004A3AD8" w:rsidP="003764D5">
            <w:pPr>
              <w:jc w:val="center"/>
              <w:rPr>
                <w:rFonts w:ascii="Times New Roman" w:eastAsia="Calibri" w:hAnsi="Times New Roman" w:cs="Times New Roman"/>
                <w:bCs/>
              </w:rPr>
            </w:pPr>
            <w:r w:rsidRPr="000F3410">
              <w:rPr>
                <w:rFonts w:ascii="Times New Roman" w:eastAsia="Calibri" w:hAnsi="Times New Roman" w:cs="Times New Roman"/>
                <w:bCs/>
              </w:rPr>
              <w:t>SV</w:t>
            </w:r>
            <w:r w:rsidR="001219CB" w:rsidRPr="000F3410">
              <w:rPr>
                <w:rFonts w:ascii="Times New Roman" w:eastAsia="Calibri" w:hAnsi="Times New Roman" w:cs="Times New Roman"/>
                <w:bCs/>
              </w:rPr>
              <w:t xml:space="preserve"> - NE</w:t>
            </w:r>
          </w:p>
        </w:tc>
      </w:tr>
      <w:tr w:rsidR="00D5404B" w:rsidRPr="000F3410" w:rsidTr="003764D5">
        <w:trPr>
          <w:jc w:val="center"/>
        </w:trPr>
        <w:tc>
          <w:tcPr>
            <w:tcW w:w="1206" w:type="dxa"/>
            <w:vAlign w:val="center"/>
          </w:tcPr>
          <w:p w:rsidR="00D5404B" w:rsidRPr="000F3410" w:rsidRDefault="00330A58" w:rsidP="00330A58">
            <w:pPr>
              <w:jc w:val="center"/>
              <w:rPr>
                <w:rFonts w:ascii="Times New Roman" w:eastAsia="Calibri" w:hAnsi="Times New Roman" w:cs="Times New Roman"/>
                <w:bCs/>
              </w:rPr>
            </w:pPr>
            <w:r w:rsidRPr="000F3410">
              <w:rPr>
                <w:rFonts w:ascii="Times New Roman" w:eastAsia="Calibri" w:hAnsi="Times New Roman" w:cs="Times New Roman"/>
                <w:bCs/>
              </w:rPr>
              <w:t>03.01.2020</w:t>
            </w:r>
          </w:p>
        </w:tc>
        <w:tc>
          <w:tcPr>
            <w:tcW w:w="1146" w:type="dxa"/>
            <w:vAlign w:val="center"/>
          </w:tcPr>
          <w:p w:rsidR="00D5404B" w:rsidRPr="000F3410" w:rsidRDefault="00213736" w:rsidP="003764D5">
            <w:pPr>
              <w:jc w:val="center"/>
              <w:rPr>
                <w:rFonts w:ascii="Times New Roman" w:eastAsia="Calibri" w:hAnsi="Times New Roman" w:cs="Times New Roman"/>
                <w:bCs/>
              </w:rPr>
            </w:pPr>
            <w:r w:rsidRPr="000F3410">
              <w:rPr>
                <w:rFonts w:ascii="Times New Roman" w:eastAsia="Calibri" w:hAnsi="Times New Roman" w:cs="Times New Roman"/>
                <w:bCs/>
              </w:rPr>
              <w:t xml:space="preserve">18 </w:t>
            </w:r>
            <w:r w:rsidR="00351A5E" w:rsidRPr="000F3410">
              <w:rPr>
                <w:rFonts w:ascii="Times New Roman" w:eastAsia="Calibri" w:hAnsi="Times New Roman" w:cs="Times New Roman"/>
                <w:bCs/>
              </w:rPr>
              <w:t>–</w:t>
            </w:r>
            <w:r w:rsidRPr="000F3410">
              <w:rPr>
                <w:rFonts w:ascii="Times New Roman" w:eastAsia="Calibri" w:hAnsi="Times New Roman" w:cs="Times New Roman"/>
                <w:bCs/>
              </w:rPr>
              <w:t xml:space="preserve"> 21</w:t>
            </w:r>
          </w:p>
        </w:tc>
        <w:tc>
          <w:tcPr>
            <w:tcW w:w="1402" w:type="dxa"/>
            <w:vAlign w:val="center"/>
          </w:tcPr>
          <w:p w:rsidR="00D5404B" w:rsidRPr="000F3410" w:rsidRDefault="00330A58" w:rsidP="003764D5">
            <w:pPr>
              <w:jc w:val="center"/>
              <w:rPr>
                <w:rFonts w:ascii="Times New Roman" w:eastAsia="Calibri" w:hAnsi="Times New Roman" w:cs="Times New Roman"/>
                <w:bCs/>
              </w:rPr>
            </w:pPr>
            <w:r w:rsidRPr="000F3410">
              <w:rPr>
                <w:rFonts w:ascii="Times New Roman" w:eastAsia="Calibri" w:hAnsi="Times New Roman" w:cs="Times New Roman"/>
                <w:bCs/>
              </w:rPr>
              <w:t>-3</w:t>
            </w:r>
          </w:p>
        </w:tc>
        <w:tc>
          <w:tcPr>
            <w:tcW w:w="1188" w:type="dxa"/>
            <w:vAlign w:val="center"/>
          </w:tcPr>
          <w:p w:rsidR="00D5404B"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77</w:t>
            </w:r>
          </w:p>
        </w:tc>
        <w:tc>
          <w:tcPr>
            <w:tcW w:w="1402" w:type="dxa"/>
            <w:vAlign w:val="center"/>
          </w:tcPr>
          <w:p w:rsidR="00D5404B"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82</w:t>
            </w:r>
          </w:p>
        </w:tc>
        <w:tc>
          <w:tcPr>
            <w:tcW w:w="1111" w:type="dxa"/>
            <w:vAlign w:val="center"/>
          </w:tcPr>
          <w:p w:rsidR="00D5404B"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 xml:space="preserve">1,38 </w:t>
            </w:r>
          </w:p>
        </w:tc>
        <w:tc>
          <w:tcPr>
            <w:tcW w:w="1144" w:type="dxa"/>
            <w:vAlign w:val="center"/>
          </w:tcPr>
          <w:p w:rsidR="00D5404B" w:rsidRPr="000F3410" w:rsidRDefault="00B8791F" w:rsidP="003764D5">
            <w:pPr>
              <w:jc w:val="center"/>
              <w:rPr>
                <w:rFonts w:ascii="Times New Roman" w:eastAsia="Calibri" w:hAnsi="Times New Roman" w:cs="Times New Roman"/>
                <w:bCs/>
              </w:rPr>
            </w:pPr>
            <w:r w:rsidRPr="000F3410">
              <w:rPr>
                <w:rFonts w:ascii="Times New Roman" w:eastAsia="Calibri" w:hAnsi="Times New Roman" w:cs="Times New Roman"/>
                <w:bCs/>
              </w:rPr>
              <w:t>SV</w:t>
            </w:r>
            <w:r w:rsidR="001219CB" w:rsidRPr="000F3410">
              <w:rPr>
                <w:rFonts w:ascii="Times New Roman" w:eastAsia="Calibri" w:hAnsi="Times New Roman" w:cs="Times New Roman"/>
                <w:bCs/>
              </w:rPr>
              <w:t xml:space="preserve"> - </w:t>
            </w:r>
            <w:r w:rsidR="00351A5E" w:rsidRPr="000F3410">
              <w:rPr>
                <w:rFonts w:ascii="Times New Roman" w:eastAsia="Calibri" w:hAnsi="Times New Roman" w:cs="Times New Roman"/>
                <w:bCs/>
              </w:rPr>
              <w:t>NE</w:t>
            </w:r>
          </w:p>
        </w:tc>
      </w:tr>
    </w:tbl>
    <w:p w:rsidR="003764D5" w:rsidRPr="000F3410" w:rsidRDefault="003764D5" w:rsidP="003764D5">
      <w:pPr>
        <w:shd w:val="clear" w:color="auto" w:fill="FFFFFF"/>
        <w:spacing w:after="0" w:line="240" w:lineRule="auto"/>
        <w:jc w:val="both"/>
        <w:rPr>
          <w:rFonts w:ascii="Times New Roman" w:eastAsia="Calibri" w:hAnsi="Times New Roman" w:cs="Times New Roman"/>
          <w:b/>
          <w:bCs/>
        </w:rPr>
      </w:pPr>
    </w:p>
    <w:p w:rsidR="00D942ED" w:rsidRPr="000F3410" w:rsidRDefault="001219CB" w:rsidP="001B5903">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lastRenderedPageBreak/>
        <w:t>S-a utilizat Programul ALOHA</w:t>
      </w:r>
      <w:r w:rsidR="00AF0454" w:rsidRPr="000F3410">
        <w:rPr>
          <w:rFonts w:ascii="Times New Roman" w:eastAsia="Calibri" w:hAnsi="Times New Roman" w:cs="Times New Roman"/>
          <w:bCs/>
        </w:rPr>
        <w:t xml:space="preserve">; modelul gaussian </w:t>
      </w:r>
      <w:r w:rsidRPr="000F3410">
        <w:rPr>
          <w:rFonts w:ascii="Times New Roman" w:eastAsia="Calibri" w:hAnsi="Times New Roman" w:cs="Times New Roman"/>
          <w:bCs/>
        </w:rPr>
        <w:t xml:space="preserve">care </w:t>
      </w:r>
      <w:r w:rsidR="00AF0454" w:rsidRPr="000F3410">
        <w:rPr>
          <w:rFonts w:ascii="Times New Roman" w:eastAsia="Calibri" w:hAnsi="Times New Roman" w:cs="Times New Roman"/>
          <w:bCs/>
        </w:rPr>
        <w:t>aplic</w:t>
      </w:r>
      <w:r w:rsidRPr="000F3410">
        <w:rPr>
          <w:rFonts w:ascii="Times New Roman" w:eastAsia="Calibri" w:hAnsi="Times New Roman" w:cs="Times New Roman"/>
          <w:bCs/>
        </w:rPr>
        <w:t>ă tehnica screening de modelare</w:t>
      </w:r>
      <w:r w:rsidR="00AF0454" w:rsidRPr="000F3410">
        <w:rPr>
          <w:rFonts w:ascii="Times New Roman" w:eastAsia="Calibri" w:hAnsi="Times New Roman" w:cs="Times New Roman"/>
          <w:bCs/>
        </w:rPr>
        <w:t>.</w:t>
      </w:r>
    </w:p>
    <w:p w:rsidR="001219CB" w:rsidRPr="000F3410" w:rsidRDefault="001219CB" w:rsidP="00D076A9">
      <w:pPr>
        <w:shd w:val="clear" w:color="auto" w:fill="FFFFFF"/>
        <w:spacing w:after="0" w:line="240" w:lineRule="auto"/>
        <w:ind w:firstLine="720"/>
        <w:rPr>
          <w:rFonts w:ascii="Times New Roman" w:eastAsia="Calibri" w:hAnsi="Times New Roman" w:cs="Times New Roman"/>
          <w:bCs/>
          <w:noProof/>
          <w:u w:val="single"/>
          <w:lang w:val="en-US"/>
        </w:rPr>
      </w:pPr>
    </w:p>
    <w:p w:rsidR="00B47719" w:rsidRPr="000F3410" w:rsidRDefault="00D076A9" w:rsidP="00D076A9">
      <w:pPr>
        <w:shd w:val="clear" w:color="auto" w:fill="FFFFFF"/>
        <w:spacing w:after="0" w:line="240" w:lineRule="auto"/>
        <w:ind w:firstLine="720"/>
        <w:rPr>
          <w:rFonts w:ascii="Times New Roman" w:eastAsia="Calibri" w:hAnsi="Times New Roman" w:cs="Times New Roman"/>
          <w:bCs/>
          <w:noProof/>
          <w:u w:val="single"/>
          <w:lang w:val="en-US"/>
        </w:rPr>
      </w:pPr>
      <w:r w:rsidRPr="000F3410">
        <w:rPr>
          <w:rFonts w:ascii="Times New Roman" w:eastAsia="Calibri" w:hAnsi="Times New Roman" w:cs="Times New Roman"/>
          <w:bCs/>
          <w:noProof/>
          <w:u w:val="single"/>
          <w:lang w:val="en-US"/>
        </w:rPr>
        <w:t xml:space="preserve">Impact asupra populaţiei </w:t>
      </w:r>
      <w:r w:rsidR="001B5DB1" w:rsidRPr="000F3410">
        <w:rPr>
          <w:rFonts w:ascii="Times New Roman" w:eastAsia="Calibri" w:hAnsi="Times New Roman" w:cs="Times New Roman"/>
          <w:bCs/>
          <w:noProof/>
          <w:u w:val="single"/>
          <w:lang w:val="en-US"/>
        </w:rPr>
        <w:t>datorat emisiilor de CO</w:t>
      </w:r>
      <w:r w:rsidR="001B5DB1" w:rsidRPr="000F3410">
        <w:rPr>
          <w:rFonts w:ascii="Times New Roman" w:eastAsia="Calibri" w:hAnsi="Times New Roman" w:cs="Times New Roman"/>
          <w:bCs/>
          <w:noProof/>
          <w:u w:val="single"/>
          <w:vertAlign w:val="subscript"/>
          <w:lang w:val="en-US"/>
        </w:rPr>
        <w:t>2</w:t>
      </w:r>
      <w:r w:rsidR="001B5DB1" w:rsidRPr="000F3410">
        <w:rPr>
          <w:rFonts w:ascii="Times New Roman" w:eastAsia="Calibri" w:hAnsi="Times New Roman" w:cs="Times New Roman"/>
          <w:bCs/>
          <w:noProof/>
          <w:u w:val="single"/>
          <w:lang w:val="en-US"/>
        </w:rPr>
        <w:t xml:space="preserve"> </w:t>
      </w:r>
      <w:r w:rsidR="001219CB" w:rsidRPr="000F3410">
        <w:rPr>
          <w:rFonts w:ascii="Times New Roman" w:eastAsia="Calibri" w:hAnsi="Times New Roman" w:cs="Times New Roman"/>
          <w:bCs/>
          <w:noProof/>
          <w:u w:val="single"/>
          <w:lang w:val="en-US"/>
        </w:rPr>
        <w:t>–</w:t>
      </w:r>
      <w:r w:rsidR="001B5DB1" w:rsidRPr="000F3410">
        <w:rPr>
          <w:rFonts w:ascii="Times New Roman" w:eastAsia="Calibri" w:hAnsi="Times New Roman" w:cs="Times New Roman"/>
          <w:bCs/>
          <w:noProof/>
          <w:u w:val="single"/>
          <w:lang w:val="en-US"/>
        </w:rPr>
        <w:t xml:space="preserve"> </w:t>
      </w:r>
      <w:r w:rsidR="001219CB" w:rsidRPr="000F3410">
        <w:rPr>
          <w:rFonts w:ascii="Times New Roman" w:eastAsia="Calibri" w:hAnsi="Times New Roman" w:cs="Times New Roman"/>
          <w:bCs/>
          <w:noProof/>
          <w:u w:val="single"/>
          <w:lang w:val="en-US"/>
        </w:rPr>
        <w:t xml:space="preserve">data </w:t>
      </w:r>
      <w:r w:rsidR="004A3AD8" w:rsidRPr="000F3410">
        <w:rPr>
          <w:rFonts w:ascii="Times New Roman" w:eastAsia="Calibri" w:hAnsi="Times New Roman" w:cs="Times New Roman"/>
          <w:bCs/>
          <w:noProof/>
          <w:u w:val="single"/>
          <w:lang w:val="en-US"/>
        </w:rPr>
        <w:t>15</w:t>
      </w:r>
      <w:r w:rsidR="009E02D2" w:rsidRPr="000F3410">
        <w:rPr>
          <w:rFonts w:ascii="Times New Roman" w:eastAsia="Calibri" w:hAnsi="Times New Roman" w:cs="Times New Roman"/>
          <w:bCs/>
          <w:noProof/>
          <w:u w:val="single"/>
          <w:lang w:val="en-US"/>
        </w:rPr>
        <w:t>.12.2019</w:t>
      </w:r>
    </w:p>
    <w:p w:rsidR="003A413F" w:rsidRPr="000F3410" w:rsidRDefault="003A413F" w:rsidP="00D076A9">
      <w:pPr>
        <w:shd w:val="clear" w:color="auto" w:fill="FFFFFF"/>
        <w:spacing w:after="0" w:line="240" w:lineRule="auto"/>
        <w:ind w:firstLine="720"/>
        <w:rPr>
          <w:rFonts w:ascii="Times New Roman" w:eastAsia="Calibri" w:hAnsi="Times New Roman" w:cs="Times New Roman"/>
          <w:bCs/>
          <w:noProof/>
          <w:u w:val="single"/>
          <w:lang w:val="en-US"/>
        </w:rPr>
      </w:pPr>
    </w:p>
    <w:p w:rsidR="00D076A9" w:rsidRPr="000F3410" w:rsidRDefault="00D076A9" w:rsidP="00D076A9">
      <w:pPr>
        <w:shd w:val="clear" w:color="auto" w:fill="FFFFFF"/>
        <w:spacing w:after="0" w:line="240" w:lineRule="auto"/>
        <w:ind w:firstLine="720"/>
        <w:jc w:val="both"/>
        <w:rPr>
          <w:rFonts w:ascii="Times New Roman" w:eastAsia="Calibri" w:hAnsi="Times New Roman" w:cs="Times New Roman"/>
          <w:bCs/>
        </w:rPr>
      </w:pPr>
      <w:r w:rsidRPr="000F3410">
        <w:rPr>
          <w:rFonts w:ascii="Times New Roman" w:eastAsia="Calibri" w:hAnsi="Times New Roman" w:cs="Times New Roman"/>
          <w:bCs/>
        </w:rPr>
        <w:t>Concentraţiile de interes pentru dioxid de carbon sunt: 10 mg/mc, 15 mg/mc, respectiv 20 mg/mc concentraţia la cca 100 m de incinerator este 0.</w:t>
      </w:r>
    </w:p>
    <w:p w:rsidR="001B5DB1" w:rsidRPr="000F3410" w:rsidRDefault="001B5DB1" w:rsidP="009E02D2">
      <w:pPr>
        <w:shd w:val="clear" w:color="auto" w:fill="FFFFFF"/>
        <w:spacing w:after="0" w:line="240" w:lineRule="auto"/>
        <w:rPr>
          <w:rFonts w:ascii="Times New Roman" w:eastAsia="Calibri" w:hAnsi="Times New Roman" w:cs="Times New Roman"/>
          <w:bCs/>
          <w:noProof/>
          <w:lang w:val="en-US"/>
        </w:rPr>
      </w:pPr>
    </w:p>
    <w:p w:rsidR="001B5DB1" w:rsidRPr="000F3410" w:rsidRDefault="001B5DB1" w:rsidP="00B3746E">
      <w:pPr>
        <w:jc w:val="center"/>
      </w:pPr>
      <w:r w:rsidRPr="000F3410">
        <w:rPr>
          <w:noProof/>
          <w:lang w:val="en-US"/>
        </w:rPr>
        <w:drawing>
          <wp:inline distT="0" distB="0" distL="0" distR="0">
            <wp:extent cx="6097441" cy="3234379"/>
            <wp:effectExtent l="1905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6102747" cy="3237193"/>
                    </a:xfrm>
                    <a:prstGeom prst="rect">
                      <a:avLst/>
                    </a:prstGeom>
                    <a:noFill/>
                    <a:ln w="9525">
                      <a:noFill/>
                      <a:miter lim="800000"/>
                      <a:headEnd/>
                      <a:tailEnd/>
                    </a:ln>
                  </pic:spPr>
                </pic:pic>
              </a:graphicData>
            </a:graphic>
          </wp:inline>
        </w:drawing>
      </w:r>
    </w:p>
    <w:p w:rsidR="0013719E" w:rsidRPr="000F3410" w:rsidRDefault="001B5DB1" w:rsidP="0013719E">
      <w:pPr>
        <w:ind w:firstLine="720"/>
        <w:rPr>
          <w:rFonts w:ascii="Times New Roman" w:hAnsi="Times New Roman" w:cs="Times New Roman"/>
          <w:u w:val="single"/>
        </w:rPr>
      </w:pPr>
      <w:r w:rsidRPr="000F3410">
        <w:rPr>
          <w:rFonts w:ascii="Times New Roman" w:hAnsi="Times New Roman" w:cs="Times New Roman"/>
          <w:u w:val="single"/>
        </w:rPr>
        <w:t xml:space="preserve">Impact </w:t>
      </w:r>
      <w:r w:rsidR="0013719E" w:rsidRPr="000F3410">
        <w:rPr>
          <w:rFonts w:ascii="Times New Roman" w:hAnsi="Times New Roman" w:cs="Times New Roman"/>
          <w:u w:val="single"/>
        </w:rPr>
        <w:t xml:space="preserve">asupra populaţiei datorat emisiilor de </w:t>
      </w:r>
      <w:r w:rsidRPr="000F3410">
        <w:rPr>
          <w:rFonts w:ascii="Times New Roman" w:hAnsi="Times New Roman" w:cs="Times New Roman"/>
          <w:u w:val="single"/>
        </w:rPr>
        <w:t>CO</w:t>
      </w:r>
      <w:r w:rsidR="003A413F" w:rsidRPr="000F3410">
        <w:rPr>
          <w:rFonts w:ascii="Times New Roman" w:hAnsi="Times New Roman" w:cs="Times New Roman"/>
          <w:u w:val="single"/>
        </w:rPr>
        <w:t xml:space="preserve"> – </w:t>
      </w:r>
      <w:r w:rsidR="00AF0454" w:rsidRPr="000F3410">
        <w:rPr>
          <w:rFonts w:ascii="Times New Roman" w:hAnsi="Times New Roman" w:cs="Times New Roman"/>
          <w:u w:val="single"/>
        </w:rPr>
        <w:t xml:space="preserve">data </w:t>
      </w:r>
      <w:r w:rsidR="003A413F" w:rsidRPr="000F3410">
        <w:rPr>
          <w:rFonts w:ascii="Times New Roman" w:hAnsi="Times New Roman" w:cs="Times New Roman"/>
          <w:u w:val="single"/>
        </w:rPr>
        <w:t>15.12.2019</w:t>
      </w:r>
    </w:p>
    <w:p w:rsidR="0013719E" w:rsidRPr="000F3410" w:rsidRDefault="0013719E" w:rsidP="0013719E">
      <w:pPr>
        <w:ind w:firstLine="720"/>
        <w:rPr>
          <w:rFonts w:ascii="Times New Roman" w:hAnsi="Times New Roman" w:cs="Times New Roman"/>
        </w:rPr>
      </w:pPr>
      <w:r w:rsidRPr="000F3410">
        <w:rPr>
          <w:rFonts w:ascii="Times New Roman" w:eastAsia="Calibri" w:hAnsi="Times New Roman" w:cs="Times New Roman"/>
          <w:bCs/>
        </w:rPr>
        <w:t xml:space="preserve">Concentraţiile de interes pentru monoxidul de carbon sunt: 10 mg/mc, 7 mg/mc, respectiv 5 mg/mc ; concentraţia de monoxid de carbon la cca 100 m de incinerator este 0. </w:t>
      </w:r>
    </w:p>
    <w:p w:rsidR="001B5DB1" w:rsidRPr="000F3410" w:rsidRDefault="001B5DB1" w:rsidP="00B3746E">
      <w:pPr>
        <w:jc w:val="center"/>
      </w:pPr>
      <w:r w:rsidRPr="000F3410">
        <w:rPr>
          <w:noProof/>
          <w:lang w:val="en-US"/>
        </w:rPr>
        <w:lastRenderedPageBreak/>
        <w:drawing>
          <wp:inline distT="0" distB="0" distL="0" distR="0">
            <wp:extent cx="5934075" cy="3171825"/>
            <wp:effectExtent l="19050" t="0" r="9525"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5934075" cy="3171825"/>
                    </a:xfrm>
                    <a:prstGeom prst="rect">
                      <a:avLst/>
                    </a:prstGeom>
                    <a:noFill/>
                    <a:ln w="9525">
                      <a:noFill/>
                      <a:miter lim="800000"/>
                      <a:headEnd/>
                      <a:tailEnd/>
                    </a:ln>
                  </pic:spPr>
                </pic:pic>
              </a:graphicData>
            </a:graphic>
          </wp:inline>
        </w:drawing>
      </w:r>
    </w:p>
    <w:p w:rsidR="0013719E" w:rsidRPr="000F3410" w:rsidRDefault="00351A5E" w:rsidP="00351A5E">
      <w:pPr>
        <w:tabs>
          <w:tab w:val="left" w:pos="1497"/>
        </w:tabs>
        <w:rPr>
          <w:rFonts w:ascii="Times New Roman" w:hAnsi="Times New Roman" w:cs="Times New Roman"/>
          <w:u w:val="single"/>
        </w:rPr>
      </w:pPr>
      <w:r w:rsidRPr="000F3410">
        <w:t xml:space="preserve">               </w:t>
      </w:r>
      <w:r w:rsidR="001B5DB1" w:rsidRPr="000F3410">
        <w:rPr>
          <w:rFonts w:ascii="Times New Roman" w:hAnsi="Times New Roman" w:cs="Times New Roman"/>
          <w:u w:val="single"/>
        </w:rPr>
        <w:t xml:space="preserve">Impact </w:t>
      </w:r>
      <w:r w:rsidR="0013719E" w:rsidRPr="000F3410">
        <w:rPr>
          <w:rFonts w:ascii="Times New Roman" w:hAnsi="Times New Roman" w:cs="Times New Roman"/>
          <w:u w:val="single"/>
        </w:rPr>
        <w:t xml:space="preserve">asupra populaţiei </w:t>
      </w:r>
      <w:r w:rsidR="001B5DB1" w:rsidRPr="000F3410">
        <w:rPr>
          <w:rFonts w:ascii="Times New Roman" w:hAnsi="Times New Roman" w:cs="Times New Roman"/>
          <w:u w:val="single"/>
        </w:rPr>
        <w:t>datorat emisiilor de NO</w:t>
      </w:r>
      <w:r w:rsidR="001B5DB1" w:rsidRPr="000F3410">
        <w:rPr>
          <w:rFonts w:ascii="Times New Roman" w:hAnsi="Times New Roman" w:cs="Times New Roman"/>
          <w:u w:val="single"/>
          <w:vertAlign w:val="subscript"/>
        </w:rPr>
        <w:t>2</w:t>
      </w:r>
      <w:r w:rsidR="003A413F" w:rsidRPr="000F3410">
        <w:rPr>
          <w:rFonts w:ascii="Times New Roman" w:hAnsi="Times New Roman" w:cs="Times New Roman"/>
          <w:u w:val="single"/>
          <w:vertAlign w:val="subscript"/>
        </w:rPr>
        <w:t xml:space="preserve"> </w:t>
      </w:r>
      <w:r w:rsidR="003A413F" w:rsidRPr="000F3410">
        <w:rPr>
          <w:rFonts w:ascii="Times New Roman" w:hAnsi="Times New Roman" w:cs="Times New Roman"/>
          <w:u w:val="single"/>
        </w:rPr>
        <w:t xml:space="preserve">– </w:t>
      </w:r>
      <w:r w:rsidR="00AF0454" w:rsidRPr="000F3410">
        <w:rPr>
          <w:rFonts w:ascii="Times New Roman" w:hAnsi="Times New Roman" w:cs="Times New Roman"/>
          <w:u w:val="single"/>
        </w:rPr>
        <w:t xml:space="preserve">data </w:t>
      </w:r>
      <w:r w:rsidR="003A413F" w:rsidRPr="000F3410">
        <w:rPr>
          <w:rFonts w:ascii="Times New Roman" w:hAnsi="Times New Roman" w:cs="Times New Roman"/>
          <w:u w:val="single"/>
        </w:rPr>
        <w:t>15.12.2019</w:t>
      </w:r>
    </w:p>
    <w:p w:rsidR="0013719E" w:rsidRPr="000F3410" w:rsidRDefault="0013719E" w:rsidP="00213736">
      <w:pPr>
        <w:spacing w:after="0" w:line="240" w:lineRule="auto"/>
        <w:ind w:firstLine="720"/>
        <w:rPr>
          <w:rFonts w:ascii="Times New Roman" w:eastAsia="Calibri" w:hAnsi="Times New Roman" w:cs="Times New Roman"/>
          <w:bCs/>
        </w:rPr>
      </w:pPr>
      <w:r w:rsidRPr="000F3410">
        <w:rPr>
          <w:rFonts w:ascii="Times New Roman" w:eastAsia="Calibri" w:hAnsi="Times New Roman" w:cs="Times New Roman"/>
          <w:bCs/>
        </w:rPr>
        <w:t>Concentraţiile de interes pentru dioxidul de azot sunt: 0,2 mg/mc, 0,14 mg/mc, respectiv 0,1 mg/mc ; concentraţiile de dioxid de azot s</w:t>
      </w:r>
      <w:r w:rsidR="003A413F" w:rsidRPr="000F3410">
        <w:rPr>
          <w:rFonts w:ascii="Times New Roman" w:eastAsia="Calibri" w:hAnsi="Times New Roman" w:cs="Times New Roman"/>
          <w:bCs/>
        </w:rPr>
        <w:t xml:space="preserve">-au reprezentat grafic la distanţele de 171 m, 208 m, respectiv 250 m de incinerator. </w:t>
      </w:r>
      <w:r w:rsidRPr="000F3410">
        <w:rPr>
          <w:rFonts w:ascii="Times New Roman" w:eastAsia="Calibri" w:hAnsi="Times New Roman" w:cs="Times New Roman"/>
          <w:bCs/>
        </w:rPr>
        <w:t xml:space="preserve"> </w:t>
      </w:r>
    </w:p>
    <w:p w:rsidR="00213736" w:rsidRPr="000F3410" w:rsidRDefault="00213736" w:rsidP="00213736">
      <w:pPr>
        <w:spacing w:after="0" w:line="240" w:lineRule="auto"/>
        <w:ind w:firstLine="720"/>
        <w:rPr>
          <w:rFonts w:ascii="Times New Roman" w:hAnsi="Times New Roman" w:cs="Times New Roman"/>
        </w:rPr>
      </w:pPr>
    </w:p>
    <w:p w:rsidR="001B5DB1" w:rsidRPr="000F3410" w:rsidRDefault="001B5DB1" w:rsidP="00B3746E">
      <w:pPr>
        <w:jc w:val="center"/>
      </w:pPr>
      <w:r w:rsidRPr="000F3410">
        <w:rPr>
          <w:noProof/>
          <w:lang w:val="en-US"/>
        </w:rPr>
        <w:drawing>
          <wp:inline distT="0" distB="0" distL="0" distR="0">
            <wp:extent cx="5934075" cy="2638425"/>
            <wp:effectExtent l="19050" t="0" r="9525"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5934075" cy="2638425"/>
                    </a:xfrm>
                    <a:prstGeom prst="rect">
                      <a:avLst/>
                    </a:prstGeom>
                    <a:noFill/>
                    <a:ln w="9525">
                      <a:noFill/>
                      <a:miter lim="800000"/>
                      <a:headEnd/>
                      <a:tailEnd/>
                    </a:ln>
                  </pic:spPr>
                </pic:pic>
              </a:graphicData>
            </a:graphic>
          </wp:inline>
        </w:drawing>
      </w:r>
    </w:p>
    <w:p w:rsidR="00920F18" w:rsidRPr="000F3410" w:rsidRDefault="00920F18" w:rsidP="001B5DB1">
      <w:pPr>
        <w:rPr>
          <w:rFonts w:ascii="Times New Roman" w:hAnsi="Times New Roman" w:cs="Times New Roman"/>
        </w:rPr>
      </w:pPr>
      <w:r w:rsidRPr="000F3410">
        <w:rPr>
          <w:rFonts w:ascii="Times New Roman" w:hAnsi="Times New Roman" w:cs="Times New Roman"/>
        </w:rPr>
        <w:t>Distanţele pe care se resimte impactul sunt: 171 m (roşu), 208 m (portocaliu), 250 m (galben)</w:t>
      </w:r>
    </w:p>
    <w:p w:rsidR="001B5DB1" w:rsidRPr="000F3410" w:rsidRDefault="001B5DB1" w:rsidP="001B5DB1">
      <w:r w:rsidRPr="000F3410">
        <w:rPr>
          <w:noProof/>
          <w:lang w:val="en-US"/>
        </w:rPr>
        <w:lastRenderedPageBreak/>
        <w:drawing>
          <wp:inline distT="0" distB="0" distL="0" distR="0">
            <wp:extent cx="5004000" cy="3871473"/>
            <wp:effectExtent l="19050" t="0" r="6150" b="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5008915" cy="3875276"/>
                    </a:xfrm>
                    <a:prstGeom prst="rect">
                      <a:avLst/>
                    </a:prstGeom>
                    <a:noFill/>
                    <a:ln w="9525">
                      <a:noFill/>
                      <a:miter lim="800000"/>
                      <a:headEnd/>
                      <a:tailEnd/>
                    </a:ln>
                  </pic:spPr>
                </pic:pic>
              </a:graphicData>
            </a:graphic>
          </wp:inline>
        </w:drawing>
      </w:r>
    </w:p>
    <w:p w:rsidR="0028422B" w:rsidRPr="000F3410" w:rsidRDefault="0028422B" w:rsidP="001B5DB1">
      <w:pPr>
        <w:rPr>
          <w:rFonts w:ascii="Times New Roman" w:hAnsi="Times New Roman" w:cs="Times New Roman"/>
        </w:rPr>
      </w:pPr>
      <w:r w:rsidRPr="000F3410">
        <w:rPr>
          <w:rFonts w:ascii="Times New Roman" w:hAnsi="Times New Roman" w:cs="Times New Roman"/>
        </w:rPr>
        <w:t>Perimetrul zonei cu conc. 0,2 mg/mc este de 345m, suprafaţa este de 1503 mp</w:t>
      </w:r>
    </w:p>
    <w:p w:rsidR="001B5DB1" w:rsidRPr="000F3410" w:rsidRDefault="001B5DB1" w:rsidP="00B3746E">
      <w:pPr>
        <w:jc w:val="center"/>
      </w:pPr>
      <w:r w:rsidRPr="000F3410">
        <w:rPr>
          <w:noProof/>
          <w:lang w:val="en-US"/>
        </w:rPr>
        <w:drawing>
          <wp:inline distT="0" distB="0" distL="0" distR="0">
            <wp:extent cx="4869750" cy="3509247"/>
            <wp:effectExtent l="19050" t="0" r="705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4873936" cy="3512264"/>
                    </a:xfrm>
                    <a:prstGeom prst="rect">
                      <a:avLst/>
                    </a:prstGeom>
                    <a:noFill/>
                    <a:ln w="9525">
                      <a:noFill/>
                      <a:miter lim="800000"/>
                      <a:headEnd/>
                      <a:tailEnd/>
                    </a:ln>
                  </pic:spPr>
                </pic:pic>
              </a:graphicData>
            </a:graphic>
          </wp:inline>
        </w:drawing>
      </w:r>
    </w:p>
    <w:p w:rsidR="0028422B" w:rsidRPr="000F3410" w:rsidRDefault="0028422B" w:rsidP="00B3746E">
      <w:pPr>
        <w:jc w:val="center"/>
      </w:pPr>
      <w:r w:rsidRPr="000F3410">
        <w:rPr>
          <w:rFonts w:ascii="Times New Roman" w:hAnsi="Times New Roman" w:cs="Times New Roman"/>
        </w:rPr>
        <w:t>Perimetrul zonei cu conc. 0,14 mg/mc este de 419 m, suprafaţa este de 2129 mp</w:t>
      </w:r>
    </w:p>
    <w:p w:rsidR="001B5DB1" w:rsidRPr="000F3410" w:rsidRDefault="001B5DB1" w:rsidP="00B3746E">
      <w:pPr>
        <w:jc w:val="center"/>
      </w:pPr>
      <w:r w:rsidRPr="000F3410">
        <w:rPr>
          <w:noProof/>
          <w:lang w:val="en-US"/>
        </w:rPr>
        <w:lastRenderedPageBreak/>
        <w:drawing>
          <wp:inline distT="0" distB="0" distL="0" distR="0">
            <wp:extent cx="5125706" cy="3552986"/>
            <wp:effectExtent l="19050" t="0" r="0" b="0"/>
            <wp:docPr id="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srcRect/>
                    <a:stretch>
                      <a:fillRect/>
                    </a:stretch>
                  </pic:blipFill>
                  <pic:spPr bwMode="auto">
                    <a:xfrm>
                      <a:off x="0" y="0"/>
                      <a:ext cx="5130378" cy="3556225"/>
                    </a:xfrm>
                    <a:prstGeom prst="rect">
                      <a:avLst/>
                    </a:prstGeom>
                    <a:noFill/>
                    <a:ln w="9525">
                      <a:noFill/>
                      <a:miter lim="800000"/>
                      <a:headEnd/>
                      <a:tailEnd/>
                    </a:ln>
                  </pic:spPr>
                </pic:pic>
              </a:graphicData>
            </a:graphic>
          </wp:inline>
        </w:drawing>
      </w:r>
    </w:p>
    <w:p w:rsidR="0028422B" w:rsidRPr="000F3410" w:rsidRDefault="0028422B" w:rsidP="00B3746E">
      <w:pPr>
        <w:jc w:val="center"/>
        <w:rPr>
          <w:rFonts w:ascii="Times New Roman" w:hAnsi="Times New Roman" w:cs="Times New Roman"/>
        </w:rPr>
      </w:pPr>
      <w:r w:rsidRPr="000F3410">
        <w:rPr>
          <w:rFonts w:ascii="Times New Roman" w:hAnsi="Times New Roman" w:cs="Times New Roman"/>
        </w:rPr>
        <w:t>Perimetrul zonei cu conc. 0,1 mg/mc este de 505</w:t>
      </w:r>
      <w:r w:rsidR="00213736" w:rsidRPr="000F3410">
        <w:rPr>
          <w:rFonts w:ascii="Times New Roman" w:hAnsi="Times New Roman" w:cs="Times New Roman"/>
        </w:rPr>
        <w:t xml:space="preserve"> </w:t>
      </w:r>
      <w:r w:rsidRPr="000F3410">
        <w:rPr>
          <w:rFonts w:ascii="Times New Roman" w:hAnsi="Times New Roman" w:cs="Times New Roman"/>
        </w:rPr>
        <w:t>m, suprafaţa este de 2993 mp</w:t>
      </w:r>
    </w:p>
    <w:p w:rsidR="001B5DB1" w:rsidRPr="000F3410" w:rsidRDefault="001B5DB1" w:rsidP="0028422B">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t xml:space="preserve">Impact </w:t>
      </w:r>
      <w:r w:rsidR="003A413F" w:rsidRPr="000F3410">
        <w:rPr>
          <w:rFonts w:ascii="Times New Roman" w:hAnsi="Times New Roman" w:cs="Times New Roman"/>
          <w:u w:val="single"/>
        </w:rPr>
        <w:t xml:space="preserve">asupra populaţiei </w:t>
      </w:r>
      <w:r w:rsidRPr="000F3410">
        <w:rPr>
          <w:rFonts w:ascii="Times New Roman" w:hAnsi="Times New Roman" w:cs="Times New Roman"/>
          <w:u w:val="single"/>
        </w:rPr>
        <w:t>datorat emisiilor de SO</w:t>
      </w:r>
      <w:r w:rsidRPr="000F3410">
        <w:rPr>
          <w:rFonts w:ascii="Times New Roman" w:hAnsi="Times New Roman" w:cs="Times New Roman"/>
          <w:u w:val="single"/>
          <w:vertAlign w:val="subscript"/>
        </w:rPr>
        <w:t>2</w:t>
      </w:r>
      <w:r w:rsidR="003A413F" w:rsidRPr="000F3410">
        <w:rPr>
          <w:rFonts w:ascii="Times New Roman" w:hAnsi="Times New Roman" w:cs="Times New Roman"/>
          <w:u w:val="single"/>
        </w:rPr>
        <w:t xml:space="preserve"> – </w:t>
      </w:r>
      <w:r w:rsidR="00AF0454" w:rsidRPr="000F3410">
        <w:rPr>
          <w:rFonts w:ascii="Times New Roman" w:hAnsi="Times New Roman" w:cs="Times New Roman"/>
          <w:u w:val="single"/>
        </w:rPr>
        <w:t xml:space="preserve">data </w:t>
      </w:r>
      <w:r w:rsidR="003A413F" w:rsidRPr="000F3410">
        <w:rPr>
          <w:rFonts w:ascii="Times New Roman" w:hAnsi="Times New Roman" w:cs="Times New Roman"/>
          <w:u w:val="single"/>
        </w:rPr>
        <w:t>15.12.2019</w:t>
      </w:r>
    </w:p>
    <w:p w:rsidR="003A413F" w:rsidRPr="000F3410" w:rsidRDefault="003A413F" w:rsidP="0028422B">
      <w:pPr>
        <w:spacing w:after="0" w:line="240" w:lineRule="auto"/>
        <w:ind w:firstLine="720"/>
        <w:rPr>
          <w:rFonts w:ascii="Times New Roman" w:eastAsia="Calibri" w:hAnsi="Times New Roman" w:cs="Times New Roman"/>
          <w:bCs/>
        </w:rPr>
      </w:pPr>
      <w:r w:rsidRPr="000F3410">
        <w:rPr>
          <w:rFonts w:ascii="Times New Roman" w:eastAsia="Calibri" w:hAnsi="Times New Roman" w:cs="Times New Roman"/>
          <w:bCs/>
        </w:rPr>
        <w:t>Concentraţiile de interes pentru dioxidul de sulf sunt: 0,15</w:t>
      </w:r>
      <w:r w:rsidR="0028422B" w:rsidRPr="000F3410">
        <w:rPr>
          <w:rFonts w:ascii="Times New Roman" w:eastAsia="Calibri" w:hAnsi="Times New Roman" w:cs="Times New Roman"/>
          <w:bCs/>
        </w:rPr>
        <w:t xml:space="preserve"> </w:t>
      </w:r>
      <w:r w:rsidRPr="000F3410">
        <w:rPr>
          <w:rFonts w:ascii="Times New Roman" w:eastAsia="Calibri" w:hAnsi="Times New Roman" w:cs="Times New Roman"/>
          <w:bCs/>
        </w:rPr>
        <w:t xml:space="preserve">mg/mc, 0,25 mg/mc, respectiv 0,35 mg/mc ; concentraţia de dioxid de sulf </w:t>
      </w:r>
      <w:r w:rsidR="00E858F8" w:rsidRPr="000F3410">
        <w:rPr>
          <w:rFonts w:ascii="Times New Roman" w:eastAsia="Calibri" w:hAnsi="Times New Roman" w:cs="Times New Roman"/>
          <w:bCs/>
        </w:rPr>
        <w:t xml:space="preserve">se resimte </w:t>
      </w:r>
      <w:r w:rsidRPr="000F3410">
        <w:rPr>
          <w:rFonts w:ascii="Times New Roman" w:eastAsia="Calibri" w:hAnsi="Times New Roman" w:cs="Times New Roman"/>
          <w:bCs/>
        </w:rPr>
        <w:t xml:space="preserve">la cca 11 m de incinerator. </w:t>
      </w:r>
    </w:p>
    <w:p w:rsidR="0028422B" w:rsidRPr="000F3410" w:rsidRDefault="0028422B" w:rsidP="0028422B">
      <w:pPr>
        <w:spacing w:after="0" w:line="240" w:lineRule="auto"/>
        <w:rPr>
          <w:rFonts w:ascii="Times New Roman" w:hAnsi="Times New Roman" w:cs="Times New Roman"/>
          <w:u w:val="single"/>
        </w:rPr>
      </w:pPr>
    </w:p>
    <w:p w:rsidR="001B5DB1" w:rsidRPr="000F3410" w:rsidRDefault="001B5DB1" w:rsidP="00B3746E">
      <w:pPr>
        <w:jc w:val="center"/>
      </w:pPr>
      <w:r w:rsidRPr="000F3410">
        <w:rPr>
          <w:noProof/>
          <w:lang w:val="en-US"/>
        </w:rPr>
        <w:drawing>
          <wp:inline distT="0" distB="0" distL="0" distR="0">
            <wp:extent cx="5943600" cy="2981325"/>
            <wp:effectExtent l="19050" t="0" r="0" b="0"/>
            <wp:docPr id="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srcRect/>
                    <a:stretch>
                      <a:fillRect/>
                    </a:stretch>
                  </pic:blipFill>
                  <pic:spPr bwMode="auto">
                    <a:xfrm>
                      <a:off x="0" y="0"/>
                      <a:ext cx="5943600" cy="2981325"/>
                    </a:xfrm>
                    <a:prstGeom prst="rect">
                      <a:avLst/>
                    </a:prstGeom>
                    <a:noFill/>
                    <a:ln w="9525">
                      <a:noFill/>
                      <a:miter lim="800000"/>
                      <a:headEnd/>
                      <a:tailEnd/>
                    </a:ln>
                  </pic:spPr>
                </pic:pic>
              </a:graphicData>
            </a:graphic>
          </wp:inline>
        </w:drawing>
      </w:r>
    </w:p>
    <w:p w:rsidR="009E02D2" w:rsidRPr="000F3410" w:rsidRDefault="009E02D2" w:rsidP="009E02D2">
      <w:pPr>
        <w:shd w:val="clear" w:color="auto" w:fill="FFFFFF"/>
        <w:spacing w:after="0" w:line="240" w:lineRule="auto"/>
        <w:rPr>
          <w:rFonts w:ascii="Times New Roman" w:eastAsia="Calibri" w:hAnsi="Times New Roman" w:cs="Times New Roman"/>
          <w:bCs/>
          <w:noProof/>
          <w:lang w:val="en-US"/>
        </w:rPr>
      </w:pPr>
    </w:p>
    <w:p w:rsidR="00247F34" w:rsidRPr="000F3410" w:rsidRDefault="00247F34" w:rsidP="00E858F8">
      <w:pPr>
        <w:shd w:val="clear" w:color="auto" w:fill="FFFFFF"/>
        <w:spacing w:after="0" w:line="240" w:lineRule="auto"/>
        <w:ind w:firstLine="720"/>
        <w:rPr>
          <w:rFonts w:ascii="Times New Roman" w:eastAsia="Calibri" w:hAnsi="Times New Roman" w:cs="Times New Roman"/>
          <w:bCs/>
          <w:noProof/>
          <w:u w:val="single"/>
          <w:lang w:val="en-US"/>
        </w:rPr>
      </w:pPr>
    </w:p>
    <w:p w:rsidR="009E02D2" w:rsidRPr="000F3410" w:rsidRDefault="001B5DB1" w:rsidP="00E858F8">
      <w:pPr>
        <w:shd w:val="clear" w:color="auto" w:fill="FFFFFF"/>
        <w:spacing w:after="0" w:line="240" w:lineRule="auto"/>
        <w:ind w:firstLine="720"/>
        <w:rPr>
          <w:rFonts w:ascii="Times New Roman" w:eastAsia="Calibri" w:hAnsi="Times New Roman" w:cs="Times New Roman"/>
          <w:bCs/>
          <w:noProof/>
          <w:u w:val="single"/>
          <w:lang w:val="en-US"/>
        </w:rPr>
      </w:pPr>
      <w:r w:rsidRPr="000F3410">
        <w:rPr>
          <w:rFonts w:ascii="Times New Roman" w:eastAsia="Calibri" w:hAnsi="Times New Roman" w:cs="Times New Roman"/>
          <w:bCs/>
          <w:noProof/>
          <w:u w:val="single"/>
          <w:lang w:val="en-US"/>
        </w:rPr>
        <w:lastRenderedPageBreak/>
        <w:t xml:space="preserve">Impact </w:t>
      </w:r>
      <w:r w:rsidR="0013719E" w:rsidRPr="000F3410">
        <w:rPr>
          <w:rFonts w:ascii="Times New Roman" w:eastAsia="Calibri" w:hAnsi="Times New Roman" w:cs="Times New Roman"/>
          <w:bCs/>
          <w:noProof/>
          <w:u w:val="single"/>
          <w:lang w:val="en-US"/>
        </w:rPr>
        <w:t xml:space="preserve">asupra populaţiei </w:t>
      </w:r>
      <w:r w:rsidRPr="000F3410">
        <w:rPr>
          <w:rFonts w:ascii="Times New Roman" w:eastAsia="Calibri" w:hAnsi="Times New Roman" w:cs="Times New Roman"/>
          <w:bCs/>
          <w:noProof/>
          <w:u w:val="single"/>
          <w:lang w:val="en-US"/>
        </w:rPr>
        <w:t>datorat emisiilor de CO</w:t>
      </w:r>
      <w:r w:rsidR="00330A58" w:rsidRPr="000F3410">
        <w:rPr>
          <w:rFonts w:ascii="Times New Roman" w:eastAsia="Calibri" w:hAnsi="Times New Roman" w:cs="Times New Roman"/>
          <w:bCs/>
          <w:noProof/>
          <w:u w:val="single"/>
          <w:vertAlign w:val="subscript"/>
          <w:lang w:val="en-US"/>
        </w:rPr>
        <w:t>2</w:t>
      </w:r>
      <w:r w:rsidRPr="000F3410">
        <w:rPr>
          <w:rFonts w:ascii="Times New Roman" w:eastAsia="Calibri" w:hAnsi="Times New Roman" w:cs="Times New Roman"/>
          <w:bCs/>
          <w:noProof/>
          <w:u w:val="single"/>
          <w:lang w:val="en-US"/>
        </w:rPr>
        <w:t xml:space="preserve"> - </w:t>
      </w:r>
      <w:r w:rsidR="00B72888" w:rsidRPr="000F3410">
        <w:rPr>
          <w:rFonts w:ascii="Times New Roman" w:eastAsia="Calibri" w:hAnsi="Times New Roman" w:cs="Times New Roman"/>
          <w:bCs/>
          <w:noProof/>
          <w:u w:val="single"/>
          <w:lang w:val="en-US"/>
        </w:rPr>
        <w:t>26</w:t>
      </w:r>
      <w:r w:rsidR="009E02D2" w:rsidRPr="000F3410">
        <w:rPr>
          <w:rFonts w:ascii="Times New Roman" w:eastAsia="Calibri" w:hAnsi="Times New Roman" w:cs="Times New Roman"/>
          <w:bCs/>
          <w:noProof/>
          <w:u w:val="single"/>
          <w:lang w:val="en-US"/>
        </w:rPr>
        <w:t>.12.2019</w:t>
      </w:r>
    </w:p>
    <w:p w:rsidR="00E858F8" w:rsidRPr="000F3410" w:rsidRDefault="00E858F8" w:rsidP="00E858F8">
      <w:pPr>
        <w:ind w:firstLine="720"/>
        <w:rPr>
          <w:rFonts w:ascii="Times New Roman" w:hAnsi="Times New Roman" w:cs="Times New Roman"/>
        </w:rPr>
      </w:pPr>
      <w:r w:rsidRPr="000F3410">
        <w:rPr>
          <w:rFonts w:ascii="Times New Roman" w:eastAsia="Calibri" w:hAnsi="Times New Roman" w:cs="Times New Roman"/>
          <w:bCs/>
        </w:rPr>
        <w:t xml:space="preserve">Concentraţiile de interes pentru dioxidul de carbon sunt: 10 mg/mc, 15 mg/mc, respectiv 20 </w:t>
      </w:r>
      <w:r w:rsidR="0028422B" w:rsidRPr="000F3410">
        <w:rPr>
          <w:rFonts w:ascii="Times New Roman" w:eastAsia="Calibri" w:hAnsi="Times New Roman" w:cs="Times New Roman"/>
          <w:bCs/>
        </w:rPr>
        <w:t>mg/mc</w:t>
      </w:r>
      <w:r w:rsidRPr="000F3410">
        <w:rPr>
          <w:rFonts w:ascii="Times New Roman" w:eastAsia="Calibri" w:hAnsi="Times New Roman" w:cs="Times New Roman"/>
          <w:bCs/>
        </w:rPr>
        <w:t>; concentraţia de dioxid de carbon</w:t>
      </w:r>
      <w:r w:rsidR="0028422B" w:rsidRPr="000F3410">
        <w:rPr>
          <w:rFonts w:ascii="Times New Roman" w:eastAsia="Calibri" w:hAnsi="Times New Roman" w:cs="Times New Roman"/>
          <w:bCs/>
        </w:rPr>
        <w:t xml:space="preserve"> este nese</w:t>
      </w:r>
      <w:r w:rsidRPr="000F3410">
        <w:rPr>
          <w:rFonts w:ascii="Times New Roman" w:eastAsia="Calibri" w:hAnsi="Times New Roman" w:cs="Times New Roman"/>
          <w:bCs/>
        </w:rPr>
        <w:t xml:space="preserve">mificativă la cca 500 m de incinerator. </w:t>
      </w:r>
    </w:p>
    <w:p w:rsidR="00B72888" w:rsidRPr="000F3410" w:rsidRDefault="00B72888" w:rsidP="009E02D2">
      <w:pPr>
        <w:shd w:val="clear" w:color="auto" w:fill="FFFFFF"/>
        <w:spacing w:after="0" w:line="240" w:lineRule="auto"/>
        <w:rPr>
          <w:rFonts w:ascii="Times New Roman" w:eastAsia="Calibri" w:hAnsi="Times New Roman" w:cs="Times New Roman"/>
          <w:bCs/>
          <w:noProof/>
          <w:lang w:val="en-US"/>
        </w:rPr>
      </w:pPr>
    </w:p>
    <w:p w:rsidR="00B72888" w:rsidRPr="000F3410" w:rsidRDefault="00B72888" w:rsidP="00B3746E">
      <w:pPr>
        <w:shd w:val="clear" w:color="auto" w:fill="FFFFFF"/>
        <w:spacing w:after="0" w:line="240" w:lineRule="auto"/>
        <w:jc w:val="center"/>
        <w:rPr>
          <w:rFonts w:ascii="Times New Roman" w:eastAsia="Calibri" w:hAnsi="Times New Roman" w:cs="Times New Roman"/>
          <w:bCs/>
          <w:noProof/>
          <w:lang w:val="en-US"/>
        </w:rPr>
      </w:pPr>
      <w:r w:rsidRPr="000F3410">
        <w:rPr>
          <w:rFonts w:ascii="Times New Roman" w:eastAsia="Calibri" w:hAnsi="Times New Roman" w:cs="Times New Roman"/>
          <w:bCs/>
          <w:noProof/>
          <w:lang w:val="en-US"/>
        </w:rPr>
        <w:drawing>
          <wp:inline distT="0" distB="0" distL="0" distR="0">
            <wp:extent cx="5935813" cy="3034603"/>
            <wp:effectExtent l="19050" t="0" r="7787"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5939790" cy="3036636"/>
                    </a:xfrm>
                    <a:prstGeom prst="rect">
                      <a:avLst/>
                    </a:prstGeom>
                    <a:noFill/>
                    <a:ln w="9525">
                      <a:noFill/>
                      <a:miter lim="800000"/>
                      <a:headEnd/>
                      <a:tailEnd/>
                    </a:ln>
                  </pic:spPr>
                </pic:pic>
              </a:graphicData>
            </a:graphic>
          </wp:inline>
        </w:drawing>
      </w:r>
    </w:p>
    <w:p w:rsidR="00B47719" w:rsidRPr="000F3410" w:rsidRDefault="00B47719" w:rsidP="00200858">
      <w:pPr>
        <w:shd w:val="clear" w:color="auto" w:fill="FFFFFF"/>
        <w:spacing w:after="0" w:line="240" w:lineRule="auto"/>
        <w:rPr>
          <w:rFonts w:ascii="Times New Roman" w:eastAsia="Calibri" w:hAnsi="Times New Roman" w:cs="Times New Roman"/>
          <w:bCs/>
          <w:noProof/>
          <w:lang w:val="en-US"/>
        </w:rPr>
      </w:pPr>
    </w:p>
    <w:p w:rsidR="00E858F8" w:rsidRPr="000F3410" w:rsidRDefault="00E858F8" w:rsidP="00200858">
      <w:pPr>
        <w:shd w:val="clear" w:color="auto" w:fill="FFFFFF"/>
        <w:spacing w:after="0" w:line="240" w:lineRule="auto"/>
        <w:rPr>
          <w:rFonts w:ascii="Times New Roman" w:eastAsia="Calibri" w:hAnsi="Times New Roman" w:cs="Times New Roman"/>
          <w:bCs/>
          <w:noProof/>
          <w:lang w:val="en-US"/>
        </w:rPr>
      </w:pPr>
    </w:p>
    <w:p w:rsidR="00200858" w:rsidRPr="000F3410" w:rsidRDefault="00B72888" w:rsidP="00E858F8">
      <w:pPr>
        <w:shd w:val="clear" w:color="auto" w:fill="FFFFFF"/>
        <w:spacing w:after="0" w:line="240" w:lineRule="auto"/>
        <w:ind w:firstLine="720"/>
        <w:rPr>
          <w:rFonts w:ascii="Times New Roman" w:eastAsia="Calibri" w:hAnsi="Times New Roman" w:cs="Times New Roman"/>
          <w:bCs/>
          <w:noProof/>
          <w:u w:val="single"/>
          <w:lang w:val="en-US"/>
        </w:rPr>
      </w:pPr>
      <w:r w:rsidRPr="000F3410">
        <w:rPr>
          <w:rFonts w:ascii="Times New Roman" w:eastAsia="Calibri" w:hAnsi="Times New Roman" w:cs="Times New Roman"/>
          <w:bCs/>
          <w:noProof/>
          <w:u w:val="single"/>
          <w:lang w:val="en-US"/>
        </w:rPr>
        <w:t>Impact</w:t>
      </w:r>
      <w:r w:rsidR="0013719E" w:rsidRPr="000F3410">
        <w:rPr>
          <w:rFonts w:ascii="Times New Roman" w:eastAsia="Calibri" w:hAnsi="Times New Roman" w:cs="Times New Roman"/>
          <w:bCs/>
          <w:noProof/>
          <w:u w:val="single"/>
          <w:lang w:val="en-US"/>
        </w:rPr>
        <w:t xml:space="preserve"> asupra populaţiei </w:t>
      </w:r>
      <w:r w:rsidRPr="000F3410">
        <w:rPr>
          <w:rFonts w:ascii="Times New Roman" w:eastAsia="Calibri" w:hAnsi="Times New Roman" w:cs="Times New Roman"/>
          <w:bCs/>
          <w:noProof/>
          <w:u w:val="single"/>
          <w:lang w:val="en-US"/>
        </w:rPr>
        <w:t>datorat emisiilor de CO</w:t>
      </w:r>
      <w:r w:rsidR="00E858F8" w:rsidRPr="000F3410">
        <w:rPr>
          <w:rFonts w:ascii="Times New Roman" w:eastAsia="Calibri" w:hAnsi="Times New Roman" w:cs="Times New Roman"/>
          <w:bCs/>
          <w:noProof/>
          <w:u w:val="single"/>
          <w:lang w:val="en-US"/>
        </w:rPr>
        <w:t xml:space="preserve"> – </w:t>
      </w:r>
      <w:r w:rsidR="00AF0454" w:rsidRPr="000F3410">
        <w:rPr>
          <w:rFonts w:ascii="Times New Roman" w:eastAsia="Calibri" w:hAnsi="Times New Roman" w:cs="Times New Roman"/>
          <w:bCs/>
          <w:noProof/>
          <w:u w:val="single"/>
          <w:lang w:val="en-US"/>
        </w:rPr>
        <w:t xml:space="preserve">data </w:t>
      </w:r>
      <w:r w:rsidR="00E858F8" w:rsidRPr="000F3410">
        <w:rPr>
          <w:rFonts w:ascii="Times New Roman" w:eastAsia="Calibri" w:hAnsi="Times New Roman" w:cs="Times New Roman"/>
          <w:bCs/>
          <w:noProof/>
          <w:u w:val="single"/>
          <w:lang w:val="en-US"/>
        </w:rPr>
        <w:t>26.12.2019</w:t>
      </w:r>
    </w:p>
    <w:p w:rsidR="00B72888" w:rsidRPr="000F3410" w:rsidRDefault="00E858F8" w:rsidP="00E858F8">
      <w:pPr>
        <w:ind w:firstLine="720"/>
        <w:rPr>
          <w:rFonts w:ascii="Times New Roman" w:eastAsia="Calibri" w:hAnsi="Times New Roman" w:cs="Times New Roman"/>
          <w:bCs/>
          <w:noProof/>
          <w:lang w:val="en-US"/>
        </w:rPr>
      </w:pPr>
      <w:r w:rsidRPr="000F3410">
        <w:rPr>
          <w:rFonts w:ascii="Times New Roman" w:eastAsia="Calibri" w:hAnsi="Times New Roman" w:cs="Times New Roman"/>
          <w:bCs/>
        </w:rPr>
        <w:t>Concentraţiile de interes pentru monoxidul de carbon sunt: 10 mg/mc, 7 mg/mc, respectiv 5 mg/mc ; concentraţia de monoxid de carbon este nesemnificativă la cca 500 m de incinerato</w:t>
      </w:r>
      <w:r w:rsidR="00AF0454" w:rsidRPr="000F3410">
        <w:rPr>
          <w:rFonts w:ascii="Times New Roman" w:eastAsia="Calibri" w:hAnsi="Times New Roman" w:cs="Times New Roman"/>
          <w:bCs/>
        </w:rPr>
        <w:t>r</w:t>
      </w:r>
      <w:r w:rsidRPr="000F3410">
        <w:rPr>
          <w:rFonts w:ascii="Times New Roman" w:eastAsia="Calibri" w:hAnsi="Times New Roman" w:cs="Times New Roman"/>
          <w:bCs/>
        </w:rPr>
        <w:t xml:space="preserve">. </w:t>
      </w:r>
    </w:p>
    <w:p w:rsidR="00B72888" w:rsidRPr="000F3410" w:rsidRDefault="00B72888" w:rsidP="00200858">
      <w:pPr>
        <w:shd w:val="clear" w:color="auto" w:fill="FFFFFF"/>
        <w:spacing w:after="0" w:line="240" w:lineRule="auto"/>
        <w:rPr>
          <w:rFonts w:ascii="Times New Roman" w:eastAsia="Calibri" w:hAnsi="Times New Roman" w:cs="Times New Roman"/>
          <w:bCs/>
          <w:noProof/>
          <w:lang w:val="en-US"/>
        </w:rPr>
      </w:pPr>
      <w:r w:rsidRPr="000F3410">
        <w:rPr>
          <w:rFonts w:ascii="Times New Roman" w:eastAsia="Calibri" w:hAnsi="Times New Roman" w:cs="Times New Roman"/>
          <w:bCs/>
          <w:noProof/>
          <w:lang w:val="en-US"/>
        </w:rPr>
        <w:drawing>
          <wp:inline distT="0" distB="0" distL="0" distR="0">
            <wp:extent cx="5929574" cy="3064747"/>
            <wp:effectExtent l="19050" t="0" r="0" b="0"/>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a:stretch>
                      <a:fillRect/>
                    </a:stretch>
                  </pic:blipFill>
                  <pic:spPr bwMode="auto">
                    <a:xfrm>
                      <a:off x="0" y="0"/>
                      <a:ext cx="5932170" cy="3066089"/>
                    </a:xfrm>
                    <a:prstGeom prst="rect">
                      <a:avLst/>
                    </a:prstGeom>
                    <a:noFill/>
                    <a:ln w="9525">
                      <a:noFill/>
                      <a:miter lim="800000"/>
                      <a:headEnd/>
                      <a:tailEnd/>
                    </a:ln>
                  </pic:spPr>
                </pic:pic>
              </a:graphicData>
            </a:graphic>
          </wp:inline>
        </w:drawing>
      </w:r>
    </w:p>
    <w:p w:rsidR="00B72888" w:rsidRPr="000F3410" w:rsidRDefault="00B72888" w:rsidP="00200858">
      <w:pPr>
        <w:shd w:val="clear" w:color="auto" w:fill="FFFFFF"/>
        <w:spacing w:after="0" w:line="240" w:lineRule="auto"/>
        <w:rPr>
          <w:rFonts w:ascii="Times New Roman" w:eastAsia="Calibri" w:hAnsi="Times New Roman" w:cs="Times New Roman"/>
          <w:bCs/>
          <w:noProof/>
          <w:lang w:val="en-US"/>
        </w:rPr>
      </w:pPr>
    </w:p>
    <w:p w:rsidR="004148E7" w:rsidRPr="000F3410" w:rsidRDefault="004148E7" w:rsidP="00E858F8">
      <w:pPr>
        <w:shd w:val="clear" w:color="auto" w:fill="FFFFFF"/>
        <w:spacing w:after="0" w:line="240" w:lineRule="auto"/>
        <w:ind w:firstLine="720"/>
        <w:rPr>
          <w:rFonts w:ascii="Times New Roman" w:eastAsia="Calibri" w:hAnsi="Times New Roman" w:cs="Times New Roman"/>
          <w:bCs/>
          <w:noProof/>
          <w:u w:val="single"/>
          <w:lang w:val="en-US"/>
        </w:rPr>
      </w:pPr>
    </w:p>
    <w:p w:rsidR="00B72888" w:rsidRPr="000F3410" w:rsidRDefault="00B72888" w:rsidP="00E858F8">
      <w:pPr>
        <w:shd w:val="clear" w:color="auto" w:fill="FFFFFF"/>
        <w:spacing w:after="0" w:line="240" w:lineRule="auto"/>
        <w:ind w:firstLine="720"/>
        <w:rPr>
          <w:rFonts w:ascii="Times New Roman" w:eastAsia="Calibri" w:hAnsi="Times New Roman" w:cs="Times New Roman"/>
          <w:bCs/>
          <w:noProof/>
          <w:u w:val="single"/>
          <w:lang w:val="en-US"/>
        </w:rPr>
      </w:pPr>
      <w:r w:rsidRPr="000F3410">
        <w:rPr>
          <w:rFonts w:ascii="Times New Roman" w:eastAsia="Calibri" w:hAnsi="Times New Roman" w:cs="Times New Roman"/>
          <w:bCs/>
          <w:noProof/>
          <w:u w:val="single"/>
          <w:lang w:val="en-US"/>
        </w:rPr>
        <w:lastRenderedPageBreak/>
        <w:t xml:space="preserve">Impact </w:t>
      </w:r>
      <w:r w:rsidR="0013719E" w:rsidRPr="000F3410">
        <w:rPr>
          <w:rFonts w:ascii="Times New Roman" w:eastAsia="Calibri" w:hAnsi="Times New Roman" w:cs="Times New Roman"/>
          <w:bCs/>
          <w:noProof/>
          <w:u w:val="single"/>
          <w:lang w:val="en-US"/>
        </w:rPr>
        <w:t xml:space="preserve">asupra populaţiei </w:t>
      </w:r>
      <w:r w:rsidRPr="000F3410">
        <w:rPr>
          <w:rFonts w:ascii="Times New Roman" w:eastAsia="Calibri" w:hAnsi="Times New Roman" w:cs="Times New Roman"/>
          <w:bCs/>
          <w:noProof/>
          <w:u w:val="single"/>
          <w:lang w:val="en-US"/>
        </w:rPr>
        <w:t>datorat emisiilor de NO</w:t>
      </w:r>
      <w:r w:rsidRPr="000F3410">
        <w:rPr>
          <w:rFonts w:ascii="Times New Roman" w:eastAsia="Calibri" w:hAnsi="Times New Roman" w:cs="Times New Roman"/>
          <w:bCs/>
          <w:noProof/>
          <w:u w:val="single"/>
          <w:vertAlign w:val="subscript"/>
          <w:lang w:val="en-US"/>
        </w:rPr>
        <w:t>2</w:t>
      </w:r>
      <w:r w:rsidR="00E858F8" w:rsidRPr="000F3410">
        <w:rPr>
          <w:rFonts w:ascii="Times New Roman" w:eastAsia="Calibri" w:hAnsi="Times New Roman" w:cs="Times New Roman"/>
          <w:bCs/>
          <w:noProof/>
          <w:u w:val="single"/>
          <w:vertAlign w:val="subscript"/>
          <w:lang w:val="en-US"/>
        </w:rPr>
        <w:t xml:space="preserve"> </w:t>
      </w:r>
      <w:r w:rsidR="00E858F8" w:rsidRPr="000F3410">
        <w:rPr>
          <w:rFonts w:ascii="Times New Roman" w:eastAsia="Calibri" w:hAnsi="Times New Roman" w:cs="Times New Roman"/>
          <w:bCs/>
          <w:noProof/>
          <w:u w:val="single"/>
          <w:lang w:val="en-US"/>
        </w:rPr>
        <w:t xml:space="preserve">– </w:t>
      </w:r>
      <w:r w:rsidR="00AF0454" w:rsidRPr="000F3410">
        <w:rPr>
          <w:rFonts w:ascii="Times New Roman" w:eastAsia="Calibri" w:hAnsi="Times New Roman" w:cs="Times New Roman"/>
          <w:bCs/>
          <w:noProof/>
          <w:u w:val="single"/>
          <w:lang w:val="en-US"/>
        </w:rPr>
        <w:t xml:space="preserve">data </w:t>
      </w:r>
      <w:r w:rsidR="00E858F8" w:rsidRPr="000F3410">
        <w:rPr>
          <w:rFonts w:ascii="Times New Roman" w:eastAsia="Calibri" w:hAnsi="Times New Roman" w:cs="Times New Roman"/>
          <w:bCs/>
          <w:noProof/>
          <w:u w:val="single"/>
          <w:lang w:val="en-US"/>
        </w:rPr>
        <w:t>26.12.2019</w:t>
      </w:r>
    </w:p>
    <w:p w:rsidR="00E858F8" w:rsidRPr="000F3410" w:rsidRDefault="00E858F8" w:rsidP="00E858F8">
      <w:pPr>
        <w:ind w:firstLine="720"/>
        <w:rPr>
          <w:rFonts w:ascii="Times New Roman" w:eastAsia="Calibri" w:hAnsi="Times New Roman" w:cs="Times New Roman"/>
          <w:bCs/>
          <w:noProof/>
          <w:u w:val="single"/>
          <w:lang w:val="en-US"/>
        </w:rPr>
      </w:pPr>
      <w:r w:rsidRPr="000F3410">
        <w:rPr>
          <w:rFonts w:ascii="Times New Roman" w:eastAsia="Calibri" w:hAnsi="Times New Roman" w:cs="Times New Roman"/>
          <w:bCs/>
        </w:rPr>
        <w:t xml:space="preserve">Concentraţiile de interes pentru dioxidul de azot sunt: 0,2 mg/mc, 0,14 mg/mc, respectiv 0,1 mg/mc ; concentraţia de dioxid de azot este nesemnificativă la cca 500 m de incinerator. </w:t>
      </w:r>
    </w:p>
    <w:p w:rsidR="00B72888" w:rsidRPr="000F3410" w:rsidRDefault="00B72888" w:rsidP="00200858">
      <w:pPr>
        <w:shd w:val="clear" w:color="auto" w:fill="FFFFFF"/>
        <w:spacing w:after="0" w:line="240" w:lineRule="auto"/>
        <w:rPr>
          <w:rFonts w:ascii="Times New Roman" w:eastAsia="Calibri" w:hAnsi="Times New Roman" w:cs="Times New Roman"/>
          <w:bCs/>
          <w:noProof/>
          <w:lang w:val="en-US"/>
        </w:rPr>
      </w:pPr>
    </w:p>
    <w:p w:rsidR="00B72888" w:rsidRPr="000F3410" w:rsidRDefault="00B72888" w:rsidP="00B3746E">
      <w:pPr>
        <w:shd w:val="clear" w:color="auto" w:fill="FFFFFF"/>
        <w:spacing w:after="0" w:line="240" w:lineRule="auto"/>
        <w:jc w:val="center"/>
        <w:rPr>
          <w:rFonts w:ascii="Times New Roman" w:eastAsia="Calibri" w:hAnsi="Times New Roman" w:cs="Times New Roman"/>
          <w:bCs/>
          <w:noProof/>
          <w:lang w:val="en-US"/>
        </w:rPr>
      </w:pPr>
      <w:r w:rsidRPr="000F3410">
        <w:rPr>
          <w:rFonts w:ascii="Times New Roman" w:eastAsia="Calibri" w:hAnsi="Times New Roman" w:cs="Times New Roman"/>
          <w:bCs/>
          <w:noProof/>
          <w:lang w:val="en-US"/>
        </w:rPr>
        <w:drawing>
          <wp:inline distT="0" distB="0" distL="0" distR="0">
            <wp:extent cx="5935813" cy="2994409"/>
            <wp:effectExtent l="19050" t="0" r="7787" b="0"/>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a:stretch>
                      <a:fillRect/>
                    </a:stretch>
                  </pic:blipFill>
                  <pic:spPr bwMode="auto">
                    <a:xfrm>
                      <a:off x="0" y="0"/>
                      <a:ext cx="5939790" cy="2996415"/>
                    </a:xfrm>
                    <a:prstGeom prst="rect">
                      <a:avLst/>
                    </a:prstGeom>
                    <a:noFill/>
                    <a:ln w="9525">
                      <a:noFill/>
                      <a:miter lim="800000"/>
                      <a:headEnd/>
                      <a:tailEnd/>
                    </a:ln>
                  </pic:spPr>
                </pic:pic>
              </a:graphicData>
            </a:graphic>
          </wp:inline>
        </w:drawing>
      </w:r>
    </w:p>
    <w:p w:rsidR="00B72888" w:rsidRPr="000F3410" w:rsidRDefault="00B72888" w:rsidP="00200858">
      <w:pPr>
        <w:shd w:val="clear" w:color="auto" w:fill="FFFFFF"/>
        <w:spacing w:after="0" w:line="240" w:lineRule="auto"/>
        <w:rPr>
          <w:rFonts w:ascii="Times New Roman" w:eastAsia="Calibri" w:hAnsi="Times New Roman" w:cs="Times New Roman"/>
          <w:bCs/>
          <w:noProof/>
          <w:lang w:val="en-US"/>
        </w:rPr>
      </w:pPr>
    </w:p>
    <w:p w:rsidR="00D9151F" w:rsidRPr="000F3410" w:rsidRDefault="00D9151F" w:rsidP="0028422B">
      <w:pPr>
        <w:shd w:val="clear" w:color="auto" w:fill="FFFFFF"/>
        <w:spacing w:after="0" w:line="240" w:lineRule="auto"/>
        <w:rPr>
          <w:rFonts w:ascii="Times New Roman" w:eastAsia="Calibri" w:hAnsi="Times New Roman" w:cs="Times New Roman"/>
          <w:bCs/>
          <w:noProof/>
          <w:lang w:val="en-US"/>
        </w:rPr>
      </w:pPr>
      <w:r w:rsidRPr="000F3410">
        <w:rPr>
          <w:rFonts w:ascii="Times New Roman" w:eastAsia="Calibri" w:hAnsi="Times New Roman" w:cs="Times New Roman"/>
          <w:bCs/>
          <w:noProof/>
          <w:lang w:val="en-US"/>
        </w:rPr>
        <w:drawing>
          <wp:inline distT="0" distB="0" distL="0" distR="0">
            <wp:extent cx="5136019" cy="3275763"/>
            <wp:effectExtent l="19050" t="0" r="7481"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169453" cy="3297087"/>
                    </a:xfrm>
                    <a:prstGeom prst="rect">
                      <a:avLst/>
                    </a:prstGeom>
                    <a:noFill/>
                    <a:ln w="9525">
                      <a:noFill/>
                      <a:miter lim="800000"/>
                      <a:headEnd/>
                      <a:tailEnd/>
                    </a:ln>
                  </pic:spPr>
                </pic:pic>
              </a:graphicData>
            </a:graphic>
          </wp:inline>
        </w:drawing>
      </w:r>
    </w:p>
    <w:p w:rsidR="0028422B" w:rsidRPr="000F3410" w:rsidRDefault="0028422B" w:rsidP="0028422B">
      <w:pPr>
        <w:rPr>
          <w:rFonts w:ascii="Times New Roman" w:hAnsi="Times New Roman" w:cs="Times New Roman"/>
        </w:rPr>
      </w:pPr>
      <w:r w:rsidRPr="000F3410">
        <w:rPr>
          <w:rFonts w:ascii="Times New Roman" w:hAnsi="Times New Roman" w:cs="Times New Roman"/>
        </w:rPr>
        <w:t>Perimetrul zonei cu conc. 0,2 mg/mc este de 345m, suprafaţa este de 1508 mp</w:t>
      </w:r>
    </w:p>
    <w:p w:rsidR="00B47719" w:rsidRPr="000F3410" w:rsidRDefault="00B47719" w:rsidP="009D7B2A">
      <w:pPr>
        <w:shd w:val="clear" w:color="auto" w:fill="FFFFFF"/>
        <w:spacing w:after="0" w:line="240" w:lineRule="auto"/>
        <w:ind w:firstLine="720"/>
        <w:jc w:val="center"/>
        <w:rPr>
          <w:rFonts w:ascii="Times New Roman" w:eastAsia="Calibri" w:hAnsi="Times New Roman" w:cs="Times New Roman"/>
          <w:bCs/>
          <w:noProof/>
          <w:lang w:val="en-US"/>
        </w:rPr>
      </w:pPr>
    </w:p>
    <w:p w:rsidR="001B5DB1" w:rsidRPr="000F3410" w:rsidRDefault="00D9151F" w:rsidP="00B3746E">
      <w:pPr>
        <w:spacing w:after="0" w:line="240" w:lineRule="auto"/>
        <w:jc w:val="center"/>
        <w:rPr>
          <w:rFonts w:ascii="Times New Roman" w:hAnsi="Times New Roman" w:cs="Times New Roman"/>
          <w:b/>
        </w:rPr>
      </w:pPr>
      <w:r w:rsidRPr="000F3410">
        <w:rPr>
          <w:rFonts w:ascii="Times New Roman" w:hAnsi="Times New Roman" w:cs="Times New Roman"/>
          <w:b/>
          <w:noProof/>
          <w:lang w:val="en-US"/>
        </w:rPr>
        <w:lastRenderedPageBreak/>
        <w:drawing>
          <wp:inline distT="0" distB="0" distL="0" distR="0">
            <wp:extent cx="4927350" cy="3210819"/>
            <wp:effectExtent l="19050" t="0" r="660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a:stretch>
                      <a:fillRect/>
                    </a:stretch>
                  </pic:blipFill>
                  <pic:spPr bwMode="auto">
                    <a:xfrm>
                      <a:off x="0" y="0"/>
                      <a:ext cx="4954252" cy="3228349"/>
                    </a:xfrm>
                    <a:prstGeom prst="rect">
                      <a:avLst/>
                    </a:prstGeom>
                    <a:noFill/>
                    <a:ln w="9525">
                      <a:noFill/>
                      <a:miter lim="800000"/>
                      <a:headEnd/>
                      <a:tailEnd/>
                    </a:ln>
                  </pic:spPr>
                </pic:pic>
              </a:graphicData>
            </a:graphic>
          </wp:inline>
        </w:drawing>
      </w:r>
    </w:p>
    <w:p w:rsidR="00247F34" w:rsidRPr="000F3410" w:rsidRDefault="00247F34" w:rsidP="00247F34">
      <w:pPr>
        <w:spacing w:after="0" w:line="360" w:lineRule="auto"/>
        <w:rPr>
          <w:rFonts w:ascii="Times New Roman" w:hAnsi="Times New Roman" w:cs="Times New Roman"/>
          <w:sz w:val="10"/>
          <w:szCs w:val="10"/>
        </w:rPr>
      </w:pPr>
    </w:p>
    <w:p w:rsidR="00D9151F" w:rsidRPr="000F3410" w:rsidRDefault="0028422B" w:rsidP="00B3746E">
      <w:pPr>
        <w:spacing w:after="0" w:line="360" w:lineRule="auto"/>
        <w:jc w:val="center"/>
        <w:rPr>
          <w:rFonts w:ascii="Times New Roman" w:hAnsi="Times New Roman" w:cs="Times New Roman"/>
          <w:b/>
        </w:rPr>
      </w:pPr>
      <w:r w:rsidRPr="000F3410">
        <w:rPr>
          <w:rFonts w:ascii="Times New Roman" w:hAnsi="Times New Roman" w:cs="Times New Roman"/>
        </w:rPr>
        <w:t>Perimetrul zonei cu conc. 0,14 mg/mc este de 419 m, suprafaţa este de 2134 mp</w:t>
      </w:r>
    </w:p>
    <w:p w:rsidR="00D9151F" w:rsidRPr="000F3410" w:rsidRDefault="00D9151F" w:rsidP="00B3746E">
      <w:pPr>
        <w:spacing w:after="0" w:line="240" w:lineRule="auto"/>
        <w:jc w:val="center"/>
        <w:rPr>
          <w:rFonts w:ascii="Times New Roman" w:hAnsi="Times New Roman" w:cs="Times New Roman"/>
          <w:b/>
        </w:rPr>
      </w:pPr>
      <w:r w:rsidRPr="000F3410">
        <w:rPr>
          <w:rFonts w:ascii="Times New Roman" w:hAnsi="Times New Roman" w:cs="Times New Roman"/>
          <w:b/>
          <w:noProof/>
          <w:lang w:val="en-US"/>
        </w:rPr>
        <w:drawing>
          <wp:inline distT="0" distB="0" distL="0" distR="0">
            <wp:extent cx="5010976" cy="3104941"/>
            <wp:effectExtent l="19050" t="0" r="0" b="0"/>
            <wp:docPr id="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srcRect/>
                    <a:stretch>
                      <a:fillRect/>
                    </a:stretch>
                  </pic:blipFill>
                  <pic:spPr bwMode="auto">
                    <a:xfrm>
                      <a:off x="0" y="0"/>
                      <a:ext cx="5009349" cy="3103933"/>
                    </a:xfrm>
                    <a:prstGeom prst="rect">
                      <a:avLst/>
                    </a:prstGeom>
                    <a:noFill/>
                    <a:ln w="9525">
                      <a:noFill/>
                      <a:miter lim="800000"/>
                      <a:headEnd/>
                      <a:tailEnd/>
                    </a:ln>
                  </pic:spPr>
                </pic:pic>
              </a:graphicData>
            </a:graphic>
          </wp:inline>
        </w:drawing>
      </w:r>
    </w:p>
    <w:p w:rsidR="00247F34" w:rsidRPr="000F3410" w:rsidRDefault="00247F34" w:rsidP="0028422B">
      <w:pPr>
        <w:rPr>
          <w:rFonts w:ascii="Times New Roman" w:hAnsi="Times New Roman" w:cs="Times New Roman"/>
          <w:sz w:val="10"/>
          <w:szCs w:val="10"/>
        </w:rPr>
      </w:pPr>
    </w:p>
    <w:p w:rsidR="0028422B" w:rsidRPr="000F3410" w:rsidRDefault="0028422B" w:rsidP="00B3746E">
      <w:pPr>
        <w:jc w:val="center"/>
        <w:rPr>
          <w:rFonts w:ascii="Times New Roman" w:hAnsi="Times New Roman" w:cs="Times New Roman"/>
        </w:rPr>
      </w:pPr>
      <w:r w:rsidRPr="000F3410">
        <w:rPr>
          <w:rFonts w:ascii="Times New Roman" w:hAnsi="Times New Roman" w:cs="Times New Roman"/>
        </w:rPr>
        <w:t>Perimetrul zonei cu conc. 0,1 mg/mc este de 504 m, suprafaţa este de 2989 mp</w:t>
      </w:r>
      <w:r w:rsidR="00AF0454" w:rsidRPr="000F3410">
        <w:rPr>
          <w:rFonts w:ascii="Times New Roman" w:hAnsi="Times New Roman" w:cs="Times New Roman"/>
        </w:rPr>
        <w:t>.</w:t>
      </w:r>
    </w:p>
    <w:p w:rsidR="0028422B" w:rsidRPr="000F3410" w:rsidRDefault="0028422B" w:rsidP="0028422B">
      <w:pPr>
        <w:spacing w:after="0" w:line="240" w:lineRule="auto"/>
        <w:rPr>
          <w:rFonts w:ascii="Times New Roman" w:hAnsi="Times New Roman" w:cs="Times New Roman"/>
          <w:b/>
        </w:rPr>
      </w:pPr>
    </w:p>
    <w:p w:rsidR="00D9151F" w:rsidRPr="000F3410" w:rsidRDefault="00D9151F" w:rsidP="009E02D2">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t xml:space="preserve">Impact </w:t>
      </w:r>
      <w:r w:rsidR="0013719E" w:rsidRPr="000F3410">
        <w:rPr>
          <w:rFonts w:ascii="Times New Roman" w:hAnsi="Times New Roman" w:cs="Times New Roman"/>
          <w:u w:val="single"/>
        </w:rPr>
        <w:t xml:space="preserve">asupra populaţiei </w:t>
      </w:r>
      <w:r w:rsidRPr="000F3410">
        <w:rPr>
          <w:rFonts w:ascii="Times New Roman" w:hAnsi="Times New Roman" w:cs="Times New Roman"/>
          <w:u w:val="single"/>
        </w:rPr>
        <w:t>datorat emisiilor de SO</w:t>
      </w:r>
      <w:r w:rsidRPr="000F3410">
        <w:rPr>
          <w:rFonts w:ascii="Times New Roman" w:hAnsi="Times New Roman" w:cs="Times New Roman"/>
          <w:u w:val="single"/>
          <w:vertAlign w:val="subscript"/>
        </w:rPr>
        <w:t>2</w:t>
      </w:r>
      <w:r w:rsidR="00E858F8" w:rsidRPr="000F3410">
        <w:rPr>
          <w:rFonts w:ascii="Times New Roman" w:hAnsi="Times New Roman" w:cs="Times New Roman"/>
          <w:u w:val="single"/>
          <w:vertAlign w:val="subscript"/>
        </w:rPr>
        <w:t xml:space="preserve"> </w:t>
      </w:r>
      <w:r w:rsidR="00E858F8" w:rsidRPr="000F3410">
        <w:rPr>
          <w:rFonts w:ascii="Times New Roman" w:hAnsi="Times New Roman" w:cs="Times New Roman"/>
          <w:u w:val="single"/>
        </w:rPr>
        <w:t xml:space="preserve">– </w:t>
      </w:r>
      <w:r w:rsidR="00AF0454" w:rsidRPr="000F3410">
        <w:rPr>
          <w:rFonts w:ascii="Times New Roman" w:hAnsi="Times New Roman" w:cs="Times New Roman"/>
          <w:u w:val="single"/>
        </w:rPr>
        <w:t xml:space="preserve">data </w:t>
      </w:r>
      <w:r w:rsidR="00E858F8" w:rsidRPr="000F3410">
        <w:rPr>
          <w:rFonts w:ascii="Times New Roman" w:hAnsi="Times New Roman" w:cs="Times New Roman"/>
          <w:u w:val="single"/>
        </w:rPr>
        <w:t>26.12.2019</w:t>
      </w:r>
    </w:p>
    <w:p w:rsidR="00D9151F" w:rsidRPr="000F3410" w:rsidRDefault="00E858F8" w:rsidP="00E858F8">
      <w:pPr>
        <w:ind w:firstLine="720"/>
        <w:rPr>
          <w:rFonts w:ascii="Times New Roman" w:hAnsi="Times New Roman" w:cs="Times New Roman"/>
          <w:b/>
        </w:rPr>
      </w:pPr>
      <w:r w:rsidRPr="000F3410">
        <w:rPr>
          <w:rFonts w:ascii="Times New Roman" w:eastAsia="Calibri" w:hAnsi="Times New Roman" w:cs="Times New Roman"/>
          <w:bCs/>
        </w:rPr>
        <w:t xml:space="preserve">Concentraţiile de interes pentru dioxidul de sulf sunt: 0,15 mg/mc, 0,25 mg/mc, respectiv 0,35 mg/mc ; concentraţia de dioxid de sulf este nesemnificativă la cca 500 m de incinerator. </w:t>
      </w:r>
    </w:p>
    <w:p w:rsidR="00D9151F" w:rsidRPr="000F3410" w:rsidRDefault="00D9151F" w:rsidP="00B3746E">
      <w:pPr>
        <w:spacing w:after="0" w:line="240" w:lineRule="auto"/>
        <w:rPr>
          <w:rFonts w:ascii="Times New Roman" w:hAnsi="Times New Roman" w:cs="Times New Roman"/>
          <w:b/>
        </w:rPr>
      </w:pPr>
      <w:r w:rsidRPr="000F3410">
        <w:rPr>
          <w:rFonts w:ascii="Times New Roman" w:hAnsi="Times New Roman" w:cs="Times New Roman"/>
          <w:b/>
          <w:noProof/>
          <w:lang w:val="en-US"/>
        </w:rPr>
        <w:lastRenderedPageBreak/>
        <w:drawing>
          <wp:inline distT="0" distB="0" distL="0" distR="0">
            <wp:extent cx="5929574" cy="3044650"/>
            <wp:effectExtent l="1905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srcRect/>
                    <a:stretch>
                      <a:fillRect/>
                    </a:stretch>
                  </pic:blipFill>
                  <pic:spPr bwMode="auto">
                    <a:xfrm>
                      <a:off x="0" y="0"/>
                      <a:ext cx="5932170" cy="3045983"/>
                    </a:xfrm>
                    <a:prstGeom prst="rect">
                      <a:avLst/>
                    </a:prstGeom>
                    <a:noFill/>
                    <a:ln w="9525">
                      <a:noFill/>
                      <a:miter lim="800000"/>
                      <a:headEnd/>
                      <a:tailEnd/>
                    </a:ln>
                  </pic:spPr>
                </pic:pic>
              </a:graphicData>
            </a:graphic>
          </wp:inline>
        </w:drawing>
      </w:r>
    </w:p>
    <w:p w:rsidR="001B5DB1" w:rsidRPr="000F3410" w:rsidRDefault="001B5DB1" w:rsidP="009E02D2">
      <w:pPr>
        <w:spacing w:after="0" w:line="240" w:lineRule="auto"/>
        <w:ind w:firstLine="720"/>
        <w:rPr>
          <w:rFonts w:ascii="Times New Roman" w:hAnsi="Times New Roman" w:cs="Times New Roman"/>
          <w:b/>
        </w:rPr>
      </w:pPr>
    </w:p>
    <w:p w:rsidR="004148E7" w:rsidRPr="000F3410" w:rsidRDefault="004148E7" w:rsidP="00D10DA1">
      <w:pPr>
        <w:spacing w:after="0" w:line="240" w:lineRule="auto"/>
        <w:ind w:firstLine="720"/>
        <w:rPr>
          <w:rFonts w:ascii="Times New Roman" w:hAnsi="Times New Roman" w:cs="Times New Roman"/>
          <w:u w:val="single"/>
        </w:rPr>
      </w:pPr>
    </w:p>
    <w:p w:rsidR="00D10DA1" w:rsidRPr="000F3410" w:rsidRDefault="00D10DA1" w:rsidP="004148E7">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t>Impact asupra populaţiei datorat emisiilor de CO</w:t>
      </w:r>
      <w:r w:rsidRPr="000F3410">
        <w:rPr>
          <w:rFonts w:ascii="Times New Roman" w:hAnsi="Times New Roman" w:cs="Times New Roman"/>
          <w:u w:val="single"/>
          <w:vertAlign w:val="subscript"/>
        </w:rPr>
        <w:t xml:space="preserve">2 </w:t>
      </w:r>
      <w:r w:rsidRPr="000F3410">
        <w:rPr>
          <w:rFonts w:ascii="Times New Roman" w:hAnsi="Times New Roman" w:cs="Times New Roman"/>
          <w:u w:val="single"/>
        </w:rPr>
        <w:t xml:space="preserve">– </w:t>
      </w:r>
      <w:r w:rsidR="00AF0454" w:rsidRPr="000F3410">
        <w:rPr>
          <w:rFonts w:ascii="Times New Roman" w:hAnsi="Times New Roman" w:cs="Times New Roman"/>
          <w:u w:val="single"/>
        </w:rPr>
        <w:t xml:space="preserve">data </w:t>
      </w:r>
      <w:r w:rsidRPr="000F3410">
        <w:rPr>
          <w:rFonts w:ascii="Times New Roman" w:hAnsi="Times New Roman" w:cs="Times New Roman"/>
          <w:u w:val="single"/>
        </w:rPr>
        <w:t>03.01.2020</w:t>
      </w:r>
    </w:p>
    <w:p w:rsidR="00D10DA1" w:rsidRPr="000F3410" w:rsidRDefault="00D10DA1" w:rsidP="004148E7">
      <w:pPr>
        <w:spacing w:after="0" w:line="240" w:lineRule="auto"/>
        <w:ind w:firstLine="720"/>
        <w:rPr>
          <w:rFonts w:ascii="Times New Roman" w:eastAsia="Calibri" w:hAnsi="Times New Roman" w:cs="Times New Roman"/>
          <w:bCs/>
        </w:rPr>
      </w:pPr>
      <w:r w:rsidRPr="000F3410">
        <w:rPr>
          <w:rFonts w:ascii="Times New Roman" w:eastAsia="Calibri" w:hAnsi="Times New Roman" w:cs="Times New Roman"/>
          <w:bCs/>
        </w:rPr>
        <w:t>Concentraţiile de interes pentru dioxidul de carbon sunt: 10 mg/mc, 15 mg/mc, respectiv 20 mg/mc ; concentraţia de dioxid de carbon este nesemnificativă la cca 200 m de incinerator.</w:t>
      </w:r>
    </w:p>
    <w:p w:rsidR="001B5DB1" w:rsidRPr="000F3410" w:rsidRDefault="001B5DB1" w:rsidP="009E02D2">
      <w:pPr>
        <w:spacing w:after="0" w:line="240" w:lineRule="auto"/>
        <w:ind w:firstLine="720"/>
        <w:rPr>
          <w:rFonts w:ascii="Times New Roman" w:hAnsi="Times New Roman" w:cs="Times New Roman"/>
          <w:b/>
        </w:rPr>
      </w:pPr>
    </w:p>
    <w:p w:rsidR="00D10DA1" w:rsidRPr="000F3410" w:rsidRDefault="00D10DA1" w:rsidP="00B3746E">
      <w:pPr>
        <w:spacing w:after="0" w:line="240" w:lineRule="auto"/>
        <w:jc w:val="center"/>
        <w:rPr>
          <w:rFonts w:ascii="Times New Roman" w:hAnsi="Times New Roman" w:cs="Times New Roman"/>
        </w:rPr>
      </w:pPr>
      <w:r w:rsidRPr="000F3410">
        <w:rPr>
          <w:rFonts w:ascii="Times New Roman" w:hAnsi="Times New Roman" w:cs="Times New Roman"/>
          <w:noProof/>
          <w:lang w:val="en-US"/>
        </w:rPr>
        <w:drawing>
          <wp:inline distT="0" distB="0" distL="0" distR="0">
            <wp:extent cx="5748704" cy="2880556"/>
            <wp:effectExtent l="19050" t="0" r="4396"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5756250" cy="2884337"/>
                    </a:xfrm>
                    <a:prstGeom prst="rect">
                      <a:avLst/>
                    </a:prstGeom>
                    <a:noFill/>
                    <a:ln w="9525">
                      <a:noFill/>
                      <a:miter lim="800000"/>
                      <a:headEnd/>
                      <a:tailEnd/>
                    </a:ln>
                  </pic:spPr>
                </pic:pic>
              </a:graphicData>
            </a:graphic>
          </wp:inline>
        </w:drawing>
      </w:r>
    </w:p>
    <w:p w:rsidR="009D6733" w:rsidRPr="000F3410" w:rsidRDefault="009D6733" w:rsidP="009D6733">
      <w:pPr>
        <w:spacing w:after="0" w:line="240" w:lineRule="auto"/>
        <w:ind w:firstLine="720"/>
        <w:rPr>
          <w:rFonts w:ascii="Times New Roman" w:hAnsi="Times New Roman" w:cs="Times New Roman"/>
          <w:u w:val="single"/>
        </w:rPr>
      </w:pPr>
    </w:p>
    <w:p w:rsidR="009D6733" w:rsidRPr="000F3410" w:rsidRDefault="00D10DA1" w:rsidP="00B3746E">
      <w:pPr>
        <w:spacing w:after="0" w:line="240" w:lineRule="auto"/>
        <w:jc w:val="center"/>
        <w:rPr>
          <w:rFonts w:ascii="Times New Roman" w:hAnsi="Times New Roman" w:cs="Times New Roman"/>
        </w:rPr>
      </w:pPr>
      <w:r w:rsidRPr="000F3410">
        <w:rPr>
          <w:rFonts w:ascii="Times New Roman" w:hAnsi="Times New Roman" w:cs="Times New Roman"/>
          <w:noProof/>
          <w:lang w:val="en-US"/>
        </w:rPr>
        <w:lastRenderedPageBreak/>
        <w:drawing>
          <wp:inline distT="0" distB="0" distL="0" distR="0">
            <wp:extent cx="4952254" cy="3852000"/>
            <wp:effectExtent l="19050" t="0" r="746"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4953839" cy="3853233"/>
                    </a:xfrm>
                    <a:prstGeom prst="rect">
                      <a:avLst/>
                    </a:prstGeom>
                    <a:noFill/>
                    <a:ln w="9525">
                      <a:noFill/>
                      <a:miter lim="800000"/>
                      <a:headEnd/>
                      <a:tailEnd/>
                    </a:ln>
                  </pic:spPr>
                </pic:pic>
              </a:graphicData>
            </a:graphic>
          </wp:inline>
        </w:drawing>
      </w:r>
    </w:p>
    <w:p w:rsidR="009D6733" w:rsidRPr="000F3410" w:rsidRDefault="009D6733" w:rsidP="0013719E">
      <w:pPr>
        <w:spacing w:after="0" w:line="240" w:lineRule="auto"/>
        <w:ind w:firstLine="720"/>
        <w:rPr>
          <w:rFonts w:ascii="Times New Roman" w:hAnsi="Times New Roman" w:cs="Times New Roman"/>
          <w:sz w:val="10"/>
          <w:szCs w:val="10"/>
        </w:rPr>
      </w:pPr>
    </w:p>
    <w:p w:rsidR="004148E7" w:rsidRPr="000F3410" w:rsidRDefault="004148E7" w:rsidP="00B3746E">
      <w:pPr>
        <w:jc w:val="center"/>
        <w:rPr>
          <w:rFonts w:ascii="Times New Roman" w:hAnsi="Times New Roman" w:cs="Times New Roman"/>
        </w:rPr>
      </w:pPr>
      <w:r w:rsidRPr="000F3410">
        <w:rPr>
          <w:rFonts w:ascii="Times New Roman" w:hAnsi="Times New Roman" w:cs="Times New Roman"/>
        </w:rPr>
        <w:t>Perimetrul zonei cu conc. 10  mg/mc este de 95,7 m, suprafaţa este de 432  mp</w:t>
      </w:r>
    </w:p>
    <w:p w:rsidR="009D6733" w:rsidRPr="000F3410" w:rsidRDefault="009D6733" w:rsidP="0013719E">
      <w:pPr>
        <w:spacing w:after="0" w:line="240" w:lineRule="auto"/>
        <w:ind w:firstLine="720"/>
        <w:rPr>
          <w:rFonts w:ascii="Times New Roman" w:hAnsi="Times New Roman" w:cs="Times New Roman"/>
        </w:rPr>
      </w:pPr>
    </w:p>
    <w:p w:rsidR="0013719E" w:rsidRPr="000F3410" w:rsidRDefault="0013719E" w:rsidP="0013719E">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t xml:space="preserve">Impact asupra populaţiei datorat emisiilor de CO </w:t>
      </w:r>
      <w:r w:rsidR="009D6733" w:rsidRPr="000F3410">
        <w:rPr>
          <w:rFonts w:ascii="Times New Roman" w:hAnsi="Times New Roman" w:cs="Times New Roman"/>
          <w:u w:val="single"/>
        </w:rPr>
        <w:t>– 03.01.2020</w:t>
      </w:r>
    </w:p>
    <w:p w:rsidR="009D6733" w:rsidRPr="000F3410" w:rsidRDefault="009D6733" w:rsidP="009D6733">
      <w:pPr>
        <w:spacing w:after="0" w:line="240" w:lineRule="auto"/>
        <w:ind w:firstLine="720"/>
        <w:rPr>
          <w:rFonts w:ascii="Times New Roman" w:eastAsia="Calibri" w:hAnsi="Times New Roman" w:cs="Times New Roman"/>
          <w:bCs/>
        </w:rPr>
      </w:pPr>
      <w:r w:rsidRPr="000F3410">
        <w:rPr>
          <w:rFonts w:ascii="Times New Roman" w:eastAsia="Calibri" w:hAnsi="Times New Roman" w:cs="Times New Roman"/>
          <w:bCs/>
        </w:rPr>
        <w:t>Concentraţiile de interes pentru monoxidul de carbon sunt: 10 mg/mc, 7 mg/mc, respectiv 5 mg/mc ; concentraţia de monoxid de carbon</w:t>
      </w:r>
      <w:r w:rsidR="008E0207" w:rsidRPr="000F3410">
        <w:rPr>
          <w:rFonts w:ascii="Times New Roman" w:eastAsia="Calibri" w:hAnsi="Times New Roman" w:cs="Times New Roman"/>
          <w:bCs/>
        </w:rPr>
        <w:t xml:space="preserve"> este nesemnificativă la cca 2</w:t>
      </w:r>
      <w:r w:rsidRPr="000F3410">
        <w:rPr>
          <w:rFonts w:ascii="Times New Roman" w:eastAsia="Calibri" w:hAnsi="Times New Roman" w:cs="Times New Roman"/>
          <w:bCs/>
        </w:rPr>
        <w:t>00 m de incinerator.</w:t>
      </w:r>
    </w:p>
    <w:p w:rsidR="008E0207" w:rsidRPr="000F3410" w:rsidRDefault="008E0207" w:rsidP="009D6733">
      <w:pPr>
        <w:spacing w:after="0" w:line="240" w:lineRule="auto"/>
        <w:ind w:firstLine="720"/>
        <w:rPr>
          <w:rFonts w:ascii="Times New Roman" w:eastAsia="Calibri" w:hAnsi="Times New Roman" w:cs="Times New Roman"/>
          <w:bCs/>
        </w:rPr>
      </w:pPr>
    </w:p>
    <w:p w:rsidR="008E0207" w:rsidRPr="000F3410" w:rsidRDefault="008E0207" w:rsidP="00B3746E">
      <w:pPr>
        <w:spacing w:after="0" w:line="240" w:lineRule="auto"/>
        <w:jc w:val="center"/>
        <w:rPr>
          <w:rFonts w:ascii="Times New Roman" w:hAnsi="Times New Roman" w:cs="Times New Roman"/>
        </w:rPr>
      </w:pPr>
      <w:r w:rsidRPr="000F3410">
        <w:rPr>
          <w:rFonts w:ascii="Times New Roman" w:hAnsi="Times New Roman" w:cs="Times New Roman"/>
          <w:noProof/>
          <w:lang w:val="en-US"/>
        </w:rPr>
        <w:drawing>
          <wp:inline distT="0" distB="0" distL="0" distR="0">
            <wp:extent cx="5674819" cy="2989026"/>
            <wp:effectExtent l="19050" t="0" r="2081"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5674666" cy="2988945"/>
                    </a:xfrm>
                    <a:prstGeom prst="rect">
                      <a:avLst/>
                    </a:prstGeom>
                    <a:noFill/>
                    <a:ln w="9525">
                      <a:noFill/>
                      <a:miter lim="800000"/>
                      <a:headEnd/>
                      <a:tailEnd/>
                    </a:ln>
                  </pic:spPr>
                </pic:pic>
              </a:graphicData>
            </a:graphic>
          </wp:inline>
        </w:drawing>
      </w:r>
    </w:p>
    <w:p w:rsidR="009D6733" w:rsidRPr="000F3410" w:rsidRDefault="009D6733" w:rsidP="009D6733">
      <w:pPr>
        <w:spacing w:after="0" w:line="240" w:lineRule="auto"/>
        <w:ind w:firstLine="720"/>
        <w:rPr>
          <w:rFonts w:ascii="Times New Roman" w:hAnsi="Times New Roman" w:cs="Times New Roman"/>
          <w:u w:val="single"/>
        </w:rPr>
      </w:pPr>
    </w:p>
    <w:p w:rsidR="0013719E" w:rsidRPr="000F3410" w:rsidRDefault="0013719E" w:rsidP="0013719E">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lastRenderedPageBreak/>
        <w:t>Impact asupra populaţiei datorat emisiilor de NO</w:t>
      </w:r>
      <w:r w:rsidRPr="000F3410">
        <w:rPr>
          <w:rFonts w:ascii="Times New Roman" w:hAnsi="Times New Roman" w:cs="Times New Roman"/>
          <w:u w:val="single"/>
          <w:vertAlign w:val="subscript"/>
        </w:rPr>
        <w:t>2</w:t>
      </w:r>
      <w:r w:rsidR="009D6733" w:rsidRPr="000F3410">
        <w:rPr>
          <w:rFonts w:ascii="Times New Roman" w:hAnsi="Times New Roman" w:cs="Times New Roman"/>
          <w:u w:val="single"/>
          <w:vertAlign w:val="subscript"/>
        </w:rPr>
        <w:t xml:space="preserve"> </w:t>
      </w:r>
      <w:r w:rsidR="009D6733" w:rsidRPr="000F3410">
        <w:rPr>
          <w:rFonts w:ascii="Times New Roman" w:hAnsi="Times New Roman" w:cs="Times New Roman"/>
          <w:u w:val="single"/>
        </w:rPr>
        <w:t xml:space="preserve">– </w:t>
      </w:r>
      <w:r w:rsidR="00AF0454" w:rsidRPr="000F3410">
        <w:rPr>
          <w:rFonts w:ascii="Times New Roman" w:hAnsi="Times New Roman" w:cs="Times New Roman"/>
          <w:u w:val="single"/>
        </w:rPr>
        <w:t xml:space="preserve">data </w:t>
      </w:r>
      <w:r w:rsidR="009D6733" w:rsidRPr="000F3410">
        <w:rPr>
          <w:rFonts w:ascii="Times New Roman" w:hAnsi="Times New Roman" w:cs="Times New Roman"/>
          <w:u w:val="single"/>
        </w:rPr>
        <w:t>03.01.2020</w:t>
      </w:r>
    </w:p>
    <w:p w:rsidR="0013719E" w:rsidRPr="000F3410" w:rsidRDefault="009D6733" w:rsidP="0013719E">
      <w:pPr>
        <w:spacing w:after="0" w:line="240" w:lineRule="auto"/>
        <w:ind w:firstLine="720"/>
        <w:rPr>
          <w:rFonts w:ascii="Times New Roman" w:hAnsi="Times New Roman" w:cs="Times New Roman"/>
        </w:rPr>
      </w:pPr>
      <w:r w:rsidRPr="000F3410">
        <w:rPr>
          <w:rFonts w:ascii="Times New Roman" w:eastAsia="Calibri" w:hAnsi="Times New Roman" w:cs="Times New Roman"/>
          <w:bCs/>
        </w:rPr>
        <w:t xml:space="preserve">Concentraţiile de interes pentru dioxidul de azot sunt: 0,2 mg/mc, </w:t>
      </w:r>
      <w:r w:rsidR="004148E7" w:rsidRPr="000F3410">
        <w:rPr>
          <w:rFonts w:ascii="Times New Roman" w:eastAsia="Calibri" w:hAnsi="Times New Roman" w:cs="Times New Roman"/>
          <w:bCs/>
        </w:rPr>
        <w:t>0,14 mg/mc, respectiv 0,1 mg/mc</w:t>
      </w:r>
      <w:r w:rsidRPr="000F3410">
        <w:rPr>
          <w:rFonts w:ascii="Times New Roman" w:eastAsia="Calibri" w:hAnsi="Times New Roman" w:cs="Times New Roman"/>
          <w:bCs/>
        </w:rPr>
        <w:t xml:space="preserve">; concentraţia de dioxid de azot este nesemnificativă la </w:t>
      </w:r>
      <w:r w:rsidR="00FB4783" w:rsidRPr="000F3410">
        <w:rPr>
          <w:rFonts w:ascii="Times New Roman" w:eastAsia="Calibri" w:hAnsi="Times New Roman" w:cs="Times New Roman"/>
          <w:bCs/>
        </w:rPr>
        <w:t>cca 2</w:t>
      </w:r>
      <w:r w:rsidRPr="000F3410">
        <w:rPr>
          <w:rFonts w:ascii="Times New Roman" w:eastAsia="Calibri" w:hAnsi="Times New Roman" w:cs="Times New Roman"/>
          <w:bCs/>
        </w:rPr>
        <w:t>00 m de incinerator.</w:t>
      </w:r>
    </w:p>
    <w:p w:rsidR="009D6733" w:rsidRPr="000F3410" w:rsidRDefault="009D6733" w:rsidP="0013719E">
      <w:pPr>
        <w:spacing w:after="0" w:line="240" w:lineRule="auto"/>
        <w:ind w:firstLine="720"/>
        <w:rPr>
          <w:rFonts w:ascii="Times New Roman" w:hAnsi="Times New Roman" w:cs="Times New Roman"/>
          <w:u w:val="single"/>
        </w:rPr>
      </w:pPr>
    </w:p>
    <w:p w:rsidR="009D6733" w:rsidRPr="000F3410" w:rsidRDefault="00FB4783" w:rsidP="00B3746E">
      <w:pPr>
        <w:spacing w:after="0" w:line="240" w:lineRule="auto"/>
        <w:jc w:val="center"/>
        <w:rPr>
          <w:rFonts w:ascii="Times New Roman" w:hAnsi="Times New Roman" w:cs="Times New Roman"/>
          <w:u w:val="single"/>
        </w:rPr>
      </w:pPr>
      <w:r w:rsidRPr="000F3410">
        <w:rPr>
          <w:rFonts w:ascii="Times New Roman" w:hAnsi="Times New Roman" w:cs="Times New Roman"/>
          <w:noProof/>
          <w:lang w:val="en-US"/>
        </w:rPr>
        <w:drawing>
          <wp:inline distT="0" distB="0" distL="0" distR="0">
            <wp:extent cx="6144006" cy="3023616"/>
            <wp:effectExtent l="19050" t="0" r="9144"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srcRect/>
                    <a:stretch>
                      <a:fillRect/>
                    </a:stretch>
                  </pic:blipFill>
                  <pic:spPr bwMode="auto">
                    <a:xfrm>
                      <a:off x="0" y="0"/>
                      <a:ext cx="6150029" cy="3026580"/>
                    </a:xfrm>
                    <a:prstGeom prst="rect">
                      <a:avLst/>
                    </a:prstGeom>
                    <a:noFill/>
                    <a:ln w="9525">
                      <a:noFill/>
                      <a:miter lim="800000"/>
                      <a:headEnd/>
                      <a:tailEnd/>
                    </a:ln>
                  </pic:spPr>
                </pic:pic>
              </a:graphicData>
            </a:graphic>
          </wp:inline>
        </w:drawing>
      </w:r>
    </w:p>
    <w:p w:rsidR="00FB4783" w:rsidRPr="000F3410" w:rsidRDefault="00FB4783" w:rsidP="00FB4783">
      <w:pPr>
        <w:spacing w:after="0" w:line="240" w:lineRule="auto"/>
        <w:rPr>
          <w:rFonts w:ascii="Times New Roman" w:hAnsi="Times New Roman" w:cs="Times New Roman"/>
          <w:u w:val="single"/>
        </w:rPr>
      </w:pPr>
    </w:p>
    <w:p w:rsidR="00FB4783" w:rsidRPr="000F3410" w:rsidRDefault="00FB4783" w:rsidP="00FB4783">
      <w:pPr>
        <w:spacing w:after="0" w:line="240" w:lineRule="auto"/>
        <w:rPr>
          <w:rFonts w:ascii="Times New Roman" w:hAnsi="Times New Roman" w:cs="Times New Roman"/>
          <w:u w:val="single"/>
        </w:rPr>
      </w:pPr>
    </w:p>
    <w:p w:rsidR="009D6733" w:rsidRPr="000F3410" w:rsidRDefault="00FB4783" w:rsidP="00B3746E">
      <w:pPr>
        <w:spacing w:after="0" w:line="240" w:lineRule="auto"/>
        <w:jc w:val="center"/>
        <w:rPr>
          <w:rFonts w:ascii="Times New Roman" w:hAnsi="Times New Roman" w:cs="Times New Roman"/>
          <w:u w:val="single"/>
        </w:rPr>
      </w:pPr>
      <w:r w:rsidRPr="000F3410">
        <w:rPr>
          <w:rFonts w:ascii="Times New Roman" w:hAnsi="Times New Roman" w:cs="Times New Roman"/>
          <w:noProof/>
          <w:lang w:val="en-US"/>
        </w:rPr>
        <w:drawing>
          <wp:inline distT="0" distB="0" distL="0" distR="0">
            <wp:extent cx="5517592" cy="3204688"/>
            <wp:effectExtent l="19050" t="0" r="6908"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srcRect/>
                    <a:stretch>
                      <a:fillRect/>
                    </a:stretch>
                  </pic:blipFill>
                  <pic:spPr bwMode="auto">
                    <a:xfrm>
                      <a:off x="0" y="0"/>
                      <a:ext cx="5516769" cy="3204210"/>
                    </a:xfrm>
                    <a:prstGeom prst="rect">
                      <a:avLst/>
                    </a:prstGeom>
                    <a:noFill/>
                    <a:ln w="9525">
                      <a:noFill/>
                      <a:miter lim="800000"/>
                      <a:headEnd/>
                      <a:tailEnd/>
                    </a:ln>
                  </pic:spPr>
                </pic:pic>
              </a:graphicData>
            </a:graphic>
          </wp:inline>
        </w:drawing>
      </w:r>
    </w:p>
    <w:p w:rsidR="004148E7" w:rsidRPr="000F3410" w:rsidRDefault="004148E7" w:rsidP="00FB4783">
      <w:pPr>
        <w:spacing w:after="0" w:line="240" w:lineRule="auto"/>
        <w:rPr>
          <w:rFonts w:ascii="Times New Roman" w:hAnsi="Times New Roman" w:cs="Times New Roman"/>
          <w:sz w:val="10"/>
          <w:szCs w:val="10"/>
          <w:u w:val="single"/>
        </w:rPr>
      </w:pPr>
    </w:p>
    <w:p w:rsidR="004148E7" w:rsidRPr="000F3410" w:rsidRDefault="004148E7" w:rsidP="00B3746E">
      <w:pPr>
        <w:jc w:val="center"/>
        <w:rPr>
          <w:rFonts w:ascii="Times New Roman" w:hAnsi="Times New Roman" w:cs="Times New Roman"/>
        </w:rPr>
      </w:pPr>
      <w:r w:rsidRPr="000F3410">
        <w:rPr>
          <w:rFonts w:ascii="Times New Roman" w:hAnsi="Times New Roman" w:cs="Times New Roman"/>
        </w:rPr>
        <w:t>Perimetrul zonei cu conc. 0,2 mg/mc este de 152m, suprafaţa este de 1060 mp</w:t>
      </w:r>
    </w:p>
    <w:p w:rsidR="004148E7" w:rsidRPr="000F3410" w:rsidRDefault="004148E7" w:rsidP="00FB4783">
      <w:pPr>
        <w:spacing w:after="0" w:line="240" w:lineRule="auto"/>
        <w:rPr>
          <w:rFonts w:ascii="Times New Roman" w:hAnsi="Times New Roman" w:cs="Times New Roman"/>
          <w:u w:val="single"/>
        </w:rPr>
      </w:pPr>
    </w:p>
    <w:p w:rsidR="00FB4783" w:rsidRPr="000F3410" w:rsidRDefault="00FB4783" w:rsidP="00B3746E">
      <w:pPr>
        <w:spacing w:after="0" w:line="240" w:lineRule="auto"/>
        <w:jc w:val="center"/>
        <w:rPr>
          <w:rFonts w:ascii="Times New Roman" w:hAnsi="Times New Roman" w:cs="Times New Roman"/>
          <w:u w:val="single"/>
        </w:rPr>
      </w:pPr>
      <w:r w:rsidRPr="000F3410">
        <w:rPr>
          <w:rFonts w:ascii="Times New Roman" w:hAnsi="Times New Roman" w:cs="Times New Roman"/>
          <w:i/>
          <w:noProof/>
          <w:lang w:val="en-US"/>
        </w:rPr>
        <w:lastRenderedPageBreak/>
        <w:drawing>
          <wp:inline distT="0" distB="0" distL="0" distR="0">
            <wp:extent cx="5235680" cy="3607200"/>
            <wp:effectExtent l="19050" t="0" r="307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srcRect/>
                    <a:stretch>
                      <a:fillRect/>
                    </a:stretch>
                  </pic:blipFill>
                  <pic:spPr bwMode="auto">
                    <a:xfrm>
                      <a:off x="0" y="0"/>
                      <a:ext cx="5239708" cy="3609975"/>
                    </a:xfrm>
                    <a:prstGeom prst="rect">
                      <a:avLst/>
                    </a:prstGeom>
                    <a:noFill/>
                    <a:ln w="9525">
                      <a:noFill/>
                      <a:miter lim="800000"/>
                      <a:headEnd/>
                      <a:tailEnd/>
                    </a:ln>
                  </pic:spPr>
                </pic:pic>
              </a:graphicData>
            </a:graphic>
          </wp:inline>
        </w:drawing>
      </w:r>
    </w:p>
    <w:p w:rsidR="00247F34" w:rsidRPr="000F3410" w:rsidRDefault="00247F34" w:rsidP="00247F34">
      <w:pPr>
        <w:spacing w:after="0" w:line="240" w:lineRule="auto"/>
        <w:rPr>
          <w:rFonts w:ascii="Times New Roman" w:hAnsi="Times New Roman" w:cs="Times New Roman"/>
          <w:sz w:val="10"/>
          <w:szCs w:val="10"/>
        </w:rPr>
      </w:pPr>
    </w:p>
    <w:p w:rsidR="004148E7" w:rsidRPr="000F3410" w:rsidRDefault="004148E7" w:rsidP="00B3746E">
      <w:pPr>
        <w:spacing w:after="0" w:line="240" w:lineRule="auto"/>
        <w:jc w:val="center"/>
        <w:rPr>
          <w:rFonts w:ascii="Times New Roman" w:hAnsi="Times New Roman" w:cs="Times New Roman"/>
        </w:rPr>
      </w:pPr>
      <w:r w:rsidRPr="000F3410">
        <w:rPr>
          <w:rFonts w:ascii="Times New Roman" w:hAnsi="Times New Roman" w:cs="Times New Roman"/>
        </w:rPr>
        <w:t>Perimetrul zonei cu conc. 0,14 mg/mc este de 183 m, suprafaţa este de 1518 mp</w:t>
      </w:r>
    </w:p>
    <w:p w:rsidR="00FB4783" w:rsidRPr="000F3410" w:rsidRDefault="00FB4783" w:rsidP="00247F34">
      <w:pPr>
        <w:spacing w:after="0" w:line="240" w:lineRule="auto"/>
        <w:rPr>
          <w:rFonts w:ascii="Times New Roman" w:hAnsi="Times New Roman" w:cs="Times New Roman"/>
          <w:u w:val="single"/>
        </w:rPr>
      </w:pPr>
    </w:p>
    <w:p w:rsidR="003D5C66" w:rsidRPr="000F3410" w:rsidRDefault="003D5C66" w:rsidP="00B3746E">
      <w:pPr>
        <w:spacing w:after="0" w:line="240" w:lineRule="auto"/>
        <w:jc w:val="center"/>
        <w:rPr>
          <w:rFonts w:ascii="Times New Roman" w:hAnsi="Times New Roman" w:cs="Times New Roman"/>
          <w:u w:val="single"/>
        </w:rPr>
      </w:pPr>
      <w:r w:rsidRPr="000F3410">
        <w:rPr>
          <w:rFonts w:ascii="Times New Roman" w:hAnsi="Times New Roman" w:cs="Times New Roman"/>
          <w:noProof/>
          <w:lang w:val="en-US"/>
        </w:rPr>
        <w:drawing>
          <wp:inline distT="0" distB="0" distL="0" distR="0">
            <wp:extent cx="5236950" cy="3675550"/>
            <wp:effectExtent l="19050" t="0" r="180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srcRect/>
                    <a:stretch>
                      <a:fillRect/>
                    </a:stretch>
                  </pic:blipFill>
                  <pic:spPr bwMode="auto">
                    <a:xfrm>
                      <a:off x="0" y="0"/>
                      <a:ext cx="5243945" cy="3680460"/>
                    </a:xfrm>
                    <a:prstGeom prst="rect">
                      <a:avLst/>
                    </a:prstGeom>
                    <a:noFill/>
                    <a:ln w="9525">
                      <a:noFill/>
                      <a:miter lim="800000"/>
                      <a:headEnd/>
                      <a:tailEnd/>
                    </a:ln>
                  </pic:spPr>
                </pic:pic>
              </a:graphicData>
            </a:graphic>
          </wp:inline>
        </w:drawing>
      </w:r>
    </w:p>
    <w:p w:rsidR="00B3746E" w:rsidRPr="000F3410" w:rsidRDefault="00B3746E" w:rsidP="00B3746E">
      <w:pPr>
        <w:spacing w:after="0" w:line="240" w:lineRule="auto"/>
        <w:jc w:val="center"/>
        <w:rPr>
          <w:rFonts w:ascii="Times New Roman" w:hAnsi="Times New Roman" w:cs="Times New Roman"/>
        </w:rPr>
      </w:pPr>
    </w:p>
    <w:p w:rsidR="004148E7" w:rsidRPr="000F3410" w:rsidRDefault="004148E7" w:rsidP="00B3746E">
      <w:pPr>
        <w:spacing w:after="0" w:line="240" w:lineRule="auto"/>
        <w:jc w:val="center"/>
        <w:rPr>
          <w:rFonts w:ascii="Times New Roman" w:hAnsi="Times New Roman" w:cs="Times New Roman"/>
        </w:rPr>
      </w:pPr>
      <w:r w:rsidRPr="000F3410">
        <w:rPr>
          <w:rFonts w:ascii="Times New Roman" w:hAnsi="Times New Roman" w:cs="Times New Roman"/>
        </w:rPr>
        <w:t>Perimetrul zonei cu conc. 0,1 mg/mc este de 218 m, suprafaţa este de 2142 mp</w:t>
      </w:r>
    </w:p>
    <w:p w:rsidR="00226783" w:rsidRPr="000F3410" w:rsidRDefault="00226783" w:rsidP="00FB4783">
      <w:pPr>
        <w:spacing w:after="0" w:line="240" w:lineRule="auto"/>
        <w:rPr>
          <w:rFonts w:ascii="Times New Roman" w:hAnsi="Times New Roman" w:cs="Times New Roman"/>
          <w:u w:val="single"/>
        </w:rPr>
      </w:pPr>
    </w:p>
    <w:p w:rsidR="0013719E" w:rsidRPr="000F3410" w:rsidRDefault="0013719E" w:rsidP="0013719E">
      <w:pPr>
        <w:spacing w:after="0" w:line="240" w:lineRule="auto"/>
        <w:ind w:firstLine="720"/>
        <w:rPr>
          <w:rFonts w:ascii="Times New Roman" w:hAnsi="Times New Roman" w:cs="Times New Roman"/>
          <w:u w:val="single"/>
        </w:rPr>
      </w:pPr>
      <w:r w:rsidRPr="000F3410">
        <w:rPr>
          <w:rFonts w:ascii="Times New Roman" w:hAnsi="Times New Roman" w:cs="Times New Roman"/>
          <w:u w:val="single"/>
        </w:rPr>
        <w:lastRenderedPageBreak/>
        <w:t>Impact asupra populaţiei datorat emisiilor de SO</w:t>
      </w:r>
      <w:r w:rsidRPr="000F3410">
        <w:rPr>
          <w:rFonts w:ascii="Times New Roman" w:hAnsi="Times New Roman" w:cs="Times New Roman"/>
          <w:u w:val="single"/>
          <w:vertAlign w:val="subscript"/>
        </w:rPr>
        <w:t>2</w:t>
      </w:r>
      <w:r w:rsidR="009D6733" w:rsidRPr="000F3410">
        <w:rPr>
          <w:rFonts w:ascii="Times New Roman" w:hAnsi="Times New Roman" w:cs="Times New Roman"/>
          <w:u w:val="single"/>
          <w:vertAlign w:val="subscript"/>
        </w:rPr>
        <w:t xml:space="preserve"> </w:t>
      </w:r>
      <w:r w:rsidR="009D6733" w:rsidRPr="000F3410">
        <w:rPr>
          <w:rFonts w:ascii="Times New Roman" w:hAnsi="Times New Roman" w:cs="Times New Roman"/>
          <w:u w:val="single"/>
        </w:rPr>
        <w:t xml:space="preserve">– </w:t>
      </w:r>
      <w:r w:rsidR="00AF0454" w:rsidRPr="000F3410">
        <w:rPr>
          <w:rFonts w:ascii="Times New Roman" w:hAnsi="Times New Roman" w:cs="Times New Roman"/>
          <w:u w:val="single"/>
        </w:rPr>
        <w:t xml:space="preserve">data </w:t>
      </w:r>
      <w:r w:rsidR="009D6733" w:rsidRPr="000F3410">
        <w:rPr>
          <w:rFonts w:ascii="Times New Roman" w:hAnsi="Times New Roman" w:cs="Times New Roman"/>
          <w:u w:val="single"/>
        </w:rPr>
        <w:t>03.01.2020</w:t>
      </w:r>
    </w:p>
    <w:p w:rsidR="009D6733" w:rsidRPr="000F3410" w:rsidRDefault="009D6733" w:rsidP="009D6733">
      <w:pPr>
        <w:ind w:firstLine="720"/>
        <w:rPr>
          <w:rFonts w:ascii="Times New Roman" w:eastAsia="Calibri" w:hAnsi="Times New Roman" w:cs="Times New Roman"/>
          <w:bCs/>
        </w:rPr>
      </w:pPr>
      <w:r w:rsidRPr="000F3410">
        <w:rPr>
          <w:rFonts w:ascii="Times New Roman" w:eastAsia="Calibri" w:hAnsi="Times New Roman" w:cs="Times New Roman"/>
          <w:bCs/>
        </w:rPr>
        <w:t>Concentraţiile de interes pentru dioxidul de sulf sunt: 0,15 mg/mc, 0,25 mg/mc, respectiv 0,35 mg/mc ; concentraţia de dioxid de sulf este nesemnificativă la c</w:t>
      </w:r>
      <w:r w:rsidR="00226783" w:rsidRPr="000F3410">
        <w:rPr>
          <w:rFonts w:ascii="Times New Roman" w:eastAsia="Calibri" w:hAnsi="Times New Roman" w:cs="Times New Roman"/>
          <w:bCs/>
        </w:rPr>
        <w:t>ca 2</w:t>
      </w:r>
      <w:r w:rsidRPr="000F3410">
        <w:rPr>
          <w:rFonts w:ascii="Times New Roman" w:eastAsia="Calibri" w:hAnsi="Times New Roman" w:cs="Times New Roman"/>
          <w:bCs/>
        </w:rPr>
        <w:t xml:space="preserve">00 m de incinerator. </w:t>
      </w:r>
    </w:p>
    <w:p w:rsidR="00226783" w:rsidRPr="000F3410" w:rsidRDefault="00226783" w:rsidP="00B3746E">
      <w:pPr>
        <w:jc w:val="center"/>
        <w:rPr>
          <w:rFonts w:ascii="Times New Roman" w:hAnsi="Times New Roman" w:cs="Times New Roman"/>
          <w:b/>
        </w:rPr>
      </w:pPr>
      <w:r w:rsidRPr="000F3410">
        <w:rPr>
          <w:rFonts w:ascii="Times New Roman" w:hAnsi="Times New Roman" w:cs="Times New Roman"/>
          <w:b/>
          <w:noProof/>
          <w:lang w:val="en-US"/>
        </w:rPr>
        <w:drawing>
          <wp:inline distT="0" distB="0" distL="0" distR="0">
            <wp:extent cx="5939790" cy="2958465"/>
            <wp:effectExtent l="19050" t="0" r="3810"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srcRect/>
                    <a:stretch>
                      <a:fillRect/>
                    </a:stretch>
                  </pic:blipFill>
                  <pic:spPr bwMode="auto">
                    <a:xfrm>
                      <a:off x="0" y="0"/>
                      <a:ext cx="5939790" cy="2958465"/>
                    </a:xfrm>
                    <a:prstGeom prst="rect">
                      <a:avLst/>
                    </a:prstGeom>
                    <a:noFill/>
                    <a:ln w="9525">
                      <a:noFill/>
                      <a:miter lim="800000"/>
                      <a:headEnd/>
                      <a:tailEnd/>
                    </a:ln>
                  </pic:spPr>
                </pic:pic>
              </a:graphicData>
            </a:graphic>
          </wp:inline>
        </w:drawing>
      </w:r>
    </w:p>
    <w:p w:rsidR="00811B3B" w:rsidRPr="000F3410" w:rsidRDefault="00811B3B" w:rsidP="009E02D2">
      <w:pPr>
        <w:spacing w:after="0" w:line="240" w:lineRule="auto"/>
        <w:ind w:firstLine="720"/>
        <w:rPr>
          <w:rFonts w:ascii="Times New Roman" w:hAnsi="Times New Roman" w:cs="Times New Roman"/>
          <w:b/>
        </w:rPr>
      </w:pPr>
    </w:p>
    <w:p w:rsidR="009E02D2" w:rsidRPr="000F3410" w:rsidRDefault="009E02D2" w:rsidP="009E02D2">
      <w:pPr>
        <w:spacing w:after="0" w:line="240" w:lineRule="auto"/>
        <w:ind w:firstLine="720"/>
        <w:rPr>
          <w:rFonts w:ascii="Times New Roman" w:hAnsi="Times New Roman" w:cs="Times New Roman"/>
          <w:b/>
        </w:rPr>
      </w:pPr>
      <w:r w:rsidRPr="000F3410">
        <w:rPr>
          <w:rFonts w:ascii="Times New Roman" w:hAnsi="Times New Roman" w:cs="Times New Roman"/>
          <w:b/>
        </w:rPr>
        <w:t>Concluzii privind emisiile</w:t>
      </w:r>
    </w:p>
    <w:p w:rsidR="009E02D2" w:rsidRPr="000F3410" w:rsidRDefault="009E02D2" w:rsidP="00CC5E7A">
      <w:pPr>
        <w:pStyle w:val="ListParagraph"/>
        <w:numPr>
          <w:ilvl w:val="0"/>
          <w:numId w:val="17"/>
        </w:numPr>
        <w:spacing w:after="0" w:line="240" w:lineRule="auto"/>
        <w:rPr>
          <w:rFonts w:ascii="Times New Roman" w:hAnsi="Times New Roman" w:cs="Times New Roman"/>
          <w:u w:val="single"/>
        </w:rPr>
      </w:pPr>
      <w:r w:rsidRPr="000F3410">
        <w:rPr>
          <w:rFonts w:ascii="Times New Roman" w:hAnsi="Times New Roman" w:cs="Times New Roman"/>
          <w:u w:val="single"/>
        </w:rPr>
        <w:t>Referitor  emisii dirijate</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Pentru evaluarea nivelului emisiilor de noxe rezultate din funcţionarea insta</w:t>
      </w:r>
      <w:r w:rsidR="0065467E" w:rsidRPr="000F3410">
        <w:rPr>
          <w:rFonts w:ascii="Times New Roman" w:hAnsi="Times New Roman" w:cs="Times New Roman"/>
        </w:rPr>
        <w:t xml:space="preserve">laţiei de ardere s-au efectuat </w:t>
      </w:r>
      <w:r w:rsidRPr="000F3410">
        <w:rPr>
          <w:rFonts w:ascii="Times New Roman" w:hAnsi="Times New Roman" w:cs="Times New Roman"/>
        </w:rPr>
        <w:t>calcule teoretice pentru emisiile de poluanţi în funcţie de consumul şi tipul de combustibil utilizat, puterea calorică şi factorul de emisie.</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Calculul s-a efectuat pentru o putere calorică a combustibilului utilizat de 10,55 kwh/mc (48 MJ/Kg – puterea calorică inferioară a gazelor naturale</w:t>
      </w:r>
      <w:r w:rsidR="0065467E" w:rsidRPr="000F3410">
        <w:rPr>
          <w:rFonts w:ascii="Times New Roman" w:hAnsi="Times New Roman" w:cs="Times New Roman"/>
        </w:rPr>
        <w:t>)</w:t>
      </w:r>
      <w:r w:rsidRPr="000F3410">
        <w:rPr>
          <w:rFonts w:ascii="Times New Roman" w:hAnsi="Times New Roman" w:cs="Times New Roman"/>
        </w:rPr>
        <w:t>.</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Sursa de ardere este reprezentată de arzătoare. </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Evacuarea gazelor arse se face dirijat prin coşul de dispersie cu </w:t>
      </w:r>
      <w:r w:rsidR="0065467E" w:rsidRPr="000F3410">
        <w:rPr>
          <w:rFonts w:ascii="Times New Roman" w:hAnsi="Times New Roman" w:cs="Times New Roman"/>
        </w:rPr>
        <w:sym w:font="Symbol" w:char="F0C6"/>
      </w:r>
      <w:r w:rsidRPr="000F3410">
        <w:rPr>
          <w:rFonts w:ascii="Times New Roman" w:hAnsi="Times New Roman" w:cs="Times New Roman"/>
        </w:rPr>
        <w:t xml:space="preserve"> =</w:t>
      </w:r>
      <w:r w:rsidR="00B3746E" w:rsidRPr="000F3410">
        <w:rPr>
          <w:rFonts w:ascii="Times New Roman" w:hAnsi="Times New Roman" w:cs="Times New Roman"/>
        </w:rPr>
        <w:t xml:space="preserve"> </w:t>
      </w:r>
      <w:r w:rsidRPr="000F3410">
        <w:rPr>
          <w:rFonts w:ascii="Times New Roman" w:hAnsi="Times New Roman" w:cs="Times New Roman"/>
        </w:rPr>
        <w:t>800 mm, H = 15 m</w:t>
      </w:r>
      <w:r w:rsidR="00451E24" w:rsidRPr="000F3410">
        <w:rPr>
          <w:rFonts w:ascii="Times New Roman" w:hAnsi="Times New Roman" w:cs="Times New Roman"/>
        </w:rPr>
        <w:t xml:space="preserve">. </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Evaluarea s-a efectuat prin comparare cu limitele admise prin Legea nr. 278/2013 privind emisiile industriale.</w:t>
      </w:r>
    </w:p>
    <w:p w:rsidR="009E02D2" w:rsidRPr="000F3410" w:rsidRDefault="00F34810"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Valorile </w:t>
      </w:r>
      <w:r w:rsidR="009E02D2" w:rsidRPr="000F3410">
        <w:rPr>
          <w:rFonts w:ascii="Times New Roman" w:hAnsi="Times New Roman" w:cs="Times New Roman"/>
        </w:rPr>
        <w:t>calculate au fost sub limita admisă cf. VLE din Legea nr. 278/2013. Deoarece arzătoarele sunt cu NO</w:t>
      </w:r>
      <w:r w:rsidR="009E02D2" w:rsidRPr="000F3410">
        <w:rPr>
          <w:rFonts w:ascii="Times New Roman" w:hAnsi="Times New Roman" w:cs="Times New Roman"/>
          <w:vertAlign w:val="subscript"/>
        </w:rPr>
        <w:t>x</w:t>
      </w:r>
      <w:r w:rsidR="009E02D2" w:rsidRPr="000F3410">
        <w:rPr>
          <w:rFonts w:ascii="Times New Roman" w:hAnsi="Times New Roman" w:cs="Times New Roman"/>
        </w:rPr>
        <w:t xml:space="preserve"> redus, iar combustibilul utilizat este gazul natural (conţinut de sulf &lt; 1</w:t>
      </w:r>
      <w:r w:rsidR="00C96C7A" w:rsidRPr="000F3410">
        <w:rPr>
          <w:rFonts w:ascii="Times New Roman" w:hAnsi="Times New Roman" w:cs="Times New Roman"/>
        </w:rPr>
        <w:t xml:space="preserve"> </w:t>
      </w:r>
      <w:r w:rsidR="009E02D2" w:rsidRPr="000F3410">
        <w:rPr>
          <w:rFonts w:ascii="Times New Roman" w:hAnsi="Times New Roman" w:cs="Times New Roman"/>
        </w:rPr>
        <w:t>ppm), emisiile de pulberi, NO</w:t>
      </w:r>
      <w:r w:rsidR="009E02D2" w:rsidRPr="000F3410">
        <w:rPr>
          <w:rFonts w:ascii="Times New Roman" w:hAnsi="Times New Roman" w:cs="Times New Roman"/>
          <w:vertAlign w:val="subscript"/>
        </w:rPr>
        <w:t>x</w:t>
      </w:r>
      <w:r w:rsidR="009E02D2" w:rsidRPr="000F3410">
        <w:rPr>
          <w:rFonts w:ascii="Times New Roman" w:hAnsi="Times New Roman" w:cs="Times New Roman"/>
        </w:rPr>
        <w:t xml:space="preserve"> şi SO</w:t>
      </w:r>
      <w:r w:rsidR="009E02D2" w:rsidRPr="000F3410">
        <w:rPr>
          <w:rFonts w:ascii="Times New Roman" w:hAnsi="Times New Roman" w:cs="Times New Roman"/>
          <w:vertAlign w:val="subscript"/>
        </w:rPr>
        <w:t>2</w:t>
      </w:r>
      <w:r w:rsidR="009E02D2" w:rsidRPr="000F3410">
        <w:rPr>
          <w:rFonts w:ascii="Times New Roman" w:hAnsi="Times New Roman" w:cs="Times New Roman"/>
        </w:rPr>
        <w:t xml:space="preserve"> în gazele arse vor fi foarte reduse. Arderea fiind controlată, emisiile de CO vor fi scăzute.</w:t>
      </w: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CC5E7A">
      <w:pPr>
        <w:pStyle w:val="ListParagraph"/>
        <w:numPr>
          <w:ilvl w:val="0"/>
          <w:numId w:val="17"/>
        </w:numPr>
        <w:spacing w:after="0" w:line="240" w:lineRule="auto"/>
        <w:jc w:val="both"/>
        <w:rPr>
          <w:rFonts w:ascii="Times New Roman" w:hAnsi="Times New Roman" w:cs="Times New Roman"/>
          <w:u w:val="single"/>
        </w:rPr>
      </w:pPr>
      <w:r w:rsidRPr="000F3410">
        <w:rPr>
          <w:rFonts w:ascii="Times New Roman" w:hAnsi="Times New Roman" w:cs="Times New Roman"/>
          <w:u w:val="single"/>
        </w:rPr>
        <w:t>Oxizii de azot (NO</w:t>
      </w:r>
      <w:r w:rsidRPr="000F3410">
        <w:rPr>
          <w:rFonts w:ascii="Times New Roman" w:hAnsi="Times New Roman" w:cs="Times New Roman"/>
          <w:u w:val="single"/>
          <w:vertAlign w:val="subscript"/>
        </w:rPr>
        <w:t>x</w:t>
      </w:r>
      <w:r w:rsidRPr="000F3410">
        <w:rPr>
          <w:rFonts w:ascii="Times New Roman" w:hAnsi="Times New Roman" w:cs="Times New Roman"/>
          <w:u w:val="single"/>
        </w:rPr>
        <w:t>)</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Pentru reducerea emisiilor de NO</w:t>
      </w:r>
      <w:r w:rsidRPr="000F3410">
        <w:rPr>
          <w:rFonts w:ascii="Times New Roman" w:hAnsi="Times New Roman" w:cs="Times New Roman"/>
          <w:vertAlign w:val="subscript"/>
        </w:rPr>
        <w:t>x</w:t>
      </w:r>
      <w:r w:rsidRPr="000F3410">
        <w:rPr>
          <w:rFonts w:ascii="Times New Roman" w:hAnsi="Times New Roman" w:cs="Times New Roman"/>
        </w:rPr>
        <w:t xml:space="preserve"> sunt utilizate arzătoare cu NO</w:t>
      </w:r>
      <w:r w:rsidRPr="000F3410">
        <w:rPr>
          <w:rFonts w:ascii="Times New Roman" w:hAnsi="Times New Roman" w:cs="Times New Roman"/>
          <w:vertAlign w:val="subscript"/>
        </w:rPr>
        <w:t>x</w:t>
      </w:r>
      <w:r w:rsidRPr="000F3410">
        <w:rPr>
          <w:rFonts w:ascii="Times New Roman" w:hAnsi="Times New Roman" w:cs="Times New Roman"/>
        </w:rPr>
        <w:t xml:space="preserve"> redus. Se apreciază că nu vor fi depăşite limitele admise la emisie (Anexa 5, Legea nr. 278/2013), valoarea limită admisă pentru NO</w:t>
      </w:r>
      <w:r w:rsidRPr="000F3410">
        <w:rPr>
          <w:rFonts w:ascii="Times New Roman" w:hAnsi="Times New Roman" w:cs="Times New Roman"/>
          <w:vertAlign w:val="subscript"/>
        </w:rPr>
        <w:t>x</w:t>
      </w:r>
      <w:r w:rsidRPr="000F3410">
        <w:rPr>
          <w:rFonts w:ascii="Times New Roman" w:hAnsi="Times New Roman" w:cs="Times New Roman"/>
        </w:rPr>
        <w:t xml:space="preserve"> la focare alimentate cu combustibil gazos este de 100 mg/Nmc pentru valoarea de referinţă de 3% oxigen şi Anexa 6 – instalaţii de incinerare a deşeurilor a căror capacitate nominală este mai mică de 6 t/h, valoarea limită admisibilă medie zilnică este de 400 mg/mc sau valoare limită de emisie pentru o jumătate de oră (97%) este 200 mg/mc.</w:t>
      </w:r>
    </w:p>
    <w:p w:rsidR="00B10C32" w:rsidRPr="000F3410" w:rsidRDefault="00B10C32" w:rsidP="00BA6B86">
      <w:pPr>
        <w:spacing w:after="0" w:line="240" w:lineRule="auto"/>
        <w:ind w:firstLine="720"/>
        <w:jc w:val="both"/>
        <w:rPr>
          <w:rFonts w:ascii="Times New Roman" w:hAnsi="Times New Roman" w:cs="Times New Roman"/>
        </w:rPr>
      </w:pPr>
    </w:p>
    <w:p w:rsidR="00B10C32" w:rsidRPr="000F3410" w:rsidRDefault="00B10C32" w:rsidP="00BA6B86">
      <w:pPr>
        <w:spacing w:after="0" w:line="240" w:lineRule="auto"/>
        <w:ind w:firstLine="720"/>
        <w:jc w:val="both"/>
        <w:rPr>
          <w:rFonts w:ascii="Times New Roman" w:hAnsi="Times New Roman" w:cs="Times New Roman"/>
        </w:rPr>
      </w:pP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CC5E7A">
      <w:pPr>
        <w:pStyle w:val="ListParagraph"/>
        <w:numPr>
          <w:ilvl w:val="0"/>
          <w:numId w:val="17"/>
        </w:numPr>
        <w:spacing w:after="0" w:line="240" w:lineRule="auto"/>
        <w:jc w:val="both"/>
        <w:rPr>
          <w:rFonts w:ascii="Times New Roman" w:hAnsi="Times New Roman" w:cs="Times New Roman"/>
          <w:u w:val="single"/>
        </w:rPr>
      </w:pPr>
      <w:r w:rsidRPr="000F3410">
        <w:rPr>
          <w:rFonts w:ascii="Times New Roman" w:hAnsi="Times New Roman" w:cs="Times New Roman"/>
          <w:u w:val="single"/>
        </w:rPr>
        <w:lastRenderedPageBreak/>
        <w:t>Bioxid de sulf (SO</w:t>
      </w:r>
      <w:r w:rsidRPr="000F3410">
        <w:rPr>
          <w:rFonts w:ascii="Times New Roman" w:hAnsi="Times New Roman" w:cs="Times New Roman"/>
          <w:u w:val="single"/>
          <w:vertAlign w:val="subscript"/>
        </w:rPr>
        <w:t>2</w:t>
      </w:r>
      <w:r w:rsidRPr="000F3410">
        <w:rPr>
          <w:rFonts w:ascii="Times New Roman" w:hAnsi="Times New Roman" w:cs="Times New Roman"/>
          <w:u w:val="single"/>
        </w:rPr>
        <w:t>)</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Emisiile de oxizi de sulf sunt generate de prezenţa sulfului în combustibil. Prin urmare, utilizarea combustibilului gaz natural va conduce la emisii de SO</w:t>
      </w:r>
      <w:r w:rsidRPr="000F3410">
        <w:rPr>
          <w:rFonts w:ascii="Times New Roman" w:hAnsi="Times New Roman" w:cs="Times New Roman"/>
          <w:vertAlign w:val="subscript"/>
        </w:rPr>
        <w:t>2</w:t>
      </w:r>
      <w:r w:rsidRPr="000F3410">
        <w:rPr>
          <w:rFonts w:ascii="Times New Roman" w:hAnsi="Times New Roman" w:cs="Times New Roman"/>
        </w:rPr>
        <w:t xml:space="preserve"> nesemnificative (Anexa 5, Legea nr. 278/2013), valoarea limită admisă pentru SO</w:t>
      </w:r>
      <w:r w:rsidRPr="000F3410">
        <w:rPr>
          <w:rFonts w:ascii="Times New Roman" w:hAnsi="Times New Roman" w:cs="Times New Roman"/>
          <w:vertAlign w:val="subscript"/>
        </w:rPr>
        <w:t>2</w:t>
      </w:r>
      <w:r w:rsidRPr="000F3410">
        <w:rPr>
          <w:rFonts w:ascii="Times New Roman" w:hAnsi="Times New Roman" w:cs="Times New Roman"/>
        </w:rPr>
        <w:t xml:space="preserve"> la focare alimentate cu combustibil gazos este de 35 mg/Nmc pentru valoarea de referinţă de 3% oxigen şi Anexa 6 – instalaţii de incinerare a deşeurilor a căror capacitate nominală este mai mică de 6 t/h, valoarea limită admisibilă medie zilnică este de 50 mg/mc sau valoare limită de emisie pentru o jumătate de oră (97%) este 50 mg/mc.</w:t>
      </w: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CC5E7A">
      <w:pPr>
        <w:pStyle w:val="ListParagraph"/>
        <w:numPr>
          <w:ilvl w:val="0"/>
          <w:numId w:val="17"/>
        </w:numPr>
        <w:spacing w:after="0" w:line="240" w:lineRule="auto"/>
        <w:jc w:val="both"/>
        <w:rPr>
          <w:rFonts w:ascii="Times New Roman" w:hAnsi="Times New Roman" w:cs="Times New Roman"/>
          <w:u w:val="single"/>
        </w:rPr>
      </w:pPr>
      <w:r w:rsidRPr="000F3410">
        <w:rPr>
          <w:rFonts w:ascii="Times New Roman" w:hAnsi="Times New Roman" w:cs="Times New Roman"/>
          <w:u w:val="single"/>
        </w:rPr>
        <w:t xml:space="preserve">Pulberi </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Se apreciază că arderea gazului natural nu reprezintă o sursă semnificativă de emisii de pulberi (Anexa 5  Legea nr. 278/2013), valoarea limită admisă pentru pulberi la focare alimentate cu combustibil gazos este de 5 mg/Nmc pentru valoarea de referinţă de 3% oxigen şi Anexa 6 – instalaţii de incinerare a deşeurilor a căror capacitate nominală este mai mică de 6 t/h, valoarea limită admisibilă medie zilnică este de 10 mg/mc sau valoare limită de emisie pentru o jumătate de oră (97%) este 10 mg/mc.</w:t>
      </w: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CC5E7A">
      <w:pPr>
        <w:pStyle w:val="ListParagraph"/>
        <w:numPr>
          <w:ilvl w:val="0"/>
          <w:numId w:val="17"/>
        </w:numPr>
        <w:spacing w:after="0" w:line="240" w:lineRule="auto"/>
        <w:jc w:val="both"/>
        <w:rPr>
          <w:rFonts w:ascii="Times New Roman" w:hAnsi="Times New Roman" w:cs="Times New Roman"/>
          <w:u w:val="single"/>
        </w:rPr>
      </w:pPr>
      <w:r w:rsidRPr="000F3410">
        <w:rPr>
          <w:rFonts w:ascii="Times New Roman" w:hAnsi="Times New Roman" w:cs="Times New Roman"/>
          <w:u w:val="single"/>
        </w:rPr>
        <w:t>CO</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Monoxidul de carbon este intermediar al procesului de ardere, în special în condiţii de ardere substoichiometrice. Reducerea concentraţiei de CO rezultat din procesul de ardere se va realiza prin controlul şi monitorizarea arderii. Conform Anexa 5,  Legea nr. 278/2013), valoarea limită admisă pentru CO la focare alimentate cu combustibil gazos este de 100 mg/Nmc pentru valoarea de referinţă de 3% oxigen şi Anexa 6 – instalaţii de incinerare a deşeurilor a căror capacitate nominală este mai mică de 6 t/h, valoarea limită admisibilă medie zilnică este de 400 mg/mc sau valoare limită de emisie pentru o jumătate de oră (97%) este 200 mg/mc.</w:t>
      </w:r>
      <w:r w:rsidR="00247F34" w:rsidRPr="000F3410">
        <w:rPr>
          <w:rFonts w:ascii="Times New Roman" w:hAnsi="Times New Roman" w:cs="Times New Roman"/>
        </w:rPr>
        <w:t xml:space="preserve"> </w:t>
      </w:r>
      <w:r w:rsidRPr="000F3410">
        <w:rPr>
          <w:rFonts w:ascii="Times New Roman" w:hAnsi="Times New Roman" w:cs="Times New Roman"/>
        </w:rPr>
        <w:t>După punerea în funcţiune se va face monitorizarea emisiilor la coşul de evacuare gaze arse, pentru verificarea datelor evaluate şi a respectării valorilor limită admise prin Legea nr. 278/2013.</w:t>
      </w: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b) </w:t>
      </w:r>
      <w:r w:rsidRPr="000F3410">
        <w:rPr>
          <w:rFonts w:ascii="Times New Roman" w:hAnsi="Times New Roman" w:cs="Times New Roman"/>
          <w:u w:val="single"/>
        </w:rPr>
        <w:t>Emisii nedirijate</w:t>
      </w:r>
    </w:p>
    <w:p w:rsidR="00B10C3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Având în vedere măsurile prevăzute, se apreciază că nu vor exista mirosuri specifice sesizabile în zonele sensibile.</w:t>
      </w:r>
      <w:r w:rsidR="00C96C7A" w:rsidRPr="000F3410">
        <w:rPr>
          <w:rFonts w:ascii="Times New Roman" w:hAnsi="Times New Roman" w:cs="Times New Roman"/>
        </w:rPr>
        <w:t xml:space="preserve"> </w:t>
      </w:r>
      <w:r w:rsidRPr="000F3410">
        <w:rPr>
          <w:rFonts w:ascii="Times New Roman" w:hAnsi="Times New Roman" w:cs="Times New Roman"/>
        </w:rPr>
        <w:t xml:space="preserve">Referitor la emisiile nedirijate de COV – rezervoarele de motorină ale mijloacelor de transport sunt prevăzute cu senzor de nivel, pipă cu retur la instalaţie pentru colectarea emisiilor în caz de neetanşeitate. </w:t>
      </w:r>
    </w:p>
    <w:p w:rsidR="009E02D2" w:rsidRPr="000F3410" w:rsidRDefault="009E02D2" w:rsidP="00BA6B86">
      <w:pPr>
        <w:spacing w:after="0" w:line="240" w:lineRule="auto"/>
        <w:ind w:firstLine="720"/>
        <w:jc w:val="both"/>
        <w:rPr>
          <w:rFonts w:ascii="Times New Roman" w:hAnsi="Times New Roman" w:cs="Times New Roman"/>
        </w:rPr>
      </w:pPr>
      <w:r w:rsidRPr="000F3410">
        <w:rPr>
          <w:rFonts w:ascii="Times New Roman" w:hAnsi="Times New Roman" w:cs="Times New Roman"/>
        </w:rPr>
        <w:t>Traseul combustibilului (motorină) de la rezervor la motor este etanş, prin conducte. Aceste dotări sunt menite să reducă la 0 emisiile nedirijate de COV-uri de la mijloacele de transport care deservesc activitatea.</w:t>
      </w:r>
      <w:r w:rsidR="00247F34" w:rsidRPr="000F3410">
        <w:rPr>
          <w:rFonts w:ascii="Times New Roman" w:hAnsi="Times New Roman" w:cs="Times New Roman"/>
        </w:rPr>
        <w:t xml:space="preserve"> </w:t>
      </w:r>
      <w:r w:rsidRPr="000F3410">
        <w:rPr>
          <w:rFonts w:ascii="Times New Roman" w:hAnsi="Times New Roman" w:cs="Times New Roman"/>
        </w:rPr>
        <w:t>Referitor la emisiile de gaze reziduale – emisiile de CO, SO</w:t>
      </w:r>
      <w:r w:rsidRPr="000F3410">
        <w:rPr>
          <w:rFonts w:ascii="Times New Roman" w:hAnsi="Times New Roman" w:cs="Times New Roman"/>
          <w:vertAlign w:val="subscript"/>
        </w:rPr>
        <w:t>2</w:t>
      </w:r>
      <w:r w:rsidRPr="000F3410">
        <w:rPr>
          <w:rFonts w:ascii="Times New Roman" w:hAnsi="Times New Roman" w:cs="Times New Roman"/>
        </w:rPr>
        <w:t>, NO</w:t>
      </w:r>
      <w:r w:rsidRPr="000F3410">
        <w:rPr>
          <w:rFonts w:ascii="Times New Roman" w:hAnsi="Times New Roman" w:cs="Times New Roman"/>
          <w:vertAlign w:val="subscript"/>
        </w:rPr>
        <w:t>x</w:t>
      </w:r>
      <w:r w:rsidRPr="000F3410">
        <w:rPr>
          <w:rFonts w:ascii="Times New Roman" w:hAnsi="Times New Roman" w:cs="Times New Roman"/>
        </w:rPr>
        <w:t xml:space="preserve"> şi COV rezultate prin combustia </w:t>
      </w:r>
      <w:r w:rsidR="00247F34" w:rsidRPr="000F3410">
        <w:rPr>
          <w:rFonts w:ascii="Times New Roman" w:hAnsi="Times New Roman" w:cs="Times New Roman"/>
        </w:rPr>
        <w:t>m</w:t>
      </w:r>
      <w:r w:rsidRPr="000F3410">
        <w:rPr>
          <w:rFonts w:ascii="Times New Roman" w:hAnsi="Times New Roman" w:cs="Times New Roman"/>
        </w:rPr>
        <w:t>otorinei utilizată petru funcţionarea mijloacelor de transport sunt nesemnificative, deoarece intensitatea traficului în incintă va fi redusă, se vor utiliza mijloace de transport auto cu noxe reduse (Euro 5, Euro 6)</w:t>
      </w:r>
      <w:r w:rsidR="00C96C7A" w:rsidRPr="000F3410">
        <w:rPr>
          <w:rFonts w:ascii="Times New Roman" w:hAnsi="Times New Roman" w:cs="Times New Roman"/>
        </w:rPr>
        <w:t>.</w:t>
      </w:r>
    </w:p>
    <w:p w:rsidR="00B10C32" w:rsidRPr="000F3410" w:rsidRDefault="00B10C32" w:rsidP="00BA6B86">
      <w:pPr>
        <w:spacing w:after="0" w:line="240" w:lineRule="auto"/>
        <w:ind w:firstLine="720"/>
        <w:jc w:val="both"/>
        <w:rPr>
          <w:rFonts w:ascii="Times New Roman" w:hAnsi="Times New Roman" w:cs="Times New Roman"/>
        </w:rPr>
      </w:pPr>
    </w:p>
    <w:p w:rsidR="009E02D2" w:rsidRPr="000F3410" w:rsidRDefault="009E02D2" w:rsidP="00BA6B86">
      <w:pPr>
        <w:spacing w:after="0" w:line="240" w:lineRule="auto"/>
        <w:ind w:firstLine="720"/>
        <w:jc w:val="both"/>
        <w:rPr>
          <w:rFonts w:ascii="Times New Roman" w:hAnsi="Times New Roman" w:cs="Times New Roman"/>
          <w:noProof/>
          <w:u w:val="single"/>
          <w:lang w:val="en-US"/>
        </w:rPr>
      </w:pPr>
      <w:r w:rsidRPr="000F3410">
        <w:rPr>
          <w:rFonts w:ascii="Times New Roman" w:hAnsi="Times New Roman" w:cs="Times New Roman"/>
          <w:noProof/>
          <w:lang w:val="en-US"/>
        </w:rPr>
        <w:t xml:space="preserve">c) </w:t>
      </w:r>
      <w:r w:rsidRPr="000F3410">
        <w:rPr>
          <w:rFonts w:ascii="Times New Roman" w:hAnsi="Times New Roman" w:cs="Times New Roman"/>
          <w:noProof/>
          <w:u w:val="single"/>
          <w:lang w:val="en-US"/>
        </w:rPr>
        <w:t xml:space="preserve">Imisii </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Prognozarea nivelurilor de poluare a aerului ambiental generate de ansamblul surselor aferente proiectului la imise la efectuat prin modelarea matematică a câmpurilor de concentraţii.</w:t>
      </w:r>
    </w:p>
    <w:p w:rsidR="00B10C3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Evaluarea s-a efectuat prin comparare cu prevederile din STAS 12574/1987 care cuprinde condiţii de calitate a aerului din zonele protejate şi/sau Legea nr. 104/2011 privind calitatea aerului înconjurăror.</w:t>
      </w:r>
      <w:r w:rsidR="00247F34" w:rsidRPr="000F3410">
        <w:rPr>
          <w:rFonts w:ascii="Times New Roman" w:hAnsi="Times New Roman" w:cs="Times New Roman"/>
          <w:noProof/>
          <w:lang w:val="en-US"/>
        </w:rPr>
        <w:t xml:space="preserve"> </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Pentru determinarea concentraţiilor de poluanţi la imise s-a folosit un program de modelare matematică pentru calculul câmpului de concentraţii. Sistemul de coordonate a fost ales în aşa fel încât să fie cuprinsă întreaga zonă posibil afectată. S-au întocmit hărţi diagrame ale concentraţiilor de poluanţi la nivelul solului, pe care a fost figurat obiectivul propus, vecinătăţile posbil a fi afectate şi curbele de izoconcentraţie pentru poluanţii emisii.</w:t>
      </w:r>
    </w:p>
    <w:p w:rsidR="009E02D2" w:rsidRPr="000F3410" w:rsidRDefault="009E02D2" w:rsidP="00BA6B86">
      <w:pPr>
        <w:spacing w:after="0" w:line="240" w:lineRule="auto"/>
        <w:ind w:firstLine="720"/>
        <w:jc w:val="both"/>
        <w:rPr>
          <w:rFonts w:ascii="Times New Roman" w:hAnsi="Times New Roman" w:cs="Times New Roman"/>
          <w:noProof/>
          <w:lang w:val="en-US"/>
        </w:rPr>
      </w:pPr>
    </w:p>
    <w:p w:rsidR="00B10C32" w:rsidRPr="000F3410" w:rsidRDefault="00B10C32" w:rsidP="00BA6B86">
      <w:pPr>
        <w:spacing w:after="0" w:line="240" w:lineRule="auto"/>
        <w:ind w:firstLine="720"/>
        <w:jc w:val="both"/>
        <w:rPr>
          <w:rFonts w:ascii="Times New Roman" w:hAnsi="Times New Roman" w:cs="Times New Roman"/>
          <w:b/>
          <w:noProof/>
          <w:lang w:val="en-US"/>
        </w:rPr>
      </w:pPr>
    </w:p>
    <w:p w:rsidR="009E02D2" w:rsidRPr="000F3410" w:rsidRDefault="009E02D2" w:rsidP="00BA6B86">
      <w:pPr>
        <w:spacing w:after="0" w:line="240" w:lineRule="auto"/>
        <w:ind w:firstLine="720"/>
        <w:jc w:val="both"/>
        <w:rPr>
          <w:rFonts w:ascii="Times New Roman" w:hAnsi="Times New Roman" w:cs="Times New Roman"/>
          <w:b/>
          <w:noProof/>
          <w:lang w:val="en-US"/>
        </w:rPr>
      </w:pPr>
      <w:r w:rsidRPr="000F3410">
        <w:rPr>
          <w:rFonts w:ascii="Times New Roman" w:hAnsi="Times New Roman" w:cs="Times New Roman"/>
          <w:b/>
          <w:noProof/>
          <w:lang w:val="en-US"/>
        </w:rPr>
        <w:lastRenderedPageBreak/>
        <w:t>Metodologia utilizată pentru eval</w:t>
      </w:r>
      <w:r w:rsidR="001B5DB1" w:rsidRPr="000F3410">
        <w:rPr>
          <w:rFonts w:ascii="Times New Roman" w:hAnsi="Times New Roman" w:cs="Times New Roman"/>
          <w:b/>
          <w:noProof/>
          <w:lang w:val="en-US"/>
        </w:rPr>
        <w:t>uarea impactului poluanţilor ev</w:t>
      </w:r>
      <w:r w:rsidRPr="000F3410">
        <w:rPr>
          <w:rFonts w:ascii="Times New Roman" w:hAnsi="Times New Roman" w:cs="Times New Roman"/>
          <w:b/>
          <w:noProof/>
          <w:lang w:val="en-US"/>
        </w:rPr>
        <w:t>acuaţi în atmosferă</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 xml:space="preserve">Gradul de impurificare al atmosferei cu noxe emise de S.C. Centrul Regional de Colectare Cereale S.R.L., </w:t>
      </w:r>
      <w:r w:rsidR="00C96C7A" w:rsidRPr="000F3410">
        <w:rPr>
          <w:rFonts w:ascii="Times New Roman" w:hAnsi="Times New Roman" w:cs="Times New Roman"/>
          <w:noProof/>
          <w:lang w:val="en-US"/>
        </w:rPr>
        <w:t xml:space="preserve">în </w:t>
      </w:r>
      <w:r w:rsidRPr="000F3410">
        <w:rPr>
          <w:rFonts w:ascii="Times New Roman" w:hAnsi="Times New Roman" w:cs="Times New Roman"/>
          <w:noProof/>
          <w:lang w:val="en-US"/>
        </w:rPr>
        <w:t>raport cu situaţia propusă, în zonele învecinate, a fost estimat cu ajutorul unui model matematic care are la bază distribuţia gaussiană a concentraţiilor de poluanţi în atmosferă.</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 xml:space="preserve">Datele de emisie cuprind caracteristicile sursei: înălţimea geometrică, diametrul sau suprafaţa de emisie, viteza şi temperatura de evacuare a poluanţilor, debitul masic al poluantului. </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Referitor la emisii a fost luat în considerare coşul de dispersie aferent sursei de căldură a incineratorului. Fiind o singură sursă de emisie, s-a utilizat o grilă cu dimensiunile 1000 m x 1000 m.</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Concentraţiile maxime pe perioade scurte de timp au la bază cele mai nefavorabile condiţii climatice în cadrul zonei evaluate. Deoarece pentru concentraţiile de poluate atmosferică calculate trebuie să fie îndeplinite simultan două dintre condiţiile de mai sus, ceea ce reprezintă o situaţie relativ rară, concentraţiile maxime pe perioade scurte de timp trebuie considerate nivelul teoretic maxim de poluare cauzat de funcţionarea instalaţiei. Această situaţie este puţin probabilă sau poate apărea în zonă foarte rar şi pentru perioade scurte. Sistemul de coordonate a fost ales astfel încât să fie cuprinsă întreaga zonă posibil afectată precum şi sursele de emisie. S-au întocmit cu ajutorul programului hă</w:t>
      </w:r>
      <w:r w:rsidR="00C96C7A" w:rsidRPr="000F3410">
        <w:rPr>
          <w:rFonts w:ascii="Times New Roman" w:hAnsi="Times New Roman" w:cs="Times New Roman"/>
          <w:noProof/>
          <w:lang w:val="en-US"/>
        </w:rPr>
        <w:t>rţ</w:t>
      </w:r>
      <w:r w:rsidRPr="000F3410">
        <w:rPr>
          <w:rFonts w:ascii="Times New Roman" w:hAnsi="Times New Roman" w:cs="Times New Roman"/>
          <w:noProof/>
          <w:lang w:val="en-US"/>
        </w:rPr>
        <w:t>i diagrame ale concentraţiilor de poluanţi la nivelul solului, curbele de izoconcentraţie pentru poluanţii emişi.</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 xml:space="preserve">Cea mai apropiată zonă locuită este </w:t>
      </w:r>
      <w:r w:rsidR="00247F34" w:rsidRPr="000F3410">
        <w:rPr>
          <w:rFonts w:ascii="Times New Roman" w:hAnsi="Times New Roman" w:cs="Times New Roman"/>
          <w:noProof/>
          <w:lang w:val="en-US"/>
        </w:rPr>
        <w:t xml:space="preserve">la 1,5 km, iar </w:t>
      </w:r>
      <w:r w:rsidRPr="000F3410">
        <w:rPr>
          <w:rFonts w:ascii="Times New Roman" w:hAnsi="Times New Roman" w:cs="Times New Roman"/>
          <w:noProof/>
          <w:lang w:val="en-US"/>
        </w:rPr>
        <w:t xml:space="preserve">localitatea Gropeni </w:t>
      </w:r>
      <w:r w:rsidR="00247F34" w:rsidRPr="000F3410">
        <w:rPr>
          <w:rFonts w:ascii="Times New Roman" w:hAnsi="Times New Roman" w:cs="Times New Roman"/>
          <w:noProof/>
          <w:lang w:val="en-US"/>
        </w:rPr>
        <w:t xml:space="preserve">se află </w:t>
      </w:r>
      <w:r w:rsidRPr="000F3410">
        <w:rPr>
          <w:rFonts w:ascii="Times New Roman" w:hAnsi="Times New Roman" w:cs="Times New Roman"/>
          <w:noProof/>
          <w:lang w:val="en-US"/>
        </w:rPr>
        <w:t>la o distanţă de 2</w:t>
      </w:r>
      <w:r w:rsidR="00247F34" w:rsidRPr="000F3410">
        <w:rPr>
          <w:rFonts w:ascii="Times New Roman" w:hAnsi="Times New Roman" w:cs="Times New Roman"/>
          <w:noProof/>
          <w:lang w:val="en-US"/>
        </w:rPr>
        <w:t>,2</w:t>
      </w:r>
      <w:r w:rsidRPr="000F3410">
        <w:rPr>
          <w:rFonts w:ascii="Times New Roman" w:hAnsi="Times New Roman" w:cs="Times New Roman"/>
          <w:noProof/>
          <w:lang w:val="en-US"/>
        </w:rPr>
        <w:t xml:space="preserve"> km de obiectivul analizat; din acest motiv simularea dispersiei pentru perioada de mediere de scurtă durată s-a făcut pentru situaţiile cele mai defavorabile când vântul bate spre zona de locuinţe, respectiv localitatea Gropeni, din direcţia S</w:t>
      </w:r>
      <w:r w:rsidR="00C96C7A" w:rsidRPr="000F3410">
        <w:rPr>
          <w:rFonts w:ascii="Times New Roman" w:hAnsi="Times New Roman" w:cs="Times New Roman"/>
          <w:noProof/>
          <w:lang w:val="en-US"/>
        </w:rPr>
        <w:t>V</w:t>
      </w:r>
      <w:r w:rsidRPr="000F3410">
        <w:rPr>
          <w:rFonts w:ascii="Times New Roman" w:hAnsi="Times New Roman" w:cs="Times New Roman"/>
          <w:noProof/>
          <w:lang w:val="en-US"/>
        </w:rPr>
        <w:t xml:space="preserve"> spre NE.</w:t>
      </w:r>
    </w:p>
    <w:p w:rsidR="009E02D2" w:rsidRPr="000F3410" w:rsidRDefault="009E02D2" w:rsidP="00BA6B86">
      <w:pPr>
        <w:spacing w:after="0" w:line="240" w:lineRule="auto"/>
        <w:ind w:firstLine="720"/>
        <w:jc w:val="both"/>
        <w:rPr>
          <w:rFonts w:ascii="Times New Roman" w:hAnsi="Times New Roman" w:cs="Times New Roman"/>
          <w:noProof/>
          <w:lang w:val="en-US"/>
        </w:rPr>
      </w:pPr>
    </w:p>
    <w:p w:rsidR="009E02D2" w:rsidRPr="000F3410" w:rsidRDefault="009E02D2" w:rsidP="00BA6B86">
      <w:pPr>
        <w:spacing w:after="0" w:line="240" w:lineRule="auto"/>
        <w:ind w:firstLine="720"/>
        <w:jc w:val="both"/>
        <w:rPr>
          <w:rFonts w:ascii="Times New Roman" w:hAnsi="Times New Roman" w:cs="Times New Roman"/>
          <w:noProof/>
          <w:u w:val="single"/>
          <w:lang w:val="en-US"/>
        </w:rPr>
      </w:pPr>
      <w:r w:rsidRPr="000F3410">
        <w:rPr>
          <w:rFonts w:ascii="Times New Roman" w:hAnsi="Times New Roman" w:cs="Times New Roman"/>
          <w:noProof/>
          <w:u w:val="single"/>
          <w:lang w:val="en-US"/>
        </w:rPr>
        <w:t xml:space="preserve">Norme de calitate a aerului la imisie </w:t>
      </w:r>
    </w:p>
    <w:p w:rsidR="009E02D2" w:rsidRPr="000F3410" w:rsidRDefault="009E02D2" w:rsidP="00BA6B86">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Expunerile la poluanţi sunt de scurtă durată şi de lungă durată.</w:t>
      </w:r>
    </w:p>
    <w:p w:rsidR="00BA6B86" w:rsidRPr="000F3410" w:rsidRDefault="009E02D2" w:rsidP="00247F34">
      <w:pPr>
        <w:spacing w:after="0" w:line="240" w:lineRule="auto"/>
        <w:ind w:firstLine="720"/>
        <w:jc w:val="both"/>
        <w:rPr>
          <w:rFonts w:ascii="Times New Roman" w:hAnsi="Times New Roman" w:cs="Times New Roman"/>
          <w:noProof/>
          <w:lang w:val="en-US"/>
        </w:rPr>
      </w:pPr>
      <w:r w:rsidRPr="000F3410">
        <w:rPr>
          <w:rFonts w:ascii="Times New Roman" w:hAnsi="Times New Roman" w:cs="Times New Roman"/>
          <w:noProof/>
          <w:lang w:val="en-US"/>
        </w:rPr>
        <w:t>Conform Legii nr. 104/2011 privind calitatea aerului înconjurător, Anexa 3, Determinarea cerinţe;lor pentru evaluarea concentraţiilor de dioxid de sulf, dioxid de azot şi oxizi de azot, particule în suspensie PM10 şi PM 2,5, plumb, benzen, monoxid de carbon, ozon, arsen, cadmiu, nichel şi benzo(a) piren în aerul înconjură</w:t>
      </w:r>
      <w:r w:rsidR="00B10C32" w:rsidRPr="000F3410">
        <w:rPr>
          <w:rFonts w:ascii="Times New Roman" w:hAnsi="Times New Roman" w:cs="Times New Roman"/>
          <w:noProof/>
          <w:lang w:val="en-US"/>
        </w:rPr>
        <w:t>tor, într-o anumită zonă de agl</w:t>
      </w:r>
      <w:r w:rsidRPr="000F3410">
        <w:rPr>
          <w:rFonts w:ascii="Times New Roman" w:hAnsi="Times New Roman" w:cs="Times New Roman"/>
          <w:noProof/>
          <w:lang w:val="en-US"/>
        </w:rPr>
        <w:t>omerare sunt reglementate următoarele valori limită.</w:t>
      </w:r>
      <w:r w:rsidR="00247F34" w:rsidRPr="000F3410">
        <w:rPr>
          <w:rFonts w:ascii="Times New Roman" w:hAnsi="Times New Roman" w:cs="Times New Roman"/>
          <w:noProof/>
          <w:lang w:val="en-US"/>
        </w:rPr>
        <w:t xml:space="preserve"> </w:t>
      </w:r>
      <w:r w:rsidR="00BA6B86" w:rsidRPr="000F3410">
        <w:rPr>
          <w:rFonts w:ascii="Times New Roman" w:hAnsi="Times New Roman" w:cs="Times New Roman"/>
          <w:noProof/>
          <w:lang w:val="en-US"/>
        </w:rPr>
        <w:t xml:space="preserve">                                                                     </w:t>
      </w:r>
    </w:p>
    <w:p w:rsidR="00BA6B86" w:rsidRPr="000F3410" w:rsidRDefault="00BA6B86" w:rsidP="00BA6B86">
      <w:pPr>
        <w:spacing w:after="0" w:line="240" w:lineRule="auto"/>
        <w:ind w:firstLine="720"/>
        <w:jc w:val="center"/>
        <w:rPr>
          <w:rFonts w:ascii="Times New Roman" w:hAnsi="Times New Roman" w:cs="Times New Roman"/>
          <w:noProof/>
          <w:lang w:val="en-US"/>
        </w:rPr>
      </w:pPr>
    </w:p>
    <w:p w:rsidR="009E02D2" w:rsidRPr="000F3410" w:rsidRDefault="001E76C6" w:rsidP="00BA6B86">
      <w:pPr>
        <w:spacing w:after="0" w:line="240" w:lineRule="auto"/>
        <w:ind w:firstLine="720"/>
        <w:jc w:val="center"/>
        <w:rPr>
          <w:rFonts w:ascii="Times New Roman" w:hAnsi="Times New Roman" w:cs="Times New Roman"/>
          <w:noProof/>
          <w:lang w:val="en-US"/>
        </w:rPr>
      </w:pPr>
      <w:r w:rsidRPr="000F3410">
        <w:rPr>
          <w:rFonts w:ascii="Times New Roman" w:hAnsi="Times New Roman" w:cs="Times New Roman"/>
          <w:noProof/>
          <w:lang w:val="en-US"/>
        </w:rPr>
        <w:t xml:space="preserve">                                                                          </w:t>
      </w:r>
      <w:r w:rsidR="009E02D2" w:rsidRPr="000F3410">
        <w:rPr>
          <w:rFonts w:ascii="Times New Roman" w:hAnsi="Times New Roman" w:cs="Times New Roman"/>
          <w:noProof/>
          <w:lang w:val="en-US"/>
        </w:rPr>
        <w:t>Tabel SO</w:t>
      </w:r>
      <w:r w:rsidR="009E02D2" w:rsidRPr="000F3410">
        <w:rPr>
          <w:rFonts w:ascii="Times New Roman" w:hAnsi="Times New Roman" w:cs="Times New Roman"/>
          <w:noProof/>
          <w:vertAlign w:val="subscript"/>
          <w:lang w:val="en-US"/>
        </w:rPr>
        <w:t>2</w:t>
      </w:r>
    </w:p>
    <w:tbl>
      <w:tblPr>
        <w:tblStyle w:val="TableGrid"/>
        <w:tblW w:w="0" w:type="auto"/>
        <w:jc w:val="center"/>
        <w:tblInd w:w="108" w:type="dxa"/>
        <w:tblLook w:val="04A0"/>
      </w:tblPr>
      <w:tblGrid>
        <w:gridCol w:w="2466"/>
        <w:gridCol w:w="1404"/>
        <w:gridCol w:w="1440"/>
        <w:gridCol w:w="1980"/>
      </w:tblGrid>
      <w:tr w:rsidR="009E02D2" w:rsidRPr="000F3410" w:rsidTr="00BA6B86">
        <w:trPr>
          <w:jc w:val="center"/>
        </w:trPr>
        <w:tc>
          <w:tcPr>
            <w:tcW w:w="2466" w:type="dxa"/>
            <w:vAlign w:val="center"/>
          </w:tcPr>
          <w:p w:rsidR="009E02D2" w:rsidRPr="000F3410" w:rsidRDefault="009E02D2" w:rsidP="0023404D">
            <w:pPr>
              <w:jc w:val="center"/>
              <w:rPr>
                <w:rFonts w:ascii="Times New Roman" w:hAnsi="Times New Roman" w:cs="Times New Roman"/>
                <w:noProof/>
                <w:sz w:val="20"/>
                <w:szCs w:val="20"/>
                <w:lang w:val="en-US"/>
              </w:rPr>
            </w:pPr>
          </w:p>
        </w:tc>
        <w:tc>
          <w:tcPr>
            <w:tcW w:w="2844" w:type="dxa"/>
            <w:gridSpan w:val="2"/>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Sănătate umană</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Ecosisteme</w:t>
            </w:r>
          </w:p>
        </w:tc>
      </w:tr>
      <w:tr w:rsidR="009E02D2" w:rsidRPr="000F3410" w:rsidTr="00BA6B86">
        <w:trPr>
          <w:jc w:val="center"/>
        </w:trPr>
        <w:tc>
          <w:tcPr>
            <w:tcW w:w="2466" w:type="dxa"/>
            <w:vAlign w:val="center"/>
          </w:tcPr>
          <w:p w:rsidR="009E02D2" w:rsidRPr="000F3410" w:rsidRDefault="009E02D2" w:rsidP="0023404D">
            <w:pPr>
              <w:jc w:val="center"/>
              <w:rPr>
                <w:rFonts w:ascii="Times New Roman" w:hAnsi="Times New Roman" w:cs="Times New Roman"/>
                <w:noProof/>
                <w:sz w:val="20"/>
                <w:szCs w:val="20"/>
                <w:lang w:val="en-US"/>
              </w:rPr>
            </w:pP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Orară*)</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Zilnică</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Anuală</w:t>
            </w:r>
          </w:p>
        </w:tc>
      </w:tr>
      <w:tr w:rsidR="009E02D2" w:rsidRPr="000F3410" w:rsidTr="00BA6B86">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Valori limită </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350 µg/mc</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125 µg/mc</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20 µg/mc</w:t>
            </w:r>
          </w:p>
        </w:tc>
      </w:tr>
      <w:tr w:rsidR="009E02D2" w:rsidRPr="000F3410" w:rsidTr="00BA6B86">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Prag superior de evaluare </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75 µg/mc</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12 µg/mc</w:t>
            </w:r>
          </w:p>
        </w:tc>
      </w:tr>
      <w:tr w:rsidR="009E02D2" w:rsidRPr="000F3410" w:rsidTr="00BA6B86">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Prag inferior de evaluare</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50 µg/mc</w:t>
            </w:r>
          </w:p>
        </w:tc>
        <w:tc>
          <w:tcPr>
            <w:tcW w:w="1980" w:type="dxa"/>
            <w:vAlign w:val="center"/>
          </w:tcPr>
          <w:p w:rsidR="009E02D2" w:rsidRPr="000F3410" w:rsidRDefault="009E02D2" w:rsidP="0023404D">
            <w:pPr>
              <w:jc w:val="center"/>
              <w:rPr>
                <w:rFonts w:ascii="Times New Roman" w:hAnsi="Times New Roman" w:cs="Times New Roman"/>
                <w:b/>
                <w:noProof/>
                <w:sz w:val="20"/>
                <w:szCs w:val="20"/>
                <w:lang w:val="en-US"/>
              </w:rPr>
            </w:pPr>
            <w:r w:rsidRPr="000F3410">
              <w:rPr>
                <w:rFonts w:ascii="Times New Roman" w:hAnsi="Times New Roman" w:cs="Times New Roman"/>
                <w:noProof/>
                <w:sz w:val="20"/>
                <w:szCs w:val="20"/>
                <w:lang w:val="en-US"/>
              </w:rPr>
              <w:t>8 µg/mc</w:t>
            </w:r>
          </w:p>
        </w:tc>
      </w:tr>
    </w:tbl>
    <w:p w:rsidR="009E02D2" w:rsidRPr="000F3410" w:rsidRDefault="009E02D2" w:rsidP="009E02D2">
      <w:pPr>
        <w:spacing w:after="0" w:line="240" w:lineRule="auto"/>
        <w:ind w:firstLine="720"/>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Note: *) a</w:t>
      </w:r>
      <w:r w:rsidR="00BA6B86" w:rsidRPr="000F3410">
        <w:rPr>
          <w:rFonts w:ascii="Times New Roman" w:hAnsi="Times New Roman" w:cs="Times New Roman"/>
          <w:noProof/>
          <w:sz w:val="20"/>
          <w:szCs w:val="20"/>
          <w:lang w:val="en-US"/>
        </w:rPr>
        <w:t xml:space="preserve"> </w:t>
      </w:r>
      <w:r w:rsidRPr="000F3410">
        <w:rPr>
          <w:rFonts w:ascii="Times New Roman" w:hAnsi="Times New Roman" w:cs="Times New Roman"/>
          <w:noProof/>
          <w:sz w:val="20"/>
          <w:szCs w:val="20"/>
          <w:lang w:val="en-US"/>
        </w:rPr>
        <w:t xml:space="preserve">nu se depăşi de mai mult de 24 ori pe an; </w:t>
      </w:r>
      <w:r w:rsidR="00247F34" w:rsidRPr="000F3410">
        <w:rPr>
          <w:rFonts w:ascii="Times New Roman" w:hAnsi="Times New Roman" w:cs="Times New Roman"/>
          <w:noProof/>
          <w:sz w:val="20"/>
          <w:szCs w:val="20"/>
          <w:lang w:val="en-US"/>
        </w:rPr>
        <w:t xml:space="preserve"> </w:t>
      </w:r>
      <w:r w:rsidRPr="000F3410">
        <w:rPr>
          <w:rFonts w:ascii="Times New Roman" w:hAnsi="Times New Roman" w:cs="Times New Roman"/>
          <w:noProof/>
          <w:sz w:val="20"/>
          <w:szCs w:val="20"/>
          <w:lang w:val="en-US"/>
        </w:rPr>
        <w:t>**) a nu se depăşi de mai mult de 24 ori pe an</w:t>
      </w:r>
    </w:p>
    <w:p w:rsidR="009E02D2" w:rsidRPr="000F3410" w:rsidRDefault="009E02D2" w:rsidP="009E02D2">
      <w:pPr>
        <w:spacing w:after="0" w:line="240" w:lineRule="auto"/>
        <w:ind w:firstLine="720"/>
        <w:rPr>
          <w:rFonts w:ascii="Times New Roman" w:hAnsi="Times New Roman" w:cs="Times New Roman"/>
          <w:noProof/>
          <w:lang w:val="en-US"/>
        </w:rPr>
      </w:pPr>
    </w:p>
    <w:p w:rsidR="009E02D2" w:rsidRPr="000F3410" w:rsidRDefault="00BA6B86"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t xml:space="preserve">                                                               </w:t>
      </w:r>
      <w:r w:rsidR="001E76C6" w:rsidRPr="000F3410">
        <w:rPr>
          <w:rFonts w:ascii="Times New Roman" w:hAnsi="Times New Roman" w:cs="Times New Roman"/>
          <w:noProof/>
          <w:lang w:val="en-US"/>
        </w:rPr>
        <w:t xml:space="preserve">                                 </w:t>
      </w:r>
      <w:r w:rsidR="009E02D2" w:rsidRPr="000F3410">
        <w:rPr>
          <w:rFonts w:ascii="Times New Roman" w:hAnsi="Times New Roman" w:cs="Times New Roman"/>
          <w:noProof/>
          <w:lang w:val="en-US"/>
        </w:rPr>
        <w:t>Tabel Oxizi de azot (NO</w:t>
      </w:r>
      <w:r w:rsidR="009E02D2" w:rsidRPr="000F3410">
        <w:rPr>
          <w:rFonts w:ascii="Times New Roman" w:hAnsi="Times New Roman" w:cs="Times New Roman"/>
          <w:noProof/>
          <w:vertAlign w:val="subscript"/>
          <w:lang w:val="en-US"/>
        </w:rPr>
        <w:t>x</w:t>
      </w:r>
      <w:r w:rsidR="009E02D2" w:rsidRPr="000F3410">
        <w:rPr>
          <w:rFonts w:ascii="Times New Roman" w:hAnsi="Times New Roman" w:cs="Times New Roman"/>
          <w:noProof/>
          <w:lang w:val="en-US"/>
        </w:rPr>
        <w:t>)</w:t>
      </w:r>
    </w:p>
    <w:tbl>
      <w:tblPr>
        <w:tblStyle w:val="TableGrid"/>
        <w:tblW w:w="0" w:type="auto"/>
        <w:jc w:val="center"/>
        <w:tblLook w:val="04A0"/>
      </w:tblPr>
      <w:tblGrid>
        <w:gridCol w:w="2466"/>
        <w:gridCol w:w="1404"/>
        <w:gridCol w:w="1440"/>
        <w:gridCol w:w="1980"/>
      </w:tblGrid>
      <w:tr w:rsidR="009E02D2" w:rsidRPr="000F3410" w:rsidTr="0023404D">
        <w:trPr>
          <w:jc w:val="center"/>
        </w:trPr>
        <w:tc>
          <w:tcPr>
            <w:tcW w:w="2466" w:type="dxa"/>
            <w:vAlign w:val="center"/>
          </w:tcPr>
          <w:p w:rsidR="009E02D2" w:rsidRPr="000F3410" w:rsidRDefault="009E02D2" w:rsidP="0023404D">
            <w:pPr>
              <w:jc w:val="center"/>
              <w:rPr>
                <w:rFonts w:ascii="Times New Roman" w:hAnsi="Times New Roman" w:cs="Times New Roman"/>
                <w:noProof/>
                <w:sz w:val="20"/>
                <w:szCs w:val="20"/>
                <w:lang w:val="en-US"/>
              </w:rPr>
            </w:pPr>
          </w:p>
        </w:tc>
        <w:tc>
          <w:tcPr>
            <w:tcW w:w="2844" w:type="dxa"/>
            <w:gridSpan w:val="2"/>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Sănătate umană</w:t>
            </w:r>
          </w:p>
        </w:tc>
        <w:tc>
          <w:tcPr>
            <w:tcW w:w="1980" w:type="dxa"/>
            <w:vMerge w:val="restart"/>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Vegetaţie </w:t>
            </w:r>
          </w:p>
        </w:tc>
      </w:tr>
      <w:tr w:rsidR="009E02D2" w:rsidRPr="000F3410" w:rsidTr="0023404D">
        <w:trPr>
          <w:jc w:val="center"/>
        </w:trPr>
        <w:tc>
          <w:tcPr>
            <w:tcW w:w="2466" w:type="dxa"/>
            <w:vAlign w:val="center"/>
          </w:tcPr>
          <w:p w:rsidR="009E02D2" w:rsidRPr="000F3410" w:rsidRDefault="009E02D2" w:rsidP="0023404D">
            <w:pPr>
              <w:jc w:val="center"/>
              <w:rPr>
                <w:rFonts w:ascii="Times New Roman" w:hAnsi="Times New Roman" w:cs="Times New Roman"/>
                <w:noProof/>
                <w:sz w:val="20"/>
                <w:szCs w:val="20"/>
                <w:lang w:val="en-US"/>
              </w:rPr>
            </w:pP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Orară*)</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Zilnică</w:t>
            </w:r>
          </w:p>
        </w:tc>
        <w:tc>
          <w:tcPr>
            <w:tcW w:w="1980" w:type="dxa"/>
            <w:vMerge/>
            <w:vAlign w:val="center"/>
          </w:tcPr>
          <w:p w:rsidR="009E02D2" w:rsidRPr="000F3410" w:rsidRDefault="009E02D2" w:rsidP="0023404D">
            <w:pPr>
              <w:jc w:val="center"/>
              <w:rPr>
                <w:rFonts w:ascii="Times New Roman" w:hAnsi="Times New Roman" w:cs="Times New Roman"/>
                <w:noProof/>
                <w:sz w:val="20"/>
                <w:szCs w:val="20"/>
                <w:lang w:val="en-US"/>
              </w:rPr>
            </w:pPr>
          </w:p>
        </w:tc>
      </w:tr>
      <w:tr w:rsidR="009E02D2" w:rsidRPr="000F3410" w:rsidTr="0023404D">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Valori limită </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200 µg/mc</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40 µg/mc</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30 µg/mc</w:t>
            </w:r>
          </w:p>
        </w:tc>
      </w:tr>
      <w:tr w:rsidR="009E02D2" w:rsidRPr="000F3410" w:rsidTr="0023404D">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Prag superior de evaluare </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140 µg/mc</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32 µg/mc</w:t>
            </w:r>
          </w:p>
        </w:tc>
        <w:tc>
          <w:tcPr>
            <w:tcW w:w="198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24µg/mc</w:t>
            </w:r>
          </w:p>
        </w:tc>
      </w:tr>
      <w:tr w:rsidR="009E02D2" w:rsidRPr="000F3410" w:rsidTr="0023404D">
        <w:trPr>
          <w:jc w:val="center"/>
        </w:trPr>
        <w:tc>
          <w:tcPr>
            <w:tcW w:w="2466"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Prag inferior de evaluare</w:t>
            </w:r>
          </w:p>
        </w:tc>
        <w:tc>
          <w:tcPr>
            <w:tcW w:w="1404"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100 µg/mc</w:t>
            </w:r>
          </w:p>
        </w:tc>
        <w:tc>
          <w:tcPr>
            <w:tcW w:w="1440"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26 µg/mc</w:t>
            </w:r>
          </w:p>
        </w:tc>
        <w:tc>
          <w:tcPr>
            <w:tcW w:w="1980" w:type="dxa"/>
            <w:vAlign w:val="center"/>
          </w:tcPr>
          <w:p w:rsidR="009E02D2" w:rsidRPr="000F3410" w:rsidRDefault="009E02D2" w:rsidP="0023404D">
            <w:pPr>
              <w:jc w:val="center"/>
              <w:rPr>
                <w:rFonts w:ascii="Times New Roman" w:hAnsi="Times New Roman" w:cs="Times New Roman"/>
                <w:b/>
                <w:noProof/>
                <w:sz w:val="20"/>
                <w:szCs w:val="20"/>
                <w:lang w:val="en-US"/>
              </w:rPr>
            </w:pPr>
            <w:r w:rsidRPr="000F3410">
              <w:rPr>
                <w:rFonts w:ascii="Times New Roman" w:hAnsi="Times New Roman" w:cs="Times New Roman"/>
                <w:noProof/>
                <w:sz w:val="20"/>
                <w:szCs w:val="20"/>
                <w:lang w:val="en-US"/>
              </w:rPr>
              <w:t>19,5 µg/mc</w:t>
            </w:r>
          </w:p>
        </w:tc>
      </w:tr>
    </w:tbl>
    <w:p w:rsidR="009E02D2" w:rsidRPr="000F3410" w:rsidRDefault="009E02D2"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t xml:space="preserve">Notă: *) a nu se depăşi de mai mult de 18 ori într-un an calendaristic   </w:t>
      </w:r>
    </w:p>
    <w:p w:rsidR="009E02D2" w:rsidRPr="000F3410" w:rsidRDefault="009E02D2" w:rsidP="009E02D2">
      <w:pPr>
        <w:spacing w:after="0" w:line="240" w:lineRule="auto"/>
        <w:ind w:firstLine="720"/>
        <w:rPr>
          <w:rFonts w:ascii="Times New Roman" w:hAnsi="Times New Roman" w:cs="Times New Roman"/>
          <w:noProof/>
          <w:lang w:val="en-US"/>
        </w:rPr>
      </w:pPr>
    </w:p>
    <w:p w:rsidR="009E02D2" w:rsidRPr="000F3410" w:rsidRDefault="00BA6B86"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t xml:space="preserve">                                       </w:t>
      </w:r>
      <w:r w:rsidR="001E76C6" w:rsidRPr="000F3410">
        <w:rPr>
          <w:rFonts w:ascii="Times New Roman" w:hAnsi="Times New Roman" w:cs="Times New Roman"/>
          <w:noProof/>
          <w:lang w:val="en-US"/>
        </w:rPr>
        <w:t xml:space="preserve">                                 </w:t>
      </w:r>
      <w:r w:rsidR="009E02D2" w:rsidRPr="000F3410">
        <w:rPr>
          <w:rFonts w:ascii="Times New Roman" w:hAnsi="Times New Roman" w:cs="Times New Roman"/>
          <w:noProof/>
          <w:lang w:val="en-US"/>
        </w:rPr>
        <w:t>Tabel Monoxid de carbon (CO)</w:t>
      </w:r>
    </w:p>
    <w:tbl>
      <w:tblPr>
        <w:tblStyle w:val="TableGrid"/>
        <w:tblW w:w="0" w:type="auto"/>
        <w:jc w:val="center"/>
        <w:tblInd w:w="-1107" w:type="dxa"/>
        <w:tblLook w:val="04A0"/>
      </w:tblPr>
      <w:tblGrid>
        <w:gridCol w:w="2777"/>
        <w:gridCol w:w="2776"/>
      </w:tblGrid>
      <w:tr w:rsidR="009E02D2" w:rsidRPr="000F3410" w:rsidTr="0023404D">
        <w:trPr>
          <w:trHeight w:val="516"/>
          <w:jc w:val="center"/>
        </w:trPr>
        <w:tc>
          <w:tcPr>
            <w:tcW w:w="2777" w:type="dxa"/>
            <w:vAlign w:val="center"/>
          </w:tcPr>
          <w:p w:rsidR="009E02D2" w:rsidRPr="000F3410" w:rsidRDefault="009E02D2" w:rsidP="0023404D">
            <w:pPr>
              <w:jc w:val="center"/>
              <w:rPr>
                <w:rFonts w:ascii="Times New Roman" w:hAnsi="Times New Roman" w:cs="Times New Roman"/>
                <w:noProof/>
                <w:sz w:val="20"/>
                <w:szCs w:val="20"/>
                <w:lang w:val="en-US"/>
              </w:rPr>
            </w:pPr>
          </w:p>
        </w:tc>
        <w:tc>
          <w:tcPr>
            <w:tcW w:w="2776"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Valoare zilnică </w:t>
            </w:r>
          </w:p>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(media pe 8 ore)</w:t>
            </w:r>
          </w:p>
        </w:tc>
      </w:tr>
      <w:tr w:rsidR="009E02D2" w:rsidRPr="000F3410" w:rsidTr="0023404D">
        <w:trPr>
          <w:jc w:val="center"/>
        </w:trPr>
        <w:tc>
          <w:tcPr>
            <w:tcW w:w="2777"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Valori limită </w:t>
            </w:r>
          </w:p>
        </w:tc>
        <w:tc>
          <w:tcPr>
            <w:tcW w:w="2776"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10000 µg/mc</w:t>
            </w:r>
          </w:p>
        </w:tc>
      </w:tr>
      <w:tr w:rsidR="009E02D2" w:rsidRPr="000F3410" w:rsidTr="0023404D">
        <w:trPr>
          <w:jc w:val="center"/>
        </w:trPr>
        <w:tc>
          <w:tcPr>
            <w:tcW w:w="2777"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 xml:space="preserve">Prag superior de evaluare </w:t>
            </w:r>
          </w:p>
        </w:tc>
        <w:tc>
          <w:tcPr>
            <w:tcW w:w="2776" w:type="dxa"/>
            <w:vAlign w:val="center"/>
          </w:tcPr>
          <w:p w:rsidR="009E02D2" w:rsidRPr="000F3410" w:rsidRDefault="009E02D2" w:rsidP="0023404D">
            <w:pPr>
              <w:jc w:val="cente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7000 µg/mc</w:t>
            </w:r>
          </w:p>
        </w:tc>
      </w:tr>
      <w:tr w:rsidR="009E02D2" w:rsidRPr="000F3410" w:rsidTr="0023404D">
        <w:trPr>
          <w:jc w:val="center"/>
        </w:trPr>
        <w:tc>
          <w:tcPr>
            <w:tcW w:w="2777" w:type="dxa"/>
          </w:tcPr>
          <w:p w:rsidR="009E02D2" w:rsidRPr="000F3410" w:rsidRDefault="009E02D2" w:rsidP="0023404D">
            <w:pPr>
              <w:rPr>
                <w:rFonts w:ascii="Times New Roman" w:hAnsi="Times New Roman" w:cs="Times New Roman"/>
                <w:noProof/>
                <w:sz w:val="20"/>
                <w:szCs w:val="20"/>
                <w:lang w:val="en-US"/>
              </w:rPr>
            </w:pPr>
            <w:r w:rsidRPr="000F3410">
              <w:rPr>
                <w:rFonts w:ascii="Times New Roman" w:hAnsi="Times New Roman" w:cs="Times New Roman"/>
                <w:noProof/>
                <w:sz w:val="20"/>
                <w:szCs w:val="20"/>
                <w:lang w:val="en-US"/>
              </w:rPr>
              <w:t>Prag inferior de evaluare</w:t>
            </w:r>
          </w:p>
        </w:tc>
        <w:tc>
          <w:tcPr>
            <w:tcW w:w="2776" w:type="dxa"/>
            <w:vAlign w:val="center"/>
          </w:tcPr>
          <w:p w:rsidR="009E02D2" w:rsidRPr="000F3410" w:rsidRDefault="009E02D2" w:rsidP="0023404D">
            <w:pPr>
              <w:jc w:val="center"/>
              <w:rPr>
                <w:rFonts w:ascii="Times New Roman" w:hAnsi="Times New Roman" w:cs="Times New Roman"/>
                <w:b/>
                <w:noProof/>
                <w:sz w:val="20"/>
                <w:szCs w:val="20"/>
                <w:lang w:val="en-US"/>
              </w:rPr>
            </w:pPr>
            <w:r w:rsidRPr="000F3410">
              <w:rPr>
                <w:rFonts w:ascii="Times New Roman" w:hAnsi="Times New Roman" w:cs="Times New Roman"/>
                <w:noProof/>
                <w:sz w:val="20"/>
                <w:szCs w:val="20"/>
                <w:lang w:val="en-US"/>
              </w:rPr>
              <w:t>5000 µg/mc</w:t>
            </w:r>
          </w:p>
        </w:tc>
      </w:tr>
    </w:tbl>
    <w:p w:rsidR="009E02D2" w:rsidRPr="000F3410" w:rsidRDefault="009E02D2" w:rsidP="009E02D2">
      <w:pPr>
        <w:spacing w:after="0" w:line="240" w:lineRule="auto"/>
        <w:ind w:firstLine="720"/>
        <w:rPr>
          <w:rFonts w:ascii="Times New Roman" w:hAnsi="Times New Roman" w:cs="Times New Roman"/>
          <w:noProof/>
          <w:lang w:val="en-US"/>
        </w:rPr>
      </w:pPr>
    </w:p>
    <w:p w:rsidR="009E02D2" w:rsidRPr="000F3410" w:rsidRDefault="009E02D2"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lastRenderedPageBreak/>
        <w:t>Concluzii privind impactul funcţionării obiectiovului asupra factorului de mediu aer</w:t>
      </w:r>
    </w:p>
    <w:p w:rsidR="009E02D2" w:rsidRPr="000F3410" w:rsidRDefault="009E02D2"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t>Din analiza emisiilor generate de funcţionarea incineratorului şi compararea lor cu valorile limită de emisei , concluziile sunt următoarele:</w:t>
      </w:r>
    </w:p>
    <w:p w:rsidR="009E02D2" w:rsidRPr="000F3410" w:rsidRDefault="009E02D2" w:rsidP="009E02D2">
      <w:pPr>
        <w:spacing w:after="0" w:line="240" w:lineRule="auto"/>
        <w:ind w:firstLine="720"/>
        <w:rPr>
          <w:rFonts w:ascii="Times New Roman" w:hAnsi="Times New Roman" w:cs="Times New Roman"/>
          <w:noProof/>
          <w:lang w:val="en-US"/>
        </w:rPr>
      </w:pPr>
      <w:r w:rsidRPr="000F3410">
        <w:rPr>
          <w:rFonts w:ascii="Times New Roman" w:hAnsi="Times New Roman" w:cs="Times New Roman"/>
          <w:noProof/>
          <w:lang w:val="en-US"/>
        </w:rPr>
        <w:t>-</w:t>
      </w:r>
      <w:r w:rsidR="00C96C7A" w:rsidRPr="000F3410">
        <w:rPr>
          <w:rFonts w:ascii="Times New Roman" w:hAnsi="Times New Roman" w:cs="Times New Roman"/>
          <w:noProof/>
          <w:lang w:val="en-US"/>
        </w:rPr>
        <w:t xml:space="preserve"> </w:t>
      </w:r>
      <w:r w:rsidRPr="000F3410">
        <w:rPr>
          <w:rFonts w:ascii="Times New Roman" w:hAnsi="Times New Roman" w:cs="Times New Roman"/>
          <w:noProof/>
          <w:lang w:val="en-US"/>
        </w:rPr>
        <w:t>valorile emisiilor SO</w:t>
      </w:r>
      <w:r w:rsidRPr="000F3410">
        <w:rPr>
          <w:rFonts w:ascii="Times New Roman" w:hAnsi="Times New Roman" w:cs="Times New Roman"/>
          <w:noProof/>
          <w:vertAlign w:val="subscript"/>
          <w:lang w:val="en-US"/>
        </w:rPr>
        <w:t>2</w:t>
      </w:r>
      <w:r w:rsidRPr="000F3410">
        <w:rPr>
          <w:rFonts w:ascii="Times New Roman" w:hAnsi="Times New Roman" w:cs="Times New Roman"/>
          <w:noProof/>
          <w:lang w:val="en-US"/>
        </w:rPr>
        <w:t>, CO, CO</w:t>
      </w:r>
      <w:r w:rsidRPr="000F3410">
        <w:rPr>
          <w:rFonts w:ascii="Times New Roman" w:hAnsi="Times New Roman" w:cs="Times New Roman"/>
          <w:noProof/>
          <w:vertAlign w:val="subscript"/>
          <w:lang w:val="en-US"/>
        </w:rPr>
        <w:t>2</w:t>
      </w:r>
      <w:r w:rsidRPr="000F3410">
        <w:rPr>
          <w:rFonts w:ascii="Times New Roman" w:hAnsi="Times New Roman" w:cs="Times New Roman"/>
          <w:noProof/>
          <w:lang w:val="en-US"/>
        </w:rPr>
        <w:t>, particule solide ale incineratorului sunt neglijabile şi se încadrează în valori cu mult sub VLE;</w:t>
      </w:r>
    </w:p>
    <w:p w:rsidR="00B10C32" w:rsidRPr="000F3410" w:rsidRDefault="009E02D2" w:rsidP="00B10C32">
      <w:pPr>
        <w:spacing w:after="0" w:line="240" w:lineRule="auto"/>
        <w:rPr>
          <w:rFonts w:ascii="Times New Roman" w:hAnsi="Times New Roman" w:cs="Times New Roman"/>
          <w:noProof/>
          <w:lang w:val="en-US"/>
        </w:rPr>
      </w:pPr>
      <w:r w:rsidRPr="000F3410">
        <w:rPr>
          <w:rFonts w:ascii="Times New Roman" w:hAnsi="Times New Roman" w:cs="Times New Roman"/>
          <w:noProof/>
          <w:lang w:val="en-US"/>
        </w:rPr>
        <w:t>-</w:t>
      </w:r>
      <w:r w:rsidR="00C96C7A" w:rsidRPr="000F3410">
        <w:rPr>
          <w:rFonts w:ascii="Times New Roman" w:hAnsi="Times New Roman" w:cs="Times New Roman"/>
          <w:noProof/>
          <w:lang w:val="en-US"/>
        </w:rPr>
        <w:t xml:space="preserve"> </w:t>
      </w:r>
      <w:r w:rsidRPr="000F3410">
        <w:rPr>
          <w:rFonts w:ascii="Times New Roman" w:hAnsi="Times New Roman" w:cs="Times New Roman"/>
          <w:noProof/>
          <w:lang w:val="en-US"/>
        </w:rPr>
        <w:t>valorile Concentraţiilor NO</w:t>
      </w:r>
      <w:r w:rsidRPr="000F3410">
        <w:rPr>
          <w:rFonts w:ascii="Times New Roman" w:hAnsi="Times New Roman" w:cs="Times New Roman"/>
          <w:noProof/>
          <w:vertAlign w:val="subscript"/>
          <w:lang w:val="en-US"/>
        </w:rPr>
        <w:t>x</w:t>
      </w:r>
      <w:r w:rsidRPr="000F3410">
        <w:rPr>
          <w:rFonts w:ascii="Times New Roman" w:hAnsi="Times New Roman" w:cs="Times New Roman"/>
          <w:noProof/>
          <w:lang w:val="en-US"/>
        </w:rPr>
        <w:t>, în imisii nu ating valorile limită decât pe distanţele scurte;</w:t>
      </w:r>
      <w:r w:rsidR="00B10C32" w:rsidRPr="000F3410">
        <w:rPr>
          <w:rFonts w:ascii="Times New Roman" w:hAnsi="Times New Roman" w:cs="Times New Roman"/>
          <w:noProof/>
          <w:lang w:val="en-US"/>
        </w:rPr>
        <w:t xml:space="preserve"> </w:t>
      </w:r>
    </w:p>
    <w:p w:rsidR="00B10C32" w:rsidRPr="000F3410" w:rsidRDefault="00B10C32" w:rsidP="00B10C32">
      <w:pPr>
        <w:spacing w:after="0" w:line="240" w:lineRule="auto"/>
        <w:rPr>
          <w:rFonts w:ascii="Times New Roman" w:hAnsi="Times New Roman" w:cs="Times New Roman"/>
          <w:noProof/>
          <w:lang w:val="en-US"/>
        </w:rPr>
      </w:pPr>
    </w:p>
    <w:tbl>
      <w:tblPr>
        <w:tblStyle w:val="TableGrid"/>
        <w:tblW w:w="9648" w:type="dxa"/>
        <w:tblLayout w:type="fixed"/>
        <w:tblLook w:val="04A0"/>
      </w:tblPr>
      <w:tblGrid>
        <w:gridCol w:w="736"/>
        <w:gridCol w:w="1064"/>
        <w:gridCol w:w="911"/>
        <w:gridCol w:w="1065"/>
        <w:gridCol w:w="911"/>
        <w:gridCol w:w="1001"/>
        <w:gridCol w:w="900"/>
        <w:gridCol w:w="810"/>
        <w:gridCol w:w="720"/>
        <w:gridCol w:w="810"/>
        <w:gridCol w:w="720"/>
      </w:tblGrid>
      <w:tr w:rsidR="00F96647" w:rsidRPr="000F3410" w:rsidTr="00F96647">
        <w:tc>
          <w:tcPr>
            <w:tcW w:w="736"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Data</w:t>
            </w:r>
          </w:p>
        </w:tc>
        <w:tc>
          <w:tcPr>
            <w:tcW w:w="1975" w:type="dxa"/>
            <w:gridSpan w:val="2"/>
            <w:shd w:val="clear" w:color="auto" w:fill="F2F2F2" w:themeFill="background1" w:themeFillShade="F2"/>
            <w:vAlign w:val="center"/>
          </w:tcPr>
          <w:p w:rsidR="009E02D2" w:rsidRPr="000F3410" w:rsidRDefault="009D6733"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15</w:t>
            </w:r>
            <w:r w:rsidR="009E02D2" w:rsidRPr="000F3410">
              <w:rPr>
                <w:rFonts w:ascii="Times New Roman" w:hAnsi="Times New Roman" w:cs="Times New Roman"/>
                <w:noProof/>
                <w:sz w:val="16"/>
                <w:szCs w:val="16"/>
                <w:lang w:val="en-US"/>
              </w:rPr>
              <w:t>.12.2019</w:t>
            </w:r>
          </w:p>
        </w:tc>
        <w:tc>
          <w:tcPr>
            <w:tcW w:w="1976" w:type="dxa"/>
            <w:gridSpan w:val="2"/>
            <w:shd w:val="clear" w:color="auto" w:fill="F2F2F2" w:themeFill="background1" w:themeFillShade="F2"/>
            <w:vAlign w:val="center"/>
          </w:tcPr>
          <w:p w:rsidR="009E02D2" w:rsidRPr="000F3410" w:rsidRDefault="005D7D5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w:t>
            </w:r>
            <w:r w:rsidR="009D6733" w:rsidRPr="000F3410">
              <w:rPr>
                <w:rFonts w:ascii="Times New Roman" w:hAnsi="Times New Roman" w:cs="Times New Roman"/>
                <w:noProof/>
                <w:sz w:val="16"/>
                <w:szCs w:val="16"/>
                <w:lang w:val="en-US"/>
              </w:rPr>
              <w:t>6</w:t>
            </w:r>
            <w:r w:rsidR="009E02D2" w:rsidRPr="000F3410">
              <w:rPr>
                <w:rFonts w:ascii="Times New Roman" w:hAnsi="Times New Roman" w:cs="Times New Roman"/>
                <w:noProof/>
                <w:sz w:val="16"/>
                <w:szCs w:val="16"/>
                <w:lang w:val="en-US"/>
              </w:rPr>
              <w:t>.12.2019</w:t>
            </w:r>
          </w:p>
        </w:tc>
        <w:tc>
          <w:tcPr>
            <w:tcW w:w="1901" w:type="dxa"/>
            <w:gridSpan w:val="2"/>
            <w:shd w:val="clear" w:color="auto" w:fill="F2F2F2" w:themeFill="background1" w:themeFillShade="F2"/>
            <w:vAlign w:val="center"/>
          </w:tcPr>
          <w:p w:rsidR="009E02D2" w:rsidRPr="000F3410" w:rsidRDefault="009D6733" w:rsidP="006A68F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03</w:t>
            </w:r>
            <w:r w:rsidR="009E02D2" w:rsidRPr="000F3410">
              <w:rPr>
                <w:rFonts w:ascii="Times New Roman" w:hAnsi="Times New Roman" w:cs="Times New Roman"/>
                <w:noProof/>
                <w:sz w:val="16"/>
                <w:szCs w:val="16"/>
                <w:lang w:val="en-US"/>
              </w:rPr>
              <w:t>.</w:t>
            </w:r>
            <w:r w:rsidRPr="000F3410">
              <w:rPr>
                <w:rFonts w:ascii="Times New Roman" w:hAnsi="Times New Roman" w:cs="Times New Roman"/>
                <w:noProof/>
                <w:sz w:val="16"/>
                <w:szCs w:val="16"/>
                <w:lang w:val="en-US"/>
              </w:rPr>
              <w:t>01</w:t>
            </w:r>
            <w:r w:rsidR="009E02D2" w:rsidRPr="000F3410">
              <w:rPr>
                <w:rFonts w:ascii="Times New Roman" w:hAnsi="Times New Roman" w:cs="Times New Roman"/>
                <w:noProof/>
                <w:sz w:val="16"/>
                <w:szCs w:val="16"/>
                <w:lang w:val="en-US"/>
              </w:rPr>
              <w:t>.20</w:t>
            </w:r>
            <w:r w:rsidR="006A68FD" w:rsidRPr="000F3410">
              <w:rPr>
                <w:rFonts w:ascii="Times New Roman" w:hAnsi="Times New Roman" w:cs="Times New Roman"/>
                <w:noProof/>
                <w:sz w:val="16"/>
                <w:szCs w:val="16"/>
                <w:lang w:val="en-US"/>
              </w:rPr>
              <w:t>20</w:t>
            </w:r>
          </w:p>
        </w:tc>
        <w:tc>
          <w:tcPr>
            <w:tcW w:w="810" w:type="dxa"/>
            <w:vMerge w:val="restart"/>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VLE emisii</w:t>
            </w:r>
          </w:p>
          <w:p w:rsidR="009E02D2"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w:t>
            </w:r>
            <w:r w:rsidR="009A2854" w:rsidRPr="000F3410">
              <w:rPr>
                <w:rFonts w:ascii="Times New Roman" w:hAnsi="Times New Roman" w:cs="Times New Roman"/>
                <w:noProof/>
                <w:sz w:val="16"/>
                <w:szCs w:val="16"/>
                <w:lang w:val="en-US"/>
              </w:rPr>
              <w:t>µ</w:t>
            </w:r>
            <w:r w:rsidR="009E02D2" w:rsidRPr="000F3410">
              <w:rPr>
                <w:rFonts w:ascii="Times New Roman" w:hAnsi="Times New Roman" w:cs="Times New Roman"/>
                <w:noProof/>
                <w:sz w:val="16"/>
                <w:szCs w:val="16"/>
                <w:lang w:val="en-US"/>
              </w:rPr>
              <w:t>g/mc</w:t>
            </w:r>
            <w:r w:rsidRPr="000F3410">
              <w:rPr>
                <w:rFonts w:ascii="Times New Roman" w:hAnsi="Times New Roman" w:cs="Times New Roman"/>
                <w:noProof/>
                <w:sz w:val="16"/>
                <w:szCs w:val="16"/>
                <w:lang w:val="en-US"/>
              </w:rPr>
              <w:t>)</w:t>
            </w:r>
          </w:p>
        </w:tc>
        <w:tc>
          <w:tcPr>
            <w:tcW w:w="2250" w:type="dxa"/>
            <w:gridSpan w:val="3"/>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VL Imisii sănătate umană*</w:t>
            </w:r>
          </w:p>
        </w:tc>
      </w:tr>
      <w:tr w:rsidR="00F96647" w:rsidRPr="000F3410" w:rsidTr="00F96647">
        <w:trPr>
          <w:trHeight w:val="665"/>
        </w:trPr>
        <w:tc>
          <w:tcPr>
            <w:tcW w:w="736"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poluant</w:t>
            </w:r>
          </w:p>
        </w:tc>
        <w:tc>
          <w:tcPr>
            <w:tcW w:w="1064" w:type="dxa"/>
            <w:shd w:val="clear" w:color="auto" w:fill="F2F2F2" w:themeFill="background1" w:themeFillShade="F2"/>
            <w:vAlign w:val="center"/>
          </w:tcPr>
          <w:p w:rsidR="00F96647"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concentraţia</w:t>
            </w:r>
          </w:p>
          <w:p w:rsidR="009E02D2"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w:t>
            </w:r>
            <w:r w:rsidR="009E02D2" w:rsidRPr="000F3410">
              <w:rPr>
                <w:rFonts w:ascii="Times New Roman" w:hAnsi="Times New Roman" w:cs="Times New Roman"/>
                <w:noProof/>
                <w:sz w:val="16"/>
                <w:szCs w:val="16"/>
                <w:lang w:val="en-US"/>
              </w:rPr>
              <w:t>mg/mc</w:t>
            </w:r>
            <w:r w:rsidRPr="000F3410">
              <w:rPr>
                <w:rFonts w:ascii="Times New Roman" w:hAnsi="Times New Roman" w:cs="Times New Roman"/>
                <w:noProof/>
                <w:sz w:val="16"/>
                <w:szCs w:val="16"/>
                <w:lang w:val="en-US"/>
              </w:rPr>
              <w:t xml:space="preserve">) </w:t>
            </w:r>
          </w:p>
        </w:tc>
        <w:tc>
          <w:tcPr>
            <w:tcW w:w="911"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distanţă de propagare</w:t>
            </w:r>
          </w:p>
        </w:tc>
        <w:tc>
          <w:tcPr>
            <w:tcW w:w="1065" w:type="dxa"/>
            <w:shd w:val="clear" w:color="auto" w:fill="F2F2F2" w:themeFill="background1" w:themeFillShade="F2"/>
            <w:vAlign w:val="center"/>
          </w:tcPr>
          <w:p w:rsidR="00F96647"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concentraţia</w:t>
            </w:r>
          </w:p>
          <w:p w:rsidR="009E02D2"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w:t>
            </w:r>
            <w:r w:rsidR="009E02D2" w:rsidRPr="000F3410">
              <w:rPr>
                <w:rFonts w:ascii="Times New Roman" w:hAnsi="Times New Roman" w:cs="Times New Roman"/>
                <w:noProof/>
                <w:sz w:val="16"/>
                <w:szCs w:val="16"/>
                <w:lang w:val="en-US"/>
              </w:rPr>
              <w:t>mg/mc</w:t>
            </w:r>
            <w:r w:rsidRPr="000F3410">
              <w:rPr>
                <w:rFonts w:ascii="Times New Roman" w:hAnsi="Times New Roman" w:cs="Times New Roman"/>
                <w:noProof/>
                <w:sz w:val="16"/>
                <w:szCs w:val="16"/>
                <w:lang w:val="en-US"/>
              </w:rPr>
              <w:t xml:space="preserve">) </w:t>
            </w:r>
          </w:p>
        </w:tc>
        <w:tc>
          <w:tcPr>
            <w:tcW w:w="911"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distanţă de propagare</w:t>
            </w:r>
          </w:p>
        </w:tc>
        <w:tc>
          <w:tcPr>
            <w:tcW w:w="1001" w:type="dxa"/>
            <w:shd w:val="clear" w:color="auto" w:fill="F2F2F2" w:themeFill="background1" w:themeFillShade="F2"/>
            <w:vAlign w:val="center"/>
          </w:tcPr>
          <w:p w:rsidR="00F96647"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concentraţia</w:t>
            </w:r>
          </w:p>
          <w:p w:rsidR="009E02D2" w:rsidRPr="000F3410" w:rsidRDefault="00F96647" w:rsidP="00F96647">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w:t>
            </w:r>
            <w:r w:rsidR="009E02D2" w:rsidRPr="000F3410">
              <w:rPr>
                <w:rFonts w:ascii="Times New Roman" w:hAnsi="Times New Roman" w:cs="Times New Roman"/>
                <w:noProof/>
                <w:sz w:val="16"/>
                <w:szCs w:val="16"/>
                <w:lang w:val="en-US"/>
              </w:rPr>
              <w:t>mg/mc</w:t>
            </w:r>
            <w:r w:rsidRPr="000F3410">
              <w:rPr>
                <w:rFonts w:ascii="Times New Roman" w:hAnsi="Times New Roman" w:cs="Times New Roman"/>
                <w:noProof/>
                <w:sz w:val="16"/>
                <w:szCs w:val="16"/>
                <w:lang w:val="en-US"/>
              </w:rPr>
              <w:t>)</w:t>
            </w:r>
          </w:p>
        </w:tc>
        <w:tc>
          <w:tcPr>
            <w:tcW w:w="900"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distanţă de propagare</w:t>
            </w:r>
          </w:p>
        </w:tc>
        <w:tc>
          <w:tcPr>
            <w:tcW w:w="810" w:type="dxa"/>
            <w:vMerge/>
            <w:shd w:val="clear" w:color="auto" w:fill="F2F2F2" w:themeFill="background1" w:themeFillShade="F2"/>
          </w:tcPr>
          <w:p w:rsidR="009E02D2" w:rsidRPr="000F3410" w:rsidRDefault="009E02D2" w:rsidP="0023404D">
            <w:pPr>
              <w:rPr>
                <w:rFonts w:ascii="Times New Roman" w:hAnsi="Times New Roman" w:cs="Times New Roman"/>
                <w:noProof/>
                <w:sz w:val="16"/>
                <w:szCs w:val="16"/>
                <w:lang w:val="en-US"/>
              </w:rPr>
            </w:pPr>
          </w:p>
        </w:tc>
        <w:tc>
          <w:tcPr>
            <w:tcW w:w="720"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valoare limită</w:t>
            </w:r>
          </w:p>
        </w:tc>
        <w:tc>
          <w:tcPr>
            <w:tcW w:w="810"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prag superior</w:t>
            </w:r>
          </w:p>
        </w:tc>
        <w:tc>
          <w:tcPr>
            <w:tcW w:w="720" w:type="dxa"/>
            <w:shd w:val="clear" w:color="auto" w:fill="F2F2F2" w:themeFill="background1" w:themeFillShade="F2"/>
            <w:vAlign w:val="center"/>
          </w:tcPr>
          <w:p w:rsidR="009E02D2" w:rsidRPr="000F3410" w:rsidRDefault="009E02D2"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prag inferior</w:t>
            </w:r>
          </w:p>
        </w:tc>
      </w:tr>
      <w:tr w:rsidR="00F96647" w:rsidRPr="000F3410" w:rsidTr="00F96647">
        <w:tc>
          <w:tcPr>
            <w:tcW w:w="736"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NO</w:t>
            </w:r>
            <w:r w:rsidRPr="000F3410">
              <w:rPr>
                <w:rFonts w:ascii="Times New Roman" w:hAnsi="Times New Roman" w:cs="Times New Roman"/>
                <w:noProof/>
                <w:sz w:val="16"/>
                <w:szCs w:val="16"/>
                <w:vertAlign w:val="subscript"/>
                <w:lang w:val="en-US"/>
              </w:rPr>
              <w:t>2</w:t>
            </w: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2</w:t>
            </w:r>
          </w:p>
        </w:tc>
        <w:tc>
          <w:tcPr>
            <w:tcW w:w="911" w:type="dxa"/>
            <w:vAlign w:val="center"/>
          </w:tcPr>
          <w:p w:rsidR="009A2854" w:rsidRPr="000F3410" w:rsidRDefault="009A2854" w:rsidP="009D6733">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w:t>
            </w:r>
            <w:r w:rsidR="009D6733" w:rsidRPr="000F3410">
              <w:rPr>
                <w:rFonts w:ascii="Times New Roman" w:hAnsi="Times New Roman" w:cs="Times New Roman"/>
                <w:noProof/>
                <w:sz w:val="16"/>
                <w:szCs w:val="16"/>
                <w:lang w:val="en-US"/>
              </w:rPr>
              <w:t>71</w:t>
            </w:r>
            <w:r w:rsidRPr="000F3410">
              <w:rPr>
                <w:rFonts w:ascii="Times New Roman" w:hAnsi="Times New Roman" w:cs="Times New Roman"/>
                <w:noProof/>
                <w:sz w:val="16"/>
                <w:szCs w:val="16"/>
                <w:lang w:val="en-US"/>
              </w:rPr>
              <w:t xml:space="preserve"> 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2</w:t>
            </w:r>
          </w:p>
        </w:tc>
        <w:tc>
          <w:tcPr>
            <w:tcW w:w="911" w:type="dxa"/>
            <w:vAlign w:val="center"/>
          </w:tcPr>
          <w:p w:rsidR="009A2854" w:rsidRPr="000F3410" w:rsidRDefault="009A2854" w:rsidP="009D6733">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17</w:t>
            </w:r>
            <w:r w:rsidR="009D6733" w:rsidRPr="000F3410">
              <w:rPr>
                <w:rFonts w:ascii="Times New Roman" w:hAnsi="Times New Roman" w:cs="Times New Roman"/>
                <w:noProof/>
                <w:sz w:val="16"/>
                <w:szCs w:val="16"/>
                <w:lang w:val="en-US"/>
              </w:rPr>
              <w:t>2</w:t>
            </w:r>
            <w:r w:rsidRPr="000F3410">
              <w:rPr>
                <w:rFonts w:ascii="Times New Roman" w:hAnsi="Times New Roman" w:cs="Times New Roman"/>
                <w:noProof/>
                <w:sz w:val="16"/>
                <w:szCs w:val="16"/>
                <w:lang w:val="en-US"/>
              </w:rPr>
              <w:t xml:space="preserve"> m</w:t>
            </w:r>
          </w:p>
        </w:tc>
        <w:tc>
          <w:tcPr>
            <w:tcW w:w="1001"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2</w:t>
            </w:r>
          </w:p>
        </w:tc>
        <w:tc>
          <w:tcPr>
            <w:tcW w:w="900" w:type="dxa"/>
            <w:vAlign w:val="center"/>
          </w:tcPr>
          <w:p w:rsidR="009A2854" w:rsidRPr="000F3410" w:rsidRDefault="00C96C7A" w:rsidP="00C96C7A">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72</w:t>
            </w:r>
            <w:r w:rsidR="009A2854" w:rsidRPr="000F3410">
              <w:rPr>
                <w:rFonts w:ascii="Times New Roman" w:hAnsi="Times New Roman" w:cs="Times New Roman"/>
                <w:noProof/>
                <w:sz w:val="16"/>
                <w:szCs w:val="16"/>
                <w:lang w:val="en-US"/>
              </w:rPr>
              <w:t xml:space="preserve"> m</w:t>
            </w:r>
          </w:p>
        </w:tc>
        <w:tc>
          <w:tcPr>
            <w:tcW w:w="81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350</w:t>
            </w:r>
          </w:p>
        </w:tc>
        <w:tc>
          <w:tcPr>
            <w:tcW w:w="72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200</w:t>
            </w:r>
          </w:p>
        </w:tc>
        <w:tc>
          <w:tcPr>
            <w:tcW w:w="81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140</w:t>
            </w:r>
          </w:p>
        </w:tc>
        <w:tc>
          <w:tcPr>
            <w:tcW w:w="720" w:type="dxa"/>
            <w:vMerge w:val="restart"/>
            <w:vAlign w:val="center"/>
          </w:tcPr>
          <w:p w:rsidR="009A2854" w:rsidRPr="000F3410" w:rsidRDefault="009A2854" w:rsidP="009A2854">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100 `</w:t>
            </w: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14</w:t>
            </w:r>
          </w:p>
        </w:tc>
        <w:tc>
          <w:tcPr>
            <w:tcW w:w="911" w:type="dxa"/>
            <w:vAlign w:val="center"/>
          </w:tcPr>
          <w:p w:rsidR="009A2854" w:rsidRPr="000F3410" w:rsidRDefault="009D6733"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208</w:t>
            </w:r>
            <w:r w:rsidR="009A2854" w:rsidRPr="000F3410">
              <w:rPr>
                <w:rFonts w:ascii="Times New Roman" w:hAnsi="Times New Roman" w:cs="Times New Roman"/>
                <w:noProof/>
                <w:sz w:val="16"/>
                <w:szCs w:val="16"/>
                <w:lang w:val="en-US"/>
              </w:rPr>
              <w:t xml:space="preserve"> 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14</w:t>
            </w:r>
          </w:p>
        </w:tc>
        <w:tc>
          <w:tcPr>
            <w:tcW w:w="911" w:type="dxa"/>
            <w:vAlign w:val="center"/>
          </w:tcPr>
          <w:p w:rsidR="009A2854" w:rsidRPr="000F3410" w:rsidRDefault="009A2854" w:rsidP="00EB54B6">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208 m</w:t>
            </w:r>
          </w:p>
        </w:tc>
        <w:tc>
          <w:tcPr>
            <w:tcW w:w="1001"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14</w:t>
            </w:r>
          </w:p>
        </w:tc>
        <w:tc>
          <w:tcPr>
            <w:tcW w:w="900" w:type="dxa"/>
            <w:vAlign w:val="center"/>
          </w:tcPr>
          <w:p w:rsidR="009A2854" w:rsidRPr="000F3410" w:rsidRDefault="0001232D"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 xml:space="preserve">86 </w:t>
            </w:r>
            <w:r w:rsidR="009A2854" w:rsidRPr="000F3410">
              <w:rPr>
                <w:rFonts w:ascii="Times New Roman" w:hAnsi="Times New Roman" w:cs="Times New Roman"/>
                <w:noProof/>
                <w:sz w:val="16"/>
                <w:szCs w:val="16"/>
                <w:lang w:val="en-US"/>
              </w:rPr>
              <w:t>m</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w:t>
            </w:r>
          </w:p>
        </w:tc>
        <w:tc>
          <w:tcPr>
            <w:tcW w:w="911" w:type="dxa"/>
            <w:vAlign w:val="center"/>
          </w:tcPr>
          <w:p w:rsidR="009A2854" w:rsidRPr="000F3410" w:rsidRDefault="009D6733"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250</w:t>
            </w:r>
            <w:r w:rsidR="009A2854" w:rsidRPr="000F3410">
              <w:rPr>
                <w:rFonts w:ascii="Times New Roman" w:hAnsi="Times New Roman" w:cs="Times New Roman"/>
                <w:noProof/>
                <w:sz w:val="16"/>
                <w:szCs w:val="16"/>
                <w:lang w:val="en-US"/>
              </w:rPr>
              <w:t xml:space="preserve"> 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w:t>
            </w:r>
          </w:p>
        </w:tc>
        <w:tc>
          <w:tcPr>
            <w:tcW w:w="911" w:type="dxa"/>
            <w:vAlign w:val="center"/>
          </w:tcPr>
          <w:p w:rsidR="009A2854" w:rsidRPr="000F3410" w:rsidRDefault="009A2854" w:rsidP="00EB54B6">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250 m</w:t>
            </w:r>
          </w:p>
        </w:tc>
        <w:tc>
          <w:tcPr>
            <w:tcW w:w="1001" w:type="dxa"/>
            <w:vAlign w:val="center"/>
          </w:tcPr>
          <w:p w:rsidR="009A2854" w:rsidRPr="000F3410" w:rsidRDefault="009A2854" w:rsidP="00B3746E">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B3746E" w:rsidRPr="000F3410">
              <w:rPr>
                <w:rFonts w:ascii="Times New Roman" w:hAnsi="Times New Roman" w:cs="Times New Roman"/>
                <w:noProof/>
                <w:sz w:val="16"/>
                <w:szCs w:val="16"/>
                <w:lang w:val="en-US"/>
              </w:rPr>
              <w:t>,</w:t>
            </w:r>
            <w:r w:rsidRPr="000F3410">
              <w:rPr>
                <w:rFonts w:ascii="Times New Roman" w:hAnsi="Times New Roman" w:cs="Times New Roman"/>
                <w:noProof/>
                <w:sz w:val="16"/>
                <w:szCs w:val="16"/>
                <w:lang w:val="en-US"/>
              </w:rPr>
              <w:t>1</w:t>
            </w:r>
          </w:p>
        </w:tc>
        <w:tc>
          <w:tcPr>
            <w:tcW w:w="900" w:type="dxa"/>
            <w:vAlign w:val="center"/>
          </w:tcPr>
          <w:p w:rsidR="009A2854" w:rsidRPr="000F3410" w:rsidRDefault="0001232D" w:rsidP="00C96C7A">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 xml:space="preserve">102 </w:t>
            </w:r>
            <w:r w:rsidR="009A2854" w:rsidRPr="000F3410">
              <w:rPr>
                <w:rFonts w:ascii="Times New Roman" w:hAnsi="Times New Roman" w:cs="Times New Roman"/>
                <w:noProof/>
                <w:sz w:val="16"/>
                <w:szCs w:val="16"/>
                <w:lang w:val="en-US"/>
              </w:rPr>
              <w:t>m</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SO</w:t>
            </w:r>
            <w:r w:rsidRPr="000F3410">
              <w:rPr>
                <w:rFonts w:ascii="Times New Roman" w:hAnsi="Times New Roman" w:cs="Times New Roman"/>
                <w:noProof/>
                <w:sz w:val="16"/>
                <w:szCs w:val="16"/>
                <w:vertAlign w:val="subscript"/>
                <w:lang w:val="en-US"/>
              </w:rPr>
              <w:t>2</w:t>
            </w: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35</w:t>
            </w:r>
          </w:p>
        </w:tc>
        <w:tc>
          <w:tcPr>
            <w:tcW w:w="911" w:type="dxa"/>
            <w:vAlign w:val="center"/>
          </w:tcPr>
          <w:p w:rsidR="009A2854" w:rsidRPr="000F3410" w:rsidRDefault="00CD1352" w:rsidP="006A68F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9D6733" w:rsidRPr="000F3410">
              <w:rPr>
                <w:rFonts w:ascii="Times New Roman" w:hAnsi="Times New Roman" w:cs="Times New Roman"/>
                <w:noProof/>
                <w:sz w:val="16"/>
                <w:szCs w:val="16"/>
                <w:lang w:val="en-US"/>
              </w:rPr>
              <w:t xml:space="preserve"> </w:t>
            </w:r>
            <w:r w:rsidRPr="000F3410">
              <w:rPr>
                <w:rFonts w:ascii="Times New Roman" w:hAnsi="Times New Roman" w:cs="Times New Roman"/>
                <w:noProof/>
                <w:sz w:val="16"/>
                <w:szCs w:val="16"/>
                <w:lang w:val="en-US"/>
              </w:rPr>
              <w:t>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35</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 m</w:t>
            </w:r>
          </w:p>
        </w:tc>
        <w:tc>
          <w:tcPr>
            <w:tcW w:w="1001"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35</w:t>
            </w:r>
          </w:p>
        </w:tc>
        <w:tc>
          <w:tcPr>
            <w:tcW w:w="900" w:type="dxa"/>
            <w:vAlign w:val="center"/>
          </w:tcPr>
          <w:p w:rsidR="009A2854" w:rsidRPr="000F3410" w:rsidRDefault="007F3821"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01232D" w:rsidRPr="000F3410">
              <w:rPr>
                <w:rFonts w:ascii="Times New Roman" w:hAnsi="Times New Roman" w:cs="Times New Roman"/>
                <w:noProof/>
                <w:sz w:val="16"/>
                <w:szCs w:val="16"/>
                <w:lang w:val="en-US"/>
              </w:rPr>
              <w:t xml:space="preserve"> </w:t>
            </w:r>
            <w:r w:rsidRPr="000F3410">
              <w:rPr>
                <w:rFonts w:ascii="Times New Roman" w:hAnsi="Times New Roman" w:cs="Times New Roman"/>
                <w:noProof/>
                <w:sz w:val="16"/>
                <w:szCs w:val="16"/>
                <w:lang w:val="en-US"/>
              </w:rPr>
              <w:t>m</w:t>
            </w:r>
          </w:p>
        </w:tc>
        <w:tc>
          <w:tcPr>
            <w:tcW w:w="81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35</w:t>
            </w:r>
          </w:p>
        </w:tc>
        <w:tc>
          <w:tcPr>
            <w:tcW w:w="72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350</w:t>
            </w:r>
          </w:p>
        </w:tc>
        <w:tc>
          <w:tcPr>
            <w:tcW w:w="81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25</w:t>
            </w:r>
          </w:p>
        </w:tc>
        <w:tc>
          <w:tcPr>
            <w:tcW w:w="911" w:type="dxa"/>
            <w:vAlign w:val="center"/>
          </w:tcPr>
          <w:p w:rsidR="009A2854" w:rsidRPr="000F3410" w:rsidRDefault="006A68FD" w:rsidP="006A68F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CD1352" w:rsidRPr="000F3410">
              <w:rPr>
                <w:rFonts w:ascii="Times New Roman" w:hAnsi="Times New Roman" w:cs="Times New Roman"/>
                <w:noProof/>
                <w:sz w:val="16"/>
                <w:szCs w:val="16"/>
                <w:lang w:val="en-US"/>
              </w:rPr>
              <w:t xml:space="preserve"> 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25</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 m</w:t>
            </w:r>
          </w:p>
        </w:tc>
        <w:tc>
          <w:tcPr>
            <w:tcW w:w="1001" w:type="dxa"/>
            <w:vAlign w:val="center"/>
          </w:tcPr>
          <w:p w:rsidR="009A2854" w:rsidRPr="000F3410" w:rsidRDefault="009A2854" w:rsidP="00B3746E">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B3746E" w:rsidRPr="000F3410">
              <w:rPr>
                <w:rFonts w:ascii="Times New Roman" w:hAnsi="Times New Roman" w:cs="Times New Roman"/>
                <w:noProof/>
                <w:sz w:val="16"/>
                <w:szCs w:val="16"/>
                <w:lang w:val="en-US"/>
              </w:rPr>
              <w:t>,</w:t>
            </w:r>
            <w:r w:rsidRPr="000F3410">
              <w:rPr>
                <w:rFonts w:ascii="Times New Roman" w:hAnsi="Times New Roman" w:cs="Times New Roman"/>
                <w:noProof/>
                <w:sz w:val="16"/>
                <w:szCs w:val="16"/>
                <w:lang w:val="en-US"/>
              </w:rPr>
              <w:t>25</w:t>
            </w:r>
          </w:p>
        </w:tc>
        <w:tc>
          <w:tcPr>
            <w:tcW w:w="900" w:type="dxa"/>
            <w:vAlign w:val="center"/>
          </w:tcPr>
          <w:p w:rsidR="009A2854" w:rsidRPr="000F3410" w:rsidRDefault="007F3821"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01232D" w:rsidRPr="000F3410">
              <w:rPr>
                <w:rFonts w:ascii="Times New Roman" w:hAnsi="Times New Roman" w:cs="Times New Roman"/>
                <w:noProof/>
                <w:sz w:val="16"/>
                <w:szCs w:val="16"/>
                <w:lang w:val="en-US"/>
              </w:rPr>
              <w:t xml:space="preserve"> </w:t>
            </w:r>
            <w:r w:rsidRPr="000F3410">
              <w:rPr>
                <w:rFonts w:ascii="Times New Roman" w:hAnsi="Times New Roman" w:cs="Times New Roman"/>
                <w:noProof/>
                <w:sz w:val="16"/>
                <w:szCs w:val="16"/>
                <w:lang w:val="en-US"/>
              </w:rPr>
              <w:t>m</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F96647"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15</w:t>
            </w:r>
          </w:p>
        </w:tc>
        <w:tc>
          <w:tcPr>
            <w:tcW w:w="911" w:type="dxa"/>
            <w:vAlign w:val="center"/>
          </w:tcPr>
          <w:p w:rsidR="009A2854" w:rsidRPr="000F3410" w:rsidRDefault="006A68FD"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CD1352" w:rsidRPr="000F3410">
              <w:rPr>
                <w:rFonts w:ascii="Times New Roman" w:hAnsi="Times New Roman" w:cs="Times New Roman"/>
                <w:noProof/>
                <w:sz w:val="16"/>
                <w:szCs w:val="16"/>
                <w:lang w:val="en-US"/>
              </w:rPr>
              <w:t xml:space="preserve"> m</w:t>
            </w:r>
          </w:p>
        </w:tc>
        <w:tc>
          <w:tcPr>
            <w:tcW w:w="1065"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15</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 m</w:t>
            </w:r>
          </w:p>
        </w:tc>
        <w:tc>
          <w:tcPr>
            <w:tcW w:w="1001" w:type="dxa"/>
            <w:vAlign w:val="center"/>
          </w:tcPr>
          <w:p w:rsidR="009A2854" w:rsidRPr="000F3410" w:rsidRDefault="00B3746E"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0,</w:t>
            </w:r>
            <w:r w:rsidR="009A2854" w:rsidRPr="000F3410">
              <w:rPr>
                <w:rFonts w:ascii="Times New Roman" w:hAnsi="Times New Roman" w:cs="Times New Roman"/>
                <w:noProof/>
                <w:sz w:val="16"/>
                <w:szCs w:val="16"/>
                <w:lang w:val="en-US"/>
              </w:rPr>
              <w:t>15</w:t>
            </w:r>
          </w:p>
        </w:tc>
        <w:tc>
          <w:tcPr>
            <w:tcW w:w="900" w:type="dxa"/>
            <w:vAlign w:val="center"/>
          </w:tcPr>
          <w:p w:rsidR="009A2854" w:rsidRPr="000F3410" w:rsidRDefault="007F3821"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11</w:t>
            </w:r>
            <w:r w:rsidR="0001232D" w:rsidRPr="000F3410">
              <w:rPr>
                <w:rFonts w:ascii="Times New Roman" w:hAnsi="Times New Roman" w:cs="Times New Roman"/>
                <w:noProof/>
                <w:sz w:val="16"/>
                <w:szCs w:val="16"/>
                <w:lang w:val="en-US"/>
              </w:rPr>
              <w:t xml:space="preserve"> m</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CO</w:t>
            </w:r>
          </w:p>
        </w:tc>
        <w:tc>
          <w:tcPr>
            <w:tcW w:w="1064"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65"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0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w:t>
            </w:r>
          </w:p>
        </w:tc>
        <w:tc>
          <w:tcPr>
            <w:tcW w:w="900"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810" w:type="dxa"/>
            <w:vMerge w:val="restart"/>
            <w:vAlign w:val="center"/>
          </w:tcPr>
          <w:p w:rsidR="009A2854" w:rsidRPr="000F3410" w:rsidRDefault="009A2854" w:rsidP="00EB54B6">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100</w:t>
            </w:r>
          </w:p>
        </w:tc>
        <w:tc>
          <w:tcPr>
            <w:tcW w:w="72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10000</w:t>
            </w:r>
          </w:p>
        </w:tc>
        <w:tc>
          <w:tcPr>
            <w:tcW w:w="81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7000</w:t>
            </w:r>
          </w:p>
        </w:tc>
        <w:tc>
          <w:tcPr>
            <w:tcW w:w="720" w:type="dxa"/>
            <w:vMerge w:val="restart"/>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5000</w:t>
            </w: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7</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65"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7</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0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7</w:t>
            </w:r>
          </w:p>
        </w:tc>
        <w:tc>
          <w:tcPr>
            <w:tcW w:w="900"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r w:rsidR="00F96647" w:rsidRPr="000F3410" w:rsidTr="00F96647">
        <w:tc>
          <w:tcPr>
            <w:tcW w:w="736"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1064"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5</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65"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5</w:t>
            </w:r>
          </w:p>
        </w:tc>
        <w:tc>
          <w:tcPr>
            <w:tcW w:w="91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1001"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5</w:t>
            </w:r>
          </w:p>
        </w:tc>
        <w:tc>
          <w:tcPr>
            <w:tcW w:w="900" w:type="dxa"/>
            <w:vAlign w:val="center"/>
          </w:tcPr>
          <w:p w:rsidR="009A2854" w:rsidRPr="000F3410" w:rsidRDefault="009A2854" w:rsidP="0023404D">
            <w:pPr>
              <w:jc w:val="center"/>
              <w:rPr>
                <w:rFonts w:ascii="Times New Roman" w:hAnsi="Times New Roman" w:cs="Times New Roman"/>
                <w:noProof/>
                <w:sz w:val="16"/>
                <w:szCs w:val="16"/>
                <w:lang w:val="en-US"/>
              </w:rPr>
            </w:pPr>
            <w:r w:rsidRPr="000F3410">
              <w:rPr>
                <w:rFonts w:ascii="Times New Roman" w:hAnsi="Times New Roman" w:cs="Times New Roman"/>
                <w:noProof/>
                <w:sz w:val="16"/>
                <w:szCs w:val="16"/>
                <w:lang w:val="en-US"/>
              </w:rPr>
              <w:t>sub limite</w:t>
            </w:r>
          </w:p>
        </w:tc>
        <w:tc>
          <w:tcPr>
            <w:tcW w:w="810" w:type="dxa"/>
            <w:vMerge/>
          </w:tcPr>
          <w:p w:rsidR="009A2854" w:rsidRPr="000F3410" w:rsidRDefault="009A2854" w:rsidP="0023404D">
            <w:pP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810" w:type="dxa"/>
            <w:vMerge/>
            <w:vAlign w:val="center"/>
          </w:tcPr>
          <w:p w:rsidR="009A2854" w:rsidRPr="000F3410" w:rsidRDefault="009A2854" w:rsidP="0023404D">
            <w:pPr>
              <w:jc w:val="center"/>
              <w:rPr>
                <w:rFonts w:ascii="Times New Roman" w:hAnsi="Times New Roman" w:cs="Times New Roman"/>
                <w:noProof/>
                <w:sz w:val="16"/>
                <w:szCs w:val="16"/>
                <w:lang w:val="en-US"/>
              </w:rPr>
            </w:pPr>
          </w:p>
        </w:tc>
        <w:tc>
          <w:tcPr>
            <w:tcW w:w="720" w:type="dxa"/>
            <w:vMerge/>
            <w:vAlign w:val="center"/>
          </w:tcPr>
          <w:p w:rsidR="009A2854" w:rsidRPr="000F3410" w:rsidRDefault="009A2854" w:rsidP="0023404D">
            <w:pPr>
              <w:jc w:val="center"/>
              <w:rPr>
                <w:rFonts w:ascii="Times New Roman" w:hAnsi="Times New Roman" w:cs="Times New Roman"/>
                <w:noProof/>
                <w:sz w:val="16"/>
                <w:szCs w:val="16"/>
                <w:lang w:val="en-US"/>
              </w:rPr>
            </w:pPr>
          </w:p>
        </w:tc>
      </w:tr>
    </w:tbl>
    <w:p w:rsidR="009E02D2" w:rsidRPr="000F3410" w:rsidRDefault="009E02D2" w:rsidP="009E02D2">
      <w:pPr>
        <w:spacing w:after="0" w:line="240" w:lineRule="auto"/>
        <w:rPr>
          <w:rFonts w:ascii="Times New Roman" w:hAnsi="Times New Roman" w:cs="Times New Roman"/>
          <w:noProof/>
          <w:lang w:val="en-US"/>
        </w:rPr>
      </w:pPr>
    </w:p>
    <w:p w:rsidR="00B10C32" w:rsidRPr="000F3410" w:rsidRDefault="00B10C32" w:rsidP="009E02D2">
      <w:pPr>
        <w:spacing w:after="0" w:line="240" w:lineRule="auto"/>
        <w:ind w:firstLine="720"/>
        <w:rPr>
          <w:rFonts w:ascii="Times New Roman" w:hAnsi="Times New Roman" w:cs="Times New Roman"/>
        </w:rPr>
      </w:pPr>
    </w:p>
    <w:p w:rsidR="009E02D2" w:rsidRPr="000F3410" w:rsidRDefault="009E02D2" w:rsidP="009E02D2">
      <w:pPr>
        <w:spacing w:after="0" w:line="240" w:lineRule="auto"/>
        <w:ind w:firstLine="720"/>
        <w:rPr>
          <w:rFonts w:ascii="Times New Roman" w:hAnsi="Times New Roman" w:cs="Times New Roman"/>
        </w:rPr>
      </w:pPr>
      <w:r w:rsidRPr="000F3410">
        <w:rPr>
          <w:rFonts w:ascii="Times New Roman" w:hAnsi="Times New Roman" w:cs="Times New Roman"/>
        </w:rPr>
        <w:t xml:space="preserve">Distanţele de propagare a concentraţiilor de poluanţi atmosferici pentru valori mai mari </w:t>
      </w:r>
      <w:r w:rsidR="00C96C7A" w:rsidRPr="000F3410">
        <w:rPr>
          <w:rFonts w:ascii="Times New Roman" w:hAnsi="Times New Roman" w:cs="Times New Roman"/>
        </w:rPr>
        <w:t xml:space="preserve">sau </w:t>
      </w:r>
      <w:r w:rsidRPr="000F3410">
        <w:rPr>
          <w:rFonts w:ascii="Times New Roman" w:hAnsi="Times New Roman" w:cs="Times New Roman"/>
        </w:rPr>
        <w:t xml:space="preserve">apropiate de VLE sunt practic 0 m. </w:t>
      </w:r>
    </w:p>
    <w:p w:rsidR="009E02D2" w:rsidRPr="000F3410" w:rsidRDefault="009E02D2" w:rsidP="009E02D2">
      <w:pPr>
        <w:spacing w:after="0" w:line="240" w:lineRule="auto"/>
        <w:ind w:firstLine="720"/>
        <w:rPr>
          <w:rFonts w:ascii="Times New Roman" w:hAnsi="Times New Roman" w:cs="Times New Roman"/>
        </w:rPr>
      </w:pPr>
      <w:r w:rsidRPr="000F3410">
        <w:rPr>
          <w:rFonts w:ascii="Times New Roman" w:hAnsi="Times New Roman" w:cs="Times New Roman"/>
        </w:rPr>
        <w:t xml:space="preserve">Distanţele de propagare a concentraţiilor (la valori sub limitele VLE) de poluanţi atmosferici (pentru viteza cea mai mare a vântului înregistrată – 2,3 m/s faţă de viteza medie anuală de 4,4 m) sunt foarte mici şi mult sub limita de </w:t>
      </w:r>
      <w:r w:rsidR="009A2854" w:rsidRPr="000F3410">
        <w:rPr>
          <w:rFonts w:ascii="Times New Roman" w:hAnsi="Times New Roman" w:cs="Times New Roman"/>
        </w:rPr>
        <w:t>1,</w:t>
      </w:r>
      <w:r w:rsidR="00DF173E" w:rsidRPr="000F3410">
        <w:rPr>
          <w:rFonts w:ascii="Times New Roman" w:hAnsi="Times New Roman" w:cs="Times New Roman"/>
        </w:rPr>
        <w:t>5</w:t>
      </w:r>
      <w:r w:rsidRPr="000F3410">
        <w:rPr>
          <w:rFonts w:ascii="Times New Roman" w:hAnsi="Times New Roman" w:cs="Times New Roman"/>
        </w:rPr>
        <w:t xml:space="preserve"> km (distanţa până la cea mai apropiată locuinţă);  </w:t>
      </w:r>
    </w:p>
    <w:p w:rsidR="00B10C32" w:rsidRPr="000F3410" w:rsidRDefault="00B10C32" w:rsidP="009E02D2">
      <w:pPr>
        <w:spacing w:after="0" w:line="240" w:lineRule="auto"/>
        <w:ind w:firstLine="720"/>
        <w:rPr>
          <w:rFonts w:ascii="Times New Roman" w:hAnsi="Times New Roman" w:cs="Times New Roman"/>
        </w:rPr>
      </w:pPr>
    </w:p>
    <w:p w:rsidR="00B42E2C" w:rsidRPr="000F3410" w:rsidRDefault="00B42E2C" w:rsidP="009E02D2">
      <w:pPr>
        <w:spacing w:after="0" w:line="240" w:lineRule="auto"/>
        <w:ind w:firstLine="720"/>
        <w:rPr>
          <w:rFonts w:ascii="Times New Roman" w:hAnsi="Times New Roman" w:cs="Times New Roman"/>
        </w:rPr>
      </w:pPr>
    </w:p>
    <w:tbl>
      <w:tblPr>
        <w:tblStyle w:val="TableGrid"/>
        <w:tblW w:w="0" w:type="auto"/>
        <w:jc w:val="center"/>
        <w:tblInd w:w="-434" w:type="dxa"/>
        <w:tblLayout w:type="fixed"/>
        <w:tblLook w:val="04A0"/>
      </w:tblPr>
      <w:tblGrid>
        <w:gridCol w:w="990"/>
        <w:gridCol w:w="953"/>
        <w:gridCol w:w="749"/>
        <w:gridCol w:w="691"/>
        <w:gridCol w:w="750"/>
        <w:gridCol w:w="654"/>
        <w:gridCol w:w="756"/>
        <w:gridCol w:w="604"/>
        <w:gridCol w:w="746"/>
        <w:gridCol w:w="667"/>
        <w:gridCol w:w="630"/>
        <w:gridCol w:w="863"/>
      </w:tblGrid>
      <w:tr w:rsidR="00B42E2C" w:rsidRPr="000F3410" w:rsidTr="00B42E2C">
        <w:trPr>
          <w:jc w:val="center"/>
        </w:trPr>
        <w:tc>
          <w:tcPr>
            <w:tcW w:w="99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Data</w:t>
            </w:r>
          </w:p>
        </w:tc>
        <w:tc>
          <w:tcPr>
            <w:tcW w:w="953" w:type="dxa"/>
            <w:vAlign w:val="center"/>
          </w:tcPr>
          <w:p w:rsidR="00B42E2C" w:rsidRPr="000F3410" w:rsidRDefault="00B42E2C" w:rsidP="00800CDE">
            <w:pPr>
              <w:jc w:val="center"/>
              <w:rPr>
                <w:rFonts w:ascii="Times New Roman" w:hAnsi="Times New Roman" w:cs="Times New Roman"/>
                <w:sz w:val="15"/>
                <w:szCs w:val="15"/>
              </w:rPr>
            </w:pPr>
            <w:r w:rsidRPr="000F3410">
              <w:rPr>
                <w:rFonts w:ascii="Times New Roman" w:hAnsi="Times New Roman" w:cs="Times New Roman"/>
                <w:sz w:val="15"/>
                <w:szCs w:val="15"/>
              </w:rPr>
              <w:t>direcţie vânt S</w:t>
            </w:r>
            <w:r w:rsidR="00800CDE" w:rsidRPr="000F3410">
              <w:rPr>
                <w:rFonts w:ascii="Times New Roman" w:hAnsi="Times New Roman" w:cs="Times New Roman"/>
                <w:sz w:val="15"/>
                <w:szCs w:val="15"/>
              </w:rPr>
              <w:t>V</w:t>
            </w:r>
            <w:r w:rsidRPr="000F3410">
              <w:rPr>
                <w:rFonts w:ascii="Times New Roman" w:hAnsi="Times New Roman" w:cs="Times New Roman"/>
                <w:sz w:val="15"/>
                <w:szCs w:val="15"/>
              </w:rPr>
              <w:t xml:space="preserve"> </w:t>
            </w:r>
          </w:p>
        </w:tc>
        <w:tc>
          <w:tcPr>
            <w:tcW w:w="749"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umidi-tate</w:t>
            </w:r>
          </w:p>
        </w:tc>
        <w:tc>
          <w:tcPr>
            <w:tcW w:w="691"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nebulo-zitate</w:t>
            </w:r>
          </w:p>
        </w:tc>
        <w:tc>
          <w:tcPr>
            <w:tcW w:w="75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Poluant</w:t>
            </w:r>
          </w:p>
        </w:tc>
        <w:tc>
          <w:tcPr>
            <w:tcW w:w="65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Conc.</w:t>
            </w:r>
          </w:p>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(mg/</w:t>
            </w:r>
          </w:p>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mc)</w:t>
            </w:r>
          </w:p>
        </w:tc>
        <w:tc>
          <w:tcPr>
            <w:tcW w:w="756"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Distanţa</w:t>
            </w:r>
          </w:p>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(m)</w:t>
            </w:r>
          </w:p>
        </w:tc>
        <w:tc>
          <w:tcPr>
            <w:tcW w:w="60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VLE</w:t>
            </w:r>
          </w:p>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(µg/</w:t>
            </w:r>
          </w:p>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mc)</w:t>
            </w:r>
          </w:p>
        </w:tc>
        <w:tc>
          <w:tcPr>
            <w:tcW w:w="2043" w:type="dxa"/>
            <w:gridSpan w:val="3"/>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VL Imisii</w:t>
            </w:r>
          </w:p>
        </w:tc>
        <w:tc>
          <w:tcPr>
            <w:tcW w:w="863"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Distanţa de propagare</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clasa de stabilit.</w:t>
            </w:r>
          </w:p>
        </w:tc>
        <w:tc>
          <w:tcPr>
            <w:tcW w:w="749" w:type="dxa"/>
            <w:vMerge/>
          </w:tcPr>
          <w:p w:rsidR="00B42E2C" w:rsidRPr="000F3410" w:rsidRDefault="00B42E2C" w:rsidP="00D57F41">
            <w:pPr>
              <w:rPr>
                <w:rFonts w:ascii="Times New Roman" w:hAnsi="Times New Roman" w:cs="Times New Roman"/>
                <w:sz w:val="15"/>
                <w:szCs w:val="15"/>
              </w:rPr>
            </w:pPr>
          </w:p>
        </w:tc>
        <w:tc>
          <w:tcPr>
            <w:tcW w:w="691" w:type="dxa"/>
            <w:vMerge/>
          </w:tcPr>
          <w:p w:rsidR="00B42E2C" w:rsidRPr="000F3410" w:rsidRDefault="00B42E2C" w:rsidP="00D57F41">
            <w:pPr>
              <w:rPr>
                <w:rFonts w:ascii="Times New Roman" w:hAnsi="Times New Roman" w:cs="Times New Roman"/>
                <w:sz w:val="15"/>
                <w:szCs w:val="15"/>
              </w:rPr>
            </w:pPr>
          </w:p>
        </w:tc>
        <w:tc>
          <w:tcPr>
            <w:tcW w:w="750" w:type="dxa"/>
            <w:vMerge/>
          </w:tcPr>
          <w:p w:rsidR="00B42E2C" w:rsidRPr="000F3410" w:rsidRDefault="00B42E2C" w:rsidP="00D57F41">
            <w:pPr>
              <w:rPr>
                <w:rFonts w:ascii="Times New Roman" w:hAnsi="Times New Roman" w:cs="Times New Roman"/>
                <w:sz w:val="15"/>
                <w:szCs w:val="15"/>
              </w:rPr>
            </w:pPr>
          </w:p>
        </w:tc>
        <w:tc>
          <w:tcPr>
            <w:tcW w:w="654" w:type="dxa"/>
            <w:vMerge/>
          </w:tcPr>
          <w:p w:rsidR="00B42E2C" w:rsidRPr="000F3410" w:rsidRDefault="00B42E2C" w:rsidP="00D57F41">
            <w:pPr>
              <w:rPr>
                <w:rFonts w:ascii="Times New Roman" w:hAnsi="Times New Roman" w:cs="Times New Roman"/>
                <w:sz w:val="15"/>
                <w:szCs w:val="15"/>
              </w:rPr>
            </w:pPr>
          </w:p>
        </w:tc>
        <w:tc>
          <w:tcPr>
            <w:tcW w:w="756" w:type="dxa"/>
            <w:vMerge/>
          </w:tcPr>
          <w:p w:rsidR="00B42E2C" w:rsidRPr="000F3410" w:rsidRDefault="00B42E2C" w:rsidP="00D57F41">
            <w:pPr>
              <w:rPr>
                <w:rFonts w:ascii="Times New Roman" w:hAnsi="Times New Roman" w:cs="Times New Roman"/>
                <w:sz w:val="15"/>
                <w:szCs w:val="15"/>
              </w:rPr>
            </w:pPr>
          </w:p>
        </w:tc>
        <w:tc>
          <w:tcPr>
            <w:tcW w:w="604" w:type="dxa"/>
            <w:vMerge/>
          </w:tcPr>
          <w:p w:rsidR="00B42E2C" w:rsidRPr="000F3410" w:rsidRDefault="00B42E2C" w:rsidP="00D57F41">
            <w:pPr>
              <w:rPr>
                <w:rFonts w:ascii="Times New Roman" w:hAnsi="Times New Roman" w:cs="Times New Roman"/>
                <w:sz w:val="15"/>
                <w:szCs w:val="15"/>
              </w:rPr>
            </w:pPr>
          </w:p>
        </w:tc>
        <w:tc>
          <w:tcPr>
            <w:tcW w:w="74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valoare limită</w:t>
            </w:r>
          </w:p>
        </w:tc>
        <w:tc>
          <w:tcPr>
            <w:tcW w:w="667"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prag superior</w:t>
            </w:r>
          </w:p>
        </w:tc>
        <w:tc>
          <w:tcPr>
            <w:tcW w:w="630"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prag inferior</w:t>
            </w:r>
          </w:p>
        </w:tc>
        <w:tc>
          <w:tcPr>
            <w:tcW w:w="863" w:type="dxa"/>
            <w:vMerge/>
          </w:tcPr>
          <w:p w:rsidR="00B42E2C" w:rsidRPr="000F3410" w:rsidRDefault="00B42E2C" w:rsidP="00D57F41">
            <w:pPr>
              <w:rPr>
                <w:rFonts w:ascii="Times New Roman" w:hAnsi="Times New Roman" w:cs="Times New Roman"/>
                <w:sz w:val="15"/>
                <w:szCs w:val="15"/>
              </w:rPr>
            </w:pPr>
          </w:p>
        </w:tc>
      </w:tr>
      <w:tr w:rsidR="00B42E2C" w:rsidRPr="000F3410" w:rsidTr="00B42E2C">
        <w:trPr>
          <w:jc w:val="center"/>
        </w:trPr>
        <w:tc>
          <w:tcPr>
            <w:tcW w:w="990" w:type="dxa"/>
            <w:vMerge w:val="restart"/>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15</w:t>
            </w:r>
            <w:r w:rsidR="00B42E2C" w:rsidRPr="000F3410">
              <w:rPr>
                <w:rFonts w:ascii="Times New Roman" w:hAnsi="Times New Roman" w:cs="Times New Roman"/>
                <w:sz w:val="15"/>
                <w:szCs w:val="15"/>
              </w:rPr>
              <w:t>.12.2019</w:t>
            </w:r>
          </w:p>
        </w:tc>
        <w:tc>
          <w:tcPr>
            <w:tcW w:w="953" w:type="dxa"/>
            <w:vMerge w:val="restart"/>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F</w:t>
            </w:r>
          </w:p>
        </w:tc>
        <w:tc>
          <w:tcPr>
            <w:tcW w:w="749" w:type="dxa"/>
            <w:vMerge w:val="restart"/>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74%</w:t>
            </w:r>
          </w:p>
        </w:tc>
        <w:tc>
          <w:tcPr>
            <w:tcW w:w="691" w:type="dxa"/>
            <w:vMerge w:val="restart"/>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79%</w:t>
            </w:r>
          </w:p>
        </w:tc>
        <w:tc>
          <w:tcPr>
            <w:tcW w:w="75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NO</w:t>
            </w:r>
            <w:r w:rsidRPr="000F3410">
              <w:rPr>
                <w:rFonts w:ascii="Times New Roman" w:hAnsi="Times New Roman" w:cs="Times New Roman"/>
                <w:sz w:val="15"/>
                <w:szCs w:val="15"/>
                <w:vertAlign w:val="subscript"/>
              </w:rPr>
              <w:t>2</w:t>
            </w: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2</w:t>
            </w:r>
          </w:p>
        </w:tc>
        <w:tc>
          <w:tcPr>
            <w:tcW w:w="756" w:type="dxa"/>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171</w:t>
            </w:r>
          </w:p>
        </w:tc>
        <w:tc>
          <w:tcPr>
            <w:tcW w:w="60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746"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200</w:t>
            </w:r>
          </w:p>
        </w:tc>
        <w:tc>
          <w:tcPr>
            <w:tcW w:w="667"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140</w:t>
            </w:r>
          </w:p>
        </w:tc>
        <w:tc>
          <w:tcPr>
            <w:tcW w:w="63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14</w:t>
            </w:r>
          </w:p>
        </w:tc>
        <w:tc>
          <w:tcPr>
            <w:tcW w:w="756" w:type="dxa"/>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208</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1</w:t>
            </w:r>
          </w:p>
        </w:tc>
        <w:tc>
          <w:tcPr>
            <w:tcW w:w="756" w:type="dxa"/>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250</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SO</w:t>
            </w:r>
            <w:r w:rsidRPr="000F3410">
              <w:rPr>
                <w:rFonts w:ascii="Times New Roman" w:hAnsi="Times New Roman" w:cs="Times New Roman"/>
                <w:sz w:val="15"/>
                <w:szCs w:val="15"/>
                <w:vertAlign w:val="subscript"/>
              </w:rPr>
              <w:t>2</w:t>
            </w: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0,35</w:t>
            </w:r>
          </w:p>
        </w:tc>
        <w:tc>
          <w:tcPr>
            <w:tcW w:w="756" w:type="dxa"/>
            <w:vAlign w:val="center"/>
          </w:tcPr>
          <w:p w:rsidR="007708B9"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1</w:t>
            </w:r>
            <w:r w:rsidR="007708B9" w:rsidRPr="000F3410">
              <w:rPr>
                <w:rFonts w:ascii="Times New Roman" w:hAnsi="Times New Roman" w:cs="Times New Roman"/>
                <w:sz w:val="15"/>
                <w:szCs w:val="15"/>
              </w:rPr>
              <w:t>1</w:t>
            </w:r>
          </w:p>
        </w:tc>
        <w:tc>
          <w:tcPr>
            <w:tcW w:w="604"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w:t>
            </w:r>
          </w:p>
        </w:tc>
        <w:tc>
          <w:tcPr>
            <w:tcW w:w="746"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667"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630"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0,25</w:t>
            </w:r>
          </w:p>
        </w:tc>
        <w:tc>
          <w:tcPr>
            <w:tcW w:w="756" w:type="dxa"/>
            <w:vAlign w:val="center"/>
          </w:tcPr>
          <w:p w:rsidR="007708B9" w:rsidRPr="000F3410" w:rsidRDefault="007F3821" w:rsidP="007F382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0,15</w:t>
            </w:r>
          </w:p>
        </w:tc>
        <w:tc>
          <w:tcPr>
            <w:tcW w:w="756" w:type="dxa"/>
            <w:vAlign w:val="center"/>
          </w:tcPr>
          <w:p w:rsidR="007708B9"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1</w:t>
            </w:r>
            <w:r w:rsidR="007708B9" w:rsidRPr="000F3410">
              <w:rPr>
                <w:rFonts w:ascii="Times New Roman" w:hAnsi="Times New Roman" w:cs="Times New Roman"/>
                <w:sz w:val="15"/>
                <w:szCs w:val="15"/>
              </w:rPr>
              <w:t>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CO</w:t>
            </w: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10</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746"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10000</w:t>
            </w:r>
          </w:p>
        </w:tc>
        <w:tc>
          <w:tcPr>
            <w:tcW w:w="667"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7000</w:t>
            </w:r>
          </w:p>
        </w:tc>
        <w:tc>
          <w:tcPr>
            <w:tcW w:w="63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5000</w:t>
            </w: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7</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5</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restart"/>
            <w:vAlign w:val="center"/>
          </w:tcPr>
          <w:p w:rsidR="007708B9"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26</w:t>
            </w:r>
            <w:r w:rsidR="007708B9" w:rsidRPr="000F3410">
              <w:rPr>
                <w:rFonts w:ascii="Times New Roman" w:hAnsi="Times New Roman" w:cs="Times New Roman"/>
                <w:sz w:val="15"/>
                <w:szCs w:val="15"/>
              </w:rPr>
              <w:t>.12.2019</w:t>
            </w:r>
          </w:p>
        </w:tc>
        <w:tc>
          <w:tcPr>
            <w:tcW w:w="953"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F</w:t>
            </w:r>
          </w:p>
        </w:tc>
        <w:tc>
          <w:tcPr>
            <w:tcW w:w="749" w:type="dxa"/>
            <w:vMerge w:val="restart"/>
            <w:vAlign w:val="center"/>
          </w:tcPr>
          <w:p w:rsidR="007708B9"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67</w:t>
            </w:r>
            <w:r w:rsidR="007708B9" w:rsidRPr="000F3410">
              <w:rPr>
                <w:rFonts w:ascii="Times New Roman" w:hAnsi="Times New Roman" w:cs="Times New Roman"/>
                <w:sz w:val="15"/>
                <w:szCs w:val="15"/>
              </w:rPr>
              <w:t>%</w:t>
            </w:r>
          </w:p>
        </w:tc>
        <w:tc>
          <w:tcPr>
            <w:tcW w:w="691" w:type="dxa"/>
            <w:vMerge w:val="restart"/>
            <w:vAlign w:val="center"/>
          </w:tcPr>
          <w:p w:rsidR="007708B9" w:rsidRPr="000F3410" w:rsidRDefault="007F3821" w:rsidP="007F3821">
            <w:pPr>
              <w:jc w:val="center"/>
              <w:rPr>
                <w:rFonts w:ascii="Times New Roman" w:hAnsi="Times New Roman" w:cs="Times New Roman"/>
                <w:sz w:val="15"/>
                <w:szCs w:val="15"/>
              </w:rPr>
            </w:pPr>
            <w:r w:rsidRPr="000F3410">
              <w:rPr>
                <w:rFonts w:ascii="Times New Roman" w:hAnsi="Times New Roman" w:cs="Times New Roman"/>
                <w:sz w:val="15"/>
                <w:szCs w:val="15"/>
              </w:rPr>
              <w:t>72%</w:t>
            </w:r>
          </w:p>
        </w:tc>
        <w:tc>
          <w:tcPr>
            <w:tcW w:w="75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NO</w:t>
            </w:r>
            <w:r w:rsidRPr="000F3410">
              <w:rPr>
                <w:rFonts w:ascii="Times New Roman" w:hAnsi="Times New Roman" w:cs="Times New Roman"/>
                <w:sz w:val="15"/>
                <w:szCs w:val="15"/>
                <w:vertAlign w:val="subscript"/>
              </w:rPr>
              <w:t>2</w:t>
            </w:r>
          </w:p>
        </w:tc>
        <w:tc>
          <w:tcPr>
            <w:tcW w:w="654" w:type="dxa"/>
            <w:vAlign w:val="center"/>
          </w:tcPr>
          <w:p w:rsidR="007708B9"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7708B9" w:rsidRPr="000F3410">
              <w:rPr>
                <w:rFonts w:ascii="Times New Roman" w:hAnsi="Times New Roman" w:cs="Times New Roman"/>
                <w:sz w:val="15"/>
                <w:szCs w:val="15"/>
              </w:rPr>
              <w:t>2</w:t>
            </w:r>
          </w:p>
        </w:tc>
        <w:tc>
          <w:tcPr>
            <w:tcW w:w="756" w:type="dxa"/>
            <w:vAlign w:val="center"/>
          </w:tcPr>
          <w:p w:rsidR="007708B9" w:rsidRPr="000F3410" w:rsidRDefault="007708B9" w:rsidP="007F3821">
            <w:pPr>
              <w:jc w:val="center"/>
              <w:rPr>
                <w:rFonts w:ascii="Times New Roman" w:hAnsi="Times New Roman" w:cs="Times New Roman"/>
                <w:sz w:val="15"/>
                <w:szCs w:val="15"/>
              </w:rPr>
            </w:pPr>
            <w:r w:rsidRPr="000F3410">
              <w:rPr>
                <w:rFonts w:ascii="Times New Roman" w:hAnsi="Times New Roman" w:cs="Times New Roman"/>
                <w:sz w:val="15"/>
                <w:szCs w:val="15"/>
              </w:rPr>
              <w:t>17</w:t>
            </w:r>
            <w:r w:rsidR="007F3821" w:rsidRPr="000F3410">
              <w:rPr>
                <w:rFonts w:ascii="Times New Roman" w:hAnsi="Times New Roman" w:cs="Times New Roman"/>
                <w:sz w:val="15"/>
                <w:szCs w:val="15"/>
              </w:rPr>
              <w:t>2</w:t>
            </w:r>
          </w:p>
        </w:tc>
        <w:tc>
          <w:tcPr>
            <w:tcW w:w="604"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746"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200</w:t>
            </w:r>
          </w:p>
        </w:tc>
        <w:tc>
          <w:tcPr>
            <w:tcW w:w="667"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140</w:t>
            </w:r>
          </w:p>
        </w:tc>
        <w:tc>
          <w:tcPr>
            <w:tcW w:w="63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7708B9" w:rsidRPr="000F3410">
              <w:rPr>
                <w:rFonts w:ascii="Times New Roman" w:hAnsi="Times New Roman" w:cs="Times New Roman"/>
                <w:sz w:val="15"/>
                <w:szCs w:val="15"/>
              </w:rPr>
              <w:t>14</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208</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7708B9" w:rsidRPr="000F3410">
              <w:rPr>
                <w:rFonts w:ascii="Times New Roman" w:hAnsi="Times New Roman" w:cs="Times New Roman"/>
                <w:sz w:val="15"/>
                <w:szCs w:val="15"/>
              </w:rPr>
              <w:t>1</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250</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SO</w:t>
            </w:r>
            <w:r w:rsidRPr="000F3410">
              <w:rPr>
                <w:rFonts w:ascii="Times New Roman" w:hAnsi="Times New Roman" w:cs="Times New Roman"/>
                <w:sz w:val="15"/>
                <w:szCs w:val="15"/>
                <w:vertAlign w:val="subscript"/>
              </w:rPr>
              <w:t>2</w:t>
            </w: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0,35</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w:t>
            </w:r>
          </w:p>
        </w:tc>
        <w:tc>
          <w:tcPr>
            <w:tcW w:w="746"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667"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630"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0,25</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0,15</w:t>
            </w:r>
          </w:p>
        </w:tc>
        <w:tc>
          <w:tcPr>
            <w:tcW w:w="756"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CO</w:t>
            </w:r>
          </w:p>
        </w:tc>
        <w:tc>
          <w:tcPr>
            <w:tcW w:w="654"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746"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10000</w:t>
            </w:r>
          </w:p>
        </w:tc>
        <w:tc>
          <w:tcPr>
            <w:tcW w:w="667"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7000</w:t>
            </w:r>
          </w:p>
        </w:tc>
        <w:tc>
          <w:tcPr>
            <w:tcW w:w="63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5000</w:t>
            </w: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7</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B42E2C" w:rsidP="00D57F41">
            <w:pPr>
              <w:spacing w:line="360" w:lineRule="auto"/>
              <w:jc w:val="center"/>
              <w:rPr>
                <w:rFonts w:ascii="Times New Roman" w:hAnsi="Times New Roman" w:cs="Times New Roman"/>
                <w:sz w:val="15"/>
                <w:szCs w:val="15"/>
              </w:rPr>
            </w:pPr>
            <w:r w:rsidRPr="000F3410">
              <w:rPr>
                <w:rFonts w:ascii="Times New Roman" w:hAnsi="Times New Roman" w:cs="Times New Roman"/>
                <w:sz w:val="15"/>
                <w:szCs w:val="15"/>
              </w:rPr>
              <w:t>5</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restart"/>
            <w:vAlign w:val="center"/>
          </w:tcPr>
          <w:p w:rsidR="00B42E2C" w:rsidRPr="000F3410" w:rsidRDefault="007F3821" w:rsidP="00D57F41">
            <w:pPr>
              <w:jc w:val="center"/>
              <w:rPr>
                <w:rFonts w:ascii="Times New Roman" w:hAnsi="Times New Roman" w:cs="Times New Roman"/>
                <w:sz w:val="15"/>
                <w:szCs w:val="15"/>
              </w:rPr>
            </w:pPr>
            <w:r w:rsidRPr="000F3410">
              <w:rPr>
                <w:rFonts w:ascii="Times New Roman" w:hAnsi="Times New Roman" w:cs="Times New Roman"/>
                <w:sz w:val="15"/>
                <w:szCs w:val="15"/>
              </w:rPr>
              <w:t>03.01.2020</w:t>
            </w:r>
          </w:p>
        </w:tc>
        <w:tc>
          <w:tcPr>
            <w:tcW w:w="953" w:type="dxa"/>
            <w:vMerge w:val="restart"/>
            <w:vAlign w:val="center"/>
          </w:tcPr>
          <w:p w:rsidR="00B42E2C"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B</w:t>
            </w:r>
          </w:p>
        </w:tc>
        <w:tc>
          <w:tcPr>
            <w:tcW w:w="749" w:type="dxa"/>
            <w:vMerge w:val="restart"/>
            <w:vAlign w:val="center"/>
          </w:tcPr>
          <w:p w:rsidR="00B42E2C"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77</w:t>
            </w:r>
          </w:p>
        </w:tc>
        <w:tc>
          <w:tcPr>
            <w:tcW w:w="691" w:type="dxa"/>
            <w:vMerge w:val="restart"/>
            <w:vAlign w:val="center"/>
          </w:tcPr>
          <w:p w:rsidR="00B42E2C" w:rsidRPr="000F3410" w:rsidRDefault="0001232D" w:rsidP="007F3821">
            <w:pPr>
              <w:jc w:val="center"/>
              <w:rPr>
                <w:rFonts w:ascii="Times New Roman" w:hAnsi="Times New Roman" w:cs="Times New Roman"/>
                <w:sz w:val="15"/>
                <w:szCs w:val="15"/>
              </w:rPr>
            </w:pPr>
            <w:r w:rsidRPr="000F3410">
              <w:rPr>
                <w:rFonts w:ascii="Times New Roman" w:hAnsi="Times New Roman" w:cs="Times New Roman"/>
                <w:sz w:val="15"/>
                <w:szCs w:val="15"/>
              </w:rPr>
              <w:t>82</w:t>
            </w:r>
          </w:p>
        </w:tc>
        <w:tc>
          <w:tcPr>
            <w:tcW w:w="75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NO</w:t>
            </w:r>
            <w:r w:rsidRPr="000F3410">
              <w:rPr>
                <w:rFonts w:ascii="Times New Roman" w:hAnsi="Times New Roman" w:cs="Times New Roman"/>
                <w:sz w:val="15"/>
                <w:szCs w:val="15"/>
                <w:vertAlign w:val="subscript"/>
              </w:rPr>
              <w:t>2</w:t>
            </w: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2</w:t>
            </w:r>
          </w:p>
        </w:tc>
        <w:tc>
          <w:tcPr>
            <w:tcW w:w="756" w:type="dxa"/>
            <w:vAlign w:val="center"/>
          </w:tcPr>
          <w:p w:rsidR="00B42E2C"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72</w:t>
            </w:r>
          </w:p>
        </w:tc>
        <w:tc>
          <w:tcPr>
            <w:tcW w:w="60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746"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200</w:t>
            </w:r>
          </w:p>
        </w:tc>
        <w:tc>
          <w:tcPr>
            <w:tcW w:w="667"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140</w:t>
            </w:r>
          </w:p>
        </w:tc>
        <w:tc>
          <w:tcPr>
            <w:tcW w:w="63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14</w:t>
            </w:r>
          </w:p>
        </w:tc>
        <w:tc>
          <w:tcPr>
            <w:tcW w:w="756" w:type="dxa"/>
            <w:vAlign w:val="center"/>
          </w:tcPr>
          <w:p w:rsidR="00B42E2C"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82</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800CDE" w:rsidP="00D57F41">
            <w:pPr>
              <w:jc w:val="center"/>
              <w:rPr>
                <w:rFonts w:ascii="Times New Roman" w:hAnsi="Times New Roman" w:cs="Times New Roman"/>
                <w:sz w:val="15"/>
                <w:szCs w:val="15"/>
              </w:rPr>
            </w:pPr>
            <w:r w:rsidRPr="000F3410">
              <w:rPr>
                <w:rFonts w:ascii="Times New Roman" w:hAnsi="Times New Roman" w:cs="Times New Roman"/>
                <w:sz w:val="15"/>
                <w:szCs w:val="15"/>
              </w:rPr>
              <w:t>0,</w:t>
            </w:r>
            <w:r w:rsidR="00B42E2C" w:rsidRPr="000F3410">
              <w:rPr>
                <w:rFonts w:ascii="Times New Roman" w:hAnsi="Times New Roman" w:cs="Times New Roman"/>
                <w:sz w:val="15"/>
                <w:szCs w:val="15"/>
              </w:rPr>
              <w:t>1</w:t>
            </w:r>
          </w:p>
        </w:tc>
        <w:tc>
          <w:tcPr>
            <w:tcW w:w="756" w:type="dxa"/>
            <w:vAlign w:val="center"/>
          </w:tcPr>
          <w:p w:rsidR="00B42E2C"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106</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SO</w:t>
            </w:r>
            <w:r w:rsidRPr="000F3410">
              <w:rPr>
                <w:rFonts w:ascii="Times New Roman" w:hAnsi="Times New Roman" w:cs="Times New Roman"/>
                <w:sz w:val="15"/>
                <w:szCs w:val="15"/>
                <w:vertAlign w:val="subscript"/>
              </w:rPr>
              <w:t>2</w:t>
            </w: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0,35</w:t>
            </w:r>
          </w:p>
        </w:tc>
        <w:tc>
          <w:tcPr>
            <w:tcW w:w="756" w:type="dxa"/>
            <w:vAlign w:val="center"/>
          </w:tcPr>
          <w:p w:rsidR="007708B9"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w:t>
            </w:r>
          </w:p>
        </w:tc>
        <w:tc>
          <w:tcPr>
            <w:tcW w:w="746" w:type="dxa"/>
            <w:vMerge w:val="restart"/>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350</w:t>
            </w:r>
          </w:p>
        </w:tc>
        <w:tc>
          <w:tcPr>
            <w:tcW w:w="667"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630" w:type="dxa"/>
            <w:vMerge w:val="restart"/>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0,25</w:t>
            </w:r>
          </w:p>
        </w:tc>
        <w:tc>
          <w:tcPr>
            <w:tcW w:w="756" w:type="dxa"/>
            <w:vAlign w:val="center"/>
          </w:tcPr>
          <w:p w:rsidR="007708B9"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7708B9" w:rsidRPr="000F3410" w:rsidTr="00B42E2C">
        <w:trPr>
          <w:jc w:val="center"/>
        </w:trPr>
        <w:tc>
          <w:tcPr>
            <w:tcW w:w="990" w:type="dxa"/>
            <w:vMerge/>
            <w:vAlign w:val="center"/>
          </w:tcPr>
          <w:p w:rsidR="007708B9" w:rsidRPr="000F3410" w:rsidRDefault="007708B9" w:rsidP="00D57F41">
            <w:pPr>
              <w:jc w:val="center"/>
              <w:rPr>
                <w:rFonts w:ascii="Times New Roman" w:hAnsi="Times New Roman" w:cs="Times New Roman"/>
                <w:sz w:val="15"/>
                <w:szCs w:val="15"/>
              </w:rPr>
            </w:pPr>
          </w:p>
        </w:tc>
        <w:tc>
          <w:tcPr>
            <w:tcW w:w="953" w:type="dxa"/>
            <w:vMerge/>
            <w:vAlign w:val="center"/>
          </w:tcPr>
          <w:p w:rsidR="007708B9" w:rsidRPr="000F3410" w:rsidRDefault="007708B9" w:rsidP="00D57F41">
            <w:pPr>
              <w:jc w:val="center"/>
              <w:rPr>
                <w:rFonts w:ascii="Times New Roman" w:hAnsi="Times New Roman" w:cs="Times New Roman"/>
                <w:sz w:val="15"/>
                <w:szCs w:val="15"/>
              </w:rPr>
            </w:pPr>
          </w:p>
        </w:tc>
        <w:tc>
          <w:tcPr>
            <w:tcW w:w="749" w:type="dxa"/>
            <w:vMerge/>
            <w:vAlign w:val="center"/>
          </w:tcPr>
          <w:p w:rsidR="007708B9" w:rsidRPr="000F3410" w:rsidRDefault="007708B9" w:rsidP="00D57F41">
            <w:pPr>
              <w:jc w:val="center"/>
              <w:rPr>
                <w:rFonts w:ascii="Times New Roman" w:hAnsi="Times New Roman" w:cs="Times New Roman"/>
                <w:sz w:val="15"/>
                <w:szCs w:val="15"/>
              </w:rPr>
            </w:pPr>
          </w:p>
        </w:tc>
        <w:tc>
          <w:tcPr>
            <w:tcW w:w="691" w:type="dxa"/>
            <w:vMerge/>
            <w:vAlign w:val="center"/>
          </w:tcPr>
          <w:p w:rsidR="007708B9" w:rsidRPr="000F3410" w:rsidRDefault="007708B9" w:rsidP="00D57F41">
            <w:pPr>
              <w:jc w:val="center"/>
              <w:rPr>
                <w:rFonts w:ascii="Times New Roman" w:hAnsi="Times New Roman" w:cs="Times New Roman"/>
                <w:sz w:val="15"/>
                <w:szCs w:val="15"/>
              </w:rPr>
            </w:pPr>
          </w:p>
        </w:tc>
        <w:tc>
          <w:tcPr>
            <w:tcW w:w="750" w:type="dxa"/>
            <w:vMerge/>
            <w:vAlign w:val="center"/>
          </w:tcPr>
          <w:p w:rsidR="007708B9" w:rsidRPr="000F3410" w:rsidRDefault="007708B9" w:rsidP="00D57F41">
            <w:pPr>
              <w:jc w:val="center"/>
              <w:rPr>
                <w:rFonts w:ascii="Times New Roman" w:hAnsi="Times New Roman" w:cs="Times New Roman"/>
                <w:sz w:val="15"/>
                <w:szCs w:val="15"/>
              </w:rPr>
            </w:pPr>
          </w:p>
        </w:tc>
        <w:tc>
          <w:tcPr>
            <w:tcW w:w="654"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0,15</w:t>
            </w:r>
          </w:p>
        </w:tc>
        <w:tc>
          <w:tcPr>
            <w:tcW w:w="756" w:type="dxa"/>
            <w:vAlign w:val="center"/>
          </w:tcPr>
          <w:p w:rsidR="007708B9" w:rsidRPr="000F3410" w:rsidRDefault="0001232D" w:rsidP="00D57F41">
            <w:pPr>
              <w:jc w:val="center"/>
              <w:rPr>
                <w:rFonts w:ascii="Times New Roman" w:hAnsi="Times New Roman" w:cs="Times New Roman"/>
                <w:sz w:val="15"/>
                <w:szCs w:val="15"/>
              </w:rPr>
            </w:pPr>
            <w:r w:rsidRPr="000F3410">
              <w:rPr>
                <w:rFonts w:ascii="Times New Roman" w:hAnsi="Times New Roman" w:cs="Times New Roman"/>
                <w:sz w:val="15"/>
                <w:szCs w:val="15"/>
              </w:rPr>
              <w:t>11</w:t>
            </w:r>
          </w:p>
        </w:tc>
        <w:tc>
          <w:tcPr>
            <w:tcW w:w="604" w:type="dxa"/>
            <w:vMerge/>
            <w:vAlign w:val="center"/>
          </w:tcPr>
          <w:p w:rsidR="007708B9" w:rsidRPr="000F3410" w:rsidRDefault="007708B9" w:rsidP="00D57F41">
            <w:pPr>
              <w:jc w:val="center"/>
              <w:rPr>
                <w:rFonts w:ascii="Times New Roman" w:hAnsi="Times New Roman" w:cs="Times New Roman"/>
                <w:sz w:val="15"/>
                <w:szCs w:val="15"/>
              </w:rPr>
            </w:pPr>
          </w:p>
        </w:tc>
        <w:tc>
          <w:tcPr>
            <w:tcW w:w="746" w:type="dxa"/>
            <w:vMerge/>
            <w:vAlign w:val="center"/>
          </w:tcPr>
          <w:p w:rsidR="007708B9" w:rsidRPr="000F3410" w:rsidRDefault="007708B9" w:rsidP="00D57F41">
            <w:pPr>
              <w:jc w:val="center"/>
              <w:rPr>
                <w:rFonts w:ascii="Times New Roman" w:hAnsi="Times New Roman" w:cs="Times New Roman"/>
                <w:sz w:val="15"/>
                <w:szCs w:val="15"/>
              </w:rPr>
            </w:pPr>
          </w:p>
        </w:tc>
        <w:tc>
          <w:tcPr>
            <w:tcW w:w="667" w:type="dxa"/>
            <w:vMerge/>
            <w:vAlign w:val="center"/>
          </w:tcPr>
          <w:p w:rsidR="007708B9" w:rsidRPr="000F3410" w:rsidRDefault="007708B9" w:rsidP="00D57F41">
            <w:pPr>
              <w:jc w:val="center"/>
              <w:rPr>
                <w:rFonts w:ascii="Times New Roman" w:hAnsi="Times New Roman" w:cs="Times New Roman"/>
                <w:sz w:val="15"/>
                <w:szCs w:val="15"/>
              </w:rPr>
            </w:pPr>
          </w:p>
        </w:tc>
        <w:tc>
          <w:tcPr>
            <w:tcW w:w="630" w:type="dxa"/>
            <w:vMerge/>
            <w:vAlign w:val="center"/>
          </w:tcPr>
          <w:p w:rsidR="007708B9" w:rsidRPr="000F3410" w:rsidRDefault="007708B9" w:rsidP="00D57F41">
            <w:pPr>
              <w:jc w:val="center"/>
              <w:rPr>
                <w:rFonts w:ascii="Times New Roman" w:hAnsi="Times New Roman" w:cs="Times New Roman"/>
                <w:sz w:val="15"/>
                <w:szCs w:val="15"/>
              </w:rPr>
            </w:pPr>
          </w:p>
        </w:tc>
        <w:tc>
          <w:tcPr>
            <w:tcW w:w="863" w:type="dxa"/>
            <w:vAlign w:val="center"/>
          </w:tcPr>
          <w:p w:rsidR="007708B9" w:rsidRPr="000F3410" w:rsidRDefault="007708B9"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CO</w:t>
            </w:r>
          </w:p>
        </w:tc>
        <w:tc>
          <w:tcPr>
            <w:tcW w:w="654"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w:t>
            </w:r>
          </w:p>
        </w:tc>
        <w:tc>
          <w:tcPr>
            <w:tcW w:w="746"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10000</w:t>
            </w:r>
          </w:p>
        </w:tc>
        <w:tc>
          <w:tcPr>
            <w:tcW w:w="667"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7000</w:t>
            </w:r>
          </w:p>
        </w:tc>
        <w:tc>
          <w:tcPr>
            <w:tcW w:w="630" w:type="dxa"/>
            <w:vMerge w:val="restart"/>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5000</w:t>
            </w: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7</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r w:rsidR="00B42E2C" w:rsidRPr="000F3410" w:rsidTr="00B42E2C">
        <w:trPr>
          <w:jc w:val="center"/>
        </w:trPr>
        <w:tc>
          <w:tcPr>
            <w:tcW w:w="990" w:type="dxa"/>
            <w:vMerge/>
            <w:vAlign w:val="center"/>
          </w:tcPr>
          <w:p w:rsidR="00B42E2C" w:rsidRPr="000F3410" w:rsidRDefault="00B42E2C" w:rsidP="00D57F41">
            <w:pPr>
              <w:jc w:val="center"/>
              <w:rPr>
                <w:rFonts w:ascii="Times New Roman" w:hAnsi="Times New Roman" w:cs="Times New Roman"/>
                <w:sz w:val="15"/>
                <w:szCs w:val="15"/>
              </w:rPr>
            </w:pPr>
          </w:p>
        </w:tc>
        <w:tc>
          <w:tcPr>
            <w:tcW w:w="953" w:type="dxa"/>
            <w:vMerge/>
            <w:vAlign w:val="center"/>
          </w:tcPr>
          <w:p w:rsidR="00B42E2C" w:rsidRPr="000F3410" w:rsidRDefault="00B42E2C" w:rsidP="00D57F41">
            <w:pPr>
              <w:jc w:val="center"/>
              <w:rPr>
                <w:rFonts w:ascii="Times New Roman" w:hAnsi="Times New Roman" w:cs="Times New Roman"/>
                <w:sz w:val="15"/>
                <w:szCs w:val="15"/>
              </w:rPr>
            </w:pPr>
          </w:p>
        </w:tc>
        <w:tc>
          <w:tcPr>
            <w:tcW w:w="749" w:type="dxa"/>
            <w:vMerge/>
            <w:vAlign w:val="center"/>
          </w:tcPr>
          <w:p w:rsidR="00B42E2C" w:rsidRPr="000F3410" w:rsidRDefault="00B42E2C" w:rsidP="00D57F41">
            <w:pPr>
              <w:jc w:val="center"/>
              <w:rPr>
                <w:rFonts w:ascii="Times New Roman" w:hAnsi="Times New Roman" w:cs="Times New Roman"/>
                <w:sz w:val="15"/>
                <w:szCs w:val="15"/>
              </w:rPr>
            </w:pPr>
          </w:p>
        </w:tc>
        <w:tc>
          <w:tcPr>
            <w:tcW w:w="691" w:type="dxa"/>
            <w:vMerge/>
            <w:vAlign w:val="center"/>
          </w:tcPr>
          <w:p w:rsidR="00B42E2C" w:rsidRPr="000F3410" w:rsidRDefault="00B42E2C" w:rsidP="00D57F41">
            <w:pPr>
              <w:jc w:val="center"/>
              <w:rPr>
                <w:rFonts w:ascii="Times New Roman" w:hAnsi="Times New Roman" w:cs="Times New Roman"/>
                <w:sz w:val="15"/>
                <w:szCs w:val="15"/>
              </w:rPr>
            </w:pPr>
          </w:p>
        </w:tc>
        <w:tc>
          <w:tcPr>
            <w:tcW w:w="750" w:type="dxa"/>
            <w:vMerge/>
            <w:vAlign w:val="center"/>
          </w:tcPr>
          <w:p w:rsidR="00B42E2C" w:rsidRPr="000F3410" w:rsidRDefault="00B42E2C" w:rsidP="00D57F41">
            <w:pPr>
              <w:jc w:val="center"/>
              <w:rPr>
                <w:rFonts w:ascii="Times New Roman" w:hAnsi="Times New Roman" w:cs="Times New Roman"/>
                <w:sz w:val="15"/>
                <w:szCs w:val="15"/>
              </w:rPr>
            </w:pPr>
          </w:p>
        </w:tc>
        <w:tc>
          <w:tcPr>
            <w:tcW w:w="654"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5</w:t>
            </w:r>
          </w:p>
        </w:tc>
        <w:tc>
          <w:tcPr>
            <w:tcW w:w="756"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sub limită</w:t>
            </w:r>
          </w:p>
        </w:tc>
        <w:tc>
          <w:tcPr>
            <w:tcW w:w="604" w:type="dxa"/>
            <w:vMerge/>
            <w:vAlign w:val="center"/>
          </w:tcPr>
          <w:p w:rsidR="00B42E2C" w:rsidRPr="000F3410" w:rsidRDefault="00B42E2C" w:rsidP="00D57F41">
            <w:pPr>
              <w:jc w:val="center"/>
              <w:rPr>
                <w:rFonts w:ascii="Times New Roman" w:hAnsi="Times New Roman" w:cs="Times New Roman"/>
                <w:sz w:val="15"/>
                <w:szCs w:val="15"/>
              </w:rPr>
            </w:pPr>
          </w:p>
        </w:tc>
        <w:tc>
          <w:tcPr>
            <w:tcW w:w="746" w:type="dxa"/>
            <w:vMerge/>
            <w:vAlign w:val="center"/>
          </w:tcPr>
          <w:p w:rsidR="00B42E2C" w:rsidRPr="000F3410" w:rsidRDefault="00B42E2C" w:rsidP="00D57F41">
            <w:pPr>
              <w:jc w:val="center"/>
              <w:rPr>
                <w:rFonts w:ascii="Times New Roman" w:hAnsi="Times New Roman" w:cs="Times New Roman"/>
                <w:sz w:val="15"/>
                <w:szCs w:val="15"/>
              </w:rPr>
            </w:pPr>
          </w:p>
        </w:tc>
        <w:tc>
          <w:tcPr>
            <w:tcW w:w="667" w:type="dxa"/>
            <w:vMerge/>
            <w:vAlign w:val="center"/>
          </w:tcPr>
          <w:p w:rsidR="00B42E2C" w:rsidRPr="000F3410" w:rsidRDefault="00B42E2C" w:rsidP="00D57F41">
            <w:pPr>
              <w:jc w:val="center"/>
              <w:rPr>
                <w:rFonts w:ascii="Times New Roman" w:hAnsi="Times New Roman" w:cs="Times New Roman"/>
                <w:sz w:val="15"/>
                <w:szCs w:val="15"/>
              </w:rPr>
            </w:pPr>
          </w:p>
        </w:tc>
        <w:tc>
          <w:tcPr>
            <w:tcW w:w="630" w:type="dxa"/>
            <w:vMerge/>
            <w:vAlign w:val="center"/>
          </w:tcPr>
          <w:p w:rsidR="00B42E2C" w:rsidRPr="000F3410" w:rsidRDefault="00B42E2C" w:rsidP="00D57F41">
            <w:pPr>
              <w:jc w:val="center"/>
              <w:rPr>
                <w:rFonts w:ascii="Times New Roman" w:hAnsi="Times New Roman" w:cs="Times New Roman"/>
                <w:sz w:val="15"/>
                <w:szCs w:val="15"/>
              </w:rPr>
            </w:pPr>
          </w:p>
        </w:tc>
        <w:tc>
          <w:tcPr>
            <w:tcW w:w="863" w:type="dxa"/>
            <w:vAlign w:val="center"/>
          </w:tcPr>
          <w:p w:rsidR="00B42E2C" w:rsidRPr="000F3410" w:rsidRDefault="00B42E2C" w:rsidP="00D57F41">
            <w:pPr>
              <w:jc w:val="center"/>
              <w:rPr>
                <w:rFonts w:ascii="Times New Roman" w:hAnsi="Times New Roman" w:cs="Times New Roman"/>
                <w:sz w:val="15"/>
                <w:szCs w:val="15"/>
              </w:rPr>
            </w:pPr>
            <w:r w:rsidRPr="000F3410">
              <w:rPr>
                <w:rFonts w:ascii="Times New Roman" w:hAnsi="Times New Roman" w:cs="Times New Roman"/>
                <w:sz w:val="15"/>
                <w:szCs w:val="15"/>
              </w:rPr>
              <w:t>nu sunt depăşiri</w:t>
            </w:r>
          </w:p>
        </w:tc>
      </w:tr>
    </w:tbl>
    <w:p w:rsidR="00B42E2C" w:rsidRPr="000F3410" w:rsidRDefault="00B42E2C" w:rsidP="00B42E2C">
      <w:pPr>
        <w:spacing w:after="0" w:line="240" w:lineRule="auto"/>
        <w:ind w:firstLine="720"/>
        <w:jc w:val="center"/>
        <w:rPr>
          <w:rFonts w:ascii="Times New Roman" w:hAnsi="Times New Roman" w:cs="Times New Roman"/>
        </w:rPr>
      </w:pPr>
    </w:p>
    <w:p w:rsidR="009E02D2" w:rsidRPr="000F3410" w:rsidRDefault="009E02D2" w:rsidP="009E02D2">
      <w:pPr>
        <w:spacing w:after="0" w:line="240" w:lineRule="auto"/>
        <w:ind w:firstLine="720"/>
        <w:rPr>
          <w:rFonts w:ascii="Times New Roman" w:hAnsi="Times New Roman" w:cs="Times New Roman"/>
        </w:rPr>
      </w:pPr>
      <w:r w:rsidRPr="000F3410">
        <w:rPr>
          <w:rFonts w:ascii="Times New Roman" w:hAnsi="Times New Roman" w:cs="Times New Roman"/>
        </w:rPr>
        <w:t>Tinând cont de datele prezentate mai sus, concluziile referitoare la impactul activită</w:t>
      </w:r>
      <w:r w:rsidR="007708B9" w:rsidRPr="000F3410">
        <w:rPr>
          <w:rFonts w:ascii="Times New Roman" w:hAnsi="Times New Roman" w:cs="Times New Roman"/>
        </w:rPr>
        <w:t>ţ</w:t>
      </w:r>
      <w:r w:rsidRPr="000F3410">
        <w:rPr>
          <w:rFonts w:ascii="Times New Roman" w:hAnsi="Times New Roman" w:cs="Times New Roman"/>
        </w:rPr>
        <w:t>ii asupra factorulu</w:t>
      </w:r>
      <w:r w:rsidR="007708B9" w:rsidRPr="000F3410">
        <w:rPr>
          <w:rFonts w:ascii="Times New Roman" w:hAnsi="Times New Roman" w:cs="Times New Roman"/>
        </w:rPr>
        <w:t>i de mediu aer sunt următoarele:</w:t>
      </w:r>
    </w:p>
    <w:p w:rsidR="009E02D2" w:rsidRPr="000F3410" w:rsidRDefault="009E02D2" w:rsidP="00CC5E7A">
      <w:pPr>
        <w:pStyle w:val="ListParagraph"/>
        <w:numPr>
          <w:ilvl w:val="0"/>
          <w:numId w:val="18"/>
        </w:numPr>
        <w:spacing w:after="0" w:line="240" w:lineRule="auto"/>
        <w:rPr>
          <w:rFonts w:ascii="Times New Roman" w:hAnsi="Times New Roman" w:cs="Times New Roman"/>
        </w:rPr>
      </w:pPr>
      <w:r w:rsidRPr="000F3410">
        <w:rPr>
          <w:rFonts w:ascii="Times New Roman" w:hAnsi="Times New Roman" w:cs="Times New Roman"/>
        </w:rPr>
        <w:t>impactul direct este negativ nesemnificativ şi se manifestă pe o suprafaţ</w:t>
      </w:r>
      <w:r w:rsidR="007708B9" w:rsidRPr="000F3410">
        <w:rPr>
          <w:rFonts w:ascii="Times New Roman" w:hAnsi="Times New Roman" w:cs="Times New Roman"/>
        </w:rPr>
        <w:t>ă</w:t>
      </w:r>
      <w:r w:rsidRPr="000F3410">
        <w:rPr>
          <w:rFonts w:ascii="Times New Roman" w:hAnsi="Times New Roman" w:cs="Times New Roman"/>
        </w:rPr>
        <w:t xml:space="preserve"> restrânsă;</w:t>
      </w:r>
    </w:p>
    <w:p w:rsidR="009E02D2" w:rsidRPr="000F3410" w:rsidRDefault="009E02D2" w:rsidP="00CC5E7A">
      <w:pPr>
        <w:pStyle w:val="ListParagraph"/>
        <w:numPr>
          <w:ilvl w:val="0"/>
          <w:numId w:val="18"/>
        </w:numPr>
        <w:spacing w:after="0" w:line="240" w:lineRule="auto"/>
        <w:rPr>
          <w:rFonts w:ascii="Times New Roman" w:hAnsi="Times New Roman" w:cs="Times New Roman"/>
        </w:rPr>
      </w:pPr>
      <w:r w:rsidRPr="000F3410">
        <w:rPr>
          <w:rFonts w:ascii="Times New Roman" w:hAnsi="Times New Roman" w:cs="Times New Roman"/>
        </w:rPr>
        <w:t>nu se manifestă un impact indirect sau secundar;</w:t>
      </w:r>
    </w:p>
    <w:p w:rsidR="009E02D2" w:rsidRPr="000F3410" w:rsidRDefault="009E02D2" w:rsidP="00CC5E7A">
      <w:pPr>
        <w:pStyle w:val="ListParagraph"/>
        <w:numPr>
          <w:ilvl w:val="0"/>
          <w:numId w:val="18"/>
        </w:numPr>
        <w:spacing w:after="0" w:line="240" w:lineRule="auto"/>
        <w:rPr>
          <w:rFonts w:ascii="Times New Roman" w:hAnsi="Times New Roman" w:cs="Times New Roman"/>
        </w:rPr>
      </w:pPr>
      <w:r w:rsidRPr="000F3410">
        <w:rPr>
          <w:rFonts w:ascii="Times New Roman" w:hAnsi="Times New Roman" w:cs="Times New Roman"/>
        </w:rPr>
        <w:t>nu se manifestă un impact semnificativ pe termen mediu sau lung, datorită cantităţilor reduse de poluanţi emişi în atmosferă şi datorită curenţilor de aer care contribuie la dispersia acestora în timp redus</w:t>
      </w:r>
      <w:r w:rsidR="007708B9" w:rsidRPr="000F3410">
        <w:rPr>
          <w:rFonts w:ascii="Times New Roman" w:hAnsi="Times New Roman" w:cs="Times New Roman"/>
        </w:rPr>
        <w:t>;</w:t>
      </w:r>
    </w:p>
    <w:p w:rsidR="009E02D2" w:rsidRPr="000F3410" w:rsidRDefault="009E02D2" w:rsidP="00CC5E7A">
      <w:pPr>
        <w:pStyle w:val="ListParagraph"/>
        <w:numPr>
          <w:ilvl w:val="0"/>
          <w:numId w:val="18"/>
        </w:numPr>
        <w:spacing w:after="0" w:line="240" w:lineRule="auto"/>
        <w:rPr>
          <w:rFonts w:ascii="Times New Roman" w:hAnsi="Times New Roman" w:cs="Times New Roman"/>
        </w:rPr>
      </w:pPr>
      <w:r w:rsidRPr="000F3410">
        <w:rPr>
          <w:rFonts w:ascii="Times New Roman" w:hAnsi="Times New Roman" w:cs="Times New Roman"/>
        </w:rPr>
        <w:t xml:space="preserve">impactul cumulativ cu instalaţiile existente în zona analizată este nesemnificativ (neglijabil) </w:t>
      </w:r>
      <w:r w:rsidR="007708B9" w:rsidRPr="000F3410">
        <w:rPr>
          <w:rFonts w:ascii="Times New Roman" w:hAnsi="Times New Roman" w:cs="Times New Roman"/>
        </w:rPr>
        <w:t xml:space="preserve">ţinând </w:t>
      </w:r>
      <w:r w:rsidRPr="000F3410">
        <w:rPr>
          <w:rFonts w:ascii="Times New Roman" w:hAnsi="Times New Roman" w:cs="Times New Roman"/>
        </w:rPr>
        <w:t>cont că emisile rezultate din incinerare sunt situate sub valorile VLE</w:t>
      </w:r>
      <w:r w:rsidR="007708B9" w:rsidRPr="000F3410">
        <w:rPr>
          <w:rFonts w:ascii="Times New Roman" w:hAnsi="Times New Roman" w:cs="Times New Roman"/>
        </w:rPr>
        <w:t>;</w:t>
      </w:r>
    </w:p>
    <w:p w:rsidR="009E02D2" w:rsidRPr="000F3410" w:rsidRDefault="009E02D2" w:rsidP="00CC5E7A">
      <w:pPr>
        <w:pStyle w:val="ListParagraph"/>
        <w:numPr>
          <w:ilvl w:val="0"/>
          <w:numId w:val="18"/>
        </w:numPr>
        <w:spacing w:after="0" w:line="240" w:lineRule="auto"/>
        <w:rPr>
          <w:rFonts w:ascii="Times New Roman" w:hAnsi="Times New Roman" w:cs="Times New Roman"/>
        </w:rPr>
      </w:pPr>
      <w:r w:rsidRPr="000F3410">
        <w:rPr>
          <w:rFonts w:ascii="Times New Roman" w:hAnsi="Times New Roman" w:cs="Times New Roman"/>
        </w:rPr>
        <w:t>nu există impact transfrontalier</w:t>
      </w:r>
      <w:r w:rsidR="007708B9" w:rsidRPr="000F3410">
        <w:rPr>
          <w:rFonts w:ascii="Times New Roman" w:hAnsi="Times New Roman" w:cs="Times New Roman"/>
        </w:rPr>
        <w:t>;</w:t>
      </w:r>
    </w:p>
    <w:p w:rsidR="009E02D2" w:rsidRPr="000F3410" w:rsidRDefault="009E02D2" w:rsidP="009E02D2">
      <w:pPr>
        <w:spacing w:after="0" w:line="240" w:lineRule="auto"/>
        <w:ind w:firstLine="720"/>
        <w:rPr>
          <w:rFonts w:ascii="Times New Roman" w:hAnsi="Times New Roman" w:cs="Times New Roman"/>
        </w:rPr>
      </w:pPr>
    </w:p>
    <w:p w:rsidR="00EF0AB1" w:rsidRPr="000F3410" w:rsidRDefault="00EF0AB1" w:rsidP="00D57F41">
      <w:pPr>
        <w:pStyle w:val="al"/>
        <w:shd w:val="clear" w:color="auto" w:fill="FFFFFF"/>
        <w:spacing w:before="0" w:beforeAutospacing="0" w:after="0" w:afterAutospacing="0"/>
        <w:ind w:firstLine="720"/>
        <w:jc w:val="both"/>
        <w:rPr>
          <w:sz w:val="22"/>
          <w:szCs w:val="22"/>
        </w:rPr>
      </w:pPr>
      <w:r w:rsidRPr="000F3410">
        <w:rPr>
          <w:bCs/>
          <w:sz w:val="22"/>
          <w:szCs w:val="22"/>
          <w:u w:val="single"/>
        </w:rPr>
        <w:t>e</w:t>
      </w:r>
      <w:r w:rsidR="00CC5869" w:rsidRPr="000F3410">
        <w:rPr>
          <w:bCs/>
          <w:sz w:val="22"/>
          <w:szCs w:val="22"/>
          <w:u w:val="single"/>
        </w:rPr>
        <w:t>.13.</w:t>
      </w:r>
      <w:r w:rsidR="00BE0A39" w:rsidRPr="000F3410">
        <w:rPr>
          <w:sz w:val="22"/>
          <w:szCs w:val="22"/>
          <w:u w:val="single"/>
        </w:rPr>
        <w:t xml:space="preserve">Cumularea </w:t>
      </w:r>
      <w:r w:rsidRPr="000F3410">
        <w:rPr>
          <w:sz w:val="22"/>
          <w:szCs w:val="22"/>
          <w:u w:val="single"/>
        </w:rPr>
        <w:t>efectelor cu cele ale altor proiecte existente și/sau aprobate, ținând seama de orice probleme de mediu existente legate de zone cu o importanță deosebită din punctul de vedere al mediului, care ar putea fi afectate, sau de utilizarea resurselor naturale</w:t>
      </w:r>
      <w:r w:rsidRPr="000F3410">
        <w:rPr>
          <w:sz w:val="22"/>
          <w:szCs w:val="22"/>
        </w:rPr>
        <w:t>;</w:t>
      </w:r>
    </w:p>
    <w:p w:rsidR="00565AD0" w:rsidRPr="000F3410" w:rsidRDefault="00565AD0" w:rsidP="00D57F41">
      <w:pPr>
        <w:pStyle w:val="al"/>
        <w:shd w:val="clear" w:color="auto" w:fill="FFFFFF"/>
        <w:spacing w:before="0" w:beforeAutospacing="0" w:after="0" w:afterAutospacing="0"/>
        <w:ind w:left="720"/>
        <w:jc w:val="both"/>
        <w:rPr>
          <w:sz w:val="22"/>
          <w:szCs w:val="22"/>
        </w:rPr>
      </w:pPr>
      <w:r w:rsidRPr="000F3410">
        <w:rPr>
          <w:i/>
          <w:sz w:val="22"/>
          <w:szCs w:val="22"/>
        </w:rPr>
        <w:t>Extinderea impactului (zona geografica, numarul populatiei / habitatelor / speciilor afectate)</w:t>
      </w:r>
      <w:r w:rsidRPr="000F3410">
        <w:rPr>
          <w:sz w:val="22"/>
          <w:szCs w:val="22"/>
        </w:rPr>
        <w:t xml:space="preserve"> Impactul de ansamblu pentru acest proiect se va m</w:t>
      </w:r>
      <w:r w:rsidR="00E95BE7" w:rsidRPr="000F3410">
        <w:rPr>
          <w:sz w:val="22"/>
          <w:szCs w:val="22"/>
        </w:rPr>
        <w:t>anifesta î</w:t>
      </w:r>
      <w:r w:rsidR="00D57F41" w:rsidRPr="000F3410">
        <w:rPr>
          <w:sz w:val="22"/>
          <w:szCs w:val="22"/>
        </w:rPr>
        <w:t>n fazele de execuţie şi funcţionare ş</w:t>
      </w:r>
      <w:r w:rsidRPr="000F3410">
        <w:rPr>
          <w:sz w:val="22"/>
          <w:szCs w:val="22"/>
        </w:rPr>
        <w:t xml:space="preserve">i </w:t>
      </w:r>
    </w:p>
    <w:p w:rsidR="00565AD0" w:rsidRPr="000F3410" w:rsidRDefault="00565AD0" w:rsidP="00565AD0">
      <w:pPr>
        <w:pStyle w:val="al"/>
        <w:shd w:val="clear" w:color="auto" w:fill="FFFFFF"/>
        <w:spacing w:before="0" w:beforeAutospacing="0" w:after="0" w:afterAutospacing="0"/>
        <w:jc w:val="both"/>
        <w:rPr>
          <w:sz w:val="22"/>
          <w:szCs w:val="22"/>
        </w:rPr>
      </w:pPr>
      <w:r w:rsidRPr="000F3410">
        <w:rPr>
          <w:sz w:val="22"/>
          <w:szCs w:val="22"/>
        </w:rPr>
        <w:t>va avea o extindere local</w:t>
      </w:r>
      <w:r w:rsidR="00D57F41" w:rsidRPr="000F3410">
        <w:rPr>
          <w:sz w:val="22"/>
          <w:szCs w:val="22"/>
        </w:rPr>
        <w:t>ă</w:t>
      </w:r>
      <w:r w:rsidRPr="000F3410">
        <w:rPr>
          <w:sz w:val="22"/>
          <w:szCs w:val="22"/>
        </w:rPr>
        <w:t>. Popula</w:t>
      </w:r>
      <w:r w:rsidR="00D57F41" w:rsidRPr="000F3410">
        <w:rPr>
          <w:sz w:val="22"/>
          <w:szCs w:val="22"/>
        </w:rPr>
        <w:t>ţia din zonele limitrofe lucră</w:t>
      </w:r>
      <w:r w:rsidRPr="000F3410">
        <w:rPr>
          <w:sz w:val="22"/>
          <w:szCs w:val="22"/>
        </w:rPr>
        <w:t xml:space="preserve">rilor </w:t>
      </w:r>
      <w:r w:rsidR="00D57F41" w:rsidRPr="000F3410">
        <w:rPr>
          <w:sz w:val="22"/>
          <w:szCs w:val="22"/>
        </w:rPr>
        <w:t xml:space="preserve">nu va </w:t>
      </w:r>
      <w:r w:rsidRPr="000F3410">
        <w:rPr>
          <w:sz w:val="22"/>
          <w:szCs w:val="22"/>
        </w:rPr>
        <w:t>fi afectat</w:t>
      </w:r>
      <w:r w:rsidR="00D57F41" w:rsidRPr="000F3410">
        <w:rPr>
          <w:sz w:val="22"/>
          <w:szCs w:val="22"/>
        </w:rPr>
        <w:t>ă</w:t>
      </w:r>
      <w:r w:rsidRPr="000F3410">
        <w:rPr>
          <w:sz w:val="22"/>
          <w:szCs w:val="22"/>
        </w:rPr>
        <w:t xml:space="preserve"> </w:t>
      </w:r>
      <w:r w:rsidR="00D57F41" w:rsidRPr="000F3410">
        <w:rPr>
          <w:sz w:val="22"/>
          <w:szCs w:val="22"/>
        </w:rPr>
        <w:t>de zgomot ş</w:t>
      </w:r>
      <w:r w:rsidRPr="000F3410">
        <w:rPr>
          <w:sz w:val="22"/>
          <w:szCs w:val="22"/>
        </w:rPr>
        <w:t>i vibra</w:t>
      </w:r>
      <w:r w:rsidR="00D57F41" w:rsidRPr="000F3410">
        <w:rPr>
          <w:sz w:val="22"/>
          <w:szCs w:val="22"/>
        </w:rPr>
        <w:t>ţ</w:t>
      </w:r>
      <w:r w:rsidRPr="000F3410">
        <w:rPr>
          <w:sz w:val="22"/>
          <w:szCs w:val="22"/>
        </w:rPr>
        <w:t>ii pe perioada de execu</w:t>
      </w:r>
      <w:r w:rsidR="00D57F41" w:rsidRPr="000F3410">
        <w:rPr>
          <w:sz w:val="22"/>
          <w:szCs w:val="22"/>
        </w:rPr>
        <w:t>ţ</w:t>
      </w:r>
      <w:r w:rsidRPr="000F3410">
        <w:rPr>
          <w:sz w:val="22"/>
          <w:szCs w:val="22"/>
        </w:rPr>
        <w:t>ie</w:t>
      </w:r>
      <w:r w:rsidR="00D57F41" w:rsidRPr="000F3410">
        <w:rPr>
          <w:sz w:val="22"/>
          <w:szCs w:val="22"/>
        </w:rPr>
        <w:t xml:space="preserve">; </w:t>
      </w:r>
      <w:r w:rsidRPr="000F3410">
        <w:rPr>
          <w:sz w:val="22"/>
          <w:szCs w:val="22"/>
        </w:rPr>
        <w:t>nivelul acestuia nu va crea o stare de disconfort, dac</w:t>
      </w:r>
      <w:r w:rsidR="00D57F41" w:rsidRPr="000F3410">
        <w:rPr>
          <w:sz w:val="22"/>
          <w:szCs w:val="22"/>
        </w:rPr>
        <w:t>ă vor fi respectate mă</w:t>
      </w:r>
      <w:r w:rsidRPr="000F3410">
        <w:rPr>
          <w:sz w:val="22"/>
          <w:szCs w:val="22"/>
        </w:rPr>
        <w:t>surile opera</w:t>
      </w:r>
      <w:r w:rsidR="00D57F41" w:rsidRPr="000F3410">
        <w:rPr>
          <w:sz w:val="22"/>
          <w:szCs w:val="22"/>
        </w:rPr>
        <w:t>ţ</w:t>
      </w:r>
      <w:r w:rsidRPr="000F3410">
        <w:rPr>
          <w:sz w:val="22"/>
          <w:szCs w:val="22"/>
        </w:rPr>
        <w:t xml:space="preserve">ionale propuse. </w:t>
      </w: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sz w:val="22"/>
          <w:szCs w:val="22"/>
        </w:rPr>
        <w:t>In perioada de func</w:t>
      </w:r>
      <w:r w:rsidR="00D57F41" w:rsidRPr="000F3410">
        <w:rPr>
          <w:sz w:val="22"/>
          <w:szCs w:val="22"/>
        </w:rPr>
        <w:t>ţ</w:t>
      </w:r>
      <w:r w:rsidRPr="000F3410">
        <w:rPr>
          <w:sz w:val="22"/>
          <w:szCs w:val="22"/>
        </w:rPr>
        <w:t xml:space="preserve">ionare impactul pe factori de mediu va fi strict local, iar impactul social </w:t>
      </w:r>
      <w:r w:rsidR="00D57F41" w:rsidRPr="000F3410">
        <w:rPr>
          <w:sz w:val="22"/>
          <w:szCs w:val="22"/>
        </w:rPr>
        <w:t>ş</w:t>
      </w:r>
      <w:r w:rsidRPr="000F3410">
        <w:rPr>
          <w:sz w:val="22"/>
          <w:szCs w:val="22"/>
        </w:rPr>
        <w:t>i economi</w:t>
      </w:r>
      <w:r w:rsidR="00D57F41" w:rsidRPr="000F3410">
        <w:rPr>
          <w:sz w:val="22"/>
          <w:szCs w:val="22"/>
        </w:rPr>
        <w:t>c pozitiv se va extinde asupra î</w:t>
      </w:r>
      <w:r w:rsidRPr="000F3410">
        <w:rPr>
          <w:sz w:val="22"/>
          <w:szCs w:val="22"/>
        </w:rPr>
        <w:t xml:space="preserve">ntregii zone. </w:t>
      </w:r>
    </w:p>
    <w:p w:rsidR="00B10C32" w:rsidRPr="000F3410" w:rsidRDefault="00B10C32" w:rsidP="00565AD0">
      <w:pPr>
        <w:pStyle w:val="al"/>
        <w:shd w:val="clear" w:color="auto" w:fill="FFFFFF"/>
        <w:spacing w:before="0" w:beforeAutospacing="0" w:after="0" w:afterAutospacing="0"/>
        <w:ind w:firstLine="720"/>
        <w:jc w:val="both"/>
        <w:rPr>
          <w:i/>
          <w:sz w:val="22"/>
          <w:szCs w:val="22"/>
        </w:rPr>
      </w:pP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i/>
          <w:sz w:val="22"/>
          <w:szCs w:val="22"/>
        </w:rPr>
        <w:t>Magnitudinea şi complexitatea impactului</w:t>
      </w: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sz w:val="22"/>
          <w:szCs w:val="22"/>
        </w:rPr>
        <w:t>Magni</w:t>
      </w:r>
      <w:r w:rsidR="00D57F41" w:rsidRPr="000F3410">
        <w:rPr>
          <w:sz w:val="22"/>
          <w:szCs w:val="22"/>
        </w:rPr>
        <w:t>tudinea impactului este diferită</w:t>
      </w:r>
      <w:r w:rsidRPr="000F3410">
        <w:rPr>
          <w:sz w:val="22"/>
          <w:szCs w:val="22"/>
        </w:rPr>
        <w:t xml:space="preserve"> </w:t>
      </w:r>
      <w:r w:rsidR="00D57F41" w:rsidRPr="000F3410">
        <w:rPr>
          <w:sz w:val="22"/>
          <w:szCs w:val="22"/>
        </w:rPr>
        <w:t>î</w:t>
      </w:r>
      <w:r w:rsidRPr="000F3410">
        <w:rPr>
          <w:sz w:val="22"/>
          <w:szCs w:val="22"/>
        </w:rPr>
        <w:t>n functie de procesele tehnologice desf</w:t>
      </w:r>
      <w:r w:rsidR="00D57F41" w:rsidRPr="000F3410">
        <w:rPr>
          <w:sz w:val="22"/>
          <w:szCs w:val="22"/>
        </w:rPr>
        <w:t>ăş</w:t>
      </w:r>
      <w:r w:rsidRPr="000F3410">
        <w:rPr>
          <w:sz w:val="22"/>
          <w:szCs w:val="22"/>
        </w:rPr>
        <w:t>urate, de condi</w:t>
      </w:r>
      <w:r w:rsidR="00D57F41" w:rsidRPr="000F3410">
        <w:rPr>
          <w:sz w:val="22"/>
          <w:szCs w:val="22"/>
        </w:rPr>
        <w:t>ţiile atmosferice, de numă</w:t>
      </w:r>
      <w:r w:rsidRPr="000F3410">
        <w:rPr>
          <w:sz w:val="22"/>
          <w:szCs w:val="22"/>
        </w:rPr>
        <w:t xml:space="preserve">rul de utilaje </w:t>
      </w:r>
      <w:r w:rsidR="00D57F41" w:rsidRPr="000F3410">
        <w:rPr>
          <w:sz w:val="22"/>
          <w:szCs w:val="22"/>
        </w:rPr>
        <w:t>ş</w:t>
      </w:r>
      <w:r w:rsidRPr="000F3410">
        <w:rPr>
          <w:sz w:val="22"/>
          <w:szCs w:val="22"/>
        </w:rPr>
        <w:t xml:space="preserve">i echipamente aflate simultan </w:t>
      </w:r>
      <w:r w:rsidR="00D57F41" w:rsidRPr="000F3410">
        <w:rPr>
          <w:sz w:val="22"/>
          <w:szCs w:val="22"/>
        </w:rPr>
        <w:t>în acţ</w:t>
      </w:r>
      <w:r w:rsidRPr="000F3410">
        <w:rPr>
          <w:sz w:val="22"/>
          <w:szCs w:val="22"/>
        </w:rPr>
        <w:t xml:space="preserve">iune. Impactul cu caracter local, manifestat </w:t>
      </w:r>
      <w:r w:rsidR="00D57F41" w:rsidRPr="000F3410">
        <w:rPr>
          <w:sz w:val="22"/>
          <w:szCs w:val="22"/>
        </w:rPr>
        <w:t>î</w:t>
      </w:r>
      <w:r w:rsidRPr="000F3410">
        <w:rPr>
          <w:sz w:val="22"/>
          <w:szCs w:val="22"/>
        </w:rPr>
        <w:t>n special prin zgomot se va manifesta pe durata execut</w:t>
      </w:r>
      <w:r w:rsidR="00D57F41" w:rsidRPr="000F3410">
        <w:rPr>
          <w:sz w:val="22"/>
          <w:szCs w:val="22"/>
        </w:rPr>
        <w:t>ării proiectului, î</w:t>
      </w:r>
      <w:r w:rsidRPr="000F3410">
        <w:rPr>
          <w:sz w:val="22"/>
          <w:szCs w:val="22"/>
        </w:rPr>
        <w:t>n zilele lucr</w:t>
      </w:r>
      <w:r w:rsidR="00D57F41" w:rsidRPr="000F3410">
        <w:rPr>
          <w:sz w:val="22"/>
          <w:szCs w:val="22"/>
        </w:rPr>
        <w:t>ă</w:t>
      </w:r>
      <w:r w:rsidRPr="000F3410">
        <w:rPr>
          <w:sz w:val="22"/>
          <w:szCs w:val="22"/>
        </w:rPr>
        <w:t>toare. Impactul va fi redus, temporar, cu c</w:t>
      </w:r>
      <w:r w:rsidR="00D57F41" w:rsidRPr="000F3410">
        <w:rPr>
          <w:sz w:val="22"/>
          <w:szCs w:val="22"/>
        </w:rPr>
        <w:t>aracter local, manifestandu-se în zona frontului de lucru ş</w:t>
      </w:r>
      <w:r w:rsidRPr="000F3410">
        <w:rPr>
          <w:sz w:val="22"/>
          <w:szCs w:val="22"/>
        </w:rPr>
        <w:t>i a organiz</w:t>
      </w:r>
      <w:r w:rsidR="00D57F41" w:rsidRPr="000F3410">
        <w:rPr>
          <w:sz w:val="22"/>
          <w:szCs w:val="22"/>
        </w:rPr>
        <w:t>ării de ş</w:t>
      </w:r>
      <w:r w:rsidRPr="000F3410">
        <w:rPr>
          <w:sz w:val="22"/>
          <w:szCs w:val="22"/>
        </w:rPr>
        <w:t xml:space="preserve">antier. </w:t>
      </w:r>
    </w:p>
    <w:p w:rsidR="00565AD0" w:rsidRPr="000F3410" w:rsidRDefault="00D57F41" w:rsidP="00565AD0">
      <w:pPr>
        <w:pStyle w:val="al"/>
        <w:shd w:val="clear" w:color="auto" w:fill="FFFFFF"/>
        <w:spacing w:before="0" w:beforeAutospacing="0" w:after="0" w:afterAutospacing="0"/>
        <w:ind w:firstLine="720"/>
        <w:jc w:val="both"/>
        <w:rPr>
          <w:sz w:val="22"/>
          <w:szCs w:val="22"/>
        </w:rPr>
      </w:pPr>
      <w:r w:rsidRPr="000F3410">
        <w:rPr>
          <w:sz w:val="22"/>
          <w:szCs w:val="22"/>
        </w:rPr>
        <w:t>Impactul pozitiv are î</w:t>
      </w:r>
      <w:r w:rsidR="00565AD0" w:rsidRPr="000F3410">
        <w:rPr>
          <w:sz w:val="22"/>
          <w:szCs w:val="22"/>
        </w:rPr>
        <w:t>n sch</w:t>
      </w:r>
      <w:r w:rsidRPr="000F3410">
        <w:rPr>
          <w:sz w:val="22"/>
          <w:szCs w:val="22"/>
        </w:rPr>
        <w:t>imb un caracter complex, avand î</w:t>
      </w:r>
      <w:r w:rsidR="00565AD0" w:rsidRPr="000F3410">
        <w:rPr>
          <w:sz w:val="22"/>
          <w:szCs w:val="22"/>
        </w:rPr>
        <w:t xml:space="preserve">n vedere multitudinea factorilor economici, sociali </w:t>
      </w:r>
      <w:r w:rsidRPr="000F3410">
        <w:rPr>
          <w:sz w:val="22"/>
          <w:szCs w:val="22"/>
        </w:rPr>
        <w:t>ş</w:t>
      </w:r>
      <w:r w:rsidR="00565AD0" w:rsidRPr="000F3410">
        <w:rPr>
          <w:sz w:val="22"/>
          <w:szCs w:val="22"/>
        </w:rPr>
        <w:t>i de mediu care beneficiaz</w:t>
      </w:r>
      <w:r w:rsidRPr="000F3410">
        <w:rPr>
          <w:sz w:val="22"/>
          <w:szCs w:val="22"/>
        </w:rPr>
        <w:t>ă direct sau indirect de îmbună</w:t>
      </w:r>
      <w:r w:rsidR="00565AD0" w:rsidRPr="000F3410">
        <w:rPr>
          <w:sz w:val="22"/>
          <w:szCs w:val="22"/>
        </w:rPr>
        <w:t>t</w:t>
      </w:r>
      <w:r w:rsidRPr="000F3410">
        <w:rPr>
          <w:sz w:val="22"/>
          <w:szCs w:val="22"/>
        </w:rPr>
        <w:t>ăţirea condiţ</w:t>
      </w:r>
      <w:r w:rsidR="00565AD0" w:rsidRPr="000F3410">
        <w:rPr>
          <w:sz w:val="22"/>
          <w:szCs w:val="22"/>
        </w:rPr>
        <w:t>iilor de trafic, a dezvolt</w:t>
      </w:r>
      <w:r w:rsidRPr="000F3410">
        <w:rPr>
          <w:sz w:val="22"/>
          <w:szCs w:val="22"/>
        </w:rPr>
        <w:t>ă</w:t>
      </w:r>
      <w:r w:rsidR="00565AD0" w:rsidRPr="000F3410">
        <w:rPr>
          <w:sz w:val="22"/>
          <w:szCs w:val="22"/>
        </w:rPr>
        <w:t>rii activităţilor</w:t>
      </w:r>
      <w:r w:rsidRPr="000F3410">
        <w:rPr>
          <w:sz w:val="22"/>
          <w:szCs w:val="22"/>
        </w:rPr>
        <w:t xml:space="preserve"> î</w:t>
      </w:r>
      <w:r w:rsidR="00565AD0" w:rsidRPr="000F3410">
        <w:rPr>
          <w:sz w:val="22"/>
          <w:szCs w:val="22"/>
        </w:rPr>
        <w:t xml:space="preserve">n zona proiectului. </w:t>
      </w:r>
    </w:p>
    <w:p w:rsidR="00B10C32" w:rsidRPr="000F3410" w:rsidRDefault="00B10C32" w:rsidP="00565AD0">
      <w:pPr>
        <w:pStyle w:val="al"/>
        <w:shd w:val="clear" w:color="auto" w:fill="FFFFFF"/>
        <w:spacing w:before="0" w:beforeAutospacing="0" w:after="0" w:afterAutospacing="0"/>
        <w:ind w:firstLine="720"/>
        <w:jc w:val="both"/>
        <w:rPr>
          <w:i/>
          <w:sz w:val="22"/>
          <w:szCs w:val="22"/>
        </w:rPr>
      </w:pPr>
    </w:p>
    <w:p w:rsidR="00B10C32" w:rsidRPr="000F3410" w:rsidRDefault="00B10C32" w:rsidP="00565AD0">
      <w:pPr>
        <w:pStyle w:val="al"/>
        <w:shd w:val="clear" w:color="auto" w:fill="FFFFFF"/>
        <w:spacing w:before="0" w:beforeAutospacing="0" w:after="0" w:afterAutospacing="0"/>
        <w:ind w:firstLine="720"/>
        <w:jc w:val="both"/>
        <w:rPr>
          <w:i/>
          <w:sz w:val="22"/>
          <w:szCs w:val="22"/>
        </w:rPr>
      </w:pP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i/>
          <w:sz w:val="22"/>
          <w:szCs w:val="22"/>
        </w:rPr>
        <w:lastRenderedPageBreak/>
        <w:t>Probabilitatea impactului</w:t>
      </w:r>
      <w:r w:rsidRPr="000F3410">
        <w:rPr>
          <w:sz w:val="22"/>
          <w:szCs w:val="22"/>
        </w:rPr>
        <w:t xml:space="preserve"> </w:t>
      </w: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sz w:val="22"/>
          <w:szCs w:val="22"/>
        </w:rPr>
        <w:t>Probabilitatea impactului asupra mediului este diferit</w:t>
      </w:r>
      <w:r w:rsidR="00D57F41" w:rsidRPr="000F3410">
        <w:rPr>
          <w:sz w:val="22"/>
          <w:szCs w:val="22"/>
        </w:rPr>
        <w:t>ă</w:t>
      </w:r>
      <w:r w:rsidRPr="000F3410">
        <w:rPr>
          <w:sz w:val="22"/>
          <w:szCs w:val="22"/>
        </w:rPr>
        <w:t xml:space="preserve"> pe fiecare factor de mediu at</w:t>
      </w:r>
      <w:r w:rsidR="00D57F41" w:rsidRPr="000F3410">
        <w:rPr>
          <w:sz w:val="22"/>
          <w:szCs w:val="22"/>
        </w:rPr>
        <w:t>â</w:t>
      </w:r>
      <w:r w:rsidRPr="000F3410">
        <w:rPr>
          <w:sz w:val="22"/>
          <w:szCs w:val="22"/>
        </w:rPr>
        <w:t xml:space="preserve">t </w:t>
      </w:r>
      <w:r w:rsidR="00D57F41" w:rsidRPr="000F3410">
        <w:rPr>
          <w:sz w:val="22"/>
          <w:szCs w:val="22"/>
        </w:rPr>
        <w:t>î</w:t>
      </w:r>
      <w:r w:rsidRPr="000F3410">
        <w:rPr>
          <w:sz w:val="22"/>
          <w:szCs w:val="22"/>
        </w:rPr>
        <w:t>n faza de modernizare</w:t>
      </w:r>
      <w:r w:rsidR="00D57F41" w:rsidRPr="000F3410">
        <w:rPr>
          <w:sz w:val="22"/>
          <w:szCs w:val="22"/>
        </w:rPr>
        <w:t>, cât şi î</w:t>
      </w:r>
      <w:r w:rsidRPr="000F3410">
        <w:rPr>
          <w:sz w:val="22"/>
          <w:szCs w:val="22"/>
        </w:rPr>
        <w:t>n faza de exploatare. Se men</w:t>
      </w:r>
      <w:r w:rsidR="00D57F41" w:rsidRPr="000F3410">
        <w:rPr>
          <w:sz w:val="22"/>
          <w:szCs w:val="22"/>
        </w:rPr>
        <w:t>ţ</w:t>
      </w:r>
      <w:r w:rsidRPr="000F3410">
        <w:rPr>
          <w:sz w:val="22"/>
          <w:szCs w:val="22"/>
        </w:rPr>
        <w:t>ioneaz</w:t>
      </w:r>
      <w:r w:rsidR="00D57F41" w:rsidRPr="000F3410">
        <w:rPr>
          <w:sz w:val="22"/>
          <w:szCs w:val="22"/>
        </w:rPr>
        <w:t>ă</w:t>
      </w:r>
      <w:r w:rsidRPr="000F3410">
        <w:rPr>
          <w:sz w:val="22"/>
          <w:szCs w:val="22"/>
        </w:rPr>
        <w:t xml:space="preserve"> şi faptul că seturile de măsuri de prevenire şi reducere a impactului </w:t>
      </w:r>
      <w:r w:rsidR="00D57F41" w:rsidRPr="000F3410">
        <w:rPr>
          <w:sz w:val="22"/>
          <w:szCs w:val="22"/>
        </w:rPr>
        <w:t>asupra mediului care se propun ş</w:t>
      </w:r>
      <w:r w:rsidRPr="000F3410">
        <w:rPr>
          <w:sz w:val="22"/>
          <w:szCs w:val="22"/>
        </w:rPr>
        <w:t>i care sunt obligatoriu de a fi respectate, vor contribui la scaderea probabilit</w:t>
      </w:r>
      <w:r w:rsidR="00D57F41" w:rsidRPr="000F3410">
        <w:rPr>
          <w:sz w:val="22"/>
          <w:szCs w:val="22"/>
        </w:rPr>
        <w:t>ăţii apariţiei ş</w:t>
      </w:r>
      <w:r w:rsidRPr="000F3410">
        <w:rPr>
          <w:sz w:val="22"/>
          <w:szCs w:val="22"/>
        </w:rPr>
        <w:t xml:space="preserve">i/sau extinderii unor tipuri de impacturi. </w:t>
      </w:r>
    </w:p>
    <w:p w:rsidR="00B10C32" w:rsidRPr="000F3410" w:rsidRDefault="00B10C32" w:rsidP="00565AD0">
      <w:pPr>
        <w:pStyle w:val="al"/>
        <w:shd w:val="clear" w:color="auto" w:fill="FFFFFF"/>
        <w:spacing w:before="0" w:beforeAutospacing="0" w:after="0" w:afterAutospacing="0"/>
        <w:ind w:firstLine="720"/>
        <w:jc w:val="both"/>
        <w:rPr>
          <w:i/>
          <w:sz w:val="22"/>
          <w:szCs w:val="22"/>
        </w:rPr>
      </w:pP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i/>
          <w:sz w:val="22"/>
          <w:szCs w:val="22"/>
        </w:rPr>
        <w:t xml:space="preserve">Durata, frecvenţa şi reversibilitatea impactului </w:t>
      </w:r>
    </w:p>
    <w:p w:rsidR="00565AD0" w:rsidRPr="000F3410" w:rsidRDefault="00D57F41" w:rsidP="00565AD0">
      <w:pPr>
        <w:pStyle w:val="al"/>
        <w:shd w:val="clear" w:color="auto" w:fill="FFFFFF"/>
        <w:spacing w:before="0" w:beforeAutospacing="0" w:after="0" w:afterAutospacing="0"/>
        <w:ind w:firstLine="720"/>
        <w:jc w:val="both"/>
        <w:rPr>
          <w:sz w:val="22"/>
          <w:szCs w:val="22"/>
        </w:rPr>
      </w:pPr>
      <w:r w:rsidRPr="000F3410">
        <w:rPr>
          <w:sz w:val="22"/>
          <w:szCs w:val="22"/>
        </w:rPr>
        <w:t>Impactul negativ generat î</w:t>
      </w:r>
      <w:r w:rsidR="00565AD0" w:rsidRPr="000F3410">
        <w:rPr>
          <w:sz w:val="22"/>
          <w:szCs w:val="22"/>
        </w:rPr>
        <w:t>n perioada de constructie se va intinde strict pe perioada de execu</w:t>
      </w:r>
      <w:r w:rsidRPr="000F3410">
        <w:rPr>
          <w:sz w:val="22"/>
          <w:szCs w:val="22"/>
        </w:rPr>
        <w:t>ţie a lucră</w:t>
      </w:r>
      <w:r w:rsidR="00565AD0" w:rsidRPr="000F3410">
        <w:rPr>
          <w:sz w:val="22"/>
          <w:szCs w:val="22"/>
        </w:rPr>
        <w:t>rilor (</w:t>
      </w:r>
      <w:r w:rsidR="00B55FC7" w:rsidRPr="000F3410">
        <w:rPr>
          <w:sz w:val="22"/>
          <w:szCs w:val="22"/>
        </w:rPr>
        <w:t>14</w:t>
      </w:r>
      <w:r w:rsidR="00565AD0" w:rsidRPr="000F3410">
        <w:rPr>
          <w:sz w:val="22"/>
          <w:szCs w:val="22"/>
        </w:rPr>
        <w:t xml:space="preserve"> luni) </w:t>
      </w:r>
      <w:r w:rsidRPr="000F3410">
        <w:rPr>
          <w:sz w:val="22"/>
          <w:szCs w:val="22"/>
        </w:rPr>
        <w:t>ş</w:t>
      </w:r>
      <w:r w:rsidR="00565AD0" w:rsidRPr="000F3410">
        <w:rPr>
          <w:sz w:val="22"/>
          <w:szCs w:val="22"/>
        </w:rPr>
        <w:t>i probabil pe o perioada de timp foarte scurt</w:t>
      </w:r>
      <w:r w:rsidRPr="000F3410">
        <w:rPr>
          <w:sz w:val="22"/>
          <w:szCs w:val="22"/>
        </w:rPr>
        <w:t>ă dupa terminarea lucră</w:t>
      </w:r>
      <w:r w:rsidR="00565AD0" w:rsidRPr="000F3410">
        <w:rPr>
          <w:sz w:val="22"/>
          <w:szCs w:val="22"/>
        </w:rPr>
        <w:t>rilor. Impactul va avea o frecven</w:t>
      </w:r>
      <w:r w:rsidRPr="000F3410">
        <w:rPr>
          <w:sz w:val="22"/>
          <w:szCs w:val="22"/>
        </w:rPr>
        <w:t>ţă variabilă (în funcţ</w:t>
      </w:r>
      <w:r w:rsidR="00565AD0" w:rsidRPr="000F3410">
        <w:rPr>
          <w:sz w:val="22"/>
          <w:szCs w:val="22"/>
        </w:rPr>
        <w:t>ie de programul de execu</w:t>
      </w:r>
      <w:r w:rsidRPr="000F3410">
        <w:rPr>
          <w:sz w:val="22"/>
          <w:szCs w:val="22"/>
        </w:rPr>
        <w:t>ţ</w:t>
      </w:r>
      <w:r w:rsidR="00565AD0" w:rsidRPr="000F3410">
        <w:rPr>
          <w:sz w:val="22"/>
          <w:szCs w:val="22"/>
        </w:rPr>
        <w:t xml:space="preserve">ie </w:t>
      </w:r>
      <w:r w:rsidRPr="000F3410">
        <w:rPr>
          <w:sz w:val="22"/>
          <w:szCs w:val="22"/>
        </w:rPr>
        <w:t>ş</w:t>
      </w:r>
      <w:r w:rsidR="00565AD0" w:rsidRPr="000F3410">
        <w:rPr>
          <w:sz w:val="22"/>
          <w:szCs w:val="22"/>
        </w:rPr>
        <w:t>i tipul lucr</w:t>
      </w:r>
      <w:r w:rsidRPr="000F3410">
        <w:rPr>
          <w:sz w:val="22"/>
          <w:szCs w:val="22"/>
        </w:rPr>
        <w:t>ă</w:t>
      </w:r>
      <w:r w:rsidR="00565AD0" w:rsidRPr="000F3410">
        <w:rPr>
          <w:sz w:val="22"/>
          <w:szCs w:val="22"/>
        </w:rPr>
        <w:t>rilor executate). In perioada de iarn</w:t>
      </w:r>
      <w:r w:rsidRPr="000F3410">
        <w:rPr>
          <w:sz w:val="22"/>
          <w:szCs w:val="22"/>
        </w:rPr>
        <w:t>ă</w:t>
      </w:r>
      <w:r w:rsidR="00565AD0" w:rsidRPr="000F3410">
        <w:rPr>
          <w:sz w:val="22"/>
          <w:szCs w:val="22"/>
        </w:rPr>
        <w:t>, care nu este propice pentru execu</w:t>
      </w:r>
      <w:r w:rsidRPr="000F3410">
        <w:rPr>
          <w:sz w:val="22"/>
          <w:szCs w:val="22"/>
        </w:rPr>
        <w:t>ţia lucră</w:t>
      </w:r>
      <w:r w:rsidR="00565AD0" w:rsidRPr="000F3410">
        <w:rPr>
          <w:sz w:val="22"/>
          <w:szCs w:val="22"/>
        </w:rPr>
        <w:t xml:space="preserve">rilor nu vor exista impacturi negative. </w:t>
      </w:r>
    </w:p>
    <w:p w:rsidR="00565AD0" w:rsidRPr="000F3410" w:rsidRDefault="00D57F41" w:rsidP="00565AD0">
      <w:pPr>
        <w:pStyle w:val="al"/>
        <w:shd w:val="clear" w:color="auto" w:fill="FFFFFF"/>
        <w:spacing w:before="0" w:beforeAutospacing="0" w:after="0" w:afterAutospacing="0"/>
        <w:ind w:firstLine="720"/>
        <w:jc w:val="both"/>
        <w:rPr>
          <w:sz w:val="22"/>
          <w:szCs w:val="22"/>
        </w:rPr>
      </w:pPr>
      <w:r w:rsidRPr="000F3410">
        <w:rPr>
          <w:sz w:val="22"/>
          <w:szCs w:val="22"/>
        </w:rPr>
        <w:t>Din punct de vedere al mă</w:t>
      </w:r>
      <w:r w:rsidR="00565AD0" w:rsidRPr="000F3410">
        <w:rPr>
          <w:sz w:val="22"/>
          <w:szCs w:val="22"/>
        </w:rPr>
        <w:t>rimii complexit</w:t>
      </w:r>
      <w:r w:rsidRPr="000F3410">
        <w:rPr>
          <w:sz w:val="22"/>
          <w:szCs w:val="22"/>
        </w:rPr>
        <w:t>ăţ</w:t>
      </w:r>
      <w:r w:rsidR="00565AD0" w:rsidRPr="000F3410">
        <w:rPr>
          <w:sz w:val="22"/>
          <w:szCs w:val="22"/>
        </w:rPr>
        <w:t>ii proiectului se estimeaz</w:t>
      </w:r>
      <w:r w:rsidRPr="000F3410">
        <w:rPr>
          <w:sz w:val="22"/>
          <w:szCs w:val="22"/>
        </w:rPr>
        <w:t>ă</w:t>
      </w:r>
      <w:r w:rsidR="00565AD0" w:rsidRPr="000F3410">
        <w:rPr>
          <w:sz w:val="22"/>
          <w:szCs w:val="22"/>
        </w:rPr>
        <w:t xml:space="preserve"> c</w:t>
      </w:r>
      <w:r w:rsidRPr="000F3410">
        <w:rPr>
          <w:sz w:val="22"/>
          <w:szCs w:val="22"/>
        </w:rPr>
        <w:t>ă</w:t>
      </w:r>
      <w:r w:rsidR="00565AD0" w:rsidRPr="000F3410">
        <w:rPr>
          <w:sz w:val="22"/>
          <w:szCs w:val="22"/>
        </w:rPr>
        <w:t xml:space="preserve"> </w:t>
      </w:r>
      <w:r w:rsidRPr="000F3410">
        <w:rPr>
          <w:sz w:val="22"/>
          <w:szCs w:val="22"/>
        </w:rPr>
        <w:t>impactul va fi redus, temporar şi local, variabil ş</w:t>
      </w:r>
      <w:r w:rsidR="00565AD0" w:rsidRPr="000F3410">
        <w:rPr>
          <w:sz w:val="22"/>
          <w:szCs w:val="22"/>
        </w:rPr>
        <w:t xml:space="preserve">i reversibil. </w:t>
      </w:r>
    </w:p>
    <w:p w:rsidR="00565AD0" w:rsidRPr="000F3410" w:rsidRDefault="00565AD0" w:rsidP="00565AD0">
      <w:pPr>
        <w:pStyle w:val="al"/>
        <w:shd w:val="clear" w:color="auto" w:fill="FFFFFF"/>
        <w:spacing w:before="0" w:beforeAutospacing="0" w:after="0" w:afterAutospacing="0"/>
        <w:ind w:firstLine="720"/>
        <w:jc w:val="both"/>
        <w:rPr>
          <w:sz w:val="22"/>
          <w:szCs w:val="22"/>
        </w:rPr>
      </w:pPr>
      <w:r w:rsidRPr="000F3410">
        <w:rPr>
          <w:sz w:val="22"/>
          <w:szCs w:val="22"/>
        </w:rPr>
        <w:t>Pentru perioada de exploa</w:t>
      </w:r>
      <w:r w:rsidR="00D57F41" w:rsidRPr="000F3410">
        <w:rPr>
          <w:sz w:val="22"/>
          <w:szCs w:val="22"/>
        </w:rPr>
        <w:t>tare impacturile pozitive sunt în mod evident, de durată</w:t>
      </w:r>
      <w:r w:rsidRPr="000F3410">
        <w:rPr>
          <w:sz w:val="22"/>
          <w:szCs w:val="22"/>
        </w:rPr>
        <w:t>. Deoarece impactul pozitiv a</w:t>
      </w:r>
      <w:r w:rsidR="00D57F41" w:rsidRPr="000F3410">
        <w:rPr>
          <w:sz w:val="22"/>
          <w:szCs w:val="22"/>
        </w:rPr>
        <w:t>re un caracter complex, frecvenţa ş</w:t>
      </w:r>
      <w:r w:rsidRPr="000F3410">
        <w:rPr>
          <w:sz w:val="22"/>
          <w:szCs w:val="22"/>
        </w:rPr>
        <w:t>i reversibilitatea acestuia nu sunt cuantificabile, dar i se poate atribui un caracter permanent. Implementarea măsurilor obligatorii de prevenire şi reducere a impactului negativ asupra mediul</w:t>
      </w:r>
      <w:r w:rsidR="00D57F41" w:rsidRPr="000F3410">
        <w:rPr>
          <w:sz w:val="22"/>
          <w:szCs w:val="22"/>
        </w:rPr>
        <w:t>ui, vor contribui la scăderea duratei ş</w:t>
      </w:r>
      <w:r w:rsidRPr="000F3410">
        <w:rPr>
          <w:sz w:val="22"/>
          <w:szCs w:val="22"/>
        </w:rPr>
        <w:t>i frecven</w:t>
      </w:r>
      <w:r w:rsidR="00D57F41" w:rsidRPr="000F3410">
        <w:rPr>
          <w:sz w:val="22"/>
          <w:szCs w:val="22"/>
        </w:rPr>
        <w:t>ţ</w:t>
      </w:r>
      <w:r w:rsidRPr="000F3410">
        <w:rPr>
          <w:sz w:val="22"/>
          <w:szCs w:val="22"/>
        </w:rPr>
        <w:t>ei unor tipuri de impacturi negative.</w:t>
      </w:r>
    </w:p>
    <w:p w:rsidR="001A0682" w:rsidRPr="000F3410" w:rsidRDefault="001A0682" w:rsidP="00565AD0">
      <w:pPr>
        <w:pStyle w:val="al"/>
        <w:shd w:val="clear" w:color="auto" w:fill="FFFFFF"/>
        <w:spacing w:before="0" w:beforeAutospacing="0" w:after="0" w:afterAutospacing="0"/>
        <w:ind w:firstLine="720"/>
        <w:jc w:val="both"/>
        <w:rPr>
          <w:sz w:val="22"/>
          <w:szCs w:val="22"/>
        </w:rPr>
      </w:pPr>
    </w:p>
    <w:p w:rsidR="001A0682" w:rsidRPr="000F3410" w:rsidRDefault="001A0682" w:rsidP="00565AD0">
      <w:pPr>
        <w:pStyle w:val="al"/>
        <w:shd w:val="clear" w:color="auto" w:fill="FFFFFF"/>
        <w:spacing w:before="0" w:beforeAutospacing="0" w:after="0" w:afterAutospacing="0"/>
        <w:ind w:firstLine="720"/>
        <w:jc w:val="both"/>
        <w:rPr>
          <w:b/>
          <w:sz w:val="22"/>
          <w:szCs w:val="22"/>
        </w:rPr>
      </w:pPr>
      <w:r w:rsidRPr="000F3410">
        <w:rPr>
          <w:b/>
          <w:sz w:val="22"/>
          <w:szCs w:val="22"/>
        </w:rPr>
        <w:t>Matricea de impact</w:t>
      </w:r>
      <w:r w:rsidR="00B3746E" w:rsidRPr="000F3410">
        <w:rPr>
          <w:b/>
          <w:sz w:val="22"/>
          <w:szCs w:val="22"/>
        </w:rPr>
        <w:t xml:space="preserve"> </w:t>
      </w:r>
    </w:p>
    <w:p w:rsidR="001A0682" w:rsidRPr="000F3410" w:rsidRDefault="001A0682" w:rsidP="001A0682">
      <w:pPr>
        <w:pStyle w:val="Default"/>
        <w:ind w:firstLine="720"/>
        <w:rPr>
          <w:b/>
          <w:color w:val="auto"/>
          <w:sz w:val="22"/>
          <w:szCs w:val="22"/>
          <w:lang w:val="ro-RO"/>
        </w:rPr>
      </w:pPr>
      <w:r w:rsidRPr="000F3410">
        <w:rPr>
          <w:b/>
          <w:color w:val="auto"/>
          <w:sz w:val="22"/>
          <w:szCs w:val="22"/>
          <w:lang w:val="ro-RO"/>
        </w:rPr>
        <w:t xml:space="preserve">Impact cumulat cu alte proiecte/activităţi </w:t>
      </w:r>
    </w:p>
    <w:p w:rsidR="001A0682" w:rsidRPr="000F3410" w:rsidRDefault="001A0682" w:rsidP="001A0682">
      <w:pPr>
        <w:pStyle w:val="Default"/>
        <w:ind w:firstLine="720"/>
        <w:rPr>
          <w:color w:val="auto"/>
          <w:sz w:val="22"/>
          <w:szCs w:val="22"/>
          <w:lang w:val="ro-RO"/>
        </w:rPr>
      </w:pPr>
      <w:r w:rsidRPr="000F3410">
        <w:rPr>
          <w:color w:val="auto"/>
          <w:sz w:val="22"/>
          <w:szCs w:val="22"/>
          <w:lang w:val="ro-RO"/>
        </w:rPr>
        <w:t xml:space="preserve">Activităţile principale identificate ȋn zona de amplasament ce generează un impact cumulativ sunt legate de: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Pr="000F3410">
        <w:rPr>
          <w:color w:val="auto"/>
          <w:sz w:val="22"/>
          <w:szCs w:val="22"/>
          <w:lang w:val="ro-RO"/>
        </w:rPr>
        <w:t xml:space="preserve"> activităţile agricole intensive desfăşurate ȋn vecinatatea planului (terenuri agricole);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Pr="000F3410">
        <w:rPr>
          <w:color w:val="auto"/>
          <w:sz w:val="22"/>
          <w:szCs w:val="22"/>
          <w:lang w:val="ro-RO"/>
        </w:rPr>
        <w:t xml:space="preserve"> drum judeţean</w:t>
      </w:r>
      <w:r w:rsidR="005B59BA" w:rsidRPr="000F3410">
        <w:rPr>
          <w:color w:val="auto"/>
          <w:sz w:val="22"/>
          <w:szCs w:val="22"/>
          <w:lang w:val="ro-RO"/>
        </w:rPr>
        <w:t xml:space="preserve"> DJ 212; </w:t>
      </w:r>
      <w:r w:rsidRPr="000F3410">
        <w:rPr>
          <w:color w:val="auto"/>
          <w:sz w:val="22"/>
          <w:szCs w:val="22"/>
          <w:lang w:val="ro-RO"/>
        </w:rPr>
        <w:t xml:space="preserve">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Pr="000F3410">
        <w:rPr>
          <w:color w:val="auto"/>
          <w:sz w:val="22"/>
          <w:szCs w:val="22"/>
          <w:lang w:val="ro-RO"/>
        </w:rPr>
        <w:t xml:space="preserve"> ferma de creştere intensivă a porcilor S</w:t>
      </w:r>
      <w:r w:rsidR="005B59BA" w:rsidRPr="000F3410">
        <w:rPr>
          <w:color w:val="auto"/>
          <w:sz w:val="22"/>
          <w:szCs w:val="22"/>
          <w:lang w:val="ro-RO"/>
        </w:rPr>
        <w:t>.</w:t>
      </w:r>
      <w:r w:rsidRPr="000F3410">
        <w:rPr>
          <w:color w:val="auto"/>
          <w:sz w:val="22"/>
          <w:szCs w:val="22"/>
          <w:lang w:val="ro-RO"/>
        </w:rPr>
        <w:t>C</w:t>
      </w:r>
      <w:r w:rsidR="005B59BA" w:rsidRPr="000F3410">
        <w:rPr>
          <w:color w:val="auto"/>
          <w:sz w:val="22"/>
          <w:szCs w:val="22"/>
          <w:lang w:val="ro-RO"/>
        </w:rPr>
        <w:t>.</w:t>
      </w:r>
      <w:r w:rsidRPr="000F3410">
        <w:rPr>
          <w:color w:val="auto"/>
          <w:sz w:val="22"/>
          <w:szCs w:val="22"/>
          <w:lang w:val="ro-RO"/>
        </w:rPr>
        <w:t xml:space="preserve"> Tebu Consult Invest S</w:t>
      </w:r>
      <w:r w:rsidR="005B59BA" w:rsidRPr="000F3410">
        <w:rPr>
          <w:color w:val="auto"/>
          <w:sz w:val="22"/>
          <w:szCs w:val="22"/>
          <w:lang w:val="ro-RO"/>
        </w:rPr>
        <w:t>.</w:t>
      </w:r>
      <w:r w:rsidRPr="000F3410">
        <w:rPr>
          <w:color w:val="auto"/>
          <w:sz w:val="22"/>
          <w:szCs w:val="22"/>
          <w:lang w:val="ro-RO"/>
        </w:rPr>
        <w:t>R</w:t>
      </w:r>
      <w:r w:rsidR="005B59BA" w:rsidRPr="000F3410">
        <w:rPr>
          <w:color w:val="auto"/>
          <w:sz w:val="22"/>
          <w:szCs w:val="22"/>
          <w:lang w:val="ro-RO"/>
        </w:rPr>
        <w:t>.</w:t>
      </w:r>
      <w:r w:rsidRPr="000F3410">
        <w:rPr>
          <w:color w:val="auto"/>
          <w:sz w:val="22"/>
          <w:szCs w:val="22"/>
          <w:lang w:val="ro-RO"/>
        </w:rPr>
        <w:t>L</w:t>
      </w:r>
      <w:r w:rsidR="005B59BA" w:rsidRPr="000F3410">
        <w:rPr>
          <w:color w:val="auto"/>
          <w:sz w:val="22"/>
          <w:szCs w:val="22"/>
          <w:lang w:val="ro-RO"/>
        </w:rPr>
        <w:t>.</w:t>
      </w:r>
      <w:r w:rsidRPr="000F3410">
        <w:rPr>
          <w:color w:val="auto"/>
          <w:sz w:val="22"/>
          <w:szCs w:val="22"/>
          <w:lang w:val="ro-RO"/>
        </w:rPr>
        <w:t xml:space="preserve"> ȋn vecinătatea amplasamentului; </w:t>
      </w:r>
    </w:p>
    <w:p w:rsidR="001A0682" w:rsidRPr="000F3410" w:rsidRDefault="001A0682" w:rsidP="001A0682">
      <w:pPr>
        <w:pStyle w:val="Default"/>
        <w:ind w:firstLine="720"/>
        <w:rPr>
          <w:color w:val="auto"/>
          <w:sz w:val="22"/>
          <w:szCs w:val="22"/>
          <w:lang w:val="ro-RO"/>
        </w:rPr>
      </w:pPr>
      <w:r w:rsidRPr="000F3410">
        <w:rPr>
          <w:color w:val="auto"/>
          <w:sz w:val="22"/>
          <w:szCs w:val="22"/>
          <w:lang w:val="ro-RO"/>
        </w:rPr>
        <w:t>Pentru a evidenţia un impact cumulativ cu p</w:t>
      </w:r>
      <w:r w:rsidR="008A5605" w:rsidRPr="000F3410">
        <w:rPr>
          <w:color w:val="auto"/>
          <w:sz w:val="22"/>
          <w:szCs w:val="22"/>
          <w:lang w:val="ro-RO"/>
        </w:rPr>
        <w:t xml:space="preserve">roiectul </w:t>
      </w:r>
      <w:r w:rsidRPr="000F3410">
        <w:rPr>
          <w:color w:val="auto"/>
          <w:sz w:val="22"/>
          <w:szCs w:val="22"/>
          <w:lang w:val="ro-RO"/>
        </w:rPr>
        <w:t xml:space="preserve">propus s-a analizat o zonă limitrofă proiectului cu un diametru de </w:t>
      </w:r>
      <w:r w:rsidR="005D7D52" w:rsidRPr="000F3410">
        <w:rPr>
          <w:color w:val="auto"/>
          <w:sz w:val="22"/>
          <w:szCs w:val="22"/>
          <w:lang w:val="ro-RO"/>
        </w:rPr>
        <w:t>1</w:t>
      </w:r>
      <w:r w:rsidRPr="000F3410">
        <w:rPr>
          <w:color w:val="auto"/>
          <w:sz w:val="22"/>
          <w:szCs w:val="22"/>
          <w:lang w:val="ro-RO"/>
        </w:rPr>
        <w:t xml:space="preserve"> km. In urma analizei s-a identificat o societate autorizată care a fost luată ȋn calcul la evaluarea impactului cumulativ. </w:t>
      </w:r>
    </w:p>
    <w:p w:rsidR="00417124" w:rsidRPr="000F3410" w:rsidRDefault="00417124" w:rsidP="001A0682">
      <w:pPr>
        <w:pStyle w:val="Default"/>
        <w:ind w:firstLine="720"/>
        <w:rPr>
          <w:color w:val="auto"/>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8"/>
        <w:gridCol w:w="1710"/>
        <w:gridCol w:w="2187"/>
        <w:gridCol w:w="2117"/>
        <w:gridCol w:w="3004"/>
      </w:tblGrid>
      <w:tr w:rsidR="001A0682" w:rsidRPr="000F3410" w:rsidTr="00B10C32">
        <w:tc>
          <w:tcPr>
            <w:tcW w:w="558" w:type="dxa"/>
            <w:shd w:val="clear" w:color="auto" w:fill="F2F2F2" w:themeFill="background1" w:themeFillShade="F2"/>
            <w:vAlign w:val="center"/>
          </w:tcPr>
          <w:p w:rsidR="001A0682" w:rsidRPr="000F3410" w:rsidRDefault="001A0682"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Nr. crt</w:t>
            </w:r>
          </w:p>
        </w:tc>
        <w:tc>
          <w:tcPr>
            <w:tcW w:w="1710" w:type="dxa"/>
            <w:shd w:val="clear" w:color="auto" w:fill="F2F2F2" w:themeFill="background1" w:themeFillShade="F2"/>
            <w:vAlign w:val="center"/>
          </w:tcPr>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Denumirea proiectului</w:t>
            </w:r>
          </w:p>
        </w:tc>
        <w:tc>
          <w:tcPr>
            <w:tcW w:w="2187" w:type="dxa"/>
            <w:shd w:val="clear" w:color="auto" w:fill="F2F2F2" w:themeFill="background1" w:themeFillShade="F2"/>
            <w:vAlign w:val="center"/>
          </w:tcPr>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Acte de reglementare emise de </w:t>
            </w:r>
          </w:p>
          <w:p w:rsidR="00F361F2" w:rsidRPr="000F3410" w:rsidRDefault="001A0682" w:rsidP="00F361F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ARPM Galaţi</w:t>
            </w:r>
            <w:r w:rsidR="00F361F2" w:rsidRPr="000F3410">
              <w:rPr>
                <w:rFonts w:ascii="Times New Roman" w:hAnsi="Times New Roman"/>
                <w:bCs/>
                <w:sz w:val="18"/>
                <w:szCs w:val="18"/>
              </w:rPr>
              <w:t xml:space="preserve">, </w:t>
            </w:r>
          </w:p>
          <w:p w:rsidR="001A0682" w:rsidRPr="000F3410" w:rsidRDefault="00F361F2" w:rsidP="00F361F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APM Brăila</w:t>
            </w:r>
          </w:p>
        </w:tc>
        <w:tc>
          <w:tcPr>
            <w:tcW w:w="2117" w:type="dxa"/>
            <w:shd w:val="clear" w:color="auto" w:fill="F2F2F2" w:themeFill="background1" w:themeFillShade="F2"/>
            <w:vAlign w:val="center"/>
          </w:tcPr>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Capacitate </w:t>
            </w:r>
          </w:p>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proiectată</w:t>
            </w:r>
          </w:p>
        </w:tc>
        <w:tc>
          <w:tcPr>
            <w:tcW w:w="3004" w:type="dxa"/>
            <w:shd w:val="clear" w:color="auto" w:fill="F2F2F2" w:themeFill="background1" w:themeFillShade="F2"/>
            <w:vAlign w:val="center"/>
          </w:tcPr>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Poziţia amplasamentului faţă de ariile naturale protejate/</w:t>
            </w:r>
          </w:p>
          <w:p w:rsidR="001A0682" w:rsidRPr="000F3410" w:rsidRDefault="001A0682" w:rsidP="001A0682">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Poziţia amplasamentului faţă de zona de locuinţe </w:t>
            </w:r>
          </w:p>
        </w:tc>
      </w:tr>
      <w:tr w:rsidR="001A0682" w:rsidRPr="000F3410" w:rsidTr="00FA1D47">
        <w:tc>
          <w:tcPr>
            <w:tcW w:w="558" w:type="dxa"/>
            <w:vAlign w:val="center"/>
          </w:tcPr>
          <w:p w:rsidR="001A0682" w:rsidRPr="000F3410" w:rsidRDefault="001A0682" w:rsidP="00CC5E7A">
            <w:pPr>
              <w:pStyle w:val="ListParagraph"/>
              <w:numPr>
                <w:ilvl w:val="0"/>
                <w:numId w:val="13"/>
              </w:numPr>
              <w:autoSpaceDE w:val="0"/>
              <w:autoSpaceDN w:val="0"/>
              <w:adjustRightInd w:val="0"/>
              <w:spacing w:after="0" w:line="240" w:lineRule="auto"/>
              <w:ind w:left="0" w:firstLine="0"/>
              <w:rPr>
                <w:rFonts w:ascii="Times New Roman" w:hAnsi="Times New Roman"/>
                <w:bCs/>
                <w:sz w:val="18"/>
                <w:szCs w:val="18"/>
              </w:rPr>
            </w:pPr>
          </w:p>
        </w:tc>
        <w:tc>
          <w:tcPr>
            <w:tcW w:w="1710" w:type="dxa"/>
            <w:vAlign w:val="center"/>
          </w:tcPr>
          <w:p w:rsidR="00FA1D47" w:rsidRPr="000F3410" w:rsidRDefault="001A0682"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Fermă de creştere porci S</w:t>
            </w:r>
            <w:r w:rsidR="00E92F90" w:rsidRPr="000F3410">
              <w:rPr>
                <w:rFonts w:ascii="Times New Roman" w:hAnsi="Times New Roman"/>
                <w:bCs/>
                <w:sz w:val="18"/>
                <w:szCs w:val="18"/>
              </w:rPr>
              <w:t>.</w:t>
            </w:r>
            <w:r w:rsidRPr="000F3410">
              <w:rPr>
                <w:rFonts w:ascii="Times New Roman" w:hAnsi="Times New Roman"/>
                <w:bCs/>
                <w:sz w:val="18"/>
                <w:szCs w:val="18"/>
              </w:rPr>
              <w:t>C</w:t>
            </w:r>
            <w:r w:rsidR="00E92F90" w:rsidRPr="000F3410">
              <w:rPr>
                <w:rFonts w:ascii="Times New Roman" w:hAnsi="Times New Roman"/>
                <w:bCs/>
                <w:sz w:val="18"/>
                <w:szCs w:val="18"/>
              </w:rPr>
              <w:t>.</w:t>
            </w:r>
            <w:r w:rsidRPr="000F3410">
              <w:rPr>
                <w:rFonts w:ascii="Times New Roman" w:hAnsi="Times New Roman"/>
                <w:bCs/>
                <w:sz w:val="18"/>
                <w:szCs w:val="18"/>
              </w:rPr>
              <w:t xml:space="preserve"> Tebu Consult Invest S</w:t>
            </w:r>
            <w:r w:rsidR="00E92F90" w:rsidRPr="000F3410">
              <w:rPr>
                <w:rFonts w:ascii="Times New Roman" w:hAnsi="Times New Roman"/>
                <w:bCs/>
                <w:sz w:val="18"/>
                <w:szCs w:val="18"/>
              </w:rPr>
              <w:t>.</w:t>
            </w:r>
            <w:r w:rsidRPr="000F3410">
              <w:rPr>
                <w:rFonts w:ascii="Times New Roman" w:hAnsi="Times New Roman"/>
                <w:bCs/>
                <w:sz w:val="18"/>
                <w:szCs w:val="18"/>
              </w:rPr>
              <w:t>R</w:t>
            </w:r>
            <w:r w:rsidR="00E92F90" w:rsidRPr="000F3410">
              <w:rPr>
                <w:rFonts w:ascii="Times New Roman" w:hAnsi="Times New Roman"/>
                <w:bCs/>
                <w:sz w:val="18"/>
                <w:szCs w:val="18"/>
              </w:rPr>
              <w:t>.</w:t>
            </w:r>
            <w:r w:rsidRPr="000F3410">
              <w:rPr>
                <w:rFonts w:ascii="Times New Roman" w:hAnsi="Times New Roman"/>
                <w:bCs/>
                <w:sz w:val="18"/>
                <w:szCs w:val="18"/>
              </w:rPr>
              <w:t>L</w:t>
            </w:r>
            <w:r w:rsidR="00E92F90" w:rsidRPr="000F3410">
              <w:rPr>
                <w:rFonts w:ascii="Times New Roman" w:hAnsi="Times New Roman"/>
                <w:bCs/>
                <w:sz w:val="18"/>
                <w:szCs w:val="18"/>
              </w:rPr>
              <w:t>.</w:t>
            </w:r>
            <w:r w:rsidRPr="000F3410">
              <w:rPr>
                <w:rFonts w:ascii="Times New Roman" w:hAnsi="Times New Roman"/>
                <w:bCs/>
                <w:sz w:val="18"/>
                <w:szCs w:val="18"/>
              </w:rPr>
              <w:t xml:space="preserve"> Tufeşti</w:t>
            </w:r>
            <w:r w:rsidR="00F361F2" w:rsidRPr="000F3410">
              <w:rPr>
                <w:rFonts w:ascii="Times New Roman" w:hAnsi="Times New Roman"/>
                <w:bCs/>
                <w:sz w:val="18"/>
                <w:szCs w:val="18"/>
              </w:rPr>
              <w:t xml:space="preserve"> </w:t>
            </w:r>
          </w:p>
          <w:p w:rsidR="001A0682" w:rsidRPr="000F3410" w:rsidRDefault="00F361F2"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(Ferma nr. 1)</w:t>
            </w:r>
          </w:p>
        </w:tc>
        <w:tc>
          <w:tcPr>
            <w:tcW w:w="2187" w:type="dxa"/>
            <w:vAlign w:val="center"/>
          </w:tcPr>
          <w:p w:rsidR="001A0682" w:rsidRPr="000F3410" w:rsidRDefault="001A068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 xml:space="preserve">Autorizaţia integrată de  mediu nr. </w:t>
            </w:r>
            <w:r w:rsidR="00F361F2" w:rsidRPr="000F3410">
              <w:rPr>
                <w:rFonts w:ascii="Times New Roman" w:hAnsi="Times New Roman"/>
                <w:bCs/>
                <w:sz w:val="18"/>
                <w:szCs w:val="18"/>
              </w:rPr>
              <w:t>1/  04.04.2019 emisă de APM Brăila</w:t>
            </w:r>
          </w:p>
        </w:tc>
        <w:tc>
          <w:tcPr>
            <w:tcW w:w="2117" w:type="dxa"/>
            <w:vAlign w:val="center"/>
          </w:tcPr>
          <w:p w:rsidR="001A0682" w:rsidRPr="000F3410" w:rsidRDefault="001A068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w:t>
            </w:r>
            <w:r w:rsidR="00F361F2" w:rsidRPr="000F3410">
              <w:rPr>
                <w:rFonts w:ascii="Times New Roman" w:hAnsi="Times New Roman"/>
                <w:bCs/>
                <w:sz w:val="18"/>
                <w:szCs w:val="18"/>
              </w:rPr>
              <w:t xml:space="preserve">5577 </w:t>
            </w:r>
            <w:r w:rsidRPr="000F3410">
              <w:rPr>
                <w:rFonts w:ascii="Times New Roman" w:hAnsi="Times New Roman"/>
                <w:bCs/>
                <w:sz w:val="18"/>
                <w:szCs w:val="18"/>
              </w:rPr>
              <w:t xml:space="preserve">locuri pentru </w:t>
            </w:r>
            <w:r w:rsidR="00F361F2" w:rsidRPr="000F3410">
              <w:rPr>
                <w:rFonts w:ascii="Times New Roman" w:hAnsi="Times New Roman"/>
                <w:bCs/>
                <w:sz w:val="18"/>
                <w:szCs w:val="18"/>
              </w:rPr>
              <w:t>scroafe şi vieri</w:t>
            </w:r>
            <w:r w:rsidR="00D57F41" w:rsidRPr="000F3410">
              <w:rPr>
                <w:rFonts w:ascii="Times New Roman" w:hAnsi="Times New Roman"/>
                <w:bCs/>
                <w:sz w:val="18"/>
                <w:szCs w:val="18"/>
              </w:rPr>
              <w:t>;</w:t>
            </w:r>
          </w:p>
          <w:p w:rsidR="00F361F2" w:rsidRPr="000F3410" w:rsidRDefault="00F361F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12474 locuri pentru scroafe cu purcei sugari;</w:t>
            </w:r>
          </w:p>
          <w:p w:rsidR="00F361F2" w:rsidRPr="000F3410" w:rsidRDefault="00F361F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00D57F41" w:rsidRPr="000F3410">
              <w:rPr>
                <w:rFonts w:ascii="Times New Roman" w:hAnsi="Times New Roman"/>
                <w:bCs/>
                <w:sz w:val="18"/>
                <w:szCs w:val="18"/>
              </w:rPr>
              <w:t xml:space="preserve"> 27929 l</w:t>
            </w:r>
            <w:r w:rsidRPr="000F3410">
              <w:rPr>
                <w:rFonts w:ascii="Times New Roman" w:hAnsi="Times New Roman"/>
                <w:bCs/>
                <w:sz w:val="18"/>
                <w:szCs w:val="18"/>
              </w:rPr>
              <w:t>ocuri pentru tineret înţărcat (</w:t>
            </w:r>
            <w:r w:rsidRPr="000F3410">
              <w:rPr>
                <w:rFonts w:ascii="Times New Roman" w:hAnsi="Times New Roman" w:cs="Times New Roman"/>
                <w:bCs/>
                <w:sz w:val="18"/>
                <w:szCs w:val="18"/>
              </w:rPr>
              <w:t>&lt;</w:t>
            </w:r>
            <w:r w:rsidRPr="000F3410">
              <w:rPr>
                <w:rFonts w:ascii="Times New Roman" w:hAnsi="Times New Roman"/>
                <w:bCs/>
                <w:sz w:val="18"/>
                <w:szCs w:val="18"/>
              </w:rPr>
              <w:t xml:space="preserve"> 30 kg);</w:t>
            </w:r>
          </w:p>
          <w:p w:rsidR="00D57F41" w:rsidRPr="000F3410" w:rsidRDefault="00F361F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34.020 pentru grăsuni </w:t>
            </w:r>
          </w:p>
          <w:p w:rsidR="00F361F2" w:rsidRPr="000F3410" w:rsidRDefault="00F361F2" w:rsidP="00F361F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w:t>
            </w:r>
            <w:r w:rsidRPr="000F3410">
              <w:rPr>
                <w:rFonts w:ascii="Times New Roman" w:hAnsi="Times New Roman" w:cs="Times New Roman"/>
                <w:bCs/>
                <w:sz w:val="18"/>
                <w:szCs w:val="18"/>
              </w:rPr>
              <w:t>&lt;</w:t>
            </w:r>
            <w:r w:rsidRPr="000F3410">
              <w:rPr>
                <w:rFonts w:ascii="Times New Roman" w:hAnsi="Times New Roman"/>
                <w:bCs/>
                <w:sz w:val="18"/>
                <w:szCs w:val="18"/>
              </w:rPr>
              <w:t xml:space="preserve"> 85 kg) şi porci garşi (</w:t>
            </w:r>
            <w:r w:rsidRPr="000F3410">
              <w:rPr>
                <w:rFonts w:ascii="Times New Roman" w:hAnsi="Times New Roman" w:cs="Times New Roman"/>
                <w:bCs/>
                <w:sz w:val="18"/>
                <w:szCs w:val="18"/>
              </w:rPr>
              <w:t>&lt;</w:t>
            </w:r>
            <w:r w:rsidRPr="000F3410">
              <w:rPr>
                <w:rFonts w:ascii="Times New Roman" w:hAnsi="Times New Roman"/>
                <w:bCs/>
                <w:sz w:val="18"/>
                <w:szCs w:val="18"/>
              </w:rPr>
              <w:t>110 kg)</w:t>
            </w:r>
          </w:p>
          <w:p w:rsidR="008E5568" w:rsidRPr="000F3410" w:rsidRDefault="008E5568" w:rsidP="00F96647">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Incinerator eliminare cadavre de animale ci capacitatea de 4 t/şarjă; </w:t>
            </w:r>
          </w:p>
        </w:tc>
        <w:tc>
          <w:tcPr>
            <w:tcW w:w="3004" w:type="dxa"/>
            <w:vAlign w:val="center"/>
          </w:tcPr>
          <w:p w:rsidR="001A0682" w:rsidRPr="000F3410" w:rsidRDefault="001A0682"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Amplasamentul nu se află ȋn arie naturală protejată; </w:t>
            </w:r>
          </w:p>
          <w:p w:rsidR="001A0682" w:rsidRPr="000F3410" w:rsidRDefault="001A0682" w:rsidP="00251066">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w:t>
            </w:r>
            <w:r w:rsidR="00D57F41" w:rsidRPr="000F3410">
              <w:rPr>
                <w:rFonts w:ascii="Times New Roman" w:hAnsi="Times New Roman"/>
                <w:bCs/>
                <w:sz w:val="18"/>
                <w:szCs w:val="18"/>
              </w:rPr>
              <w:t xml:space="preserve">Pe </w:t>
            </w:r>
            <w:r w:rsidR="00417124" w:rsidRPr="000F3410">
              <w:rPr>
                <w:rFonts w:ascii="Times New Roman" w:hAnsi="Times New Roman"/>
                <w:bCs/>
                <w:sz w:val="18"/>
                <w:szCs w:val="18"/>
              </w:rPr>
              <w:t>dire</w:t>
            </w:r>
            <w:r w:rsidR="00D57F41" w:rsidRPr="000F3410">
              <w:rPr>
                <w:rFonts w:ascii="Times New Roman" w:hAnsi="Times New Roman"/>
                <w:bCs/>
                <w:sz w:val="18"/>
                <w:szCs w:val="18"/>
              </w:rPr>
              <w:t xml:space="preserve">cţia NE la o distanţă de 3595m </w:t>
            </w:r>
            <w:r w:rsidR="00417124" w:rsidRPr="000F3410">
              <w:rPr>
                <w:rFonts w:ascii="Times New Roman" w:hAnsi="Times New Roman"/>
                <w:bCs/>
                <w:sz w:val="18"/>
                <w:szCs w:val="18"/>
              </w:rPr>
              <w:t xml:space="preserve"> se află locallitatea Gropeni; pe direcţia N</w:t>
            </w:r>
            <w:r w:rsidR="00D57F41" w:rsidRPr="000F3410">
              <w:rPr>
                <w:rFonts w:ascii="Times New Roman" w:hAnsi="Times New Roman"/>
                <w:bCs/>
                <w:sz w:val="18"/>
                <w:szCs w:val="18"/>
              </w:rPr>
              <w:t>V</w:t>
            </w:r>
            <w:r w:rsidR="00417124" w:rsidRPr="000F3410">
              <w:rPr>
                <w:rFonts w:ascii="Times New Roman" w:hAnsi="Times New Roman"/>
                <w:bCs/>
                <w:sz w:val="18"/>
                <w:szCs w:val="18"/>
              </w:rPr>
              <w:t xml:space="preserve"> la o distanţă de 3574m se află localitatea Valea Cânepii; pe direcţia S</w:t>
            </w:r>
            <w:r w:rsidR="00251066" w:rsidRPr="000F3410">
              <w:rPr>
                <w:rFonts w:ascii="Times New Roman" w:hAnsi="Times New Roman"/>
                <w:bCs/>
                <w:sz w:val="18"/>
                <w:szCs w:val="18"/>
              </w:rPr>
              <w:t>V</w:t>
            </w:r>
            <w:r w:rsidR="00417124" w:rsidRPr="000F3410">
              <w:rPr>
                <w:rFonts w:ascii="Times New Roman" w:hAnsi="Times New Roman"/>
                <w:bCs/>
                <w:sz w:val="18"/>
                <w:szCs w:val="18"/>
              </w:rPr>
              <w:t xml:space="preserve"> la o distanţă de 3501 m se află localitatea Tufeşti</w:t>
            </w:r>
            <w:r w:rsidR="00FA1D47" w:rsidRPr="000F3410">
              <w:rPr>
                <w:rFonts w:ascii="Times New Roman" w:hAnsi="Times New Roman"/>
                <w:bCs/>
                <w:sz w:val="18"/>
                <w:szCs w:val="18"/>
              </w:rPr>
              <w:t xml:space="preserve">; distanţe </w:t>
            </w:r>
            <w:r w:rsidRPr="000F3410">
              <w:rPr>
                <w:rFonts w:ascii="Times New Roman" w:hAnsi="Times New Roman"/>
                <w:bCs/>
                <w:sz w:val="18"/>
                <w:szCs w:val="18"/>
              </w:rPr>
              <w:t xml:space="preserve">ȋn concordanţă cu prevederile Ordinului MS nr. 119/2014; </w:t>
            </w:r>
          </w:p>
        </w:tc>
      </w:tr>
      <w:tr w:rsidR="00DE3C86" w:rsidRPr="000F3410" w:rsidTr="00FA1D47">
        <w:tc>
          <w:tcPr>
            <w:tcW w:w="558" w:type="dxa"/>
            <w:vAlign w:val="center"/>
          </w:tcPr>
          <w:p w:rsidR="00DE3C86" w:rsidRPr="000F3410" w:rsidRDefault="00DE3C86" w:rsidP="00CC5E7A">
            <w:pPr>
              <w:pStyle w:val="ListParagraph"/>
              <w:numPr>
                <w:ilvl w:val="0"/>
                <w:numId w:val="13"/>
              </w:numPr>
              <w:autoSpaceDE w:val="0"/>
              <w:autoSpaceDN w:val="0"/>
              <w:adjustRightInd w:val="0"/>
              <w:spacing w:after="0" w:line="240" w:lineRule="auto"/>
              <w:ind w:left="0" w:firstLine="0"/>
              <w:rPr>
                <w:rFonts w:ascii="Times New Roman" w:hAnsi="Times New Roman"/>
                <w:bCs/>
                <w:sz w:val="18"/>
                <w:szCs w:val="18"/>
              </w:rPr>
            </w:pPr>
          </w:p>
        </w:tc>
        <w:tc>
          <w:tcPr>
            <w:tcW w:w="1710" w:type="dxa"/>
            <w:vAlign w:val="center"/>
          </w:tcPr>
          <w:p w:rsidR="00FA1D47" w:rsidRPr="000F3410" w:rsidRDefault="00DE3C86" w:rsidP="0021189C">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Fermă de creştere porci S</w:t>
            </w:r>
            <w:r w:rsidR="00E92F90" w:rsidRPr="000F3410">
              <w:rPr>
                <w:rFonts w:ascii="Times New Roman" w:hAnsi="Times New Roman"/>
                <w:bCs/>
                <w:sz w:val="18"/>
                <w:szCs w:val="18"/>
              </w:rPr>
              <w:t>.</w:t>
            </w:r>
            <w:r w:rsidRPr="000F3410">
              <w:rPr>
                <w:rFonts w:ascii="Times New Roman" w:hAnsi="Times New Roman"/>
                <w:bCs/>
                <w:sz w:val="18"/>
                <w:szCs w:val="18"/>
              </w:rPr>
              <w:t>C</w:t>
            </w:r>
            <w:r w:rsidR="00E92F90" w:rsidRPr="000F3410">
              <w:rPr>
                <w:rFonts w:ascii="Times New Roman" w:hAnsi="Times New Roman"/>
                <w:bCs/>
                <w:sz w:val="18"/>
                <w:szCs w:val="18"/>
              </w:rPr>
              <w:t>.</w:t>
            </w:r>
            <w:r w:rsidRPr="000F3410">
              <w:rPr>
                <w:rFonts w:ascii="Times New Roman" w:hAnsi="Times New Roman"/>
                <w:bCs/>
                <w:sz w:val="18"/>
                <w:szCs w:val="18"/>
              </w:rPr>
              <w:t xml:space="preserve"> Tebu Consult Invest S</w:t>
            </w:r>
            <w:r w:rsidR="00E92F90" w:rsidRPr="000F3410">
              <w:rPr>
                <w:rFonts w:ascii="Times New Roman" w:hAnsi="Times New Roman"/>
                <w:bCs/>
                <w:sz w:val="18"/>
                <w:szCs w:val="18"/>
              </w:rPr>
              <w:t>.</w:t>
            </w:r>
            <w:r w:rsidRPr="000F3410">
              <w:rPr>
                <w:rFonts w:ascii="Times New Roman" w:hAnsi="Times New Roman"/>
                <w:bCs/>
                <w:sz w:val="18"/>
                <w:szCs w:val="18"/>
              </w:rPr>
              <w:t>R</w:t>
            </w:r>
            <w:r w:rsidR="00E92F90" w:rsidRPr="000F3410">
              <w:rPr>
                <w:rFonts w:ascii="Times New Roman" w:hAnsi="Times New Roman"/>
                <w:bCs/>
                <w:sz w:val="18"/>
                <w:szCs w:val="18"/>
              </w:rPr>
              <w:t>.</w:t>
            </w:r>
            <w:r w:rsidRPr="000F3410">
              <w:rPr>
                <w:rFonts w:ascii="Times New Roman" w:hAnsi="Times New Roman"/>
                <w:bCs/>
                <w:sz w:val="18"/>
                <w:szCs w:val="18"/>
              </w:rPr>
              <w:t>L</w:t>
            </w:r>
            <w:r w:rsidR="00E92F90" w:rsidRPr="000F3410">
              <w:rPr>
                <w:rFonts w:ascii="Times New Roman" w:hAnsi="Times New Roman"/>
                <w:bCs/>
                <w:sz w:val="18"/>
                <w:szCs w:val="18"/>
              </w:rPr>
              <w:t>.</w:t>
            </w:r>
            <w:r w:rsidRPr="000F3410">
              <w:rPr>
                <w:rFonts w:ascii="Times New Roman" w:hAnsi="Times New Roman"/>
                <w:bCs/>
                <w:sz w:val="18"/>
                <w:szCs w:val="18"/>
              </w:rPr>
              <w:t>Tufeşt</w:t>
            </w:r>
            <w:r w:rsidR="00D57F41" w:rsidRPr="000F3410">
              <w:rPr>
                <w:rFonts w:ascii="Times New Roman" w:hAnsi="Times New Roman"/>
                <w:bCs/>
                <w:sz w:val="18"/>
                <w:szCs w:val="18"/>
              </w:rPr>
              <w:t>i</w:t>
            </w:r>
          </w:p>
          <w:p w:rsidR="00DE3C86" w:rsidRPr="000F3410" w:rsidRDefault="00DE3C86" w:rsidP="0021189C">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(Ferma nr. 1)</w:t>
            </w:r>
          </w:p>
        </w:tc>
        <w:tc>
          <w:tcPr>
            <w:tcW w:w="2187" w:type="dxa"/>
            <w:vAlign w:val="center"/>
          </w:tcPr>
          <w:p w:rsidR="00DE3C86" w:rsidRPr="000F3410" w:rsidRDefault="00DE3C86" w:rsidP="00DE3C86">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Acord de mediu nr. 2</w:t>
            </w:r>
            <w:r w:rsidR="008E5568" w:rsidRPr="000F3410">
              <w:rPr>
                <w:rFonts w:ascii="Times New Roman" w:hAnsi="Times New Roman"/>
                <w:bCs/>
                <w:sz w:val="18"/>
                <w:szCs w:val="18"/>
              </w:rPr>
              <w:t xml:space="preserve"> </w:t>
            </w:r>
            <w:r w:rsidRPr="000F3410">
              <w:rPr>
                <w:rFonts w:ascii="Times New Roman" w:hAnsi="Times New Roman"/>
                <w:bCs/>
                <w:sz w:val="18"/>
                <w:szCs w:val="18"/>
              </w:rPr>
              <w:t xml:space="preserve">din 28.02.2019 emis de APM Brăila  pentru proiectul „Completare instalaţii pentru separarea şi procesarea gunoiului de grajd în vederea valorificării cu un incinerator rotativ </w:t>
            </w:r>
            <w:r w:rsidRPr="000F3410">
              <w:rPr>
                <w:rFonts w:ascii="Times New Roman" w:hAnsi="Times New Roman"/>
                <w:bCs/>
                <w:sz w:val="18"/>
                <w:szCs w:val="18"/>
              </w:rPr>
              <w:lastRenderedPageBreak/>
              <w:t xml:space="preserve">continuu”, comuna Tufeşti, DJ 212, T5, P16,20,21, LOT 10; </w:t>
            </w:r>
          </w:p>
        </w:tc>
        <w:tc>
          <w:tcPr>
            <w:tcW w:w="2117" w:type="dxa"/>
            <w:vAlign w:val="center"/>
          </w:tcPr>
          <w:p w:rsidR="00DE3C86" w:rsidRPr="000F3410" w:rsidRDefault="00DE3C86" w:rsidP="00DE3C86">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lastRenderedPageBreak/>
              <w:sym w:font="Wingdings" w:char="F09E"/>
            </w:r>
            <w:r w:rsidRPr="000F3410">
              <w:rPr>
                <w:rFonts w:ascii="Times New Roman" w:hAnsi="Times New Roman"/>
                <w:bCs/>
                <w:sz w:val="18"/>
                <w:szCs w:val="18"/>
              </w:rPr>
              <w:t xml:space="preserve"> Incinerator eliminare cadavre de an</w:t>
            </w:r>
            <w:r w:rsidR="008A5605" w:rsidRPr="000F3410">
              <w:rPr>
                <w:rFonts w:ascii="Times New Roman" w:hAnsi="Times New Roman"/>
                <w:bCs/>
                <w:sz w:val="18"/>
                <w:szCs w:val="18"/>
              </w:rPr>
              <w:t>i</w:t>
            </w:r>
            <w:r w:rsidRPr="000F3410">
              <w:rPr>
                <w:rFonts w:ascii="Times New Roman" w:hAnsi="Times New Roman"/>
                <w:bCs/>
                <w:sz w:val="18"/>
                <w:szCs w:val="18"/>
              </w:rPr>
              <w:t xml:space="preserve">male cu capacitatea de 1,5 t/şarjă; </w:t>
            </w:r>
          </w:p>
        </w:tc>
        <w:tc>
          <w:tcPr>
            <w:tcW w:w="3004" w:type="dxa"/>
            <w:vAlign w:val="center"/>
          </w:tcPr>
          <w:p w:rsidR="00DE3C86" w:rsidRPr="000F3410" w:rsidRDefault="00DE3C86" w:rsidP="0021189C">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Amplasamentul nu se află ȋn arie naturală protejată</w:t>
            </w:r>
            <w:r w:rsidR="000B2E47" w:rsidRPr="000F3410">
              <w:rPr>
                <w:rFonts w:ascii="Times New Roman" w:hAnsi="Times New Roman"/>
                <w:bCs/>
                <w:sz w:val="18"/>
                <w:szCs w:val="18"/>
              </w:rPr>
              <w:t>. Procedura de evaluare adecvată nu a fost demarată deoarece amplasamentul se află la cca 4,1 km de aria de protecţie Balta Mică a Brăilei şi la cca 4,5 km de situl de importanţă comunitară.</w:t>
            </w:r>
          </w:p>
          <w:p w:rsidR="00DE3C86" w:rsidRPr="000F3410" w:rsidRDefault="00CD1352" w:rsidP="00CD135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Emisiile generate de incinerator sunt sub valorile limită de emisie prevăzute </w:t>
            </w:r>
            <w:r w:rsidRPr="000F3410">
              <w:rPr>
                <w:rFonts w:ascii="Times New Roman" w:hAnsi="Times New Roman"/>
                <w:bCs/>
                <w:sz w:val="18"/>
                <w:szCs w:val="18"/>
              </w:rPr>
              <w:lastRenderedPageBreak/>
              <w:t>de Ordinul MAPPM nr. 462/1993</w:t>
            </w:r>
          </w:p>
        </w:tc>
      </w:tr>
      <w:tr w:rsidR="00DE3C86" w:rsidRPr="000F3410" w:rsidTr="00FA1D47">
        <w:tc>
          <w:tcPr>
            <w:tcW w:w="558" w:type="dxa"/>
            <w:vAlign w:val="center"/>
          </w:tcPr>
          <w:p w:rsidR="00DE3C86" w:rsidRPr="000F3410" w:rsidRDefault="00DE3C86" w:rsidP="00CC5E7A">
            <w:pPr>
              <w:pStyle w:val="ListParagraph"/>
              <w:numPr>
                <w:ilvl w:val="0"/>
                <w:numId w:val="13"/>
              </w:numPr>
              <w:autoSpaceDE w:val="0"/>
              <w:autoSpaceDN w:val="0"/>
              <w:adjustRightInd w:val="0"/>
              <w:spacing w:after="0" w:line="240" w:lineRule="auto"/>
              <w:ind w:left="0" w:firstLine="0"/>
              <w:rPr>
                <w:rFonts w:ascii="Times New Roman" w:hAnsi="Times New Roman"/>
                <w:bCs/>
                <w:sz w:val="18"/>
                <w:szCs w:val="18"/>
              </w:rPr>
            </w:pPr>
          </w:p>
        </w:tc>
        <w:tc>
          <w:tcPr>
            <w:tcW w:w="1710" w:type="dxa"/>
            <w:vAlign w:val="center"/>
          </w:tcPr>
          <w:p w:rsidR="00DE3C86" w:rsidRPr="000F3410" w:rsidRDefault="00DE3C86" w:rsidP="00D02BB8">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t>Fermă de reproducţie porci S</w:t>
            </w:r>
            <w:r w:rsidR="008E5568" w:rsidRPr="000F3410">
              <w:rPr>
                <w:rFonts w:ascii="Times New Roman" w:hAnsi="Times New Roman"/>
                <w:bCs/>
                <w:sz w:val="18"/>
                <w:szCs w:val="18"/>
              </w:rPr>
              <w:t>.</w:t>
            </w:r>
            <w:r w:rsidRPr="000F3410">
              <w:rPr>
                <w:rFonts w:ascii="Times New Roman" w:hAnsi="Times New Roman"/>
                <w:bCs/>
                <w:sz w:val="18"/>
                <w:szCs w:val="18"/>
              </w:rPr>
              <w:t>C</w:t>
            </w:r>
            <w:r w:rsidR="008E5568" w:rsidRPr="000F3410">
              <w:rPr>
                <w:rFonts w:ascii="Times New Roman" w:hAnsi="Times New Roman"/>
                <w:bCs/>
                <w:sz w:val="18"/>
                <w:szCs w:val="18"/>
              </w:rPr>
              <w:t>.</w:t>
            </w:r>
            <w:r w:rsidRPr="000F3410">
              <w:rPr>
                <w:rFonts w:ascii="Times New Roman" w:hAnsi="Times New Roman"/>
                <w:bCs/>
                <w:sz w:val="18"/>
                <w:szCs w:val="18"/>
              </w:rPr>
              <w:t xml:space="preserve">  Centrul Regional de Colectare Cereale S</w:t>
            </w:r>
            <w:r w:rsidR="008E5568" w:rsidRPr="000F3410">
              <w:rPr>
                <w:rFonts w:ascii="Times New Roman" w:hAnsi="Times New Roman"/>
                <w:bCs/>
                <w:sz w:val="18"/>
                <w:szCs w:val="18"/>
              </w:rPr>
              <w:t>.</w:t>
            </w:r>
            <w:r w:rsidRPr="000F3410">
              <w:rPr>
                <w:rFonts w:ascii="Times New Roman" w:hAnsi="Times New Roman"/>
                <w:bCs/>
                <w:sz w:val="18"/>
                <w:szCs w:val="18"/>
              </w:rPr>
              <w:t>R</w:t>
            </w:r>
            <w:r w:rsidR="008E5568" w:rsidRPr="000F3410">
              <w:rPr>
                <w:rFonts w:ascii="Times New Roman" w:hAnsi="Times New Roman"/>
                <w:bCs/>
                <w:sz w:val="18"/>
                <w:szCs w:val="18"/>
              </w:rPr>
              <w:t>.</w:t>
            </w:r>
            <w:r w:rsidRPr="000F3410">
              <w:rPr>
                <w:rFonts w:ascii="Times New Roman" w:hAnsi="Times New Roman"/>
                <w:bCs/>
                <w:sz w:val="18"/>
                <w:szCs w:val="18"/>
              </w:rPr>
              <w:t>L</w:t>
            </w:r>
            <w:r w:rsidR="008E5568" w:rsidRPr="000F3410">
              <w:rPr>
                <w:rFonts w:ascii="Times New Roman" w:hAnsi="Times New Roman"/>
                <w:bCs/>
                <w:sz w:val="18"/>
                <w:szCs w:val="18"/>
              </w:rPr>
              <w:t>.</w:t>
            </w:r>
            <w:r w:rsidRPr="000F3410">
              <w:rPr>
                <w:rFonts w:ascii="Times New Roman" w:hAnsi="Times New Roman"/>
                <w:bCs/>
                <w:sz w:val="18"/>
                <w:szCs w:val="18"/>
              </w:rPr>
              <w:t xml:space="preserve"> </w:t>
            </w:r>
          </w:p>
        </w:tc>
        <w:tc>
          <w:tcPr>
            <w:tcW w:w="2187" w:type="dxa"/>
            <w:vAlign w:val="center"/>
          </w:tcPr>
          <w:p w:rsidR="00DE3C86" w:rsidRPr="000F3410" w:rsidRDefault="00DE3C86" w:rsidP="001439CE">
            <w:pPr>
              <w:autoSpaceDE w:val="0"/>
              <w:autoSpaceDN w:val="0"/>
              <w:adjustRightInd w:val="0"/>
              <w:spacing w:after="0" w:line="240" w:lineRule="auto"/>
              <w:rPr>
                <w:rFonts w:ascii="Times New Roman" w:hAnsi="Times New Roman" w:cs="Times New Roman"/>
                <w:sz w:val="18"/>
                <w:szCs w:val="18"/>
              </w:rPr>
            </w:pPr>
            <w:r w:rsidRPr="000F3410">
              <w:rPr>
                <w:rFonts w:ascii="Times New Roman" w:hAnsi="Times New Roman" w:cs="Times New Roman"/>
                <w:bCs/>
                <w:sz w:val="18"/>
                <w:szCs w:val="18"/>
              </w:rPr>
              <w:sym w:font="Symbol" w:char="F0D7"/>
            </w:r>
            <w:r w:rsidRPr="000F3410">
              <w:rPr>
                <w:rFonts w:ascii="Times New Roman" w:hAnsi="Times New Roman" w:cs="Times New Roman"/>
                <w:bCs/>
                <w:sz w:val="18"/>
                <w:szCs w:val="18"/>
              </w:rPr>
              <w:t xml:space="preserve"> Acord de mediu nr. 25 din 28.06.2011 emis de ARPM Galati pentru proiectul „Construire fermă de reproducţie suine”; </w:t>
            </w:r>
            <w:r w:rsidR="001439CE" w:rsidRPr="000F3410">
              <w:rPr>
                <w:rFonts w:ascii="Times New Roman" w:hAnsi="Times New Roman" w:cs="Times New Roman"/>
                <w:bCs/>
                <w:sz w:val="18"/>
                <w:szCs w:val="18"/>
              </w:rPr>
              <w:t xml:space="preserve"> </w:t>
            </w:r>
            <w:r w:rsidRPr="000F3410">
              <w:rPr>
                <w:rFonts w:ascii="Times New Roman" w:hAnsi="Times New Roman" w:cs="Times New Roman"/>
                <w:bCs/>
                <w:sz w:val="18"/>
                <w:szCs w:val="18"/>
              </w:rPr>
              <w:t xml:space="preserve">Decizia etapei de </w:t>
            </w:r>
            <w:r w:rsidRPr="000F3410">
              <w:rPr>
                <w:rFonts w:ascii="Times New Roman" w:hAnsi="Times New Roman" w:cs="Times New Roman"/>
                <w:sz w:val="18"/>
                <w:szCs w:val="18"/>
              </w:rPr>
              <w:t>încadrare  nr. 11630 din 29.07.2019 emisă de A.P.M. Brăila pentru proiectul propus;</w:t>
            </w:r>
          </w:p>
          <w:p w:rsidR="00DE3C86" w:rsidRPr="000F3410" w:rsidRDefault="00DE3C86" w:rsidP="00251066">
            <w:pPr>
              <w:pStyle w:val="Default"/>
              <w:rPr>
                <w:bCs/>
                <w:color w:val="auto"/>
                <w:sz w:val="18"/>
                <w:szCs w:val="18"/>
              </w:rPr>
            </w:pPr>
            <w:r w:rsidRPr="000F3410">
              <w:rPr>
                <w:color w:val="auto"/>
                <w:sz w:val="18"/>
                <w:szCs w:val="18"/>
              </w:rPr>
              <w:sym w:font="Wingdings" w:char="F09E"/>
            </w:r>
            <w:r w:rsidRPr="000F3410">
              <w:rPr>
                <w:color w:val="auto"/>
                <w:sz w:val="18"/>
                <w:szCs w:val="18"/>
              </w:rPr>
              <w:t xml:space="preserve"> C</w:t>
            </w:r>
            <w:r w:rsidR="008E5568" w:rsidRPr="000F3410">
              <w:rPr>
                <w:color w:val="auto"/>
                <w:sz w:val="18"/>
                <w:szCs w:val="18"/>
              </w:rPr>
              <w:t>.</w:t>
            </w:r>
            <w:r w:rsidRPr="000F3410">
              <w:rPr>
                <w:color w:val="auto"/>
                <w:sz w:val="18"/>
                <w:szCs w:val="18"/>
              </w:rPr>
              <w:t>R</w:t>
            </w:r>
            <w:r w:rsidR="008E5568" w:rsidRPr="000F3410">
              <w:rPr>
                <w:color w:val="auto"/>
                <w:sz w:val="18"/>
                <w:szCs w:val="18"/>
              </w:rPr>
              <w:t>.</w:t>
            </w:r>
            <w:r w:rsidRPr="000F3410">
              <w:rPr>
                <w:color w:val="auto"/>
                <w:sz w:val="18"/>
                <w:szCs w:val="18"/>
              </w:rPr>
              <w:t>C</w:t>
            </w:r>
            <w:r w:rsidR="008E5568" w:rsidRPr="000F3410">
              <w:rPr>
                <w:color w:val="auto"/>
                <w:sz w:val="18"/>
                <w:szCs w:val="18"/>
              </w:rPr>
              <w:t>.</w:t>
            </w:r>
            <w:r w:rsidRPr="000F3410">
              <w:rPr>
                <w:color w:val="auto"/>
                <w:sz w:val="18"/>
                <w:szCs w:val="18"/>
              </w:rPr>
              <w:t>C</w:t>
            </w:r>
            <w:r w:rsidR="008E5568" w:rsidRPr="000F3410">
              <w:rPr>
                <w:color w:val="auto"/>
                <w:sz w:val="18"/>
                <w:szCs w:val="18"/>
              </w:rPr>
              <w:t>.</w:t>
            </w:r>
            <w:r w:rsidRPr="000F3410">
              <w:rPr>
                <w:color w:val="auto"/>
                <w:sz w:val="18"/>
                <w:szCs w:val="18"/>
              </w:rPr>
              <w:t xml:space="preserve"> este în procedură de obţinere a autorizaţiei integrate de mediu</w:t>
            </w:r>
            <w:r w:rsidR="00251066" w:rsidRPr="000F3410">
              <w:rPr>
                <w:color w:val="auto"/>
                <w:sz w:val="18"/>
                <w:szCs w:val="18"/>
              </w:rPr>
              <w:t>, S</w:t>
            </w:r>
            <w:r w:rsidRPr="000F3410">
              <w:rPr>
                <w:color w:val="auto"/>
                <w:sz w:val="18"/>
                <w:szCs w:val="18"/>
              </w:rPr>
              <w:t>olicitare înregistrată la A</w:t>
            </w:r>
            <w:r w:rsidR="00251066" w:rsidRPr="000F3410">
              <w:rPr>
                <w:color w:val="auto"/>
                <w:sz w:val="18"/>
                <w:szCs w:val="18"/>
              </w:rPr>
              <w:t>.</w:t>
            </w:r>
            <w:r w:rsidRPr="000F3410">
              <w:rPr>
                <w:color w:val="auto"/>
                <w:sz w:val="18"/>
                <w:szCs w:val="18"/>
              </w:rPr>
              <w:t>P</w:t>
            </w:r>
            <w:r w:rsidR="00251066" w:rsidRPr="000F3410">
              <w:rPr>
                <w:color w:val="auto"/>
                <w:sz w:val="18"/>
                <w:szCs w:val="18"/>
              </w:rPr>
              <w:t>.</w:t>
            </w:r>
            <w:r w:rsidRPr="000F3410">
              <w:rPr>
                <w:color w:val="auto"/>
                <w:sz w:val="18"/>
                <w:szCs w:val="18"/>
              </w:rPr>
              <w:t>M</w:t>
            </w:r>
            <w:r w:rsidR="00251066" w:rsidRPr="000F3410">
              <w:rPr>
                <w:color w:val="auto"/>
                <w:sz w:val="18"/>
                <w:szCs w:val="18"/>
              </w:rPr>
              <w:t>.</w:t>
            </w:r>
            <w:r w:rsidR="008E5568" w:rsidRPr="000F3410">
              <w:rPr>
                <w:color w:val="auto"/>
                <w:sz w:val="18"/>
                <w:szCs w:val="18"/>
              </w:rPr>
              <w:t xml:space="preserve"> Brăila cu nr. 7638 din </w:t>
            </w:r>
            <w:r w:rsidRPr="000F3410">
              <w:rPr>
                <w:color w:val="auto"/>
                <w:sz w:val="18"/>
                <w:szCs w:val="18"/>
              </w:rPr>
              <w:t xml:space="preserve">25.06.2018; </w:t>
            </w:r>
          </w:p>
        </w:tc>
        <w:tc>
          <w:tcPr>
            <w:tcW w:w="2117" w:type="dxa"/>
            <w:vAlign w:val="center"/>
          </w:tcPr>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216 locuri pentru scroafe cu purcei sugari;</w:t>
            </w:r>
          </w:p>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540 locuri pentru scroafe gestante; </w:t>
            </w:r>
          </w:p>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342 locuri pentru scroafe; </w:t>
            </w:r>
          </w:p>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00251066" w:rsidRPr="000F3410">
              <w:rPr>
                <w:rFonts w:ascii="Times New Roman" w:hAnsi="Times New Roman"/>
                <w:bCs/>
                <w:sz w:val="18"/>
                <w:szCs w:val="18"/>
              </w:rPr>
              <w:t xml:space="preserve"> 8 locuri pentru vieri;</w:t>
            </w:r>
          </w:p>
          <w:p w:rsidR="00DE3C86" w:rsidRPr="000F3410" w:rsidRDefault="00DE3C86" w:rsidP="00D02BB8">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3850</w:t>
            </w:r>
            <w:r w:rsidR="00251066" w:rsidRPr="000F3410">
              <w:rPr>
                <w:rFonts w:ascii="Times New Roman" w:hAnsi="Times New Roman"/>
                <w:bCs/>
                <w:sz w:val="18"/>
                <w:szCs w:val="18"/>
              </w:rPr>
              <w:t xml:space="preserve"> locuri pentru purcei înţărcaţi;</w:t>
            </w:r>
          </w:p>
        </w:tc>
        <w:tc>
          <w:tcPr>
            <w:tcW w:w="3004" w:type="dxa"/>
            <w:vAlign w:val="center"/>
          </w:tcPr>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Pr="000F3410">
              <w:rPr>
                <w:rFonts w:ascii="Times New Roman" w:hAnsi="Times New Roman"/>
                <w:bCs/>
                <w:sz w:val="18"/>
                <w:szCs w:val="18"/>
              </w:rPr>
              <w:t xml:space="preserve"> Amplasamentul nu se află ȋn arie naturală protejată; </w:t>
            </w:r>
          </w:p>
          <w:p w:rsidR="00DE3C86" w:rsidRPr="000F3410" w:rsidRDefault="00DE3C86" w:rsidP="001A068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Symbol" w:char="F0D7"/>
            </w:r>
            <w:r w:rsidR="00B3746E" w:rsidRPr="000F3410">
              <w:rPr>
                <w:rFonts w:ascii="Times New Roman" w:hAnsi="Times New Roman"/>
                <w:bCs/>
                <w:sz w:val="18"/>
                <w:szCs w:val="18"/>
              </w:rPr>
              <w:t xml:space="preserve"> 15</w:t>
            </w:r>
            <w:r w:rsidRPr="000F3410">
              <w:rPr>
                <w:rFonts w:ascii="Times New Roman" w:hAnsi="Times New Roman"/>
                <w:bCs/>
                <w:sz w:val="18"/>
                <w:szCs w:val="18"/>
              </w:rPr>
              <w:t xml:space="preserve">00 m faţă de </w:t>
            </w:r>
            <w:r w:rsidR="008D2D27" w:rsidRPr="000F3410">
              <w:rPr>
                <w:rFonts w:ascii="Times New Roman" w:hAnsi="Times New Roman"/>
                <w:bCs/>
                <w:sz w:val="18"/>
                <w:szCs w:val="18"/>
              </w:rPr>
              <w:t>cele mai apropiate locuinţe, cca 220</w:t>
            </w:r>
            <w:r w:rsidR="00251066" w:rsidRPr="000F3410">
              <w:rPr>
                <w:rFonts w:ascii="Times New Roman" w:hAnsi="Times New Roman"/>
                <w:bCs/>
                <w:sz w:val="18"/>
                <w:szCs w:val="18"/>
              </w:rPr>
              <w:t>0</w:t>
            </w:r>
            <w:r w:rsidR="008D2D27" w:rsidRPr="000F3410">
              <w:rPr>
                <w:rFonts w:ascii="Times New Roman" w:hAnsi="Times New Roman"/>
                <w:bCs/>
                <w:sz w:val="18"/>
                <w:szCs w:val="18"/>
              </w:rPr>
              <w:t xml:space="preserve"> m faţă de </w:t>
            </w:r>
            <w:r w:rsidRPr="000F3410">
              <w:rPr>
                <w:rFonts w:ascii="Times New Roman" w:hAnsi="Times New Roman"/>
                <w:bCs/>
                <w:sz w:val="18"/>
                <w:szCs w:val="18"/>
              </w:rPr>
              <w:t>zona locuită (Sat Gropeni) şi este ȋn concordanţă cu prevederile Ordinului MS nr. 119/2014;</w:t>
            </w:r>
          </w:p>
          <w:p w:rsidR="00DE3C86" w:rsidRPr="000F3410" w:rsidRDefault="0021189C" w:rsidP="00CD1352">
            <w:pPr>
              <w:autoSpaceDE w:val="0"/>
              <w:autoSpaceDN w:val="0"/>
              <w:adjustRightInd w:val="0"/>
              <w:spacing w:after="0" w:line="240" w:lineRule="auto"/>
              <w:rPr>
                <w:rFonts w:ascii="Times New Roman" w:hAnsi="Times New Roman"/>
                <w:bCs/>
                <w:sz w:val="18"/>
                <w:szCs w:val="18"/>
              </w:rPr>
            </w:pPr>
            <w:r w:rsidRPr="000F3410">
              <w:rPr>
                <w:rFonts w:ascii="Times New Roman" w:hAnsi="Times New Roman"/>
                <w:bCs/>
                <w:sz w:val="18"/>
                <w:szCs w:val="18"/>
              </w:rPr>
              <w:sym w:font="Wingdings" w:char="F09E"/>
            </w:r>
            <w:r w:rsidRPr="000F3410">
              <w:rPr>
                <w:rFonts w:ascii="Times New Roman" w:hAnsi="Times New Roman"/>
                <w:bCs/>
                <w:sz w:val="18"/>
                <w:szCs w:val="18"/>
              </w:rPr>
              <w:t xml:space="preserve"> Emisiile generate de incinerator sunt sub valorile limită de emisie prevăzute de Ordinul MAPPM nr. 462/1993</w:t>
            </w:r>
          </w:p>
        </w:tc>
      </w:tr>
    </w:tbl>
    <w:p w:rsidR="00F96647" w:rsidRPr="000F3410" w:rsidRDefault="00F96647" w:rsidP="001A0682">
      <w:pPr>
        <w:pStyle w:val="Default"/>
        <w:ind w:firstLine="720"/>
        <w:rPr>
          <w:color w:val="auto"/>
          <w:sz w:val="22"/>
          <w:szCs w:val="22"/>
          <w:lang w:val="ro-RO"/>
        </w:rPr>
      </w:pPr>
    </w:p>
    <w:p w:rsidR="001A0682" w:rsidRPr="000F3410" w:rsidRDefault="001A0682" w:rsidP="001A0682">
      <w:pPr>
        <w:pStyle w:val="Default"/>
        <w:ind w:firstLine="720"/>
        <w:rPr>
          <w:color w:val="auto"/>
          <w:sz w:val="22"/>
          <w:szCs w:val="22"/>
          <w:lang w:val="ro-RO"/>
        </w:rPr>
      </w:pPr>
      <w:r w:rsidRPr="000F3410">
        <w:rPr>
          <w:color w:val="auto"/>
          <w:sz w:val="22"/>
          <w:szCs w:val="22"/>
          <w:lang w:val="ro-RO"/>
        </w:rPr>
        <w:t>Având în vedere natura proiectului, limitele evaluării în ceea ce priveşte impactul cumulativ al proiectelor/activităţilor exi</w:t>
      </w:r>
      <w:r w:rsidR="00F96647" w:rsidRPr="000F3410">
        <w:rPr>
          <w:color w:val="auto"/>
          <w:sz w:val="22"/>
          <w:szCs w:val="22"/>
          <w:lang w:val="ro-RO"/>
        </w:rPr>
        <w:t xml:space="preserve">stente/propuse a fost stabilit pe </w:t>
      </w:r>
      <w:r w:rsidRPr="000F3410">
        <w:rPr>
          <w:color w:val="auto"/>
          <w:sz w:val="22"/>
          <w:szCs w:val="22"/>
          <w:lang w:val="ro-RO"/>
        </w:rPr>
        <w:t xml:space="preserve">o </w:t>
      </w:r>
      <w:r w:rsidR="00F96647" w:rsidRPr="000F3410">
        <w:rPr>
          <w:color w:val="auto"/>
          <w:sz w:val="22"/>
          <w:szCs w:val="22"/>
          <w:lang w:val="ro-RO"/>
        </w:rPr>
        <w:t>distanţă de</w:t>
      </w:r>
      <w:r w:rsidRPr="000F3410">
        <w:rPr>
          <w:color w:val="auto"/>
          <w:sz w:val="22"/>
          <w:szCs w:val="22"/>
          <w:lang w:val="ro-RO"/>
        </w:rPr>
        <w:t xml:space="preserve"> </w:t>
      </w:r>
      <w:r w:rsidR="00F96647" w:rsidRPr="000F3410">
        <w:rPr>
          <w:color w:val="auto"/>
          <w:sz w:val="22"/>
          <w:szCs w:val="22"/>
          <w:lang w:val="ro-RO"/>
        </w:rPr>
        <w:t>1</w:t>
      </w:r>
      <w:r w:rsidRPr="000F3410">
        <w:rPr>
          <w:color w:val="auto"/>
          <w:sz w:val="22"/>
          <w:szCs w:val="22"/>
          <w:lang w:val="ro-RO"/>
        </w:rPr>
        <w:t xml:space="preserve"> km în jurul proiectului, suprafaţa pe care se va analiza impactul cumulativ ţinând cont de: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00251066" w:rsidRPr="000F3410">
        <w:rPr>
          <w:color w:val="auto"/>
          <w:sz w:val="22"/>
          <w:szCs w:val="22"/>
          <w:lang w:val="ro-RO"/>
        </w:rPr>
        <w:t xml:space="preserve"> n</w:t>
      </w:r>
      <w:r w:rsidRPr="000F3410">
        <w:rPr>
          <w:color w:val="auto"/>
          <w:sz w:val="22"/>
          <w:szCs w:val="22"/>
          <w:lang w:val="ro-RO"/>
        </w:rPr>
        <w:t xml:space="preserve">atura activităţii aflate în vecinătatea </w:t>
      </w:r>
      <w:r w:rsidR="00251066" w:rsidRPr="000F3410">
        <w:rPr>
          <w:color w:val="auto"/>
          <w:sz w:val="22"/>
          <w:szCs w:val="22"/>
          <w:lang w:val="ro-RO"/>
        </w:rPr>
        <w:t>proiectului</w:t>
      </w:r>
      <w:r w:rsidRPr="000F3410">
        <w:rPr>
          <w:color w:val="auto"/>
          <w:sz w:val="22"/>
          <w:szCs w:val="22"/>
          <w:lang w:val="ro-RO"/>
        </w:rPr>
        <w:t xml:space="preserve">;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00251066" w:rsidRPr="000F3410">
        <w:rPr>
          <w:color w:val="auto"/>
          <w:sz w:val="22"/>
          <w:szCs w:val="22"/>
          <w:lang w:val="ro-RO"/>
        </w:rPr>
        <w:t xml:space="preserve"> d</w:t>
      </w:r>
      <w:r w:rsidRPr="000F3410">
        <w:rPr>
          <w:color w:val="auto"/>
          <w:sz w:val="22"/>
          <w:szCs w:val="22"/>
          <w:lang w:val="ro-RO"/>
        </w:rPr>
        <w:t xml:space="preserve">imensiunea economică şi spaţială a proiectului ce face obiectul evaluării impactului cumulativ; </w:t>
      </w:r>
    </w:p>
    <w:p w:rsidR="001A0682" w:rsidRPr="000F3410" w:rsidRDefault="001A0682" w:rsidP="001A0682">
      <w:pPr>
        <w:pStyle w:val="Default"/>
        <w:rPr>
          <w:color w:val="auto"/>
          <w:sz w:val="22"/>
          <w:szCs w:val="22"/>
          <w:lang w:val="ro-RO"/>
        </w:rPr>
      </w:pPr>
      <w:r w:rsidRPr="000F3410">
        <w:rPr>
          <w:color w:val="auto"/>
          <w:sz w:val="22"/>
          <w:szCs w:val="22"/>
          <w:lang w:val="ro-RO"/>
        </w:rPr>
        <w:sym w:font="Wingdings" w:char="F09F"/>
      </w:r>
      <w:r w:rsidR="00251066" w:rsidRPr="000F3410">
        <w:rPr>
          <w:color w:val="auto"/>
          <w:sz w:val="22"/>
          <w:szCs w:val="22"/>
          <w:lang w:val="ro-RO"/>
        </w:rPr>
        <w:t xml:space="preserve"> d</w:t>
      </w:r>
      <w:r w:rsidRPr="000F3410">
        <w:rPr>
          <w:color w:val="auto"/>
          <w:sz w:val="22"/>
          <w:szCs w:val="22"/>
          <w:lang w:val="ro-RO"/>
        </w:rPr>
        <w:t xml:space="preserve">istanţa faţă de ariile naturale protejate şi zonele locuite. </w:t>
      </w:r>
    </w:p>
    <w:p w:rsidR="001A0682" w:rsidRPr="000F3410" w:rsidRDefault="001A0682" w:rsidP="001A0682">
      <w:pPr>
        <w:pStyle w:val="Default"/>
        <w:ind w:firstLine="720"/>
        <w:rPr>
          <w:color w:val="auto"/>
          <w:sz w:val="22"/>
          <w:szCs w:val="22"/>
          <w:lang w:val="ro-RO"/>
        </w:rPr>
      </w:pPr>
      <w:r w:rsidRPr="000F3410">
        <w:rPr>
          <w:color w:val="auto"/>
          <w:sz w:val="22"/>
          <w:szCs w:val="22"/>
          <w:lang w:val="ro-RO"/>
        </w:rPr>
        <w:t xml:space="preserve">Proiectul propus se va implementa în </w:t>
      </w:r>
      <w:r w:rsidR="001B5DB1" w:rsidRPr="000F3410">
        <w:rPr>
          <w:color w:val="auto"/>
          <w:sz w:val="22"/>
          <w:szCs w:val="22"/>
          <w:lang w:val="ro-RO"/>
        </w:rPr>
        <w:t>extravilanul</w:t>
      </w:r>
      <w:r w:rsidRPr="000F3410">
        <w:rPr>
          <w:color w:val="auto"/>
          <w:sz w:val="22"/>
          <w:szCs w:val="22"/>
          <w:lang w:val="ro-RO"/>
        </w:rPr>
        <w:t xml:space="preserve"> Comunei Gropeni, judeţul Brăila unde până în prezent activităţile economice principale desfăşurate sunt reprezentate de activităţi agricole şi creşterea animalelor.   </w:t>
      </w:r>
    </w:p>
    <w:p w:rsidR="001A0682" w:rsidRPr="000F3410" w:rsidRDefault="001A0682" w:rsidP="001439CE">
      <w:pPr>
        <w:pStyle w:val="Default"/>
        <w:ind w:firstLine="720"/>
        <w:rPr>
          <w:bCs/>
          <w:color w:val="auto"/>
          <w:sz w:val="22"/>
          <w:szCs w:val="22"/>
          <w:lang w:val="ro-RO"/>
        </w:rPr>
      </w:pPr>
      <w:r w:rsidRPr="000F3410">
        <w:rPr>
          <w:bCs/>
          <w:color w:val="auto"/>
          <w:sz w:val="22"/>
          <w:szCs w:val="22"/>
          <w:lang w:val="ro-RO"/>
        </w:rPr>
        <w:t xml:space="preserve">Impactul cumulativ a fost evaluat în funcţie de parametrii faţă de care se face raportarea, şi anume: </w:t>
      </w:r>
    </w:p>
    <w:p w:rsidR="001A0682" w:rsidRPr="000F3410" w:rsidRDefault="001A0682" w:rsidP="001A0682">
      <w:pPr>
        <w:pStyle w:val="Default"/>
        <w:ind w:firstLine="720"/>
        <w:rPr>
          <w:b/>
          <w:bCs/>
          <w:color w:val="auto"/>
          <w:sz w:val="22"/>
          <w:szCs w:val="22"/>
          <w:lang w:val="ro-RO"/>
        </w:rPr>
      </w:pPr>
      <w:r w:rsidRPr="000F3410">
        <w:rPr>
          <w:bCs/>
          <w:color w:val="auto"/>
          <w:sz w:val="22"/>
          <w:szCs w:val="22"/>
          <w:lang w:val="ro-RO"/>
        </w:rPr>
        <w:t>a) Scara (perioada) de timp:</w:t>
      </w:r>
      <w:r w:rsidRPr="000F3410">
        <w:rPr>
          <w:b/>
          <w:bCs/>
          <w:color w:val="auto"/>
          <w:sz w:val="22"/>
          <w:szCs w:val="22"/>
          <w:lang w:val="ro-RO"/>
        </w:rPr>
        <w:t xml:space="preserve"> </w:t>
      </w:r>
    </w:p>
    <w:p w:rsidR="001A0682" w:rsidRPr="000F3410" w:rsidRDefault="001A0682" w:rsidP="001A0682">
      <w:pPr>
        <w:pStyle w:val="Default"/>
        <w:rPr>
          <w:color w:val="auto"/>
          <w:sz w:val="22"/>
          <w:szCs w:val="22"/>
          <w:lang w:val="ro-RO"/>
        </w:rPr>
      </w:pPr>
      <w:r w:rsidRPr="000F3410">
        <w:rPr>
          <w:color w:val="auto"/>
          <w:sz w:val="22"/>
          <w:szCs w:val="22"/>
          <w:lang w:val="ro-RO"/>
        </w:rPr>
        <w:t>- impact pe termen scurt (0 – 1 an);</w:t>
      </w:r>
    </w:p>
    <w:p w:rsidR="001A0682" w:rsidRPr="000F3410" w:rsidRDefault="001A0682" w:rsidP="001A0682">
      <w:pPr>
        <w:pStyle w:val="Default"/>
        <w:rPr>
          <w:color w:val="auto"/>
          <w:sz w:val="22"/>
          <w:szCs w:val="22"/>
          <w:lang w:val="ro-RO"/>
        </w:rPr>
      </w:pPr>
      <w:r w:rsidRPr="000F3410">
        <w:rPr>
          <w:color w:val="auto"/>
          <w:sz w:val="22"/>
          <w:szCs w:val="22"/>
          <w:lang w:val="ro-RO"/>
        </w:rPr>
        <w:t>- impact pe termen mediu (1 – 5 ani)</w:t>
      </w:r>
      <w:r w:rsidR="00251066" w:rsidRPr="000F3410">
        <w:rPr>
          <w:color w:val="auto"/>
          <w:sz w:val="22"/>
          <w:szCs w:val="22"/>
          <w:lang w:val="ro-RO"/>
        </w:rPr>
        <w:t>;</w:t>
      </w:r>
      <w:r w:rsidRPr="000F3410">
        <w:rPr>
          <w:color w:val="auto"/>
          <w:sz w:val="22"/>
          <w:szCs w:val="22"/>
          <w:lang w:val="ro-RO"/>
        </w:rPr>
        <w:t xml:space="preserve"> </w:t>
      </w:r>
    </w:p>
    <w:p w:rsidR="001A0682" w:rsidRPr="000F3410" w:rsidRDefault="001A0682" w:rsidP="001A0682">
      <w:pPr>
        <w:pStyle w:val="Default"/>
        <w:rPr>
          <w:color w:val="auto"/>
          <w:sz w:val="22"/>
          <w:szCs w:val="22"/>
          <w:lang w:val="ro-RO"/>
        </w:rPr>
      </w:pPr>
      <w:r w:rsidRPr="000F3410">
        <w:rPr>
          <w:color w:val="auto"/>
          <w:sz w:val="22"/>
          <w:szCs w:val="22"/>
          <w:lang w:val="ro-RO"/>
        </w:rPr>
        <w:t xml:space="preserve">- impact pe termen lung (mai mult de 5 ani); </w:t>
      </w:r>
    </w:p>
    <w:p w:rsidR="001A0682" w:rsidRPr="000F3410" w:rsidRDefault="001A0682" w:rsidP="001A0682">
      <w:pPr>
        <w:pStyle w:val="Default"/>
        <w:ind w:firstLine="720"/>
        <w:rPr>
          <w:color w:val="auto"/>
          <w:sz w:val="22"/>
          <w:szCs w:val="22"/>
          <w:lang w:val="ro-RO"/>
        </w:rPr>
      </w:pPr>
      <w:r w:rsidRPr="000F3410">
        <w:rPr>
          <w:bCs/>
          <w:color w:val="auto"/>
          <w:sz w:val="22"/>
          <w:szCs w:val="22"/>
          <w:lang w:val="ro-RO"/>
        </w:rPr>
        <w:t xml:space="preserve">b) Căi de cumulare </w:t>
      </w:r>
    </w:p>
    <w:p w:rsidR="001A0682" w:rsidRPr="000F3410" w:rsidRDefault="001A0682" w:rsidP="001A0682">
      <w:pPr>
        <w:pStyle w:val="Default"/>
        <w:ind w:firstLine="720"/>
        <w:rPr>
          <w:color w:val="auto"/>
          <w:sz w:val="22"/>
          <w:szCs w:val="22"/>
          <w:lang w:val="ro-RO"/>
        </w:rPr>
      </w:pPr>
      <w:r w:rsidRPr="000F3410">
        <w:rPr>
          <w:color w:val="auto"/>
          <w:sz w:val="22"/>
          <w:szCs w:val="22"/>
          <w:lang w:val="ro-RO"/>
        </w:rPr>
        <w:t>In urma identificării proiectelor/activităţilor ce pot produce un impact cumulativ s-au stabilit căile  posibile de cumulare a impactului, acestea prognozându-se asupra factorilor de mediu apa, aer, sol, biodiversitate şi mediului social-economic.</w:t>
      </w:r>
    </w:p>
    <w:p w:rsidR="001A0682" w:rsidRPr="000F3410" w:rsidRDefault="001A0682" w:rsidP="001A0682">
      <w:pPr>
        <w:pStyle w:val="Default"/>
        <w:rPr>
          <w:color w:val="auto"/>
          <w:sz w:val="22"/>
          <w:szCs w:val="22"/>
          <w:lang w:val="ro-RO"/>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3690"/>
        <w:gridCol w:w="3690"/>
      </w:tblGrid>
      <w:tr w:rsidR="001A0682" w:rsidRPr="000F3410" w:rsidTr="001A0682">
        <w:trPr>
          <w:trHeight w:val="1526"/>
        </w:trPr>
        <w:tc>
          <w:tcPr>
            <w:tcW w:w="2538" w:type="dxa"/>
            <w:vAlign w:val="center"/>
          </w:tcPr>
          <w:p w:rsidR="001A0682" w:rsidRPr="000F3410" w:rsidRDefault="001A0682" w:rsidP="001A0682">
            <w:pPr>
              <w:pStyle w:val="Default"/>
              <w:rPr>
                <w:color w:val="auto"/>
                <w:sz w:val="20"/>
                <w:szCs w:val="20"/>
                <w:lang w:val="ro-RO"/>
              </w:rPr>
            </w:pPr>
            <w:r w:rsidRPr="000F3410">
              <w:rPr>
                <w:color w:val="auto"/>
                <w:sz w:val="20"/>
                <w:szCs w:val="20"/>
                <w:lang w:val="ro-RO"/>
              </w:rPr>
              <w:t>Evaluarea impactului proiectului propus cu alte proiecte</w:t>
            </w:r>
          </w:p>
        </w:tc>
        <w:tc>
          <w:tcPr>
            <w:tcW w:w="3690" w:type="dxa"/>
            <w:vAlign w:val="center"/>
          </w:tcPr>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Posibilitatea producerii unui impact cumulativ datorat executării ȋn paralel a insfrastructurii obiectivelor proiectului cu activităţile învecinate. </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In situaţia derulării ȋn paralel a proiectului ȋn zona de suprapunere se prognozează o amplificare a efectelor pe termen scurt şi mediu, caracterizate prin emisii de substanţe poluante caracteristice organizărilor de santier, disconfort datorat zgomotului, fără perturbarea biodiversităţii pe termen scurt, mediu şi lung;</w:t>
            </w:r>
          </w:p>
        </w:tc>
        <w:tc>
          <w:tcPr>
            <w:tcW w:w="3690" w:type="dxa"/>
            <w:vAlign w:val="center"/>
          </w:tcPr>
          <w:p w:rsidR="001A0682" w:rsidRPr="000F3410" w:rsidRDefault="001A0682" w:rsidP="001A0682">
            <w:pPr>
              <w:pStyle w:val="Default"/>
              <w:rPr>
                <w:color w:val="auto"/>
                <w:sz w:val="20"/>
                <w:szCs w:val="20"/>
                <w:lang w:val="ro-RO"/>
              </w:rPr>
            </w:pP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S-au analizat efectele cumulative, avȃnd ȋn vedere că proiectul propus se va amplasa ȋntr-o zonă ȋn care există o fermă de porci deja autorizată. </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In faza de operare poate fi ȋnregistrat un impact cumulat ȋntre obiectivele proiectului şi ferma de porci din zonă, ȋn condiţiile ȋn care activităţile de construcţie şi activităţile de operare a fermei ȋnvecinate S</w:t>
            </w:r>
            <w:r w:rsidR="00251066" w:rsidRPr="000F3410">
              <w:rPr>
                <w:color w:val="auto"/>
                <w:sz w:val="20"/>
                <w:szCs w:val="20"/>
                <w:lang w:val="ro-RO"/>
              </w:rPr>
              <w:t>.</w:t>
            </w:r>
            <w:r w:rsidRPr="000F3410">
              <w:rPr>
                <w:color w:val="auto"/>
                <w:sz w:val="20"/>
                <w:szCs w:val="20"/>
                <w:lang w:val="ro-RO"/>
              </w:rPr>
              <w:t>C</w:t>
            </w:r>
            <w:r w:rsidR="00251066" w:rsidRPr="000F3410">
              <w:rPr>
                <w:color w:val="auto"/>
                <w:sz w:val="20"/>
                <w:szCs w:val="20"/>
                <w:lang w:val="ro-RO"/>
              </w:rPr>
              <w:t>.</w:t>
            </w:r>
            <w:r w:rsidRPr="000F3410">
              <w:rPr>
                <w:color w:val="auto"/>
                <w:sz w:val="20"/>
                <w:szCs w:val="20"/>
                <w:lang w:val="ro-RO"/>
              </w:rPr>
              <w:t xml:space="preserve"> Tebu Consult Invest S</w:t>
            </w:r>
            <w:r w:rsidR="00251066" w:rsidRPr="000F3410">
              <w:rPr>
                <w:color w:val="auto"/>
                <w:sz w:val="20"/>
                <w:szCs w:val="20"/>
                <w:lang w:val="ro-RO"/>
              </w:rPr>
              <w:t>.</w:t>
            </w:r>
            <w:r w:rsidRPr="000F3410">
              <w:rPr>
                <w:color w:val="auto"/>
                <w:sz w:val="20"/>
                <w:szCs w:val="20"/>
                <w:lang w:val="ro-RO"/>
              </w:rPr>
              <w:t>R</w:t>
            </w:r>
            <w:r w:rsidR="00251066" w:rsidRPr="000F3410">
              <w:rPr>
                <w:color w:val="auto"/>
                <w:sz w:val="20"/>
                <w:szCs w:val="20"/>
                <w:lang w:val="ro-RO"/>
              </w:rPr>
              <w:t>.</w:t>
            </w:r>
            <w:r w:rsidRPr="000F3410">
              <w:rPr>
                <w:color w:val="auto"/>
                <w:sz w:val="20"/>
                <w:szCs w:val="20"/>
                <w:lang w:val="ro-RO"/>
              </w:rPr>
              <w:t>L</w:t>
            </w:r>
            <w:r w:rsidR="00251066" w:rsidRPr="000F3410">
              <w:rPr>
                <w:color w:val="auto"/>
                <w:sz w:val="20"/>
                <w:szCs w:val="20"/>
                <w:lang w:val="ro-RO"/>
              </w:rPr>
              <w:t>.</w:t>
            </w:r>
            <w:r w:rsidRPr="000F3410">
              <w:rPr>
                <w:color w:val="auto"/>
                <w:sz w:val="20"/>
                <w:szCs w:val="20"/>
                <w:lang w:val="ro-RO"/>
              </w:rPr>
              <w:t xml:space="preserve"> se vor desfăşura simultan. </w:t>
            </w:r>
          </w:p>
        </w:tc>
      </w:tr>
      <w:tr w:rsidR="001A0682" w:rsidRPr="000F3410" w:rsidTr="008D2D27">
        <w:trPr>
          <w:trHeight w:val="620"/>
        </w:trPr>
        <w:tc>
          <w:tcPr>
            <w:tcW w:w="2538" w:type="dxa"/>
            <w:vAlign w:val="center"/>
          </w:tcPr>
          <w:p w:rsidR="001A0682" w:rsidRPr="000F3410" w:rsidRDefault="001A0682" w:rsidP="001A0682">
            <w:pPr>
              <w:pStyle w:val="Default"/>
              <w:rPr>
                <w:color w:val="auto"/>
                <w:sz w:val="20"/>
                <w:szCs w:val="20"/>
                <w:lang w:val="ro-RO"/>
              </w:rPr>
            </w:pPr>
            <w:r w:rsidRPr="000F3410">
              <w:rPr>
                <w:color w:val="auto"/>
                <w:sz w:val="20"/>
                <w:szCs w:val="20"/>
                <w:lang w:val="ro-RO"/>
              </w:rPr>
              <w:t xml:space="preserve">Evaluarea impactului cumulativ cu alte proiecte </w:t>
            </w:r>
            <w:r w:rsidRPr="000F3410">
              <w:rPr>
                <w:color w:val="auto"/>
                <w:sz w:val="20"/>
                <w:szCs w:val="20"/>
                <w:lang w:val="ro-RO"/>
              </w:rPr>
              <w:lastRenderedPageBreak/>
              <w:t xml:space="preserve">fără a lua în considerare măsurile de reducere a impactului </w:t>
            </w:r>
          </w:p>
        </w:tc>
        <w:tc>
          <w:tcPr>
            <w:tcW w:w="3690" w:type="dxa"/>
            <w:vAlign w:val="center"/>
          </w:tcPr>
          <w:p w:rsidR="001A0682" w:rsidRPr="000F3410" w:rsidRDefault="001A0682" w:rsidP="001A0682">
            <w:pPr>
              <w:pStyle w:val="Default"/>
              <w:rPr>
                <w:color w:val="auto"/>
                <w:sz w:val="20"/>
                <w:szCs w:val="20"/>
                <w:lang w:val="ro-RO"/>
              </w:rPr>
            </w:pPr>
            <w:r w:rsidRPr="000F3410">
              <w:rPr>
                <w:color w:val="auto"/>
                <w:sz w:val="20"/>
                <w:szCs w:val="20"/>
                <w:lang w:val="ro-RO"/>
              </w:rPr>
              <w:lastRenderedPageBreak/>
              <w:sym w:font="Symbol" w:char="F0D7"/>
            </w:r>
            <w:r w:rsidRPr="000F3410">
              <w:rPr>
                <w:color w:val="auto"/>
                <w:sz w:val="20"/>
                <w:szCs w:val="20"/>
                <w:lang w:val="ro-RO"/>
              </w:rPr>
              <w:t xml:space="preserve"> Avȃnd ȋn vedere activităţile proiectele analizate cumulat (ferme de porci), putem </w:t>
            </w:r>
            <w:r w:rsidRPr="000F3410">
              <w:rPr>
                <w:color w:val="auto"/>
                <w:sz w:val="20"/>
                <w:szCs w:val="20"/>
                <w:lang w:val="ro-RO"/>
              </w:rPr>
              <w:lastRenderedPageBreak/>
              <w:t xml:space="preserve">concluziona că activităţile de creştere şi reproducţie porci sunt similare implicȃnd efecte similare; </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Efectele negative ca urmare a impactului cumulativ cu activităţile ȋnvecinate sunt generate de emisii de zgomot, pulberi şi emisii de gaze de eşapament, efecte care apar ȋn situaţia suprapunerii activităţilor ȋn faza de construcţie cu activităţi de constructie şi operare a fermei ȋnvecinate; </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In situaţia neimplementării măsurilor de reducere, efectele impactului potenţial asupra factorilor de mediu, cȃt şi asupra biodiversităţii locale se vor amplifica; </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Implementarea măsurilor de reducere a efectelor potenţial poluatoare pentru toate proiectele de dezvoltare poate genera pe termen mediu şi lung o diminuare/</w:t>
            </w:r>
            <w:r w:rsidR="00251066" w:rsidRPr="000F3410">
              <w:rPr>
                <w:color w:val="auto"/>
                <w:sz w:val="20"/>
                <w:szCs w:val="20"/>
                <w:lang w:val="ro-RO"/>
              </w:rPr>
              <w:t xml:space="preserve"> </w:t>
            </w:r>
            <w:r w:rsidRPr="000F3410">
              <w:rPr>
                <w:color w:val="auto"/>
                <w:sz w:val="20"/>
                <w:szCs w:val="20"/>
                <w:lang w:val="ro-RO"/>
              </w:rPr>
              <w:t xml:space="preserve">eliminare a efectelor produse ȋn special ȋn etapa de execuţie a lucrărilor de construcţii  proiectate; </w:t>
            </w:r>
          </w:p>
        </w:tc>
        <w:tc>
          <w:tcPr>
            <w:tcW w:w="3690" w:type="dxa"/>
            <w:vAlign w:val="center"/>
          </w:tcPr>
          <w:p w:rsidR="001A0682" w:rsidRPr="000F3410" w:rsidRDefault="001A0682" w:rsidP="001A0682">
            <w:pPr>
              <w:pStyle w:val="Default"/>
              <w:rPr>
                <w:color w:val="auto"/>
                <w:sz w:val="20"/>
                <w:szCs w:val="20"/>
                <w:lang w:val="ro-RO"/>
              </w:rPr>
            </w:pP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Impactul cumulat al proiectului a fost </w:t>
            </w:r>
            <w:r w:rsidRPr="000F3410">
              <w:rPr>
                <w:color w:val="auto"/>
                <w:sz w:val="20"/>
                <w:szCs w:val="20"/>
                <w:lang w:val="ro-RO"/>
              </w:rPr>
              <w:lastRenderedPageBreak/>
              <w:t xml:space="preserve">analizat cu celelalte activităţi din zona propusă pentru implementarea proiectului: proiectele de infrastructura existente şi activităţile existente ȋn zonă. </w:t>
            </w:r>
          </w:p>
          <w:p w:rsidR="001A0682" w:rsidRPr="000F3410" w:rsidRDefault="001A0682" w:rsidP="001A0682">
            <w:pPr>
              <w:pStyle w:val="Default"/>
              <w:rPr>
                <w:color w:val="auto"/>
                <w:sz w:val="20"/>
                <w:szCs w:val="20"/>
                <w:u w:val="single"/>
                <w:lang w:val="ro-RO"/>
              </w:rPr>
            </w:pPr>
            <w:r w:rsidRPr="000F3410">
              <w:rPr>
                <w:color w:val="auto"/>
                <w:sz w:val="20"/>
                <w:szCs w:val="20"/>
                <w:lang w:val="ro-RO"/>
              </w:rPr>
              <w:sym w:font="Symbol" w:char="F0D7"/>
            </w:r>
            <w:r w:rsidRPr="000F3410">
              <w:rPr>
                <w:color w:val="auto"/>
                <w:sz w:val="20"/>
                <w:szCs w:val="20"/>
                <w:lang w:val="ro-RO"/>
              </w:rPr>
              <w:t xml:space="preserve"> Proiectul va ȋnregistra un impact cumulat ȋn jurul sursei şi care, ȋn general, nu depăşeşte o raza de acţiune de </w:t>
            </w:r>
            <w:r w:rsidRPr="000F3410">
              <w:rPr>
                <w:color w:val="auto"/>
                <w:sz w:val="20"/>
                <w:szCs w:val="20"/>
                <w:u w:val="single"/>
                <w:lang w:val="ro-RO"/>
              </w:rPr>
              <w:t>maxim 1000m, conform prevederilor Ordinului MS nr. 119/2014 (ferma de reproducţie porci cu mai puţin de 10.000 capete). Distanţa pȃnă la prima casă locuită este de 1</w:t>
            </w:r>
            <w:r w:rsidR="00632F3D" w:rsidRPr="000F3410">
              <w:rPr>
                <w:color w:val="auto"/>
                <w:sz w:val="20"/>
                <w:szCs w:val="20"/>
                <w:u w:val="single"/>
                <w:lang w:val="ro-RO"/>
              </w:rPr>
              <w:t>5</w:t>
            </w:r>
            <w:r w:rsidRPr="000F3410">
              <w:rPr>
                <w:color w:val="auto"/>
                <w:sz w:val="20"/>
                <w:szCs w:val="20"/>
                <w:u w:val="single"/>
                <w:lang w:val="ro-RO"/>
              </w:rPr>
              <w:t>00</w:t>
            </w:r>
            <w:r w:rsidR="00251066" w:rsidRPr="000F3410">
              <w:rPr>
                <w:color w:val="auto"/>
                <w:sz w:val="20"/>
                <w:szCs w:val="20"/>
                <w:u w:val="single"/>
                <w:lang w:val="ro-RO"/>
              </w:rPr>
              <w:t xml:space="preserve"> </w:t>
            </w:r>
            <w:r w:rsidRPr="000F3410">
              <w:rPr>
                <w:color w:val="auto"/>
                <w:sz w:val="20"/>
                <w:szCs w:val="20"/>
                <w:u w:val="single"/>
                <w:lang w:val="ro-RO"/>
              </w:rPr>
              <w:t>m.</w:t>
            </w:r>
          </w:p>
          <w:p w:rsidR="001A0682" w:rsidRPr="000F3410" w:rsidRDefault="001A0682" w:rsidP="001A0682">
            <w:pPr>
              <w:pStyle w:val="Default"/>
              <w:rPr>
                <w:color w:val="auto"/>
                <w:sz w:val="20"/>
                <w:szCs w:val="20"/>
                <w:lang w:val="ro-RO"/>
              </w:rPr>
            </w:pPr>
            <w:r w:rsidRPr="000F3410">
              <w:rPr>
                <w:color w:val="auto"/>
                <w:sz w:val="20"/>
                <w:szCs w:val="20"/>
                <w:lang w:val="ro-RO"/>
              </w:rPr>
              <w:sym w:font="Symbol" w:char="F0D7"/>
            </w:r>
            <w:r w:rsidRPr="000F3410">
              <w:rPr>
                <w:color w:val="auto"/>
                <w:sz w:val="20"/>
                <w:szCs w:val="20"/>
                <w:lang w:val="ro-RO"/>
              </w:rPr>
              <w:t xml:space="preserve"> Efectul cumulativ al proiectului cu alte proiecte/activităţi va suferi modificări pe durata  realizării investiţiei (impact temporar). </w:t>
            </w:r>
          </w:p>
          <w:p w:rsidR="001A0682" w:rsidRPr="000F3410" w:rsidRDefault="001A0682" w:rsidP="001A0682">
            <w:pPr>
              <w:pStyle w:val="Default"/>
              <w:rPr>
                <w:color w:val="auto"/>
                <w:sz w:val="20"/>
                <w:szCs w:val="20"/>
                <w:lang w:val="ro-RO"/>
              </w:rPr>
            </w:pPr>
          </w:p>
        </w:tc>
      </w:tr>
    </w:tbl>
    <w:p w:rsidR="00017037" w:rsidRPr="000F3410" w:rsidRDefault="00017037" w:rsidP="001A0682">
      <w:pPr>
        <w:pStyle w:val="Default"/>
        <w:ind w:firstLine="720"/>
        <w:rPr>
          <w:b/>
          <w:bCs/>
          <w:color w:val="auto"/>
          <w:sz w:val="22"/>
          <w:szCs w:val="22"/>
          <w:lang w:val="ro-RO"/>
        </w:rPr>
      </w:pPr>
    </w:p>
    <w:p w:rsidR="001A0682" w:rsidRPr="000F3410" w:rsidRDefault="001A0682" w:rsidP="001A0682">
      <w:pPr>
        <w:pStyle w:val="Default"/>
        <w:ind w:firstLine="720"/>
        <w:rPr>
          <w:color w:val="auto"/>
          <w:sz w:val="22"/>
          <w:szCs w:val="22"/>
          <w:lang w:val="ro-RO"/>
        </w:rPr>
      </w:pPr>
      <w:r w:rsidRPr="000F3410">
        <w:rPr>
          <w:b/>
          <w:bCs/>
          <w:color w:val="auto"/>
          <w:sz w:val="22"/>
          <w:szCs w:val="22"/>
          <w:lang w:val="ro-RO"/>
        </w:rPr>
        <w:t xml:space="preserve">Impactul cumulativ generat de activităţi existente şi proiecte propuse sau aprobate </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 xml:space="preserve">Impactul cumulativ este necesar pentru estimarea magnitudinii acestuia, în special asupra locuitorilor din Comuna Gropeni. </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 xml:space="preserve">Pentru estimarea corectă a impactului cumulativ au fost consultate următoarele informaţii: </w:t>
      </w:r>
    </w:p>
    <w:p w:rsidR="001A0682" w:rsidRPr="000F3410" w:rsidRDefault="001A0682" w:rsidP="000375F6">
      <w:pPr>
        <w:pStyle w:val="Default"/>
        <w:jc w:val="both"/>
        <w:rPr>
          <w:color w:val="auto"/>
          <w:sz w:val="22"/>
          <w:szCs w:val="22"/>
          <w:lang w:val="ro-RO"/>
        </w:rPr>
      </w:pPr>
      <w:r w:rsidRPr="000F3410">
        <w:rPr>
          <w:color w:val="auto"/>
          <w:sz w:val="22"/>
          <w:szCs w:val="22"/>
          <w:lang w:val="ro-RO"/>
        </w:rPr>
        <w:sym w:font="Wingdings" w:char="F09F"/>
      </w:r>
      <w:r w:rsidR="00251066" w:rsidRPr="000F3410">
        <w:rPr>
          <w:color w:val="auto"/>
          <w:sz w:val="22"/>
          <w:szCs w:val="22"/>
          <w:lang w:val="ro-RO"/>
        </w:rPr>
        <w:t xml:space="preserve"> i</w:t>
      </w:r>
      <w:r w:rsidRPr="000F3410">
        <w:rPr>
          <w:color w:val="auto"/>
          <w:sz w:val="22"/>
          <w:szCs w:val="22"/>
          <w:lang w:val="ro-RO"/>
        </w:rPr>
        <w:t xml:space="preserve">nformaţii cu privire la planurile/proiectele implementate; </w:t>
      </w:r>
    </w:p>
    <w:p w:rsidR="001A0682" w:rsidRPr="000F3410" w:rsidRDefault="001A0682" w:rsidP="000375F6">
      <w:pPr>
        <w:pStyle w:val="Default"/>
        <w:jc w:val="both"/>
        <w:rPr>
          <w:color w:val="auto"/>
          <w:sz w:val="22"/>
          <w:szCs w:val="22"/>
          <w:lang w:val="ro-RO"/>
        </w:rPr>
      </w:pPr>
      <w:r w:rsidRPr="000F3410">
        <w:rPr>
          <w:color w:val="auto"/>
          <w:sz w:val="22"/>
          <w:szCs w:val="22"/>
          <w:lang w:val="ro-RO"/>
        </w:rPr>
        <w:sym w:font="Wingdings" w:char="F09F"/>
      </w:r>
      <w:r w:rsidRPr="000F3410">
        <w:rPr>
          <w:color w:val="auto"/>
          <w:sz w:val="22"/>
          <w:szCs w:val="22"/>
          <w:lang w:val="ro-RO"/>
        </w:rPr>
        <w:t xml:space="preserve"> </w:t>
      </w:r>
      <w:r w:rsidR="00251066" w:rsidRPr="000F3410">
        <w:rPr>
          <w:color w:val="auto"/>
          <w:sz w:val="22"/>
          <w:szCs w:val="22"/>
          <w:lang w:val="ro-RO"/>
        </w:rPr>
        <w:t>i</w:t>
      </w:r>
      <w:r w:rsidRPr="000F3410">
        <w:rPr>
          <w:color w:val="auto"/>
          <w:sz w:val="22"/>
          <w:szCs w:val="22"/>
          <w:lang w:val="ro-RO"/>
        </w:rPr>
        <w:t xml:space="preserve">nformaţii cu privire la planurile/proiectele în curs de implementare; </w:t>
      </w:r>
    </w:p>
    <w:p w:rsidR="001A0682" w:rsidRPr="000F3410" w:rsidRDefault="001A0682" w:rsidP="000375F6">
      <w:pPr>
        <w:pStyle w:val="Default"/>
        <w:jc w:val="both"/>
        <w:rPr>
          <w:color w:val="auto"/>
          <w:sz w:val="22"/>
          <w:szCs w:val="22"/>
          <w:lang w:val="ro-RO"/>
        </w:rPr>
      </w:pPr>
      <w:r w:rsidRPr="000F3410">
        <w:rPr>
          <w:color w:val="auto"/>
          <w:sz w:val="22"/>
          <w:szCs w:val="22"/>
          <w:lang w:val="ro-RO"/>
        </w:rPr>
        <w:sym w:font="Wingdings" w:char="F09F"/>
      </w:r>
      <w:r w:rsidR="00251066" w:rsidRPr="000F3410">
        <w:rPr>
          <w:color w:val="auto"/>
          <w:sz w:val="22"/>
          <w:szCs w:val="22"/>
          <w:lang w:val="ro-RO"/>
        </w:rPr>
        <w:t xml:space="preserve"> i</w:t>
      </w:r>
      <w:r w:rsidRPr="000F3410">
        <w:rPr>
          <w:color w:val="auto"/>
          <w:sz w:val="22"/>
          <w:szCs w:val="22"/>
          <w:lang w:val="ro-RO"/>
        </w:rPr>
        <w:t xml:space="preserve">nformaţii cu privire la proiectele probabil a fi dezvoltate în viitor (cele care deja au bugete aprobate din fonduri publice). </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Proiectele pot să fie de acelaşi tip sau pot să fie diferite, dar în combinaţie să cauzeze un impact asemănător. Activităţile principale identificate ȋn zona de amplasament a proiectului ce generează un impact cumulat sunt legate de activităţi agricole mecanizate desfăşurate în vecinătatea planului – terenuri agricole; creştere porci (S</w:t>
      </w:r>
      <w:r w:rsidR="005B59BA" w:rsidRPr="000F3410">
        <w:rPr>
          <w:color w:val="auto"/>
          <w:sz w:val="22"/>
          <w:szCs w:val="22"/>
          <w:lang w:val="ro-RO"/>
        </w:rPr>
        <w:t>.</w:t>
      </w:r>
      <w:r w:rsidRPr="000F3410">
        <w:rPr>
          <w:color w:val="auto"/>
          <w:sz w:val="22"/>
          <w:szCs w:val="22"/>
          <w:lang w:val="ro-RO"/>
        </w:rPr>
        <w:t>C</w:t>
      </w:r>
      <w:r w:rsidR="005B59BA" w:rsidRPr="000F3410">
        <w:rPr>
          <w:color w:val="auto"/>
          <w:sz w:val="22"/>
          <w:szCs w:val="22"/>
          <w:lang w:val="ro-RO"/>
        </w:rPr>
        <w:t>.</w:t>
      </w:r>
      <w:r w:rsidRPr="000F3410">
        <w:rPr>
          <w:color w:val="auto"/>
          <w:sz w:val="22"/>
          <w:szCs w:val="22"/>
          <w:lang w:val="ro-RO"/>
        </w:rPr>
        <w:t xml:space="preserve"> Tebu Consult Invest S</w:t>
      </w:r>
      <w:r w:rsidR="005B59BA" w:rsidRPr="000F3410">
        <w:rPr>
          <w:color w:val="auto"/>
          <w:sz w:val="22"/>
          <w:szCs w:val="22"/>
          <w:lang w:val="ro-RO"/>
        </w:rPr>
        <w:t>.</w:t>
      </w:r>
      <w:r w:rsidRPr="000F3410">
        <w:rPr>
          <w:color w:val="auto"/>
          <w:sz w:val="22"/>
          <w:szCs w:val="22"/>
          <w:lang w:val="ro-RO"/>
        </w:rPr>
        <w:t>R</w:t>
      </w:r>
      <w:r w:rsidR="005B59BA" w:rsidRPr="000F3410">
        <w:rPr>
          <w:color w:val="auto"/>
          <w:sz w:val="22"/>
          <w:szCs w:val="22"/>
          <w:lang w:val="ro-RO"/>
        </w:rPr>
        <w:t>.</w:t>
      </w:r>
      <w:r w:rsidRPr="000F3410">
        <w:rPr>
          <w:color w:val="auto"/>
          <w:sz w:val="22"/>
          <w:szCs w:val="22"/>
          <w:lang w:val="ro-RO"/>
        </w:rPr>
        <w:t>L</w:t>
      </w:r>
      <w:r w:rsidR="005B59BA" w:rsidRPr="000F3410">
        <w:rPr>
          <w:color w:val="auto"/>
          <w:sz w:val="22"/>
          <w:szCs w:val="22"/>
          <w:lang w:val="ro-RO"/>
        </w:rPr>
        <w:t>.</w:t>
      </w:r>
      <w:r w:rsidRPr="000F3410">
        <w:rPr>
          <w:color w:val="auto"/>
          <w:sz w:val="22"/>
          <w:szCs w:val="22"/>
          <w:lang w:val="ro-RO"/>
        </w:rPr>
        <w:t xml:space="preserve">). </w:t>
      </w:r>
    </w:p>
    <w:p w:rsidR="001A0682" w:rsidRPr="000F3410" w:rsidRDefault="001A0682" w:rsidP="000375F6">
      <w:pPr>
        <w:pStyle w:val="Default"/>
        <w:jc w:val="both"/>
        <w:rPr>
          <w:color w:val="auto"/>
          <w:sz w:val="22"/>
          <w:szCs w:val="22"/>
          <w:lang w:val="ro-RO"/>
        </w:rPr>
      </w:pPr>
    </w:p>
    <w:p w:rsidR="001A0682" w:rsidRPr="000F3410" w:rsidRDefault="001A0682" w:rsidP="000375F6">
      <w:pPr>
        <w:pStyle w:val="Default"/>
        <w:ind w:firstLine="720"/>
        <w:jc w:val="both"/>
        <w:rPr>
          <w:bCs/>
          <w:color w:val="auto"/>
          <w:sz w:val="22"/>
          <w:szCs w:val="22"/>
          <w:u w:val="single"/>
        </w:rPr>
      </w:pPr>
      <w:r w:rsidRPr="000F3410">
        <w:rPr>
          <w:bCs/>
          <w:color w:val="auto"/>
          <w:sz w:val="22"/>
          <w:szCs w:val="22"/>
          <w:u w:val="single"/>
        </w:rPr>
        <w:t>Impactul cumulat asupra factorului de mediu aşezărilor umane</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Impactul cumulat generat asupra personalului şi mediului social se preconizează a fi pozitiv:</w:t>
      </w:r>
    </w:p>
    <w:p w:rsidR="001A0682" w:rsidRPr="000F3410" w:rsidRDefault="001A0682" w:rsidP="000375F6">
      <w:pPr>
        <w:pStyle w:val="Default"/>
        <w:jc w:val="both"/>
        <w:rPr>
          <w:color w:val="auto"/>
          <w:sz w:val="22"/>
          <w:szCs w:val="22"/>
          <w:lang w:val="ro-RO"/>
        </w:rPr>
      </w:pPr>
      <w:r w:rsidRPr="000F3410">
        <w:rPr>
          <w:color w:val="auto"/>
          <w:sz w:val="22"/>
          <w:szCs w:val="22"/>
          <w:lang w:val="ro-RO"/>
        </w:rPr>
        <w:t>- investiţia propusă promovează creşterea eficienţei economice a sectorului privat din zonă;</w:t>
      </w:r>
    </w:p>
    <w:p w:rsidR="001A0682" w:rsidRPr="000F3410" w:rsidRDefault="001A0682" w:rsidP="001A0682">
      <w:pPr>
        <w:pStyle w:val="Default"/>
        <w:rPr>
          <w:color w:val="auto"/>
          <w:sz w:val="22"/>
          <w:szCs w:val="22"/>
          <w:lang w:val="ro-RO"/>
        </w:rPr>
      </w:pPr>
      <w:r w:rsidRPr="000F3410">
        <w:rPr>
          <w:color w:val="auto"/>
          <w:sz w:val="22"/>
          <w:szCs w:val="22"/>
          <w:lang w:val="ro-RO"/>
        </w:rPr>
        <w:t>- dezvoltarea activităţii va conduce la creşterea oportunităţilor de angajare a locuitorilor din comună, dar şi creşterea veniturilor la bugetul local prin taxe şi impozite</w:t>
      </w:r>
      <w:r w:rsidR="00251066" w:rsidRPr="000F3410">
        <w:rPr>
          <w:color w:val="auto"/>
          <w:sz w:val="22"/>
          <w:szCs w:val="22"/>
          <w:lang w:val="ro-RO"/>
        </w:rPr>
        <w:t xml:space="preserve">; </w:t>
      </w:r>
    </w:p>
    <w:p w:rsidR="001A0682" w:rsidRPr="000F3410" w:rsidRDefault="001A0682" w:rsidP="001A0682">
      <w:pPr>
        <w:pStyle w:val="Default"/>
        <w:rPr>
          <w:color w:val="auto"/>
          <w:sz w:val="22"/>
          <w:szCs w:val="22"/>
          <w:u w:val="single"/>
          <w:lang w:val="ro-RO"/>
        </w:rPr>
      </w:pPr>
      <w:r w:rsidRPr="000F3410">
        <w:rPr>
          <w:color w:val="auto"/>
          <w:sz w:val="22"/>
          <w:szCs w:val="22"/>
          <w:lang w:val="ro-RO"/>
        </w:rPr>
        <w:t>- distanţa pȃnă la prima locuinţă este de 1</w:t>
      </w:r>
      <w:r w:rsidR="00632F3D" w:rsidRPr="000F3410">
        <w:rPr>
          <w:color w:val="auto"/>
          <w:sz w:val="22"/>
          <w:szCs w:val="22"/>
          <w:lang w:val="ro-RO"/>
        </w:rPr>
        <w:t>5</w:t>
      </w:r>
      <w:r w:rsidRPr="000F3410">
        <w:rPr>
          <w:color w:val="auto"/>
          <w:sz w:val="22"/>
          <w:szCs w:val="22"/>
          <w:lang w:val="ro-RO"/>
        </w:rPr>
        <w:t>00</w:t>
      </w:r>
      <w:r w:rsidR="00251066" w:rsidRPr="000F3410">
        <w:rPr>
          <w:color w:val="auto"/>
          <w:sz w:val="22"/>
          <w:szCs w:val="22"/>
          <w:lang w:val="ro-RO"/>
        </w:rPr>
        <w:t xml:space="preserve"> </w:t>
      </w:r>
      <w:r w:rsidRPr="000F3410">
        <w:rPr>
          <w:color w:val="auto"/>
          <w:sz w:val="22"/>
          <w:szCs w:val="22"/>
          <w:lang w:val="ro-RO"/>
        </w:rPr>
        <w:t>m</w:t>
      </w:r>
      <w:r w:rsidR="00251066" w:rsidRPr="000F3410">
        <w:rPr>
          <w:color w:val="auto"/>
          <w:sz w:val="22"/>
          <w:szCs w:val="22"/>
          <w:lang w:val="ro-RO"/>
        </w:rPr>
        <w:t>, până la l</w:t>
      </w:r>
      <w:r w:rsidR="00AC0C05" w:rsidRPr="000F3410">
        <w:rPr>
          <w:color w:val="auto"/>
          <w:sz w:val="22"/>
          <w:szCs w:val="22"/>
          <w:lang w:val="ro-RO"/>
        </w:rPr>
        <w:t>ocalitatea Gropeni 2200m</w:t>
      </w:r>
      <w:r w:rsidRPr="000F3410">
        <w:rPr>
          <w:color w:val="auto"/>
          <w:sz w:val="22"/>
          <w:szCs w:val="22"/>
          <w:lang w:val="ro-RO"/>
        </w:rPr>
        <w:t xml:space="preserve">; </w:t>
      </w:r>
    </w:p>
    <w:p w:rsidR="001A0682" w:rsidRPr="000F3410" w:rsidRDefault="001A0682" w:rsidP="001A0682">
      <w:pPr>
        <w:pStyle w:val="Default"/>
        <w:rPr>
          <w:color w:val="auto"/>
          <w:sz w:val="22"/>
          <w:szCs w:val="22"/>
          <w:u w:val="single"/>
          <w:lang w:val="ro-RO"/>
        </w:rPr>
      </w:pPr>
    </w:p>
    <w:p w:rsidR="001A0682" w:rsidRPr="000F3410" w:rsidRDefault="001A0682" w:rsidP="001A0682">
      <w:pPr>
        <w:pStyle w:val="Default"/>
        <w:ind w:firstLine="720"/>
        <w:rPr>
          <w:bCs/>
          <w:color w:val="auto"/>
          <w:sz w:val="22"/>
          <w:szCs w:val="22"/>
          <w:u w:val="single"/>
          <w:lang w:val="ro-RO"/>
        </w:rPr>
      </w:pPr>
      <w:r w:rsidRPr="000F3410">
        <w:rPr>
          <w:bCs/>
          <w:color w:val="auto"/>
          <w:sz w:val="22"/>
          <w:szCs w:val="22"/>
          <w:u w:val="single"/>
          <w:lang w:val="ro-RO"/>
        </w:rPr>
        <w:t>Impact cumulat generat de activitatea de transport</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 xml:space="preserve">Datorită existenţei unor exploatări agricole în zonă, acest fapt va genera un impact cumulativ asupra căilor rutiere, datorită intensificării traficului auto de mic tonaj, care va conduce la o degradare rapidă a acestora. Ca şi măsuri operaţionale se recomandă reducerea vitezei de deplasare a autovehiculelor în perioadele cu temperaturi ridicate, atunci când pot apărea deformări în structura căilor de acces şi emisii de pulberi, respectarea capacităţii maxime admise de transport pe osie, asigurarea vizibilităţii autocamioanelor în condiţii de praf, ploaie, etc. </w:t>
      </w:r>
    </w:p>
    <w:p w:rsidR="001A0682" w:rsidRPr="000F3410" w:rsidRDefault="001A0682" w:rsidP="001A0682">
      <w:pPr>
        <w:pStyle w:val="Default"/>
        <w:rPr>
          <w:color w:val="auto"/>
          <w:sz w:val="22"/>
          <w:szCs w:val="22"/>
          <w:lang w:val="ro-RO"/>
        </w:rPr>
      </w:pPr>
    </w:p>
    <w:p w:rsidR="00B10C32" w:rsidRPr="000F3410" w:rsidRDefault="00B10C32" w:rsidP="001A0682">
      <w:pPr>
        <w:pStyle w:val="Default"/>
        <w:ind w:firstLine="720"/>
        <w:rPr>
          <w:bCs/>
          <w:color w:val="auto"/>
          <w:sz w:val="22"/>
          <w:szCs w:val="22"/>
          <w:u w:val="single"/>
        </w:rPr>
      </w:pPr>
    </w:p>
    <w:p w:rsidR="00B10C32" w:rsidRPr="000F3410" w:rsidRDefault="00B10C32" w:rsidP="001A0682">
      <w:pPr>
        <w:pStyle w:val="Default"/>
        <w:ind w:firstLine="720"/>
        <w:rPr>
          <w:bCs/>
          <w:color w:val="auto"/>
          <w:sz w:val="22"/>
          <w:szCs w:val="22"/>
          <w:u w:val="single"/>
        </w:rPr>
      </w:pPr>
    </w:p>
    <w:p w:rsidR="001A0682" w:rsidRPr="000F3410" w:rsidRDefault="001A0682" w:rsidP="001A0682">
      <w:pPr>
        <w:pStyle w:val="Default"/>
        <w:ind w:firstLine="720"/>
        <w:rPr>
          <w:bCs/>
          <w:color w:val="auto"/>
          <w:sz w:val="22"/>
          <w:szCs w:val="22"/>
          <w:u w:val="single"/>
        </w:rPr>
      </w:pPr>
      <w:r w:rsidRPr="000F3410">
        <w:rPr>
          <w:bCs/>
          <w:color w:val="auto"/>
          <w:sz w:val="22"/>
          <w:szCs w:val="22"/>
          <w:u w:val="single"/>
        </w:rPr>
        <w:lastRenderedPageBreak/>
        <w:t xml:space="preserve">Impactul cumulat asupra factorului de mediu zgomot şi vibraţii </w:t>
      </w:r>
    </w:p>
    <w:p w:rsidR="001A0682" w:rsidRPr="000F3410" w:rsidRDefault="001A0682" w:rsidP="000375F6">
      <w:pPr>
        <w:pStyle w:val="Default"/>
        <w:ind w:firstLine="720"/>
        <w:jc w:val="both"/>
        <w:rPr>
          <w:color w:val="auto"/>
          <w:sz w:val="22"/>
          <w:szCs w:val="22"/>
        </w:rPr>
      </w:pPr>
      <w:r w:rsidRPr="000F3410">
        <w:rPr>
          <w:color w:val="auto"/>
          <w:sz w:val="22"/>
          <w:szCs w:val="22"/>
        </w:rPr>
        <w:t xml:space="preserve">Efectul cumulativ generat de zgomotul şi vibraţiile asociate lucrărilor agricole şi a unităţilor agricole din vecinătate, nu va fi amplificat de emisiile de zgomot şi vibraţii datorate execuţiei proiectului şi funcţionării fermei de reproducţie porci după obţinerea Autorizaţiei integrate de mediu, datorită distanţelor dintre proiecte (1 km faţă de ferme de porci cu peste 1000 capete; </w:t>
      </w:r>
      <w:r w:rsidR="001439CE" w:rsidRPr="000F3410">
        <w:rPr>
          <w:color w:val="auto"/>
          <w:sz w:val="22"/>
          <w:szCs w:val="22"/>
        </w:rPr>
        <w:t xml:space="preserve">500 </w:t>
      </w:r>
      <w:r w:rsidRPr="000F3410">
        <w:rPr>
          <w:color w:val="auto"/>
          <w:sz w:val="22"/>
          <w:szCs w:val="22"/>
        </w:rPr>
        <w:t xml:space="preserve">m faţă de </w:t>
      </w:r>
      <w:r w:rsidR="001439CE" w:rsidRPr="000F3410">
        <w:rPr>
          <w:color w:val="auto"/>
          <w:sz w:val="22"/>
          <w:szCs w:val="22"/>
        </w:rPr>
        <w:t>incinerator</w:t>
      </w:r>
      <w:r w:rsidRPr="000F3410">
        <w:rPr>
          <w:color w:val="auto"/>
          <w:sz w:val="22"/>
          <w:szCs w:val="22"/>
        </w:rPr>
        <w:t xml:space="preserve">), lipsa receptorilor sensibili, în zonă amplasamentul este favorabil în dezvoltarea unui astfel de proiect.  </w:t>
      </w:r>
      <w:bookmarkStart w:id="3" w:name="_Toc300238404"/>
    </w:p>
    <w:p w:rsidR="001A0682" w:rsidRPr="000F3410" w:rsidRDefault="001A0682" w:rsidP="000375F6">
      <w:pPr>
        <w:pStyle w:val="Default"/>
        <w:jc w:val="both"/>
        <w:rPr>
          <w:b/>
          <w:color w:val="auto"/>
          <w:sz w:val="22"/>
          <w:szCs w:val="22"/>
          <w:lang w:val="ro-RO"/>
        </w:rPr>
      </w:pP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b/>
          <w:bCs/>
          <w:sz w:val="22"/>
          <w:szCs w:val="22"/>
        </w:rPr>
        <w:t>f)</w:t>
      </w:r>
      <w:r w:rsidRPr="000F3410">
        <w:rPr>
          <w:sz w:val="22"/>
          <w:szCs w:val="22"/>
        </w:rPr>
        <w:t> </w:t>
      </w:r>
      <w:r w:rsidRPr="000F3410">
        <w:rPr>
          <w:sz w:val="22"/>
          <w:szCs w:val="22"/>
          <w:u w:val="single"/>
        </w:rPr>
        <w:t>Impactul proiectului asupra climei - de exemplu, natura și amploarea emisiilor de gaze cu efect de seră - și vulnerabilitatea proiectului la schimbările climatice - tipurile de vulnerabilități identificate, cuantificarea tendințelor de amplificare a vulnerabilităților existente în contextul schimbărilor climatice</w:t>
      </w:r>
      <w:r w:rsidRPr="000F3410">
        <w:rPr>
          <w:sz w:val="22"/>
          <w:szCs w:val="22"/>
        </w:rPr>
        <w:t>;</w:t>
      </w:r>
    </w:p>
    <w:p w:rsidR="00E17609" w:rsidRPr="000F3410" w:rsidRDefault="00E17609" w:rsidP="00E1760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f.1. Clima</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Comuna Gropeni se află în zona climatică continentală, în ţinutul climei de câmpie, la contact cu clima specifică Luncii Dunării. Verile sunt secetoase, călduroase şi uscate, iar iernile sunt reci şi au zăpadă puţină. Regimul precipitaţiilor are o foarte mare variabilitate în timp şi spaţiu, reflectând tipul de climat continental.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Valorile temperaturii medii anuale pe teritoriul judeţului sunt cuprinse între 10 – 12</w:t>
      </w:r>
      <w:r w:rsidRPr="000F3410">
        <w:rPr>
          <w:sz w:val="22"/>
          <w:szCs w:val="22"/>
          <w:vertAlign w:val="superscript"/>
        </w:rPr>
        <w:t>0</w:t>
      </w:r>
      <w:r w:rsidRPr="000F3410">
        <w:rPr>
          <w:sz w:val="22"/>
          <w:szCs w:val="22"/>
        </w:rPr>
        <w:t>C, luna cea mai caldă fiind iulie, când temperatura medie variază în jurul a 22 – 23</w:t>
      </w:r>
      <w:r w:rsidRPr="000F3410">
        <w:rPr>
          <w:sz w:val="22"/>
          <w:szCs w:val="22"/>
          <w:vertAlign w:val="superscript"/>
        </w:rPr>
        <w:t>0</w:t>
      </w:r>
      <w:r w:rsidRPr="000F3410">
        <w:rPr>
          <w:sz w:val="22"/>
          <w:szCs w:val="22"/>
        </w:rPr>
        <w:t>C. Temperatura maximă absolută înregistrată la staţiile meteorologice din judeţ a fost de 41,1</w:t>
      </w:r>
      <w:r w:rsidRPr="000F3410">
        <w:rPr>
          <w:sz w:val="22"/>
          <w:szCs w:val="22"/>
          <w:vertAlign w:val="superscript"/>
        </w:rPr>
        <w:t>0</w:t>
      </w:r>
      <w:r w:rsidRPr="000F3410">
        <w:rPr>
          <w:sz w:val="22"/>
          <w:szCs w:val="22"/>
        </w:rPr>
        <w:t>C (23 iulie 2007, la staţia meteorologică Brăila), iar minima absolută a fost de –25,5ºC (13 ianuarie 1985, la staţia meteorologică Brăila).</w:t>
      </w:r>
    </w:p>
    <w:p w:rsidR="00E17609" w:rsidRPr="000F3410" w:rsidRDefault="00E17609" w:rsidP="00E17609">
      <w:pPr>
        <w:pStyle w:val="al"/>
        <w:shd w:val="clear" w:color="auto" w:fill="FFFFFF"/>
        <w:spacing w:before="0" w:beforeAutospacing="0" w:after="0" w:afterAutospacing="0"/>
        <w:ind w:firstLine="720"/>
        <w:jc w:val="both"/>
        <w:rPr>
          <w:sz w:val="22"/>
          <w:szCs w:val="22"/>
          <w:lang w:val="it-IT"/>
        </w:rPr>
      </w:pPr>
      <w:r w:rsidRPr="000F3410">
        <w:rPr>
          <w:sz w:val="22"/>
          <w:szCs w:val="22"/>
        </w:rPr>
        <w:t xml:space="preserve">Regimul precipitaţiilor are o foarte mare variabilitate în timp şi spaţiu, reflectând tipul de climat continental. </w:t>
      </w:r>
      <w:r w:rsidRPr="000F3410">
        <w:rPr>
          <w:sz w:val="22"/>
          <w:szCs w:val="22"/>
          <w:lang w:val="it-IT"/>
        </w:rPr>
        <w:t xml:space="preserve">In medie cad anual 450 l/mp. Cele mai multe precipitaţii se înregistrează în perioada mai – august, iar cele mai puţine toamna şi iarna. Totusi, în ultima parte a verii, datorită zilelor îndelung senine şi a temperaturilor ridicate creşte mult deficitul de saturaţie, fapt ce intensifică procesul de evaporaţie şi ca urmare, iarba se usucă, iar culturile neirigate suferă.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Cantitatea mică de apă anuală de precipitaţii este explicată prin predominarea maselor de aer continental provenite din anticiclonul siberian ce pătrunde în ţara noastra şi care este cunoscut sub numele de crivăţ. Acesta este înregistrat mai ales în luna ianuarie, când atinge o intensitate de peste 20m/s. Zilele când suflă Baltăreţul şi vântul de vest sunt în general zile cu precipitaţii. </w:t>
      </w:r>
      <w:r w:rsidRPr="000F3410">
        <w:rPr>
          <w:sz w:val="22"/>
          <w:szCs w:val="22"/>
          <w:lang w:val="it-IT"/>
        </w:rPr>
        <w:t>In medie vântul bate 70 zile cu peste 11 m/sec</w:t>
      </w:r>
    </w:p>
    <w:p w:rsidR="00E17609" w:rsidRPr="000F3410" w:rsidRDefault="00E17609" w:rsidP="00E1760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f.2. Impact cumulat cu alte proiecte/activităţi</w:t>
      </w:r>
    </w:p>
    <w:p w:rsidR="00E17609" w:rsidRPr="000F3410" w:rsidRDefault="00E17609" w:rsidP="00E17609">
      <w:pPr>
        <w:pStyle w:val="al"/>
        <w:shd w:val="clear" w:color="auto" w:fill="FFFFFF"/>
        <w:spacing w:before="0" w:beforeAutospacing="0" w:after="0" w:afterAutospacing="0"/>
        <w:ind w:firstLine="720"/>
        <w:jc w:val="both"/>
        <w:rPr>
          <w:noProof/>
          <w:sz w:val="22"/>
          <w:szCs w:val="22"/>
        </w:rPr>
      </w:pPr>
      <w:r w:rsidRPr="000F3410">
        <w:rPr>
          <w:sz w:val="22"/>
          <w:szCs w:val="22"/>
        </w:rPr>
        <w:t>Amplasamentul proiectului se află lângă/în continuarea complexului de creştere a porcilor (Ferma de reproducţie şi creştere intensivă a porcilor – comuna Tufeşti, parcelele 16, 20, 21, judeţul Brăila), cu capacitatea de 80.000 locuri, aparţinând Tebu Consult Invest S.R.L., la limita de vecinătate a celor 2 amplasamente, în partea de sud.</w:t>
      </w:r>
      <w:r w:rsidRPr="000F3410">
        <w:rPr>
          <w:noProof/>
          <w:sz w:val="22"/>
          <w:szCs w:val="22"/>
        </w:rPr>
        <w:t xml:space="preserve">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S.C. Tebu Consult Invest S.R.L. deţine de asemenea în apropiere alte două ferme de creştere şi îngrăşare porci şi o staţie de potabilizare apă brută, după cum urmează:</w:t>
      </w:r>
    </w:p>
    <w:p w:rsidR="00E17609" w:rsidRPr="000F3410" w:rsidRDefault="00E17609" w:rsidP="00E17609">
      <w:pPr>
        <w:pStyle w:val="al"/>
        <w:shd w:val="clear" w:color="auto" w:fill="FFFFFF"/>
        <w:spacing w:before="0" w:beforeAutospacing="0" w:after="0" w:afterAutospacing="0"/>
        <w:ind w:firstLine="720"/>
        <w:jc w:val="both"/>
        <w:rPr>
          <w:noProof/>
          <w:sz w:val="22"/>
          <w:szCs w:val="22"/>
        </w:rPr>
      </w:pPr>
      <w:r w:rsidRPr="000F3410">
        <w:rPr>
          <w:sz w:val="22"/>
          <w:szCs w:val="22"/>
        </w:rPr>
        <w:t>- Ferma nr. 2 – Fermă de creştere intensivă a porcilor – comuna Tufeşti, T2, P45-51, judeţul Brăila, cu capacitatea prooiectată de 43.550 locuri, situată la cca 2 km în partea de vest;</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 Ferma nr. 3 – Fermă de creştere intensivă a porcilor – comuna Tufeşti, T6, P2-11/2, 2-11/3, 2-11/4, judeţul Brăila, cu capacitatea prooiectată de 11.520 locuri, situată la cca 2 km în partea de sud faţă de obiectivul analizat şi la cca 600 m faţă de Ferma nr.1;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 Staţia de potabilizare apă brută, aparţinând Tebu Consult Invest S.R.L., aflată în vecinătatea obiectivului Ferma de reproducţie suine aparţinând S.C. Centrul Regional de Colectare Cereale S.R.L., în comuna Gropeni, T106, judeţul Brăila, în partea de vest, pe partea cealaltă a drumului judeţean DJ212. In aceeaşi incintă (comuna Gropeni, judeţul Brăila, T106), titularul proiectului deţine o fermă mixtă;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S.C. Tebu Consult Invest S.R.L. desfăşoară activităţile de creştere intensivă a porcilor în comuna Tufeşti, T5, P16, 20, 21, Judeţul Brăila, reglementate de A.P.M. Brăila prin Autorizaţia integrată de mediu nr. 1 din 04.04.2019.</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Folosinţa actuală a terenului din împrejurimile fermei analizate şi a fermei </w:t>
      </w:r>
      <w:r w:rsidR="00E92F90" w:rsidRPr="000F3410">
        <w:rPr>
          <w:sz w:val="22"/>
          <w:szCs w:val="22"/>
        </w:rPr>
        <w:t xml:space="preserve">S.C. </w:t>
      </w:r>
      <w:r w:rsidRPr="000F3410">
        <w:rPr>
          <w:sz w:val="22"/>
          <w:szCs w:val="22"/>
        </w:rPr>
        <w:t>Tebu Consult Invest S</w:t>
      </w:r>
      <w:r w:rsidR="00E92F90" w:rsidRPr="000F3410">
        <w:rPr>
          <w:sz w:val="22"/>
          <w:szCs w:val="22"/>
        </w:rPr>
        <w:t>.</w:t>
      </w:r>
      <w:r w:rsidRPr="000F3410">
        <w:rPr>
          <w:sz w:val="22"/>
          <w:szCs w:val="22"/>
        </w:rPr>
        <w:t>R</w:t>
      </w:r>
      <w:r w:rsidR="00E92F90" w:rsidRPr="000F3410">
        <w:rPr>
          <w:sz w:val="22"/>
          <w:szCs w:val="22"/>
        </w:rPr>
        <w:t>.</w:t>
      </w:r>
      <w:r w:rsidRPr="000F3410">
        <w:rPr>
          <w:sz w:val="22"/>
          <w:szCs w:val="22"/>
        </w:rPr>
        <w:t>L</w:t>
      </w:r>
      <w:r w:rsidR="00E92F90" w:rsidRPr="000F3410">
        <w:rPr>
          <w:sz w:val="22"/>
          <w:szCs w:val="22"/>
        </w:rPr>
        <w:t>.</w:t>
      </w:r>
      <w:r w:rsidRPr="000F3410">
        <w:rPr>
          <w:sz w:val="22"/>
          <w:szCs w:val="22"/>
        </w:rPr>
        <w:t xml:space="preserve"> este teren agricol pentru cultuvarea cerealelor pe o rază de cel puţin 2,0 km; facilităţile </w:t>
      </w:r>
      <w:r w:rsidRPr="000F3410">
        <w:rPr>
          <w:sz w:val="22"/>
          <w:szCs w:val="22"/>
        </w:rPr>
        <w:lastRenderedPageBreak/>
        <w:t xml:space="preserve">existente de jur împrejurul fermei sut legate de exploatarea agricolă a acestor terenuri (drumuri, sisteme de irigaţii şi desecare).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Pe amplasamentul Fermei 1 (S.C. Tebu Consult Invest S.R.L., comuna Tufeşti, T5, judeţul Brăila se află staţia de epurare care preia apele uzate şi dejecţiile de la cele 4 hale ale fermei de reproducţie suine, precum şi de la celelate ferme şi obiective S.C. Tebu Consult Invest S.R.L.</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Funcţionarea fermei de reproducţie este condiţionată de funcţionarea staţiei de epurare aparţinând S.C. Tebu consult Invest S.R.L. şi de utilizarea terenurilor din împrejurimi.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Activităţile comune fermelor sunt: aprovizionare cu materii prime şi auxiliare, livrare porci şi circulaţie pe drumurile de acces existente. Se aşteaptă ca în viitorul apropiat această activitate să se intensifice ca urmare a dezvoltării activităţii.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Apa</w:t>
      </w:r>
      <w:r w:rsidRPr="000F3410">
        <w:rPr>
          <w:sz w:val="22"/>
          <w:szCs w:val="22"/>
        </w:rPr>
        <w:t xml:space="preserve"> – </w:t>
      </w:r>
      <w:r w:rsidRPr="000F3410">
        <w:rPr>
          <w:i/>
          <w:sz w:val="22"/>
          <w:szCs w:val="22"/>
        </w:rPr>
        <w:t>impact cumulat</w:t>
      </w:r>
      <w:r w:rsidRPr="000F3410">
        <w:rPr>
          <w:sz w:val="22"/>
          <w:szCs w:val="22"/>
        </w:rPr>
        <w:t xml:space="preserve"> </w:t>
      </w:r>
      <w:r w:rsidRPr="000F3410">
        <w:rPr>
          <w:i/>
          <w:sz w:val="22"/>
          <w:szCs w:val="22"/>
        </w:rPr>
        <w:t>pozitiv</w:t>
      </w:r>
      <w:r w:rsidRPr="000F3410">
        <w:rPr>
          <w:sz w:val="22"/>
          <w:szCs w:val="22"/>
        </w:rPr>
        <w:t xml:space="preserve">, ca urmare a asigurării alimentării cu apă şi tehnologică de către S.C. Tebu Consult Invest S.R.L. şi prin evacuarea apelor uzate şi a dejecţiilor în staţia de epurare care aparţine S.C. Tebu Consult Invest S.R.L. </w:t>
      </w:r>
    </w:p>
    <w:p w:rsidR="00E17609" w:rsidRPr="000F3410" w:rsidRDefault="00E17609" w:rsidP="00E17609">
      <w:pPr>
        <w:pStyle w:val="al"/>
        <w:shd w:val="clear" w:color="auto" w:fill="FFFFFF"/>
        <w:spacing w:before="0" w:beforeAutospacing="0" w:after="0" w:afterAutospacing="0"/>
        <w:ind w:firstLine="720"/>
        <w:jc w:val="both"/>
        <w:rPr>
          <w:sz w:val="22"/>
          <w:szCs w:val="22"/>
          <w:lang w:val="ro-RO"/>
        </w:rPr>
      </w:pPr>
      <w:r w:rsidRPr="000F3410">
        <w:rPr>
          <w:sz w:val="22"/>
          <w:szCs w:val="22"/>
        </w:rPr>
        <w:t xml:space="preserve">• </w:t>
      </w:r>
      <w:r w:rsidRPr="000F3410">
        <w:rPr>
          <w:i/>
          <w:sz w:val="22"/>
          <w:szCs w:val="22"/>
        </w:rPr>
        <w:t>Aerul</w:t>
      </w:r>
      <w:r w:rsidRPr="000F3410">
        <w:rPr>
          <w:sz w:val="22"/>
          <w:szCs w:val="22"/>
        </w:rPr>
        <w:t xml:space="preserve"> – </w:t>
      </w:r>
      <w:r w:rsidRPr="000F3410">
        <w:rPr>
          <w:i/>
          <w:sz w:val="22"/>
          <w:szCs w:val="22"/>
        </w:rPr>
        <w:t>impact cumulat în limite admisibile</w:t>
      </w:r>
      <w:r w:rsidRPr="000F3410">
        <w:rPr>
          <w:sz w:val="22"/>
          <w:szCs w:val="22"/>
        </w:rPr>
        <w:t xml:space="preserve">. Amplasamentul fermei </w:t>
      </w:r>
      <w:r w:rsidRPr="000F3410">
        <w:rPr>
          <w:rFonts w:eastAsia="Calibri" w:cs="Arial"/>
          <w:sz w:val="22"/>
          <w:szCs w:val="22"/>
          <w:lang w:val="ro-RO"/>
        </w:rPr>
        <w:t>se învecinează pe latura sudică cu ferma</w:t>
      </w:r>
      <w:r w:rsidRPr="000F3410">
        <w:rPr>
          <w:rFonts w:eastAsia="Calibri"/>
          <w:sz w:val="22"/>
          <w:szCs w:val="22"/>
          <w:lang w:val="ro-RO"/>
        </w:rPr>
        <w:t xml:space="preserve"> de creștere intensivă a porcilor, deținută de Tebu Consult Invest S.R.L. (Ferma 1), în cadrul căreia mai funcționează un incinerator de eliminare deșeuri de origine animalieră (cadavre)</w:t>
      </w:r>
      <w:r w:rsidRPr="000F3410">
        <w:rPr>
          <w:rFonts w:eastAsia="Calibri" w:cs="Arial"/>
          <w:sz w:val="22"/>
          <w:szCs w:val="22"/>
          <w:lang w:val="ro-RO"/>
        </w:rPr>
        <w:t xml:space="preserve"> cu capacitate de 4 t/șarjă. Prin Acordul de mediu nr. 2/28.02.2019 emis de APM Brăila s-a aprobat construirea unui incinerator pentru nămolul rezultat din stația de epurare deținută, cu capacitatea de 1,5 t/oră. </w:t>
      </w:r>
      <w:r w:rsidRPr="000F3410">
        <w:rPr>
          <w:sz w:val="22"/>
          <w:szCs w:val="22"/>
          <w:lang w:val="ro-RO"/>
        </w:rPr>
        <w:t>O analiză simplă, care nu ţine cont de factorii meteo, arată că maximul de concentraţii de la noxele de CO</w:t>
      </w:r>
      <w:r w:rsidRPr="000F3410">
        <w:rPr>
          <w:sz w:val="22"/>
          <w:szCs w:val="22"/>
          <w:vertAlign w:val="subscript"/>
          <w:lang w:val="ro-RO"/>
        </w:rPr>
        <w:t>2</w:t>
      </w:r>
      <w:r w:rsidRPr="000F3410">
        <w:rPr>
          <w:sz w:val="22"/>
          <w:szCs w:val="22"/>
          <w:lang w:val="ro-RO"/>
        </w:rPr>
        <w:t>, SO</w:t>
      </w:r>
      <w:r w:rsidRPr="000F3410">
        <w:rPr>
          <w:sz w:val="22"/>
          <w:szCs w:val="22"/>
          <w:vertAlign w:val="subscript"/>
          <w:lang w:val="ro-RO"/>
        </w:rPr>
        <w:t>x</w:t>
      </w:r>
      <w:r w:rsidRPr="000F3410">
        <w:rPr>
          <w:sz w:val="22"/>
          <w:szCs w:val="22"/>
          <w:lang w:val="ro-RO"/>
        </w:rPr>
        <w:t>, NO</w:t>
      </w:r>
      <w:r w:rsidRPr="000F3410">
        <w:rPr>
          <w:sz w:val="22"/>
          <w:szCs w:val="22"/>
          <w:vertAlign w:val="subscript"/>
          <w:lang w:val="ro-RO"/>
        </w:rPr>
        <w:t>x</w:t>
      </w:r>
      <w:r w:rsidRPr="000F3410">
        <w:rPr>
          <w:sz w:val="22"/>
          <w:szCs w:val="22"/>
          <w:lang w:val="ro-RO"/>
        </w:rPr>
        <w:t xml:space="preserve">, pulberi totale, se află la o distanţă de aprox. 5 dimensiuni ale înălţimii coşului de fum, respectiv </w:t>
      </w:r>
      <w:r w:rsidRPr="000F3410">
        <w:rPr>
          <w:sz w:val="22"/>
          <w:szCs w:val="22"/>
        </w:rPr>
        <w:t>(75</w:t>
      </w:r>
      <w:r w:rsidRPr="000F3410">
        <w:rPr>
          <w:sz w:val="22"/>
          <w:szCs w:val="22"/>
          <w:lang w:val="ro-RO"/>
        </w:rPr>
        <w:t xml:space="preserve"> metri</w:t>
      </w:r>
      <w:r w:rsidRPr="000F3410">
        <w:rPr>
          <w:sz w:val="22"/>
          <w:szCs w:val="22"/>
        </w:rPr>
        <w:t>)</w:t>
      </w:r>
      <w:r w:rsidRPr="000F3410">
        <w:rPr>
          <w:sz w:val="22"/>
          <w:szCs w:val="22"/>
          <w:lang w:val="ro-RO"/>
        </w:rPr>
        <w:t xml:space="preserve">, iar răspândirea poate influenţa până la 10 dimensiuni ale înălţimii coşului, respectiv </w:t>
      </w:r>
      <w:r w:rsidRPr="000F3410">
        <w:rPr>
          <w:sz w:val="22"/>
          <w:szCs w:val="22"/>
        </w:rPr>
        <w:t>150</w:t>
      </w:r>
      <w:r w:rsidRPr="000F3410">
        <w:rPr>
          <w:sz w:val="22"/>
          <w:szCs w:val="22"/>
          <w:lang w:val="ro-RO"/>
        </w:rPr>
        <w:t xml:space="preserve"> metri. Dacă se ia în calcul însă şi viteza vântului se poate vorbi de aprox. 40 – 50 înălţimi de coş. </w:t>
      </w:r>
    </w:p>
    <w:p w:rsidR="00E17609" w:rsidRPr="000F3410" w:rsidRDefault="00E17609" w:rsidP="00E17609">
      <w:pPr>
        <w:pStyle w:val="al"/>
        <w:shd w:val="clear" w:color="auto" w:fill="FFFFFF"/>
        <w:spacing w:before="0" w:beforeAutospacing="0" w:after="0" w:afterAutospacing="0"/>
        <w:jc w:val="both"/>
        <w:rPr>
          <w:sz w:val="22"/>
          <w:szCs w:val="22"/>
        </w:rPr>
      </w:pPr>
      <w:r w:rsidRPr="000F3410">
        <w:rPr>
          <w:sz w:val="22"/>
          <w:szCs w:val="22"/>
        </w:rPr>
        <w:t>Activităţile menţionate vor produce un impact concentrat în jurul sursei care nu depăşeşte o rază de acţiune de cca 5</w:t>
      </w:r>
      <w:r w:rsidR="00632F3D" w:rsidRPr="000F3410">
        <w:rPr>
          <w:sz w:val="22"/>
          <w:szCs w:val="22"/>
        </w:rPr>
        <w:t>0</w:t>
      </w:r>
      <w:r w:rsidRPr="000F3410">
        <w:rPr>
          <w:sz w:val="22"/>
          <w:szCs w:val="22"/>
        </w:rPr>
        <w:t xml:space="preserve">0 m. </w:t>
      </w:r>
    </w:p>
    <w:p w:rsidR="00E17609" w:rsidRPr="000F3410" w:rsidRDefault="00E17609" w:rsidP="00E17609">
      <w:pPr>
        <w:pStyle w:val="al"/>
        <w:shd w:val="clear" w:color="auto" w:fill="FFFFFF"/>
        <w:spacing w:before="0" w:beforeAutospacing="0" w:after="0" w:afterAutospacing="0"/>
        <w:ind w:firstLine="720"/>
        <w:jc w:val="both"/>
        <w:rPr>
          <w:sz w:val="22"/>
          <w:szCs w:val="22"/>
          <w:lang w:val="ro-RO" w:eastAsia="ro-RO"/>
        </w:rPr>
      </w:pPr>
      <w:r w:rsidRPr="000F3410">
        <w:rPr>
          <w:sz w:val="22"/>
          <w:szCs w:val="22"/>
        </w:rPr>
        <w:t xml:space="preserve">• </w:t>
      </w:r>
      <w:r w:rsidRPr="000F3410">
        <w:rPr>
          <w:i/>
          <w:sz w:val="22"/>
          <w:szCs w:val="22"/>
        </w:rPr>
        <w:t>Solul</w:t>
      </w:r>
      <w:r w:rsidRPr="000F3410">
        <w:rPr>
          <w:sz w:val="22"/>
          <w:szCs w:val="22"/>
        </w:rPr>
        <w:t xml:space="preserve"> – </w:t>
      </w:r>
      <w:r w:rsidRPr="000F3410">
        <w:rPr>
          <w:sz w:val="22"/>
          <w:szCs w:val="22"/>
          <w:lang w:val="ro-RO" w:eastAsia="ro-RO"/>
        </w:rPr>
        <w:t>impactul generat asupra solului nu va fi negativ având în vedere locația aleasă pentru amplasarea incineratorului într-o incintă cu platforme betonate/balastate şi drumuri de acces betonate sau asfaltate.</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Zgomotul</w:t>
      </w:r>
      <w:r w:rsidRPr="000F3410">
        <w:rPr>
          <w:sz w:val="22"/>
          <w:szCs w:val="22"/>
        </w:rPr>
        <w:t xml:space="preserve"> – impact cumulat </w:t>
      </w:r>
      <w:r w:rsidRPr="000F3410">
        <w:rPr>
          <w:i/>
          <w:iCs/>
          <w:sz w:val="22"/>
          <w:szCs w:val="22"/>
        </w:rPr>
        <w:t xml:space="preserve">în limite admisibile </w:t>
      </w:r>
      <w:r w:rsidRPr="000F3410">
        <w:rPr>
          <w:sz w:val="22"/>
          <w:szCs w:val="22"/>
        </w:rPr>
        <w:t>asupra nivelurilor de zgomot, ca urmare a apariţiei unor surse noi de zgomot şi creşterii, în consecinţă, a nivelurilor actuale ale zgomotului, dar cu respectarea valorilor limită legale pentru protecţia receptorilor sensibili.</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Pr="000F3410">
        <w:rPr>
          <w:i/>
          <w:sz w:val="22"/>
          <w:szCs w:val="22"/>
        </w:rPr>
        <w:t>Peisaj, biodiversitate</w:t>
      </w:r>
      <w:r w:rsidRPr="000F3410">
        <w:rPr>
          <w:sz w:val="22"/>
          <w:szCs w:val="22"/>
        </w:rPr>
        <w:t xml:space="preserve"> – </w:t>
      </w:r>
      <w:r w:rsidRPr="000F3410">
        <w:rPr>
          <w:sz w:val="22"/>
          <w:szCs w:val="22"/>
          <w:lang w:val="ro-RO" w:eastAsia="ro-RO"/>
        </w:rPr>
        <w:t>Impactul prognozat asupra peisajului, biodiversității este neutru avand în vedere că implementarea proiectului se va face într-o zona industrială.</w:t>
      </w:r>
      <w:r w:rsidRPr="000F3410">
        <w:rPr>
          <w:sz w:val="22"/>
          <w:szCs w:val="22"/>
        </w:rPr>
        <w:t xml:space="preserve"> Conform Deciziei etapei de încadrare  nr. 11630 din 29.07.2019 </w:t>
      </w:r>
      <w:r w:rsidRPr="000F3410">
        <w:rPr>
          <w:sz w:val="22"/>
          <w:szCs w:val="22"/>
          <w:lang w:val="ro-RO"/>
        </w:rPr>
        <w:t>e</w:t>
      </w:r>
      <w:r w:rsidRPr="000F3410">
        <w:rPr>
          <w:sz w:val="22"/>
          <w:szCs w:val="22"/>
        </w:rPr>
        <w:t xml:space="preserve">misă de A.P.M. Brăila, proiectul nu intră sub incidenţa art. 28 din OUG nr. 57/2007 privind regimul ariilor naturale protejate, conservarea habitatelor naturale, a florei şi faunei sălbatice, cu modificările şi completătile ulterioare, deoarece amplasamentul nu este situat în arii naturale protejate de interes comunitar.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rFonts w:eastAsia="SymbolMT"/>
          <w:sz w:val="22"/>
          <w:szCs w:val="22"/>
        </w:rPr>
        <w:sym w:font="Wingdings" w:char="F09F"/>
      </w:r>
      <w:r w:rsidRPr="000F3410">
        <w:rPr>
          <w:rFonts w:eastAsia="SymbolMT"/>
          <w:sz w:val="22"/>
          <w:szCs w:val="22"/>
        </w:rPr>
        <w:t xml:space="preserve"> </w:t>
      </w:r>
      <w:r w:rsidRPr="000F3410">
        <w:rPr>
          <w:i/>
          <w:sz w:val="22"/>
          <w:szCs w:val="22"/>
        </w:rPr>
        <w:t>Populaţia şi sănătatea umană</w:t>
      </w:r>
      <w:r w:rsidRPr="000F3410">
        <w:rPr>
          <w:sz w:val="22"/>
          <w:szCs w:val="22"/>
        </w:rPr>
        <w:t xml:space="preserve"> – impact cumulat </w:t>
      </w:r>
      <w:r w:rsidRPr="000F3410">
        <w:rPr>
          <w:i/>
          <w:iCs/>
          <w:sz w:val="22"/>
          <w:szCs w:val="22"/>
        </w:rPr>
        <w:t>pozitiv</w:t>
      </w:r>
      <w:r w:rsidRPr="000F3410">
        <w:rPr>
          <w:sz w:val="22"/>
          <w:szCs w:val="22"/>
        </w:rPr>
        <w:t>. Proiectul prezentat respectă normele de igienă şi recomandările privind mediul de viaţă al populaţiei, conform Ordinului MS nr. 119/2014.</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In cazul complexului de porci, între 1000 – 10.000 capete, distanţa minimă de protecţie sanitară dintre acestea şi zonele protejate este de 1000 m, cerinţă îndeplinită. Pentru incineratorul de cadavre de animale (deşeuri nepericuloase), distanţa minimă recomandată este de 500 m. Cea mai apropiată locuință se află situată la o distanță de 1,</w:t>
      </w:r>
      <w:r w:rsidR="00632F3D" w:rsidRPr="000F3410">
        <w:rPr>
          <w:sz w:val="22"/>
          <w:szCs w:val="22"/>
        </w:rPr>
        <w:t>5</w:t>
      </w:r>
      <w:r w:rsidRPr="000F3410">
        <w:rPr>
          <w:sz w:val="22"/>
          <w:szCs w:val="22"/>
        </w:rPr>
        <w:t xml:space="preserve"> km nord-vest faţă de zonele de locuit din satul Gropeni.</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rFonts w:eastAsia="SymbolMT"/>
          <w:sz w:val="22"/>
          <w:szCs w:val="22"/>
        </w:rPr>
        <w:sym w:font="Wingdings" w:char="F09F"/>
      </w:r>
      <w:r w:rsidRPr="000F3410">
        <w:rPr>
          <w:rFonts w:eastAsia="SymbolMT"/>
          <w:sz w:val="22"/>
          <w:szCs w:val="22"/>
        </w:rPr>
        <w:t xml:space="preserve"> </w:t>
      </w:r>
      <w:r w:rsidRPr="000F3410">
        <w:rPr>
          <w:i/>
          <w:sz w:val="22"/>
          <w:szCs w:val="22"/>
        </w:rPr>
        <w:t>Mediul socio-economic</w:t>
      </w:r>
      <w:r w:rsidRPr="000F3410">
        <w:rPr>
          <w:sz w:val="22"/>
          <w:szCs w:val="22"/>
        </w:rPr>
        <w:t xml:space="preserve"> – impact cumulat </w:t>
      </w:r>
      <w:r w:rsidRPr="000F3410">
        <w:rPr>
          <w:i/>
          <w:iCs/>
          <w:sz w:val="22"/>
          <w:szCs w:val="22"/>
        </w:rPr>
        <w:t xml:space="preserve">pozitiv semnificativ </w:t>
      </w:r>
      <w:r w:rsidRPr="000F3410">
        <w:rPr>
          <w:sz w:val="22"/>
          <w:szCs w:val="22"/>
        </w:rPr>
        <w:t xml:space="preserve">ca urmare a creşterii gradului de complexitate, de coerenţă şi de flexibilitate a zonificării funcţionale, cu efecte benefice asupra dezvoltării în zonele funcţionale delimitate prin Planul Urbanistic General al Comunei Gropeni pentru dezvoltarea activităţilor economice, valorificarea terenurilor, creşterea capacităţii de producţie pentru fermele de porci. Beneficiarul dispune de reţele de utilităţi (apă, canalizare, energie electrică, gaze naturale, căi de acces existente), astfel încât proiectul poate realizat şi pus în funcţiune într-o perioadă scurtă de timp. </w:t>
      </w:r>
    </w:p>
    <w:p w:rsidR="00E17609" w:rsidRPr="000F3410" w:rsidRDefault="00E17609" w:rsidP="00E17609">
      <w:pPr>
        <w:autoSpaceDE w:val="0"/>
        <w:autoSpaceDN w:val="0"/>
        <w:adjustRightInd w:val="0"/>
        <w:spacing w:after="0" w:line="240" w:lineRule="auto"/>
        <w:ind w:firstLine="720"/>
        <w:rPr>
          <w:rFonts w:ascii="Times New Roman" w:hAnsi="Times New Roman" w:cs="Times New Roman"/>
        </w:rPr>
      </w:pPr>
      <w:r w:rsidRPr="000F3410">
        <w:rPr>
          <w:rFonts w:ascii="Times New Roman" w:hAnsi="Times New Roman" w:cs="Times New Roman"/>
        </w:rPr>
        <w:t xml:space="preserve">In concluzie, proiectul de investiţie va asigura complementaritatea activităţilor existente/ propuse, astfel încât să nu existe un efect cumulativ al impactului asupra factorilor de mediu.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lastRenderedPageBreak/>
        <w:t>Din motivele prezentate mai sus nu se pune problema existențe unui impact negativ asupra populației și a sănătății umane rezultate din funcționarea incineratorului care se dorește să se pună în funcțiune. Dezvoltarea activității Centrului Regional de Colectare Cereale S.R.L., prin implementarea proiectului analizat va avea un impact pozitiv asupra populației prin crearea de noi locuri de muncă.</w:t>
      </w:r>
    </w:p>
    <w:p w:rsidR="00E17609" w:rsidRPr="000F3410" w:rsidRDefault="00E17609" w:rsidP="00E17609">
      <w:pPr>
        <w:pStyle w:val="al"/>
        <w:shd w:val="clear" w:color="auto" w:fill="FFFFFF"/>
        <w:spacing w:before="0" w:beforeAutospacing="0" w:after="0" w:afterAutospacing="0"/>
        <w:ind w:firstLine="720"/>
        <w:jc w:val="both"/>
        <w:rPr>
          <w:sz w:val="22"/>
          <w:szCs w:val="22"/>
        </w:rPr>
      </w:pP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b/>
          <w:bCs/>
          <w:sz w:val="22"/>
          <w:szCs w:val="22"/>
        </w:rPr>
        <w:t>g)</w:t>
      </w:r>
      <w:r w:rsidRPr="000F3410">
        <w:rPr>
          <w:sz w:val="22"/>
          <w:szCs w:val="22"/>
        </w:rPr>
        <w:t> </w:t>
      </w:r>
      <w:r w:rsidRPr="000F3410">
        <w:rPr>
          <w:sz w:val="22"/>
          <w:szCs w:val="22"/>
          <w:u w:val="single"/>
        </w:rPr>
        <w:t>Tehnologiile și substanțele folosite</w:t>
      </w:r>
      <w:r w:rsidRPr="000F3410">
        <w:rPr>
          <w:sz w:val="22"/>
          <w:szCs w:val="22"/>
        </w:rPr>
        <w:t xml:space="preserve">.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Descrierea efectelor negative semnificative probabile asupra factorilor specificați la art. 7 </w:t>
      </w:r>
      <w:hyperlink r:id="rId42" w:anchor="p-275167632" w:tgtFrame="_blank" w:history="1">
        <w:r w:rsidRPr="000F3410">
          <w:rPr>
            <w:rStyle w:val="Hyperlink"/>
            <w:color w:val="auto"/>
            <w:sz w:val="22"/>
            <w:szCs w:val="22"/>
            <w:u w:val="none"/>
          </w:rPr>
          <w:t>alin. (2)</w:t>
        </w:r>
      </w:hyperlink>
      <w:r w:rsidRPr="000F3410">
        <w:rPr>
          <w:sz w:val="22"/>
          <w:szCs w:val="22"/>
        </w:rPr>
        <w:t> din prezenta lege ar trebui să cuprindă efectele directe și eventualele efecte indirecte, secundare, cumulative, transfrontaliere, pe termen scurt, mediu și lung, permanente și temporare, pozitive și negative ale proiectului. Descrierea trebuie să țină seama de obiectivele de protecția mediului, stabilite la nivel național și la nivelul Uniunii Europene, care sunt relevante pentru proiect.</w:t>
      </w:r>
    </w:p>
    <w:p w:rsidR="00E17609" w:rsidRPr="000F3410" w:rsidRDefault="00E17609" w:rsidP="00E17609">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Incineratorul este destinat exclusiv neutralizării deşeurilor de origine animală şi corespunde cu Regulamentul CE Nr. 106/2009 al Parlamentului European şi a Consiliului din 21 octombrie 2009 de stabilire a unor norme sanitare privind subprodusele de origine animală şi produsele derivate care nu sunt destinate consumului uman. Incineratorul va fi astfel exploatat încât să se atingă un nivel de incinerare la care conţinutul de carbon organic total (COT) al cenuşii să fie mai mic de 3% din greutatea în stare uscată a acestora sau la care pierderea lor la aprindere să fie mai mică de 5% din greutatea în stare uscată a acestora.</w:t>
      </w:r>
    </w:p>
    <w:p w:rsidR="00E17609" w:rsidRPr="000F3410" w:rsidRDefault="00E17609" w:rsidP="00E17609">
      <w:pPr>
        <w:pStyle w:val="al"/>
        <w:shd w:val="clear" w:color="auto" w:fill="FFFFFF"/>
        <w:spacing w:before="0" w:beforeAutospacing="0" w:after="0" w:afterAutospacing="0"/>
        <w:ind w:firstLine="720"/>
        <w:jc w:val="both"/>
        <w:rPr>
          <w:sz w:val="22"/>
          <w:szCs w:val="22"/>
          <w:u w:val="single"/>
        </w:rPr>
      </w:pPr>
    </w:p>
    <w:p w:rsidR="00E17609" w:rsidRPr="000F3410" w:rsidRDefault="00E17609" w:rsidP="00E17609">
      <w:pPr>
        <w:pStyle w:val="al"/>
        <w:shd w:val="clear" w:color="auto" w:fill="FFFFFF"/>
        <w:spacing w:before="0" w:beforeAutospacing="0" w:after="0" w:afterAutospacing="0"/>
        <w:ind w:firstLine="720"/>
        <w:jc w:val="both"/>
        <w:rPr>
          <w:sz w:val="22"/>
          <w:szCs w:val="22"/>
          <w:u w:val="single"/>
        </w:rPr>
      </w:pPr>
      <w:r w:rsidRPr="000F3410">
        <w:rPr>
          <w:sz w:val="22"/>
          <w:szCs w:val="22"/>
          <w:u w:val="single"/>
        </w:rPr>
        <w:t>g.7. Natura transfrontalieră a impactului</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rPr>
        <w:t xml:space="preserve">Proiectul nu intră sub incidenţa Conventiei privind evaluarea impactului asupra mediului în context transfrontier, adoptată la Espoo la 25 februarie 1991, rectificată prin Legea 22/2001. </w:t>
      </w:r>
    </w:p>
    <w:p w:rsidR="00E17609" w:rsidRPr="000F3410" w:rsidRDefault="00E17609" w:rsidP="00E17609">
      <w:pPr>
        <w:pStyle w:val="al"/>
        <w:shd w:val="clear" w:color="auto" w:fill="FFFFFF"/>
        <w:spacing w:before="0" w:beforeAutospacing="0" w:after="0" w:afterAutospacing="0"/>
        <w:ind w:firstLine="720"/>
        <w:jc w:val="both"/>
        <w:rPr>
          <w:sz w:val="22"/>
          <w:szCs w:val="22"/>
        </w:rPr>
      </w:pPr>
      <w:r w:rsidRPr="000F3410">
        <w:rPr>
          <w:sz w:val="22"/>
          <w:szCs w:val="22"/>
          <w:lang w:val="ro-RO"/>
        </w:rPr>
        <w:t>Distanţa până la graniţa cu Republica Moldova este de cca. 55 km pe direcţia NNE, iar distanţa până la graniţa cu Ucraina este de cca. 58 km pe direcţia NE.</w:t>
      </w:r>
    </w:p>
    <w:p w:rsidR="00E17609" w:rsidRPr="000F3410" w:rsidRDefault="00E17609" w:rsidP="0075212C">
      <w:pPr>
        <w:pStyle w:val="al"/>
        <w:shd w:val="clear" w:color="auto" w:fill="FFFFFF"/>
        <w:spacing w:before="0" w:beforeAutospacing="0" w:after="0" w:afterAutospacing="0"/>
        <w:ind w:firstLine="720"/>
        <w:jc w:val="both"/>
        <w:rPr>
          <w:b/>
          <w:bCs/>
          <w:sz w:val="22"/>
          <w:szCs w:val="22"/>
        </w:rPr>
      </w:pPr>
    </w:p>
    <w:p w:rsidR="0075212C" w:rsidRPr="000F3410" w:rsidRDefault="0075212C" w:rsidP="0075212C">
      <w:pPr>
        <w:pStyle w:val="al"/>
        <w:shd w:val="clear" w:color="auto" w:fill="FFFFFF"/>
        <w:spacing w:before="0" w:beforeAutospacing="0" w:after="0" w:afterAutospacing="0"/>
        <w:ind w:firstLine="720"/>
        <w:jc w:val="both"/>
        <w:rPr>
          <w:sz w:val="22"/>
          <w:szCs w:val="22"/>
        </w:rPr>
      </w:pPr>
      <w:r w:rsidRPr="000F3410">
        <w:rPr>
          <w:b/>
          <w:bCs/>
          <w:sz w:val="22"/>
          <w:szCs w:val="22"/>
        </w:rPr>
        <w:t>6.</w:t>
      </w:r>
      <w:r w:rsidRPr="000F3410">
        <w:rPr>
          <w:b/>
          <w:sz w:val="22"/>
          <w:szCs w:val="22"/>
        </w:rPr>
        <w:t> </w:t>
      </w:r>
      <w:r w:rsidR="00EF010E" w:rsidRPr="000F3410">
        <w:rPr>
          <w:b/>
          <w:sz w:val="22"/>
          <w:szCs w:val="22"/>
        </w:rPr>
        <w:t xml:space="preserve">Descrierea şi analiza impactului - </w:t>
      </w:r>
      <w:r w:rsidRPr="000F3410">
        <w:rPr>
          <w:b/>
          <w:sz w:val="22"/>
          <w:szCs w:val="22"/>
        </w:rPr>
        <w:t>O descriere sau dovezi ale metodelor de prognoză utilizate pentru identificarea și evaluarea efectelor semnificative asupra mediului, inclusiv detalii privind dificultățile</w:t>
      </w:r>
      <w:r w:rsidRPr="000F3410">
        <w:rPr>
          <w:sz w:val="22"/>
          <w:szCs w:val="22"/>
        </w:rPr>
        <w:t xml:space="preserve"> - de exemplu, dificultățile de natură tehnică sau determinate de lipsa de cunoștințe - întâmpinate cu privire la colectarea informațiilor solicitate, precum și o prezentare a principalelor incertitudini existente.</w:t>
      </w:r>
    </w:p>
    <w:p w:rsidR="005C4C74" w:rsidRPr="000F3410" w:rsidRDefault="0075212C" w:rsidP="0075212C">
      <w:pPr>
        <w:pStyle w:val="al"/>
        <w:shd w:val="clear" w:color="auto" w:fill="FFFFFF"/>
        <w:spacing w:before="0" w:beforeAutospacing="0" w:after="0" w:afterAutospacing="0"/>
        <w:ind w:firstLine="720"/>
        <w:jc w:val="both"/>
        <w:rPr>
          <w:sz w:val="22"/>
          <w:szCs w:val="22"/>
        </w:rPr>
      </w:pPr>
      <w:r w:rsidRPr="000F3410">
        <w:rPr>
          <w:sz w:val="22"/>
          <w:szCs w:val="22"/>
        </w:rPr>
        <w:t xml:space="preserve">Evaluarea impactului potențial are la bază condițiile și caracteristicile generale propuse pentru realizarea proiectului, caracteristicile mediului și prevederile legislative în vigoare. Metoda matricei de evaluare rapidă a impactului (MERI) este un instrument de analiză, organizare și prezentare a rezultatelor unei evaluări holistice a impactului asupra mediului (EIM). Metoda ”MERI” asigură o evidență transparentă și permanentă a procesului de analiză, organizând totodată procedura de EIM. </w:t>
      </w:r>
    </w:p>
    <w:p w:rsidR="0075212C" w:rsidRPr="000F3410" w:rsidRDefault="0075212C" w:rsidP="0075212C">
      <w:pPr>
        <w:pStyle w:val="al"/>
        <w:shd w:val="clear" w:color="auto" w:fill="FFFFFF"/>
        <w:spacing w:before="0" w:beforeAutospacing="0" w:after="0" w:afterAutospacing="0"/>
        <w:ind w:firstLine="720"/>
        <w:jc w:val="both"/>
        <w:rPr>
          <w:sz w:val="22"/>
          <w:szCs w:val="22"/>
        </w:rPr>
      </w:pPr>
      <w:r w:rsidRPr="000F3410">
        <w:rPr>
          <w:sz w:val="22"/>
          <w:szCs w:val="22"/>
        </w:rPr>
        <w:t>Forma simplă, structurată a MERI permite reconstituirea și analiza în profunzime, în mod rapid și exact a unor componente selectate. Metoda se bazează pe o definiţie standard a criteriilor importante de evaluare, precum şi a mijloacelor prin care pot fi deduse valori quasi-cantitative pentru fiecare dintre aceste criterii, (reprezentate printr-o notă concretă, independentă). Impactul activităților ce se vor desfășura în cadrul proiectului sunt evaluate faţă de componentele de mediu şi se determină pentru fiecare componentă o notă, folosind criteriile definite, asigurânduse astfel o măsurare a impactului potențial.</w:t>
      </w:r>
    </w:p>
    <w:p w:rsidR="0075212C" w:rsidRPr="000F3410" w:rsidRDefault="0075212C" w:rsidP="0075212C">
      <w:pPr>
        <w:pStyle w:val="al"/>
        <w:shd w:val="clear" w:color="auto" w:fill="FFFFFF"/>
        <w:spacing w:before="0" w:beforeAutospacing="0" w:after="0" w:afterAutospacing="0"/>
        <w:ind w:firstLine="720"/>
        <w:jc w:val="both"/>
        <w:rPr>
          <w:sz w:val="22"/>
          <w:szCs w:val="22"/>
        </w:rPr>
      </w:pPr>
      <w:r w:rsidRPr="000F3410">
        <w:rPr>
          <w:sz w:val="22"/>
          <w:szCs w:val="22"/>
        </w:rPr>
        <w:t xml:space="preserve">Criteriile de evaluare utilizate în metoda”MERI” se încadrează în două grupe: </w:t>
      </w:r>
    </w:p>
    <w:p w:rsidR="0075212C" w:rsidRPr="000F3410" w:rsidRDefault="00251066" w:rsidP="0075212C">
      <w:pPr>
        <w:pStyle w:val="al"/>
        <w:shd w:val="clear" w:color="auto" w:fill="FFFFFF"/>
        <w:spacing w:before="0" w:beforeAutospacing="0" w:after="0" w:afterAutospacing="0"/>
        <w:ind w:firstLine="720"/>
        <w:jc w:val="both"/>
        <w:rPr>
          <w:sz w:val="22"/>
          <w:szCs w:val="22"/>
        </w:rPr>
      </w:pPr>
      <w:r w:rsidRPr="000F3410">
        <w:rPr>
          <w:sz w:val="22"/>
          <w:szCs w:val="22"/>
        </w:rPr>
        <w:t>- c</w:t>
      </w:r>
      <w:r w:rsidR="0075212C" w:rsidRPr="000F3410">
        <w:rPr>
          <w:sz w:val="22"/>
          <w:szCs w:val="22"/>
        </w:rPr>
        <w:t>riterii care pot schimba individual scorul (punctajul) obținu</w:t>
      </w:r>
      <w:r w:rsidRPr="000F3410">
        <w:rPr>
          <w:sz w:val="22"/>
          <w:szCs w:val="22"/>
        </w:rPr>
        <w:t>t;</w:t>
      </w:r>
      <w:r w:rsidR="0075212C" w:rsidRPr="000F3410">
        <w:rPr>
          <w:sz w:val="22"/>
          <w:szCs w:val="22"/>
        </w:rPr>
        <w:t xml:space="preserve"> </w:t>
      </w:r>
    </w:p>
    <w:p w:rsidR="0075212C" w:rsidRPr="000F3410" w:rsidRDefault="00251066" w:rsidP="0075212C">
      <w:pPr>
        <w:pStyle w:val="al"/>
        <w:shd w:val="clear" w:color="auto" w:fill="FFFFFF"/>
        <w:spacing w:before="0" w:beforeAutospacing="0" w:after="0" w:afterAutospacing="0"/>
        <w:ind w:firstLine="720"/>
        <w:jc w:val="both"/>
        <w:rPr>
          <w:sz w:val="22"/>
          <w:szCs w:val="22"/>
        </w:rPr>
      </w:pPr>
      <w:r w:rsidRPr="000F3410">
        <w:rPr>
          <w:sz w:val="22"/>
          <w:szCs w:val="22"/>
        </w:rPr>
        <w:t>- c</w:t>
      </w:r>
      <w:r w:rsidR="0075212C" w:rsidRPr="000F3410">
        <w:rPr>
          <w:sz w:val="22"/>
          <w:szCs w:val="22"/>
        </w:rPr>
        <w:t xml:space="preserve">riterii care, în mod individual, nu pot să schimbe scorul obţinut. </w:t>
      </w:r>
    </w:p>
    <w:p w:rsidR="00B46DE7" w:rsidRPr="000F3410" w:rsidRDefault="0075212C" w:rsidP="0075212C">
      <w:pPr>
        <w:pStyle w:val="al"/>
        <w:shd w:val="clear" w:color="auto" w:fill="FFFFFF"/>
        <w:spacing w:before="0" w:beforeAutospacing="0" w:after="0" w:afterAutospacing="0"/>
        <w:ind w:firstLine="720"/>
        <w:jc w:val="both"/>
        <w:rPr>
          <w:sz w:val="22"/>
          <w:szCs w:val="22"/>
        </w:rPr>
      </w:pPr>
      <w:r w:rsidRPr="000F3410">
        <w:rPr>
          <w:sz w:val="22"/>
          <w:szCs w:val="22"/>
        </w:rPr>
        <w:t xml:space="preserve">Sistemul de notare necesită simpla înmulţire a valorilor atribuite fiecărui criteriu din grupa (A). Folosirea înmulţirii pentru grupa (A) este importantă pentru că ea asigură exprimarea ponderii fiecărei note, în timp ce simpla însumare a notelor ar putea exprima rezultate identice pentru condiţii diferite. Valorile (notele) acordate pentru grupul criteriilor de valoare (B) sunt adunate între ele pentru a da o sumă unică. Aceasta dă siguranţa că notele acordate individual nu pot influenţa scorul general, dar şi că importanţa colectivă a tuturor valorilor din grupa (B) este avută în vedere în totalitate. Suma notelor din </w:t>
      </w:r>
      <w:r w:rsidRPr="000F3410">
        <w:rPr>
          <w:sz w:val="22"/>
          <w:szCs w:val="22"/>
        </w:rPr>
        <w:lastRenderedPageBreak/>
        <w:t xml:space="preserve">grupa (B) se înmulţeşte apoi cu valoarea rezultată din înmulţirea notelor din grupa (A), asigurându-se astfel un scor final de evaluare (ES). </w:t>
      </w:r>
    </w:p>
    <w:p w:rsidR="0075212C" w:rsidRPr="000F3410" w:rsidRDefault="0075212C" w:rsidP="0075212C">
      <w:pPr>
        <w:pStyle w:val="al"/>
        <w:shd w:val="clear" w:color="auto" w:fill="FFFFFF"/>
        <w:spacing w:before="0" w:beforeAutospacing="0" w:after="0" w:afterAutospacing="0"/>
        <w:ind w:firstLine="720"/>
        <w:jc w:val="both"/>
        <w:rPr>
          <w:sz w:val="22"/>
          <w:szCs w:val="22"/>
          <w:u w:val="single"/>
        </w:rPr>
      </w:pPr>
      <w:r w:rsidRPr="000F3410">
        <w:rPr>
          <w:sz w:val="22"/>
          <w:szCs w:val="22"/>
        </w:rPr>
        <w:t>În forma sa actuală procedura de calcul pentru MERI poate fi exprimată astfel:</w:t>
      </w:r>
    </w:p>
    <w:bookmarkEnd w:id="3"/>
    <w:p w:rsidR="001A0682" w:rsidRPr="000F3410" w:rsidRDefault="0075212C" w:rsidP="000375F6">
      <w:pPr>
        <w:pStyle w:val="Default"/>
        <w:ind w:firstLine="720"/>
        <w:jc w:val="both"/>
        <w:rPr>
          <w:color w:val="auto"/>
          <w:sz w:val="22"/>
          <w:szCs w:val="22"/>
          <w:lang w:val="ro-RO"/>
        </w:rPr>
      </w:pPr>
      <w:r w:rsidRPr="000F3410">
        <w:rPr>
          <w:color w:val="auto"/>
          <w:sz w:val="22"/>
          <w:szCs w:val="22"/>
          <w:lang w:val="ro-RO"/>
        </w:rPr>
        <w:t xml:space="preserve"> </w:t>
      </w:r>
      <w:r w:rsidR="001A0682" w:rsidRPr="000F3410">
        <w:rPr>
          <w:color w:val="auto"/>
          <w:sz w:val="22"/>
          <w:szCs w:val="22"/>
          <w:lang w:val="ro-RO"/>
        </w:rPr>
        <w:t>(a</w:t>
      </w:r>
      <w:r w:rsidR="001A0682" w:rsidRPr="000F3410">
        <w:rPr>
          <w:color w:val="auto"/>
          <w:sz w:val="22"/>
          <w:szCs w:val="22"/>
          <w:vertAlign w:val="subscript"/>
          <w:lang w:val="ro-RO"/>
        </w:rPr>
        <w:t>1</w:t>
      </w:r>
      <w:r w:rsidR="001A0682" w:rsidRPr="000F3410">
        <w:rPr>
          <w:color w:val="auto"/>
          <w:sz w:val="22"/>
          <w:szCs w:val="22"/>
          <w:lang w:val="ro-RO"/>
        </w:rPr>
        <w:t>) x (a</w:t>
      </w:r>
      <w:r w:rsidR="001A0682" w:rsidRPr="000F3410">
        <w:rPr>
          <w:color w:val="auto"/>
          <w:sz w:val="22"/>
          <w:szCs w:val="22"/>
          <w:vertAlign w:val="subscript"/>
          <w:lang w:val="ro-RO"/>
        </w:rPr>
        <w:t>2</w:t>
      </w:r>
      <w:r w:rsidR="001A0682" w:rsidRPr="000F3410">
        <w:rPr>
          <w:color w:val="auto"/>
          <w:sz w:val="22"/>
          <w:szCs w:val="22"/>
          <w:lang w:val="ro-RO"/>
        </w:rPr>
        <w:t>) = a</w:t>
      </w:r>
      <w:r w:rsidR="001A0682" w:rsidRPr="000F3410">
        <w:rPr>
          <w:color w:val="auto"/>
          <w:sz w:val="22"/>
          <w:szCs w:val="22"/>
          <w:vertAlign w:val="subscript"/>
          <w:lang w:val="ro-RO"/>
        </w:rPr>
        <w:t>T</w:t>
      </w:r>
      <w:r w:rsidR="001A0682" w:rsidRPr="000F3410">
        <w:rPr>
          <w:color w:val="auto"/>
          <w:sz w:val="22"/>
          <w:szCs w:val="22"/>
          <w:lang w:val="ro-RO"/>
        </w:rPr>
        <w:t xml:space="preserve"> ; </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(b</w:t>
      </w:r>
      <w:r w:rsidRPr="000F3410">
        <w:rPr>
          <w:color w:val="auto"/>
          <w:sz w:val="22"/>
          <w:szCs w:val="22"/>
          <w:vertAlign w:val="subscript"/>
          <w:lang w:val="ro-RO"/>
        </w:rPr>
        <w:t>1</w:t>
      </w:r>
      <w:r w:rsidRPr="000F3410">
        <w:rPr>
          <w:color w:val="auto"/>
          <w:sz w:val="22"/>
          <w:szCs w:val="22"/>
          <w:lang w:val="ro-RO"/>
        </w:rPr>
        <w:t>) + (b</w:t>
      </w:r>
      <w:r w:rsidRPr="000F3410">
        <w:rPr>
          <w:color w:val="auto"/>
          <w:sz w:val="22"/>
          <w:szCs w:val="22"/>
          <w:vertAlign w:val="subscript"/>
          <w:lang w:val="ro-RO"/>
        </w:rPr>
        <w:t>2</w:t>
      </w:r>
      <w:r w:rsidRPr="000F3410">
        <w:rPr>
          <w:color w:val="auto"/>
          <w:sz w:val="22"/>
          <w:szCs w:val="22"/>
          <w:lang w:val="ro-RO"/>
        </w:rPr>
        <w:t>) + (b</w:t>
      </w:r>
      <w:r w:rsidRPr="000F3410">
        <w:rPr>
          <w:color w:val="auto"/>
          <w:sz w:val="22"/>
          <w:szCs w:val="22"/>
          <w:vertAlign w:val="subscript"/>
          <w:lang w:val="ro-RO"/>
        </w:rPr>
        <w:t>3</w:t>
      </w:r>
      <w:r w:rsidRPr="000F3410">
        <w:rPr>
          <w:color w:val="auto"/>
          <w:sz w:val="22"/>
          <w:szCs w:val="22"/>
          <w:lang w:val="ro-RO"/>
        </w:rPr>
        <w:t>) = b</w:t>
      </w:r>
      <w:r w:rsidRPr="000F3410">
        <w:rPr>
          <w:color w:val="auto"/>
          <w:sz w:val="22"/>
          <w:szCs w:val="22"/>
          <w:vertAlign w:val="subscript"/>
          <w:lang w:val="ro-RO"/>
        </w:rPr>
        <w:t>T</w:t>
      </w:r>
      <w:r w:rsidRPr="000F3410">
        <w:rPr>
          <w:color w:val="auto"/>
          <w:sz w:val="22"/>
          <w:szCs w:val="22"/>
          <w:lang w:val="ro-RO"/>
        </w:rPr>
        <w:t xml:space="preserve"> </w:t>
      </w:r>
    </w:p>
    <w:p w:rsidR="001A0682" w:rsidRPr="000F3410" w:rsidRDefault="001A0682" w:rsidP="000375F6">
      <w:pPr>
        <w:pStyle w:val="Default"/>
        <w:ind w:firstLine="720"/>
        <w:jc w:val="both"/>
        <w:rPr>
          <w:color w:val="auto"/>
          <w:sz w:val="22"/>
          <w:szCs w:val="22"/>
          <w:lang w:val="ro-RO"/>
        </w:rPr>
      </w:pPr>
      <w:r w:rsidRPr="000F3410">
        <w:rPr>
          <w:color w:val="auto"/>
          <w:sz w:val="22"/>
          <w:szCs w:val="22"/>
          <w:lang w:val="ro-RO"/>
        </w:rPr>
        <w:t>(a</w:t>
      </w:r>
      <w:r w:rsidRPr="000F3410">
        <w:rPr>
          <w:color w:val="auto"/>
          <w:sz w:val="22"/>
          <w:szCs w:val="22"/>
          <w:vertAlign w:val="subscript"/>
          <w:lang w:val="ro-RO"/>
        </w:rPr>
        <w:t>T</w:t>
      </w:r>
      <w:r w:rsidRPr="000F3410">
        <w:rPr>
          <w:color w:val="auto"/>
          <w:sz w:val="22"/>
          <w:szCs w:val="22"/>
          <w:lang w:val="ro-RO"/>
        </w:rPr>
        <w:t>) x (b</w:t>
      </w:r>
      <w:r w:rsidRPr="000F3410">
        <w:rPr>
          <w:color w:val="auto"/>
          <w:sz w:val="22"/>
          <w:szCs w:val="22"/>
          <w:vertAlign w:val="subscript"/>
          <w:lang w:val="ro-RO"/>
        </w:rPr>
        <w:t>T</w:t>
      </w:r>
      <w:r w:rsidRPr="000F3410">
        <w:rPr>
          <w:color w:val="auto"/>
          <w:sz w:val="22"/>
          <w:szCs w:val="22"/>
          <w:lang w:val="ro-RO"/>
        </w:rPr>
        <w:t xml:space="preserve">) = ES </w:t>
      </w:r>
    </w:p>
    <w:p w:rsidR="001A0682" w:rsidRPr="000F3410" w:rsidRDefault="001A0682" w:rsidP="000375F6">
      <w:pPr>
        <w:pStyle w:val="Default"/>
        <w:jc w:val="both"/>
        <w:rPr>
          <w:color w:val="auto"/>
          <w:sz w:val="22"/>
          <w:szCs w:val="22"/>
          <w:lang w:val="ro-RO"/>
        </w:rPr>
      </w:pPr>
      <w:r w:rsidRPr="000F3410">
        <w:rPr>
          <w:color w:val="auto"/>
          <w:sz w:val="22"/>
          <w:szCs w:val="22"/>
          <w:lang w:val="ro-RO"/>
        </w:rPr>
        <w:t xml:space="preserve">unde: </w:t>
      </w:r>
    </w:p>
    <w:p w:rsidR="001A0682" w:rsidRPr="000F3410" w:rsidRDefault="001A0682" w:rsidP="000375F6">
      <w:pPr>
        <w:pStyle w:val="Default"/>
        <w:jc w:val="both"/>
        <w:rPr>
          <w:color w:val="auto"/>
          <w:sz w:val="22"/>
          <w:szCs w:val="22"/>
          <w:lang w:val="ro-RO"/>
        </w:rPr>
      </w:pPr>
      <w:r w:rsidRPr="000F3410">
        <w:rPr>
          <w:color w:val="auto"/>
          <w:sz w:val="22"/>
          <w:szCs w:val="22"/>
          <w:lang w:val="ro-RO"/>
        </w:rPr>
        <w:t>• (a</w:t>
      </w:r>
      <w:r w:rsidRPr="000F3410">
        <w:rPr>
          <w:color w:val="auto"/>
          <w:sz w:val="22"/>
          <w:szCs w:val="22"/>
          <w:vertAlign w:val="subscript"/>
          <w:lang w:val="ro-RO"/>
        </w:rPr>
        <w:t>1</w:t>
      </w:r>
      <w:r w:rsidRPr="000F3410">
        <w:rPr>
          <w:color w:val="auto"/>
          <w:sz w:val="22"/>
          <w:szCs w:val="22"/>
          <w:lang w:val="ro-RO"/>
        </w:rPr>
        <w:t>), (a</w:t>
      </w:r>
      <w:r w:rsidRPr="000F3410">
        <w:rPr>
          <w:color w:val="auto"/>
          <w:sz w:val="22"/>
          <w:szCs w:val="22"/>
          <w:vertAlign w:val="subscript"/>
          <w:lang w:val="ro-RO"/>
        </w:rPr>
        <w:t>2</w:t>
      </w:r>
      <w:r w:rsidRPr="000F3410">
        <w:rPr>
          <w:color w:val="auto"/>
          <w:sz w:val="22"/>
          <w:szCs w:val="22"/>
          <w:lang w:val="ro-RO"/>
        </w:rPr>
        <w:t xml:space="preserve">) sunt notele (valorile) acordate criteriilor individuale pentru grupa (A); </w:t>
      </w:r>
    </w:p>
    <w:p w:rsidR="001A0682" w:rsidRPr="000F3410" w:rsidRDefault="001A0682" w:rsidP="000375F6">
      <w:pPr>
        <w:pStyle w:val="Default"/>
        <w:jc w:val="both"/>
        <w:rPr>
          <w:color w:val="auto"/>
          <w:sz w:val="22"/>
          <w:szCs w:val="22"/>
          <w:lang w:val="ro-RO"/>
        </w:rPr>
      </w:pPr>
      <w:r w:rsidRPr="000F3410">
        <w:rPr>
          <w:color w:val="auto"/>
          <w:sz w:val="22"/>
          <w:szCs w:val="22"/>
          <w:lang w:val="ro-RO"/>
        </w:rPr>
        <w:t>• (b</w:t>
      </w:r>
      <w:r w:rsidRPr="000F3410">
        <w:rPr>
          <w:color w:val="auto"/>
          <w:sz w:val="22"/>
          <w:szCs w:val="22"/>
          <w:vertAlign w:val="subscript"/>
          <w:lang w:val="ro-RO"/>
        </w:rPr>
        <w:t>1</w:t>
      </w:r>
      <w:r w:rsidRPr="000F3410">
        <w:rPr>
          <w:color w:val="auto"/>
          <w:sz w:val="22"/>
          <w:szCs w:val="22"/>
          <w:lang w:val="ro-RO"/>
        </w:rPr>
        <w:t>), (b</w:t>
      </w:r>
      <w:r w:rsidRPr="000F3410">
        <w:rPr>
          <w:color w:val="auto"/>
          <w:sz w:val="22"/>
          <w:szCs w:val="22"/>
          <w:vertAlign w:val="subscript"/>
          <w:lang w:val="ro-RO"/>
        </w:rPr>
        <w:t>2</w:t>
      </w:r>
      <w:r w:rsidRPr="000F3410">
        <w:rPr>
          <w:color w:val="auto"/>
          <w:sz w:val="22"/>
          <w:szCs w:val="22"/>
          <w:lang w:val="ro-RO"/>
        </w:rPr>
        <w:t>), (b</w:t>
      </w:r>
      <w:r w:rsidRPr="000F3410">
        <w:rPr>
          <w:color w:val="auto"/>
          <w:sz w:val="22"/>
          <w:szCs w:val="22"/>
          <w:vertAlign w:val="subscript"/>
          <w:lang w:val="ro-RO"/>
        </w:rPr>
        <w:t>3</w:t>
      </w:r>
      <w:r w:rsidRPr="000F3410">
        <w:rPr>
          <w:color w:val="auto"/>
          <w:sz w:val="22"/>
          <w:szCs w:val="22"/>
          <w:lang w:val="ro-RO"/>
        </w:rPr>
        <w:t xml:space="preserve">) sunt notele (valorile) acordate criteriilor individuale pentru grupa (B); </w:t>
      </w:r>
    </w:p>
    <w:p w:rsidR="001A0682" w:rsidRPr="000F3410" w:rsidRDefault="001A0682" w:rsidP="001A0682">
      <w:pPr>
        <w:pStyle w:val="Default"/>
        <w:rPr>
          <w:color w:val="auto"/>
          <w:sz w:val="22"/>
          <w:szCs w:val="22"/>
          <w:lang w:val="ro-RO"/>
        </w:rPr>
      </w:pPr>
      <w:r w:rsidRPr="000F3410">
        <w:rPr>
          <w:color w:val="auto"/>
          <w:sz w:val="22"/>
          <w:szCs w:val="22"/>
          <w:lang w:val="ro-RO"/>
        </w:rPr>
        <w:t>• a</w:t>
      </w:r>
      <w:r w:rsidRPr="000F3410">
        <w:rPr>
          <w:color w:val="auto"/>
          <w:sz w:val="22"/>
          <w:szCs w:val="22"/>
          <w:vertAlign w:val="subscript"/>
          <w:lang w:val="ro-RO"/>
        </w:rPr>
        <w:t>T</w:t>
      </w:r>
      <w:r w:rsidRPr="000F3410">
        <w:rPr>
          <w:color w:val="auto"/>
          <w:sz w:val="22"/>
          <w:szCs w:val="22"/>
          <w:lang w:val="ro-RO"/>
        </w:rPr>
        <w:t xml:space="preserve"> este rezultatul înmulţirii tuturor notelor (A); </w:t>
      </w:r>
    </w:p>
    <w:p w:rsidR="001A0682" w:rsidRPr="000F3410" w:rsidRDefault="001A0682" w:rsidP="001A0682">
      <w:pPr>
        <w:pStyle w:val="Default"/>
        <w:rPr>
          <w:color w:val="auto"/>
          <w:sz w:val="22"/>
          <w:szCs w:val="22"/>
          <w:lang w:val="ro-RO"/>
        </w:rPr>
      </w:pPr>
      <w:r w:rsidRPr="000F3410">
        <w:rPr>
          <w:color w:val="auto"/>
          <w:sz w:val="22"/>
          <w:szCs w:val="22"/>
          <w:lang w:val="ro-RO"/>
        </w:rPr>
        <w:t>• b</w:t>
      </w:r>
      <w:r w:rsidRPr="000F3410">
        <w:rPr>
          <w:color w:val="auto"/>
          <w:sz w:val="22"/>
          <w:szCs w:val="22"/>
          <w:vertAlign w:val="subscript"/>
          <w:lang w:val="ro-RO"/>
        </w:rPr>
        <w:t>T</w:t>
      </w:r>
      <w:r w:rsidRPr="000F3410">
        <w:rPr>
          <w:color w:val="auto"/>
          <w:sz w:val="22"/>
          <w:szCs w:val="22"/>
          <w:lang w:val="ro-RO"/>
        </w:rPr>
        <w:t xml:space="preserve"> este rezultatul însumării tuturor notelor (B); </w:t>
      </w:r>
    </w:p>
    <w:p w:rsidR="001A0682" w:rsidRPr="000F3410" w:rsidRDefault="001A0682" w:rsidP="001A0682">
      <w:pPr>
        <w:pStyle w:val="Default"/>
        <w:rPr>
          <w:color w:val="auto"/>
          <w:sz w:val="22"/>
          <w:szCs w:val="22"/>
        </w:rPr>
      </w:pPr>
      <w:r w:rsidRPr="000F3410">
        <w:rPr>
          <w:color w:val="auto"/>
          <w:sz w:val="22"/>
          <w:szCs w:val="22"/>
        </w:rPr>
        <w:t>• ES este scorul de mediu pentru factorul analizat.</w:t>
      </w:r>
    </w:p>
    <w:p w:rsidR="001A0682" w:rsidRPr="000F3410" w:rsidRDefault="001A0682" w:rsidP="001A0682">
      <w:pPr>
        <w:pStyle w:val="Default"/>
        <w:jc w:val="center"/>
        <w:rPr>
          <w:b/>
          <w:color w:val="auto"/>
          <w:sz w:val="22"/>
          <w:szCs w:val="22"/>
        </w:rPr>
      </w:pPr>
    </w:p>
    <w:p w:rsidR="001A0682" w:rsidRPr="000F3410" w:rsidRDefault="009601A0" w:rsidP="001A0682">
      <w:pPr>
        <w:pStyle w:val="Default"/>
        <w:jc w:val="center"/>
        <w:rPr>
          <w:b/>
          <w:color w:val="auto"/>
          <w:sz w:val="22"/>
          <w:szCs w:val="22"/>
        </w:rPr>
      </w:pPr>
      <w:r w:rsidRPr="000F3410">
        <w:rPr>
          <w:b/>
          <w:color w:val="auto"/>
          <w:sz w:val="22"/>
          <w:szCs w:val="22"/>
        </w:rPr>
        <w:t>Criterii ş</w:t>
      </w:r>
      <w:r w:rsidR="001A0682" w:rsidRPr="000F3410">
        <w:rPr>
          <w:b/>
          <w:color w:val="auto"/>
          <w:sz w:val="22"/>
          <w:szCs w:val="22"/>
        </w:rPr>
        <w:t>i trepte de evaluare – Metoda MERI</w:t>
      </w:r>
    </w:p>
    <w:p w:rsidR="0021189C" w:rsidRPr="000F3410" w:rsidRDefault="0021189C" w:rsidP="001A0682">
      <w:pPr>
        <w:pStyle w:val="Default"/>
        <w:jc w:val="center"/>
        <w:rPr>
          <w:b/>
          <w:color w:val="auto"/>
          <w:sz w:val="22"/>
          <w:szCs w:val="22"/>
        </w:rPr>
      </w:pP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2"/>
        <w:gridCol w:w="838"/>
        <w:gridCol w:w="6228"/>
      </w:tblGrid>
      <w:tr w:rsidR="001A0682" w:rsidRPr="000F3410" w:rsidTr="00B46DE7">
        <w:tc>
          <w:tcPr>
            <w:tcW w:w="1952" w:type="dxa"/>
            <w:shd w:val="clear" w:color="auto" w:fill="F2F2F2" w:themeFill="background1" w:themeFillShade="F2"/>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Criteriul</w:t>
            </w:r>
          </w:p>
        </w:tc>
        <w:tc>
          <w:tcPr>
            <w:tcW w:w="838" w:type="dxa"/>
            <w:shd w:val="clear" w:color="auto" w:fill="F2F2F2" w:themeFill="background1" w:themeFillShade="F2"/>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Scala</w:t>
            </w:r>
          </w:p>
        </w:tc>
        <w:tc>
          <w:tcPr>
            <w:tcW w:w="6228" w:type="dxa"/>
            <w:shd w:val="clear" w:color="auto" w:fill="F2F2F2" w:themeFill="background1" w:themeFillShade="F2"/>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Descrierea</w:t>
            </w:r>
          </w:p>
        </w:tc>
      </w:tr>
      <w:tr w:rsidR="001A0682" w:rsidRPr="000F3410" w:rsidTr="00B46DE7">
        <w:tc>
          <w:tcPr>
            <w:tcW w:w="1952" w:type="dxa"/>
            <w:vMerge w:val="restart"/>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A1 – Importanţa modificării mediului </w:t>
            </w: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4</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Importanţa componentei naţionale/ internaţionale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6228" w:type="dxa"/>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Important pentru interesele regionale/naţionale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Important numai pentru zonele aflate în imediata apropiere a zonei locale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Important numai pentru condiţia locală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0</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Fără importanţă</w:t>
            </w:r>
          </w:p>
        </w:tc>
      </w:tr>
      <w:tr w:rsidR="001A0682" w:rsidRPr="000F3410" w:rsidTr="00B46DE7">
        <w:tc>
          <w:tcPr>
            <w:tcW w:w="1952" w:type="dxa"/>
            <w:vMerge w:val="restart"/>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A2 – Magnitudinea modificării mediului</w:t>
            </w: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Beneficiu major important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Imbunătăţirea semnificativă a stării </w:t>
            </w:r>
            <w:r w:rsidR="0075212C" w:rsidRPr="000F3410">
              <w:rPr>
                <w:rFonts w:ascii="Times New Roman" w:hAnsi="Times New Roman" w:cs="Times New Roman"/>
                <w:sz w:val="20"/>
                <w:szCs w:val="20"/>
              </w:rPr>
              <w:t>de fapt</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Imbunătăţirea stării </w:t>
            </w:r>
            <w:r w:rsidR="0075212C" w:rsidRPr="000F3410">
              <w:rPr>
                <w:rFonts w:ascii="Times New Roman" w:hAnsi="Times New Roman" w:cs="Times New Roman"/>
                <w:sz w:val="20"/>
                <w:szCs w:val="20"/>
              </w:rPr>
              <w:t>de fapt</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0</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Neschimbarea stării </w:t>
            </w:r>
            <w:r w:rsidR="0075212C" w:rsidRPr="000F3410">
              <w:rPr>
                <w:rFonts w:ascii="Times New Roman" w:hAnsi="Times New Roman" w:cs="Times New Roman"/>
                <w:sz w:val="20"/>
                <w:szCs w:val="20"/>
              </w:rPr>
              <w:t>de fapt</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Schimbare negativă a stării </w:t>
            </w:r>
            <w:r w:rsidR="0075212C" w:rsidRPr="000F3410">
              <w:rPr>
                <w:rFonts w:ascii="Times New Roman" w:hAnsi="Times New Roman" w:cs="Times New Roman"/>
                <w:sz w:val="20"/>
                <w:szCs w:val="20"/>
              </w:rPr>
              <w:t>de fapt</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Dezavantaje sau schimbări negative semnificative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- 3</w:t>
            </w:r>
          </w:p>
        </w:tc>
        <w:tc>
          <w:tcPr>
            <w:tcW w:w="6228" w:type="dxa"/>
          </w:tcPr>
          <w:p w:rsidR="001A0682" w:rsidRPr="000F3410" w:rsidRDefault="001A0682" w:rsidP="0075212C">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Dezavantajele sau schimbari majore </w:t>
            </w:r>
          </w:p>
        </w:tc>
      </w:tr>
      <w:tr w:rsidR="001A0682" w:rsidRPr="000F3410" w:rsidTr="00B46DE7">
        <w:tc>
          <w:tcPr>
            <w:tcW w:w="1952" w:type="dxa"/>
            <w:vMerge w:val="restart"/>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B1 – Permanenţă </w:t>
            </w: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Fără schimbări</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Temporar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Permanent </w:t>
            </w:r>
          </w:p>
        </w:tc>
      </w:tr>
      <w:tr w:rsidR="001A0682" w:rsidRPr="000F3410" w:rsidTr="00B46DE7">
        <w:tc>
          <w:tcPr>
            <w:tcW w:w="1952" w:type="dxa"/>
            <w:vMerge w:val="restart"/>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B2 – Reversibilitate </w:t>
            </w: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Fără schimbări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Reversibil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Ireversibil </w:t>
            </w:r>
          </w:p>
        </w:tc>
      </w:tr>
      <w:tr w:rsidR="001A0682" w:rsidRPr="000F3410" w:rsidTr="00B46DE7">
        <w:tc>
          <w:tcPr>
            <w:tcW w:w="1952" w:type="dxa"/>
            <w:vMerge w:val="restart"/>
            <w:vAlign w:val="center"/>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B3 – Cumulativitate </w:t>
            </w: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1</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 xml:space="preserve">Fără schimbări </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2</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Necumulativ/unic</w:t>
            </w:r>
          </w:p>
        </w:tc>
      </w:tr>
      <w:tr w:rsidR="001A0682" w:rsidRPr="000F3410" w:rsidTr="00B46DE7">
        <w:tc>
          <w:tcPr>
            <w:tcW w:w="1952" w:type="dxa"/>
            <w:vMerge/>
            <w:vAlign w:val="center"/>
          </w:tcPr>
          <w:p w:rsidR="001A0682" w:rsidRPr="000F3410" w:rsidRDefault="001A0682" w:rsidP="001A0682">
            <w:pPr>
              <w:pStyle w:val="NoSpacing"/>
              <w:rPr>
                <w:rFonts w:ascii="Times New Roman" w:hAnsi="Times New Roman" w:cs="Times New Roman"/>
                <w:sz w:val="20"/>
                <w:szCs w:val="20"/>
              </w:rPr>
            </w:pPr>
          </w:p>
        </w:tc>
        <w:tc>
          <w:tcPr>
            <w:tcW w:w="838" w:type="dxa"/>
            <w:vAlign w:val="center"/>
          </w:tcPr>
          <w:p w:rsidR="001A0682" w:rsidRPr="000F3410" w:rsidRDefault="001A0682" w:rsidP="001A0682">
            <w:pPr>
              <w:pStyle w:val="NoSpacing"/>
              <w:jc w:val="center"/>
              <w:rPr>
                <w:rFonts w:ascii="Times New Roman" w:hAnsi="Times New Roman" w:cs="Times New Roman"/>
                <w:sz w:val="20"/>
                <w:szCs w:val="20"/>
              </w:rPr>
            </w:pPr>
            <w:r w:rsidRPr="000F3410">
              <w:rPr>
                <w:rFonts w:ascii="Times New Roman" w:hAnsi="Times New Roman" w:cs="Times New Roman"/>
                <w:sz w:val="20"/>
                <w:szCs w:val="20"/>
              </w:rPr>
              <w:t>3</w:t>
            </w:r>
          </w:p>
        </w:tc>
        <w:tc>
          <w:tcPr>
            <w:tcW w:w="6228" w:type="dxa"/>
          </w:tcPr>
          <w:p w:rsidR="001A0682" w:rsidRPr="000F3410" w:rsidRDefault="001A0682" w:rsidP="001A0682">
            <w:pPr>
              <w:pStyle w:val="NoSpacing"/>
              <w:rPr>
                <w:rFonts w:ascii="Times New Roman" w:hAnsi="Times New Roman" w:cs="Times New Roman"/>
                <w:sz w:val="20"/>
                <w:szCs w:val="20"/>
              </w:rPr>
            </w:pPr>
            <w:r w:rsidRPr="000F3410">
              <w:rPr>
                <w:rFonts w:ascii="Times New Roman" w:hAnsi="Times New Roman" w:cs="Times New Roman"/>
                <w:sz w:val="20"/>
                <w:szCs w:val="20"/>
              </w:rPr>
              <w:t>Cumulativ sinergic</w:t>
            </w:r>
          </w:p>
        </w:tc>
      </w:tr>
    </w:tbl>
    <w:p w:rsidR="000375F6" w:rsidRPr="000F3410" w:rsidRDefault="000375F6" w:rsidP="000375F6">
      <w:pPr>
        <w:autoSpaceDE w:val="0"/>
        <w:autoSpaceDN w:val="0"/>
        <w:adjustRightInd w:val="0"/>
        <w:spacing w:after="0" w:line="240" w:lineRule="auto"/>
        <w:jc w:val="center"/>
        <w:rPr>
          <w:rFonts w:ascii="Times New Roman" w:hAnsi="Times New Roman"/>
          <w:b/>
        </w:rPr>
      </w:pPr>
    </w:p>
    <w:p w:rsidR="005C4C74" w:rsidRPr="000F3410" w:rsidRDefault="0075212C" w:rsidP="005C4C7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Pentru a asigura un sistem de evaluare mai sigur, scorurile individuale ale lui M (scorul de mediu) sunt enumerate grupat pe categorii, astfel încât să poată fi comparate.</w:t>
      </w:r>
      <w:r w:rsidR="005C4C74" w:rsidRPr="000F3410">
        <w:rPr>
          <w:rFonts w:ascii="Times New Roman" w:hAnsi="Times New Roman"/>
          <w:b w:val="0"/>
          <w:color w:val="auto"/>
          <w:sz w:val="22"/>
          <w:szCs w:val="22"/>
        </w:rPr>
        <w:t xml:space="preserve"> </w:t>
      </w:r>
    </w:p>
    <w:p w:rsidR="005C4C74" w:rsidRPr="000F3410" w:rsidRDefault="005C4C74" w:rsidP="005C4C74">
      <w:pPr>
        <w:spacing w:after="0" w:line="240" w:lineRule="auto"/>
        <w:rPr>
          <w:lang w:val="en-US"/>
        </w:rPr>
      </w:pPr>
    </w:p>
    <w:p w:rsidR="001A0682" w:rsidRPr="000F3410" w:rsidRDefault="001A0682" w:rsidP="001B5DB1">
      <w:pPr>
        <w:autoSpaceDE w:val="0"/>
        <w:autoSpaceDN w:val="0"/>
        <w:adjustRightInd w:val="0"/>
        <w:spacing w:after="0" w:line="240" w:lineRule="auto"/>
        <w:jc w:val="center"/>
        <w:rPr>
          <w:rFonts w:ascii="Times New Roman" w:hAnsi="Times New Roman"/>
          <w:b/>
        </w:rPr>
      </w:pPr>
      <w:r w:rsidRPr="000F3410">
        <w:rPr>
          <w:rFonts w:ascii="Times New Roman" w:hAnsi="Times New Roman"/>
          <w:b/>
        </w:rPr>
        <w:t xml:space="preserve">Conversia scorurilor de mediu în categorii de impact </w:t>
      </w:r>
    </w:p>
    <w:p w:rsidR="001B5DB1" w:rsidRPr="000F3410" w:rsidRDefault="001B5DB1" w:rsidP="001B5DB1">
      <w:pPr>
        <w:autoSpaceDE w:val="0"/>
        <w:autoSpaceDN w:val="0"/>
        <w:adjustRightInd w:val="0"/>
        <w:spacing w:after="0" w:line="240" w:lineRule="auto"/>
        <w:jc w:val="center"/>
        <w:rPr>
          <w:rFonts w:ascii="Times New Roman" w:hAnsi="Times New Roman"/>
        </w:rPr>
      </w:pPr>
    </w:p>
    <w:tbl>
      <w:tblPr>
        <w:tblW w:w="8463" w:type="dxa"/>
        <w:jc w:val="center"/>
        <w:tblInd w:w="2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5"/>
        <w:gridCol w:w="1035"/>
        <w:gridCol w:w="5273"/>
      </w:tblGrid>
      <w:tr w:rsidR="001A0682" w:rsidRPr="000F3410" w:rsidTr="0021189C">
        <w:trPr>
          <w:jc w:val="center"/>
        </w:trPr>
        <w:tc>
          <w:tcPr>
            <w:tcW w:w="2155" w:type="dxa"/>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Scorul de mediu  (ES)</w:t>
            </w:r>
          </w:p>
        </w:tc>
        <w:tc>
          <w:tcPr>
            <w:tcW w:w="1035" w:type="dxa"/>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Categorii</w:t>
            </w:r>
          </w:p>
        </w:tc>
        <w:tc>
          <w:tcPr>
            <w:tcW w:w="5273" w:type="dxa"/>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Descrierea categoriei</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+72  →  +108</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E</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Schimbări/impact pozitiv major</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+36 → +71 </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D</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pozitiv semnificativ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+19 → +35</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C</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pozitiv moderat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+10 → +18</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B</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pozitiv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+1 → +9</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A</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uşor pozitiv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0</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xml:space="preserve">N </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Lipsa schimbării/status quo/nu se aplică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lastRenderedPageBreak/>
              <w:t>-1 → -9</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A</w:t>
            </w:r>
          </w:p>
        </w:tc>
        <w:tc>
          <w:tcPr>
            <w:tcW w:w="5273" w:type="dxa"/>
            <w:shd w:val="clear" w:color="auto" w:fill="auto"/>
          </w:tcPr>
          <w:p w:rsidR="0075212C" w:rsidRPr="000F3410" w:rsidRDefault="001A0682" w:rsidP="0075212C">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uşor negativ – </w:t>
            </w:r>
            <w:r w:rsidR="0075212C" w:rsidRPr="000F3410">
              <w:rPr>
                <w:rFonts w:ascii="Times New Roman" w:hAnsi="Times New Roman"/>
              </w:rPr>
              <w:t xml:space="preserve">nesemnificativ </w:t>
            </w:r>
          </w:p>
          <w:p w:rsidR="001A0682" w:rsidRPr="000F3410" w:rsidRDefault="0075212C" w:rsidP="0075212C">
            <w:pPr>
              <w:autoSpaceDE w:val="0"/>
              <w:autoSpaceDN w:val="0"/>
              <w:adjustRightInd w:val="0"/>
              <w:spacing w:after="0" w:line="240" w:lineRule="auto"/>
              <w:rPr>
                <w:rFonts w:ascii="Times New Roman" w:hAnsi="Times New Roman"/>
                <w:i/>
              </w:rPr>
            </w:pPr>
            <w:r w:rsidRPr="000F3410">
              <w:rPr>
                <w:rFonts w:ascii="Times New Roman" w:hAnsi="Times New Roman"/>
                <w:i/>
              </w:rPr>
              <w:t xml:space="preserve">Nu </w:t>
            </w:r>
            <w:r w:rsidR="001A0682" w:rsidRPr="000F3410">
              <w:rPr>
                <w:rFonts w:ascii="Times New Roman" w:hAnsi="Times New Roman"/>
                <w:i/>
              </w:rPr>
              <w:t xml:space="preserve">necesită măsuri specifice de reducere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-10 → -18</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B</w:t>
            </w:r>
          </w:p>
        </w:tc>
        <w:tc>
          <w:tcPr>
            <w:tcW w:w="5273" w:type="dxa"/>
            <w:shd w:val="clear" w:color="auto" w:fill="auto"/>
          </w:tcPr>
          <w:p w:rsidR="0075212C" w:rsidRPr="000F3410" w:rsidRDefault="0075212C"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negativ </w:t>
            </w:r>
          </w:p>
          <w:p w:rsidR="001A0682" w:rsidRPr="000F3410" w:rsidRDefault="0075212C" w:rsidP="001A0682">
            <w:pPr>
              <w:autoSpaceDE w:val="0"/>
              <w:autoSpaceDN w:val="0"/>
              <w:adjustRightInd w:val="0"/>
              <w:spacing w:after="0" w:line="240" w:lineRule="auto"/>
              <w:rPr>
                <w:rFonts w:ascii="Times New Roman" w:hAnsi="Times New Roman"/>
                <w:i/>
              </w:rPr>
            </w:pPr>
            <w:r w:rsidRPr="000F3410">
              <w:rPr>
                <w:rFonts w:ascii="Times New Roman" w:hAnsi="Times New Roman"/>
                <w:i/>
              </w:rPr>
              <w:t xml:space="preserve">Necesită </w:t>
            </w:r>
            <w:r w:rsidR="001A0682" w:rsidRPr="000F3410">
              <w:rPr>
                <w:rFonts w:ascii="Times New Roman" w:hAnsi="Times New Roman"/>
                <w:i/>
              </w:rPr>
              <w:t xml:space="preserve">măsuri de reducere generale şi specifice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-19 → -35</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C</w:t>
            </w:r>
          </w:p>
        </w:tc>
        <w:tc>
          <w:tcPr>
            <w:tcW w:w="5273" w:type="dxa"/>
            <w:shd w:val="clear" w:color="auto" w:fill="auto"/>
          </w:tcPr>
          <w:p w:rsidR="0075212C"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Sch</w:t>
            </w:r>
            <w:r w:rsidR="0075212C" w:rsidRPr="000F3410">
              <w:rPr>
                <w:rFonts w:ascii="Times New Roman" w:hAnsi="Times New Roman"/>
              </w:rPr>
              <w:t xml:space="preserve">imbări/impact negativ moderat </w:t>
            </w:r>
          </w:p>
          <w:p w:rsidR="001A0682" w:rsidRPr="000F3410" w:rsidRDefault="0075212C" w:rsidP="001A0682">
            <w:pPr>
              <w:autoSpaceDE w:val="0"/>
              <w:autoSpaceDN w:val="0"/>
              <w:adjustRightInd w:val="0"/>
              <w:spacing w:after="0" w:line="240" w:lineRule="auto"/>
              <w:rPr>
                <w:rFonts w:ascii="Times New Roman" w:hAnsi="Times New Roman"/>
                <w:i/>
              </w:rPr>
            </w:pPr>
            <w:r w:rsidRPr="000F3410">
              <w:rPr>
                <w:rFonts w:ascii="Times New Roman" w:hAnsi="Times New Roman"/>
                <w:i/>
              </w:rPr>
              <w:t xml:space="preserve">Necesită </w:t>
            </w:r>
            <w:r w:rsidR="001A0682" w:rsidRPr="000F3410">
              <w:rPr>
                <w:rFonts w:ascii="Times New Roman" w:hAnsi="Times New Roman"/>
                <w:i/>
              </w:rPr>
              <w:t xml:space="preserve">măsuri de reducere specifice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-36 → -71</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D</w:t>
            </w:r>
          </w:p>
        </w:tc>
        <w:tc>
          <w:tcPr>
            <w:tcW w:w="5273" w:type="dxa"/>
            <w:shd w:val="clear" w:color="auto" w:fill="auto"/>
          </w:tcPr>
          <w:p w:rsidR="0075212C"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Schimbări</w:t>
            </w:r>
            <w:r w:rsidR="0075212C" w:rsidRPr="000F3410">
              <w:rPr>
                <w:rFonts w:ascii="Times New Roman" w:hAnsi="Times New Roman"/>
              </w:rPr>
              <w:t xml:space="preserve">/impact negativ semnificativ  </w:t>
            </w:r>
          </w:p>
          <w:p w:rsidR="001A0682" w:rsidRPr="000F3410" w:rsidRDefault="0075212C" w:rsidP="001A0682">
            <w:pPr>
              <w:autoSpaceDE w:val="0"/>
              <w:autoSpaceDN w:val="0"/>
              <w:adjustRightInd w:val="0"/>
              <w:spacing w:after="0" w:line="240" w:lineRule="auto"/>
              <w:rPr>
                <w:rFonts w:ascii="Times New Roman" w:hAnsi="Times New Roman"/>
                <w:i/>
              </w:rPr>
            </w:pPr>
            <w:r w:rsidRPr="000F3410">
              <w:rPr>
                <w:rFonts w:ascii="Times New Roman" w:hAnsi="Times New Roman"/>
                <w:i/>
              </w:rPr>
              <w:t xml:space="preserve">Necesită </w:t>
            </w:r>
            <w:r w:rsidR="001A0682" w:rsidRPr="000F3410">
              <w:rPr>
                <w:rFonts w:ascii="Times New Roman" w:hAnsi="Times New Roman"/>
                <w:i/>
              </w:rPr>
              <w:t xml:space="preserve">măsuri compensatorii </w:t>
            </w:r>
          </w:p>
        </w:tc>
      </w:tr>
      <w:tr w:rsidR="001A0682" w:rsidRPr="000F3410" w:rsidTr="00CD1352">
        <w:trPr>
          <w:jc w:val="center"/>
        </w:trPr>
        <w:tc>
          <w:tcPr>
            <w:tcW w:w="2155" w:type="dxa"/>
            <w:shd w:val="clear" w:color="auto" w:fill="auto"/>
            <w:vAlign w:val="center"/>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-72 → -108</w:t>
            </w:r>
          </w:p>
        </w:tc>
        <w:tc>
          <w:tcPr>
            <w:tcW w:w="1035" w:type="dxa"/>
            <w:shd w:val="clear" w:color="auto" w:fill="auto"/>
            <w:vAlign w:val="center"/>
          </w:tcPr>
          <w:p w:rsidR="001A0682" w:rsidRPr="000F3410" w:rsidRDefault="001A0682" w:rsidP="001A0682">
            <w:pPr>
              <w:autoSpaceDE w:val="0"/>
              <w:autoSpaceDN w:val="0"/>
              <w:adjustRightInd w:val="0"/>
              <w:spacing w:after="0" w:line="240" w:lineRule="auto"/>
              <w:jc w:val="center"/>
              <w:rPr>
                <w:rFonts w:ascii="Times New Roman" w:hAnsi="Times New Roman"/>
              </w:rPr>
            </w:pPr>
            <w:r w:rsidRPr="000F3410">
              <w:rPr>
                <w:rFonts w:ascii="Times New Roman" w:hAnsi="Times New Roman"/>
              </w:rPr>
              <w:t>- E</w:t>
            </w:r>
          </w:p>
        </w:tc>
        <w:tc>
          <w:tcPr>
            <w:tcW w:w="5273" w:type="dxa"/>
            <w:shd w:val="clear" w:color="auto" w:fill="auto"/>
          </w:tcPr>
          <w:p w:rsidR="001A0682" w:rsidRPr="000F3410" w:rsidRDefault="001A0682" w:rsidP="001A0682">
            <w:pPr>
              <w:autoSpaceDE w:val="0"/>
              <w:autoSpaceDN w:val="0"/>
              <w:adjustRightInd w:val="0"/>
              <w:spacing w:after="0" w:line="240" w:lineRule="auto"/>
              <w:rPr>
                <w:rFonts w:ascii="Times New Roman" w:hAnsi="Times New Roman"/>
              </w:rPr>
            </w:pPr>
            <w:r w:rsidRPr="000F3410">
              <w:rPr>
                <w:rFonts w:ascii="Times New Roman" w:hAnsi="Times New Roman"/>
              </w:rPr>
              <w:t xml:space="preserve">Schimbări/impact negativ major </w:t>
            </w:r>
          </w:p>
          <w:p w:rsidR="001A0682" w:rsidRPr="000F3410" w:rsidRDefault="0075212C" w:rsidP="001A0682">
            <w:pPr>
              <w:autoSpaceDE w:val="0"/>
              <w:autoSpaceDN w:val="0"/>
              <w:adjustRightInd w:val="0"/>
              <w:spacing w:after="0" w:line="240" w:lineRule="auto"/>
              <w:rPr>
                <w:rFonts w:ascii="Times New Roman" w:hAnsi="Times New Roman"/>
                <w:i/>
              </w:rPr>
            </w:pPr>
            <w:r w:rsidRPr="000F3410">
              <w:rPr>
                <w:rFonts w:ascii="Times New Roman" w:hAnsi="Times New Roman"/>
                <w:i/>
              </w:rPr>
              <w:t xml:space="preserve">Necesită </w:t>
            </w:r>
            <w:r w:rsidR="001A0682" w:rsidRPr="000F3410">
              <w:rPr>
                <w:rFonts w:ascii="Times New Roman" w:hAnsi="Times New Roman"/>
                <w:i/>
              </w:rPr>
              <w:t xml:space="preserve">măsuri compensatorii </w:t>
            </w:r>
          </w:p>
        </w:tc>
      </w:tr>
    </w:tbl>
    <w:p w:rsidR="008F5D95" w:rsidRPr="000F3410" w:rsidRDefault="008F5D95" w:rsidP="00565AD0">
      <w:pPr>
        <w:pStyle w:val="al"/>
        <w:shd w:val="clear" w:color="auto" w:fill="FFFFFF"/>
        <w:spacing w:before="0" w:beforeAutospacing="0" w:after="0" w:afterAutospacing="0"/>
        <w:ind w:firstLine="720"/>
        <w:jc w:val="both"/>
        <w:rPr>
          <w:sz w:val="22"/>
          <w:szCs w:val="22"/>
        </w:rPr>
      </w:pPr>
    </w:p>
    <w:p w:rsidR="0075212C" w:rsidRPr="000F3410" w:rsidRDefault="0075212C" w:rsidP="0075212C">
      <w:pPr>
        <w:pStyle w:val="Caption"/>
        <w:ind w:firstLine="720"/>
        <w:jc w:val="left"/>
        <w:rPr>
          <w:b w:val="0"/>
          <w:color w:val="auto"/>
        </w:rPr>
      </w:pPr>
      <w:r w:rsidRPr="000F3410">
        <w:rPr>
          <w:rFonts w:ascii="Times New Roman" w:hAnsi="Times New Roman"/>
          <w:b w:val="0"/>
          <w:color w:val="auto"/>
          <w:sz w:val="22"/>
          <w:szCs w:val="22"/>
        </w:rPr>
        <w:t>Fiecare factor de mediu relevant va fi analizat în capitolele următoare. Pentru fiecare factor de mediu, se va evalua impactul generat de acţiunile din matricea de impact. La sfârșitul capitolului se va calcula impactul global al proiectului, care va fi încadrat în categoriile prezentate mai</w:t>
      </w:r>
      <w:r w:rsidRPr="000F3410">
        <w:rPr>
          <w:color w:val="auto"/>
        </w:rPr>
        <w:t xml:space="preserve"> </w:t>
      </w:r>
      <w:r w:rsidRPr="000F3410">
        <w:rPr>
          <w:b w:val="0"/>
          <w:color w:val="auto"/>
        </w:rPr>
        <w:t>sus.</w:t>
      </w:r>
    </w:p>
    <w:p w:rsidR="00DA185E" w:rsidRPr="000F3410" w:rsidRDefault="00DA185E" w:rsidP="0075212C">
      <w:pPr>
        <w:pStyle w:val="Caption"/>
        <w:ind w:firstLine="720"/>
        <w:jc w:val="left"/>
        <w:rPr>
          <w:rFonts w:ascii="Times New Roman" w:hAnsi="Times New Roman"/>
          <w:b w:val="0"/>
          <w:color w:val="auto"/>
          <w:sz w:val="22"/>
          <w:szCs w:val="22"/>
        </w:rPr>
      </w:pPr>
    </w:p>
    <w:p w:rsidR="00DA185E" w:rsidRPr="000F3410" w:rsidRDefault="0075212C" w:rsidP="0075212C">
      <w:pPr>
        <w:pStyle w:val="Caption"/>
        <w:ind w:firstLine="720"/>
        <w:jc w:val="left"/>
        <w:rPr>
          <w:rFonts w:ascii="Times New Roman" w:hAnsi="Times New Roman"/>
          <w:color w:val="auto"/>
          <w:sz w:val="22"/>
          <w:szCs w:val="22"/>
        </w:rPr>
      </w:pPr>
      <w:r w:rsidRPr="000F3410">
        <w:rPr>
          <w:rFonts w:ascii="Times New Roman" w:hAnsi="Times New Roman"/>
          <w:color w:val="auto"/>
          <w:sz w:val="22"/>
          <w:szCs w:val="22"/>
        </w:rPr>
        <w:t xml:space="preserve">6.1. APA </w:t>
      </w:r>
    </w:p>
    <w:p w:rsidR="00DA185E" w:rsidRPr="000F3410" w:rsidRDefault="0075212C" w:rsidP="00B46DE7">
      <w:pPr>
        <w:pStyle w:val="Caption"/>
        <w:numPr>
          <w:ilvl w:val="0"/>
          <w:numId w:val="8"/>
        </w:numPr>
        <w:jc w:val="left"/>
        <w:rPr>
          <w:rFonts w:ascii="Times New Roman" w:hAnsi="Times New Roman"/>
          <w:b w:val="0"/>
          <w:i/>
          <w:color w:val="auto"/>
          <w:sz w:val="22"/>
          <w:szCs w:val="22"/>
        </w:rPr>
      </w:pPr>
      <w:r w:rsidRPr="000F3410">
        <w:rPr>
          <w:rFonts w:ascii="Times New Roman" w:hAnsi="Times New Roman"/>
          <w:b w:val="0"/>
          <w:i/>
          <w:color w:val="auto"/>
          <w:sz w:val="22"/>
          <w:szCs w:val="22"/>
        </w:rPr>
        <w:t xml:space="preserve">Surse potențiale de poluare a apelor în perioada de construcție </w:t>
      </w:r>
    </w:p>
    <w:p w:rsidR="005C4C74" w:rsidRPr="000F3410" w:rsidRDefault="0075212C" w:rsidP="005C4C74">
      <w:pPr>
        <w:pStyle w:val="Caption"/>
        <w:ind w:firstLine="720"/>
        <w:jc w:val="both"/>
        <w:rPr>
          <w:color w:val="auto"/>
        </w:rPr>
      </w:pPr>
      <w:r w:rsidRPr="000F3410">
        <w:rPr>
          <w:rFonts w:ascii="Times New Roman" w:hAnsi="Times New Roman"/>
          <w:b w:val="0"/>
          <w:color w:val="auto"/>
          <w:sz w:val="22"/>
          <w:szCs w:val="22"/>
        </w:rPr>
        <w:t>- Deversări accidentale, necontrolate, de poluanţi în apă</w:t>
      </w:r>
      <w:r w:rsidR="00B46DE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B46DE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ape pluviale impurificate cu produse petroliere, deversări accidentale în timpul operațiunilor de încărcare</w:t>
      </w:r>
      <w:r w:rsidR="00B46DE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B46DE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descărcare a materialelor de construcții.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Deversări ale apelor uzate rezultate de la spălarea roților autovehiculelor la ieșirea din șantier pe drumurile publice.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Execuția propriu-zisă a lucrărilor de construcții pe amplasament.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Traficul în șantier.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Realizarea lucrărilor aferente organizării de șantier.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Epuismentele efectuate în faza de construc</w:t>
      </w:r>
      <w:r w:rsidR="00B46DE7" w:rsidRPr="000F3410">
        <w:rPr>
          <w:rFonts w:ascii="Times New Roman" w:hAnsi="Times New Roman"/>
          <w:b w:val="0"/>
          <w:color w:val="auto"/>
          <w:sz w:val="22"/>
          <w:szCs w:val="22"/>
        </w:rPr>
        <w:t>ție și în faza de funcționare (</w:t>
      </w:r>
      <w:r w:rsidRPr="000F3410">
        <w:rPr>
          <w:rFonts w:ascii="Times New Roman" w:hAnsi="Times New Roman"/>
          <w:b w:val="0"/>
          <w:color w:val="auto"/>
          <w:sz w:val="22"/>
          <w:szCs w:val="22"/>
        </w:rPr>
        <w:t>dacă va fi cazul) - pot cauza modificări ale hidrodinamicii freaticului în vecinătate, cu influențe posibil negative asupra terenului. Se poate manifesta feno</w:t>
      </w:r>
      <w:r w:rsidR="00B46DE7" w:rsidRPr="000F3410">
        <w:rPr>
          <w:rFonts w:ascii="Times New Roman" w:hAnsi="Times New Roman"/>
          <w:b w:val="0"/>
          <w:color w:val="auto"/>
          <w:sz w:val="22"/>
          <w:szCs w:val="22"/>
        </w:rPr>
        <w:t>menul de antrenare hidrodinamică</w:t>
      </w:r>
      <w:r w:rsidRPr="000F3410">
        <w:rPr>
          <w:rFonts w:ascii="Times New Roman" w:hAnsi="Times New Roman"/>
          <w:b w:val="0"/>
          <w:color w:val="auto"/>
          <w:sz w:val="22"/>
          <w:szCs w:val="22"/>
        </w:rPr>
        <w:t xml:space="preserve"> care poate fi indus printr-o coborâre agresivă a apei subterane.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Antrenarea de poluanți, deșeuri și suspensii de către apele pluviale în timpul activităților de construcție și transportul acestora în rețeaua de canalizare sau în receptori de suprafață (în cazul debitelor pluviale foarte mari, când se formează torenți care nu pot fi preluați de rețelele de canalizare). Această sursă de impact se poate manifesta și în timpul funcționării, prin antrenarea de către apele pluviale a eventualelor scurgeri de produse petroliere de pe suprafețele carosabile. </w:t>
      </w:r>
    </w:p>
    <w:p w:rsidR="00DA185E" w:rsidRPr="000F3410" w:rsidRDefault="0075212C" w:rsidP="00B46DE7">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Măsuri adoptate pentru prevenirea poluării apelor în perioada de construcție</w:t>
      </w:r>
      <w:r w:rsidRPr="000F3410">
        <w:rPr>
          <w:rFonts w:ascii="Times New Roman" w:hAnsi="Times New Roman"/>
          <w:b w:val="0"/>
          <w:color w:val="auto"/>
          <w:sz w:val="22"/>
          <w:szCs w:val="22"/>
        </w:rPr>
        <w:t xml:space="preserve">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Depozitarea temporară a materialelor utilizate în construcții în incinta obiectivului, în spaţii special amenajate în cadrul organizării de șantier.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Manipularea deșeurilor se va realiza astfel încât să se evite dizolvarea şi antrenarea lor de către apele de precipitaţii.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Amplasarea în cadrul organizării de șantier a unor toalete ecologice mobile</w:t>
      </w:r>
      <w:r w:rsidR="00B46DE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Aplicarea, în caz de necesitate, a tuturor măsurilor de prevenire </w:t>
      </w:r>
      <w:r w:rsidR="00B46DE7" w:rsidRPr="000F3410">
        <w:rPr>
          <w:rFonts w:ascii="Times New Roman" w:hAnsi="Times New Roman"/>
          <w:b w:val="0"/>
          <w:color w:val="auto"/>
          <w:sz w:val="22"/>
          <w:szCs w:val="22"/>
        </w:rPr>
        <w:t>ş</w:t>
      </w:r>
      <w:r w:rsidRPr="000F3410">
        <w:rPr>
          <w:rFonts w:ascii="Times New Roman" w:hAnsi="Times New Roman"/>
          <w:b w:val="0"/>
          <w:color w:val="auto"/>
          <w:sz w:val="22"/>
          <w:szCs w:val="22"/>
        </w:rPr>
        <w:t>i combatere a polu</w:t>
      </w:r>
      <w:r w:rsidR="00B46DE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rii accidentale, conform prevederilor legislației în vigoare.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Lucrările de reparații și întreținere a utilajelor din șantier se vor realiza în ateliere/service</w:t>
      </w:r>
      <w:r w:rsidR="00B46DE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uri specializate. Pe amplasamentul aferent organizării de șantier nu se vor amenaja depozite de combustibili. </w:t>
      </w:r>
    </w:p>
    <w:p w:rsidR="00DA185E"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La ie</w:t>
      </w:r>
      <w:r w:rsidR="00B46DE7" w:rsidRPr="000F3410">
        <w:rPr>
          <w:rFonts w:ascii="Times New Roman" w:hAnsi="Times New Roman"/>
          <w:b w:val="0"/>
          <w:color w:val="auto"/>
          <w:sz w:val="22"/>
          <w:szCs w:val="22"/>
        </w:rPr>
        <w:t>ş</w:t>
      </w:r>
      <w:r w:rsidRPr="000F3410">
        <w:rPr>
          <w:rFonts w:ascii="Times New Roman" w:hAnsi="Times New Roman"/>
          <w:b w:val="0"/>
          <w:color w:val="auto"/>
          <w:sz w:val="22"/>
          <w:szCs w:val="22"/>
        </w:rPr>
        <w:t xml:space="preserve">irea din </w:t>
      </w:r>
      <w:r w:rsidR="00B46DE7" w:rsidRPr="000F3410">
        <w:rPr>
          <w:rFonts w:ascii="Times New Roman" w:hAnsi="Times New Roman"/>
          <w:b w:val="0"/>
          <w:color w:val="auto"/>
          <w:sz w:val="22"/>
          <w:szCs w:val="22"/>
        </w:rPr>
        <w:t xml:space="preserve">organizarea de </w:t>
      </w:r>
      <w:r w:rsidRPr="000F3410">
        <w:rPr>
          <w:rFonts w:ascii="Times New Roman" w:hAnsi="Times New Roman"/>
          <w:b w:val="0"/>
          <w:color w:val="auto"/>
          <w:sz w:val="22"/>
          <w:szCs w:val="22"/>
        </w:rPr>
        <w:t>șantier se va amenaja o platformă de curățare</w:t>
      </w:r>
      <w:r w:rsidR="00DA185E"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a roților autovehiculelor. </w:t>
      </w:r>
    </w:p>
    <w:p w:rsidR="0075212C" w:rsidRPr="000F3410" w:rsidRDefault="0075212C"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Respectarea prescripțiilor tehnice privind realizarea lucrărilor de epuisment – dacă va fi cazul- astfel încât să nu fie afectată hidrodinamica apelor subterane din zonă</w:t>
      </w:r>
      <w:r w:rsidR="00B46DE7" w:rsidRPr="000F3410">
        <w:rPr>
          <w:rFonts w:ascii="Times New Roman" w:hAnsi="Times New Roman"/>
          <w:b w:val="0"/>
          <w:color w:val="auto"/>
          <w:sz w:val="22"/>
          <w:szCs w:val="22"/>
        </w:rPr>
        <w:t xml:space="preserve">. </w:t>
      </w:r>
    </w:p>
    <w:p w:rsidR="00DA185E" w:rsidRPr="000F3410" w:rsidRDefault="00DA185E"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Începerea execuți</w:t>
      </w:r>
      <w:r w:rsidR="00B46DE7" w:rsidRPr="000F3410">
        <w:rPr>
          <w:rFonts w:ascii="Times New Roman" w:hAnsi="Times New Roman"/>
          <w:b w:val="0"/>
          <w:color w:val="auto"/>
          <w:sz w:val="22"/>
          <w:szCs w:val="22"/>
        </w:rPr>
        <w:t>ei incintei numai după punerea î</w:t>
      </w:r>
      <w:r w:rsidRPr="000F3410">
        <w:rPr>
          <w:rFonts w:ascii="Times New Roman" w:hAnsi="Times New Roman"/>
          <w:b w:val="0"/>
          <w:color w:val="auto"/>
          <w:sz w:val="22"/>
          <w:szCs w:val="22"/>
        </w:rPr>
        <w:t xml:space="preserve">n funcțiune a sistemul de </w:t>
      </w:r>
      <w:r w:rsidR="00B46DE7" w:rsidRPr="000F3410">
        <w:rPr>
          <w:rFonts w:ascii="Times New Roman" w:hAnsi="Times New Roman"/>
          <w:b w:val="0"/>
          <w:color w:val="auto"/>
          <w:sz w:val="22"/>
          <w:szCs w:val="22"/>
        </w:rPr>
        <w:t>control ş</w:t>
      </w:r>
      <w:r w:rsidRPr="000F3410">
        <w:rPr>
          <w:rFonts w:ascii="Times New Roman" w:hAnsi="Times New Roman"/>
          <w:b w:val="0"/>
          <w:color w:val="auto"/>
          <w:sz w:val="22"/>
          <w:szCs w:val="22"/>
        </w:rPr>
        <w:t xml:space="preserve">i menținere a nivelului apei subterane. </w:t>
      </w:r>
    </w:p>
    <w:p w:rsidR="00DA185E" w:rsidRPr="000F3410" w:rsidRDefault="00DA185E" w:rsidP="00B46DE7">
      <w:pPr>
        <w:pStyle w:val="Caption"/>
        <w:numPr>
          <w:ilvl w:val="0"/>
          <w:numId w:val="8"/>
        </w:numPr>
        <w:jc w:val="both"/>
        <w:rPr>
          <w:rFonts w:ascii="Times New Roman" w:hAnsi="Times New Roman"/>
          <w:b w:val="0"/>
          <w:i/>
          <w:color w:val="auto"/>
          <w:sz w:val="22"/>
          <w:szCs w:val="22"/>
        </w:rPr>
      </w:pPr>
      <w:r w:rsidRPr="000F3410">
        <w:rPr>
          <w:rFonts w:ascii="Times New Roman" w:hAnsi="Times New Roman"/>
          <w:b w:val="0"/>
          <w:i/>
          <w:color w:val="auto"/>
          <w:sz w:val="22"/>
          <w:szCs w:val="22"/>
        </w:rPr>
        <w:lastRenderedPageBreak/>
        <w:t>Surse potențiale de poluare a apelor în perioada de funcționare</w:t>
      </w:r>
    </w:p>
    <w:p w:rsidR="001B5DB1" w:rsidRPr="000F3410" w:rsidRDefault="00DA185E" w:rsidP="00DA18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Ape uzate rezultate din consumul igienico-sanitar şi tehnologic</w:t>
      </w:r>
      <w:r w:rsidR="001B5DB1" w:rsidRPr="000F3410">
        <w:rPr>
          <w:rFonts w:ascii="Times New Roman" w:hAnsi="Times New Roman"/>
          <w:b w:val="0"/>
          <w:color w:val="auto"/>
          <w:sz w:val="22"/>
          <w:szCs w:val="22"/>
        </w:rPr>
        <w:t>.</w:t>
      </w:r>
    </w:p>
    <w:p w:rsidR="009865BC" w:rsidRPr="000F3410" w:rsidRDefault="008E6EDB" w:rsidP="008E6EDB">
      <w:pPr>
        <w:tabs>
          <w:tab w:val="left" w:pos="180"/>
          <w:tab w:val="left" w:pos="360"/>
          <w:tab w:val="left" w:pos="540"/>
        </w:tabs>
        <w:spacing w:after="0" w:line="240" w:lineRule="auto"/>
        <w:jc w:val="both"/>
        <w:rPr>
          <w:rFonts w:ascii="Times New Roman" w:hAnsi="Times New Roman" w:cs="Times New Roman"/>
          <w:bCs/>
        </w:rPr>
      </w:pPr>
      <w:r w:rsidRPr="000F3410">
        <w:rPr>
          <w:rFonts w:ascii="Times New Roman" w:hAnsi="Times New Roman" w:cs="Times New Roman"/>
          <w:i/>
        </w:rPr>
        <w:tab/>
      </w:r>
      <w:r w:rsidRPr="000F3410">
        <w:rPr>
          <w:rFonts w:ascii="Times New Roman" w:hAnsi="Times New Roman" w:cs="Times New Roman"/>
          <w:i/>
        </w:rPr>
        <w:tab/>
      </w:r>
      <w:r w:rsidRPr="000F3410">
        <w:rPr>
          <w:rFonts w:ascii="Times New Roman" w:hAnsi="Times New Roman" w:cs="Times New Roman"/>
          <w:i/>
        </w:rPr>
        <w:tab/>
      </w:r>
      <w:r w:rsidRPr="000F3410">
        <w:rPr>
          <w:rFonts w:ascii="Times New Roman" w:hAnsi="Times New Roman" w:cs="Times New Roman"/>
          <w:i/>
        </w:rPr>
        <w:tab/>
        <w:t>Apele uzate menajere</w:t>
      </w:r>
      <w:r w:rsidRPr="000F3410">
        <w:rPr>
          <w:rFonts w:ascii="Times New Roman" w:hAnsi="Times New Roman" w:cs="Times New Roman"/>
        </w:rPr>
        <w:t xml:space="preserve"> rezultate: consumul igienico-sanitar (de l</w:t>
      </w:r>
      <w:r w:rsidR="003E4B85" w:rsidRPr="000F3410">
        <w:rPr>
          <w:rFonts w:ascii="Times New Roman" w:hAnsi="Times New Roman" w:cs="Times New Roman"/>
        </w:rPr>
        <w:t xml:space="preserve">a grupurile sanitare şi menajere </w:t>
      </w:r>
      <w:r w:rsidRPr="000F3410">
        <w:rPr>
          <w:rFonts w:ascii="Times New Roman" w:hAnsi="Times New Roman" w:cs="Times New Roman"/>
        </w:rPr>
        <w:t>de la igienizarea spaţiilor interioa</w:t>
      </w:r>
      <w:r w:rsidR="003E4B85" w:rsidRPr="000F3410">
        <w:rPr>
          <w:rFonts w:ascii="Times New Roman" w:hAnsi="Times New Roman" w:cs="Times New Roman"/>
        </w:rPr>
        <w:t xml:space="preserve">re </w:t>
      </w:r>
      <w:r w:rsidRPr="000F3410">
        <w:rPr>
          <w:rFonts w:ascii="Times New Roman" w:hAnsi="Times New Roman" w:cs="Times New Roman"/>
        </w:rPr>
        <w:t xml:space="preserve">birou şi magazie) vor fi colectate prin reţeaua de canalizare interioară din tuburi PVC Dn 150 mm şi dirijate în colectorul exterior central de ape uzate prin care sunt evacuate la staţia de pompare S.C. Tebu Consult Invest S.R.L., conform Contract nr. 771/29.12.2014 încheiat între părţi.   </w:t>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p>
    <w:p w:rsidR="008E6EDB" w:rsidRPr="000F3410" w:rsidRDefault="009865BC" w:rsidP="008E6EDB">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Pr="000F3410">
        <w:rPr>
          <w:rFonts w:ascii="Times New Roman" w:hAnsi="Times New Roman" w:cs="Times New Roman"/>
          <w:bCs/>
        </w:rPr>
        <w:tab/>
      </w:r>
      <w:r w:rsidR="008E6EDB" w:rsidRPr="000F3410">
        <w:rPr>
          <w:rFonts w:ascii="Times New Roman" w:hAnsi="Times New Roman" w:cs="Times New Roman"/>
          <w:bCs/>
          <w:i/>
        </w:rPr>
        <w:t>Apele uzate tehnologice</w:t>
      </w:r>
      <w:r w:rsidR="008E6EDB" w:rsidRPr="000F3410">
        <w:rPr>
          <w:rFonts w:ascii="Times New Roman" w:hAnsi="Times New Roman" w:cs="Times New Roman"/>
          <w:bCs/>
        </w:rPr>
        <w:t xml:space="preserve"> rezultate de la spălarea halelor (4 hale de creştere a suinelor şi hala de livrare, </w:t>
      </w:r>
      <w:r w:rsidR="003E4B85" w:rsidRPr="000F3410">
        <w:rPr>
          <w:rFonts w:ascii="Times New Roman" w:hAnsi="Times New Roman" w:cs="Times New Roman"/>
          <w:bCs/>
        </w:rPr>
        <w:t xml:space="preserve">igienizare </w:t>
      </w:r>
      <w:r w:rsidR="008E6EDB" w:rsidRPr="000F3410">
        <w:rPr>
          <w:rFonts w:ascii="Times New Roman" w:hAnsi="Times New Roman" w:cs="Times New Roman"/>
          <w:bCs/>
        </w:rPr>
        <w:t>incinerator) sunt colectate prin intermediul sistemului de canalizare prevăzut la fiecare hală în ba</w:t>
      </w:r>
      <w:r w:rsidR="008E6EDB" w:rsidRPr="000F3410">
        <w:rPr>
          <w:rFonts w:ascii="Times New Roman" w:hAnsi="Times New Roman" w:cs="Times New Roman"/>
        </w:rPr>
        <w:t xml:space="preserve">zine de dejecţii amplasate sub hale. Din aceste bazine, apele uzate sunt deversate în reţeaua de canalizare exterioară a fermei, formată dintr-un colector central din conductă PE Dn 250 mm, comun celor 5 hale şi cămine de vizitare. Sistemul de canalizare intern al fermei va prelua dejecţiile şi apele uzate tehnologice de la hale, apele de spălare de la incinerator. Din colectorul central, apele uzate sunt descărcate gravitaţional, prin intermediul unui cămin e racord amplasat la capătul de sud al incintei, în reţeaua de canalizare a Fermei nr. 1 (conductă Dn 500 mm) şi în continuare la staţia de epurare a S.C. Tebu Consult Invest S.R.L., amplasată în comuna Tufeşti, T5, P1, 16, 20, 21, Judeţul Brăila, conform Contractului nr. 771/29.12.2014 încheiat între părţi, în vederea epurării. </w:t>
      </w:r>
    </w:p>
    <w:p w:rsidR="009865BC" w:rsidRPr="000F3410" w:rsidRDefault="008E6EDB" w:rsidP="008E6EDB">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t>Staţia de epurare este administrată şi operată de S.C. Tebu Consult Invest S.R.L.</w:t>
      </w:r>
      <w:r w:rsidR="009865BC" w:rsidRPr="000F3410">
        <w:rPr>
          <w:rFonts w:ascii="Times New Roman" w:hAnsi="Times New Roman" w:cs="Times New Roman"/>
        </w:rPr>
        <w:t xml:space="preserve"> </w:t>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p>
    <w:p w:rsidR="00632F3D" w:rsidRPr="000F3410" w:rsidRDefault="009865BC" w:rsidP="009633B9">
      <w:pPr>
        <w:tabs>
          <w:tab w:val="left" w:pos="180"/>
          <w:tab w:val="left" w:pos="360"/>
          <w:tab w:val="left" w:pos="540"/>
        </w:tabs>
        <w:spacing w:after="0" w:line="240" w:lineRule="auto"/>
        <w:jc w:val="both"/>
        <w:rPr>
          <w:rFonts w:ascii="Times New Roman" w:hAnsi="Times New Roman" w:cs="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8E6EDB" w:rsidRPr="000F3410">
        <w:rPr>
          <w:rFonts w:ascii="Times New Roman" w:hAnsi="Times New Roman" w:cs="Times New Roman"/>
        </w:rPr>
        <w:t>In interiorul fermei sunt realizate trasee de conducte pentru colectarea apelor reziduale aferente fiecărei hale. Aceste trasee sunt realizate în lungul căilor de acces, topografia permiţând o curgere naturală către staţia de epurare.</w:t>
      </w:r>
      <w:r w:rsidR="00632F3D" w:rsidRPr="000F3410">
        <w:rPr>
          <w:rFonts w:ascii="Times New Roman" w:hAnsi="Times New Roman" w:cs="Times New Roman"/>
        </w:rPr>
        <w:tab/>
        <w:t>Apele uzate evacuate în rețeaua de canalizare S.C. Tebu Consult Invest S.R.L.</w:t>
      </w:r>
      <w:r w:rsidR="00B10C32" w:rsidRPr="000F3410">
        <w:rPr>
          <w:rFonts w:ascii="Times New Roman" w:hAnsi="Times New Roman" w:cs="Times New Roman"/>
        </w:rPr>
        <w:t xml:space="preserve"> vor fi dirijate în staţia de epurare î</w:t>
      </w:r>
      <w:r w:rsidR="00632F3D" w:rsidRPr="000F3410">
        <w:rPr>
          <w:rFonts w:ascii="Times New Roman" w:hAnsi="Times New Roman" w:cs="Times New Roman"/>
        </w:rPr>
        <w:t>n vederea epur</w:t>
      </w:r>
      <w:r w:rsidR="00B10C32" w:rsidRPr="000F3410">
        <w:rPr>
          <w:rFonts w:ascii="Times New Roman" w:hAnsi="Times New Roman" w:cs="Times New Roman"/>
        </w:rPr>
        <w:t>ă</w:t>
      </w:r>
      <w:r w:rsidR="00632F3D" w:rsidRPr="000F3410">
        <w:rPr>
          <w:rFonts w:ascii="Times New Roman" w:hAnsi="Times New Roman" w:cs="Times New Roman"/>
        </w:rPr>
        <w:t>rii.</w:t>
      </w:r>
    </w:p>
    <w:p w:rsidR="00F96647" w:rsidRPr="000F3410" w:rsidRDefault="00F96647" w:rsidP="00632F3D">
      <w:pPr>
        <w:tabs>
          <w:tab w:val="left" w:pos="180"/>
          <w:tab w:val="left" w:pos="360"/>
          <w:tab w:val="left" w:pos="540"/>
        </w:tabs>
        <w:spacing w:after="0" w:line="240" w:lineRule="auto"/>
        <w:jc w:val="both"/>
        <w:rPr>
          <w:rFonts w:ascii="Times New Roman" w:hAnsi="Times New Roman"/>
        </w:rPr>
      </w:pP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Pr="000F3410">
        <w:rPr>
          <w:rFonts w:ascii="Times New Roman" w:hAnsi="Times New Roman" w:cs="Times New Roman"/>
        </w:rPr>
        <w:tab/>
      </w:r>
      <w:r w:rsidR="00746AE3" w:rsidRPr="000F3410">
        <w:rPr>
          <w:rFonts w:ascii="Times New Roman" w:hAnsi="Times New Roman"/>
        </w:rPr>
        <w:t>Debitul apelor uzate rezultate pe amplasamentul S.C. Centrul Regional de Colectare Cereale S.R.L. este de 3,705 mc/zi = 0,231 mc/h =</w:t>
      </w:r>
      <w:r w:rsidR="00676F65" w:rsidRPr="000F3410">
        <w:rPr>
          <w:rFonts w:ascii="Times New Roman" w:hAnsi="Times New Roman"/>
        </w:rPr>
        <w:t xml:space="preserve"> 0,00006417 mc/s</w:t>
      </w:r>
      <w:r w:rsidR="008E5568" w:rsidRPr="000F3410">
        <w:rPr>
          <w:rFonts w:ascii="Times New Roman" w:hAnsi="Times New Roman"/>
        </w:rPr>
        <w:t xml:space="preserve">. </w:t>
      </w:r>
      <w:r w:rsidR="009865BC" w:rsidRPr="000F3410">
        <w:rPr>
          <w:rFonts w:ascii="Times New Roman" w:hAnsi="Times New Roman"/>
        </w:rPr>
        <w:t>Capacitatea staţiei de epurare S.C. Tebu Consult Invest S.R.L. este de 60 mc/h</w:t>
      </w:r>
      <w:r w:rsidR="00676F65" w:rsidRPr="000F3410">
        <w:rPr>
          <w:rFonts w:ascii="Times New Roman" w:hAnsi="Times New Roman"/>
        </w:rPr>
        <w:t xml:space="preserve">. </w:t>
      </w:r>
    </w:p>
    <w:p w:rsidR="00B10C32" w:rsidRPr="000F3410" w:rsidRDefault="00676F65" w:rsidP="00A65EF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Calitatea receptorului (fluviu Dunărea) a cărui debit este de 6200 mc/s nu va fi afectată de apele uzat</w:t>
      </w:r>
      <w:r w:rsidR="009633B9" w:rsidRPr="000F3410">
        <w:rPr>
          <w:rFonts w:ascii="Times New Roman" w:hAnsi="Times New Roman"/>
          <w:b w:val="0"/>
          <w:color w:val="auto"/>
          <w:sz w:val="22"/>
          <w:szCs w:val="22"/>
        </w:rPr>
        <w:t>e</w:t>
      </w:r>
      <w:r w:rsidRPr="000F3410">
        <w:rPr>
          <w:rFonts w:ascii="Times New Roman" w:hAnsi="Times New Roman"/>
          <w:b w:val="0"/>
          <w:color w:val="auto"/>
          <w:sz w:val="22"/>
          <w:szCs w:val="22"/>
        </w:rPr>
        <w:t xml:space="preserve"> epurare</w:t>
      </w:r>
      <w:r w:rsidR="009633B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deoarece debitul acestora este mult mai mic decât debitul mediu al fluviului Dunărea</w:t>
      </w:r>
      <w:r w:rsidR="0094476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concentraţiile poluanţilor la deversarea lor în emisar se </w:t>
      </w:r>
      <w:r w:rsidR="00944767" w:rsidRPr="000F3410">
        <w:rPr>
          <w:rFonts w:ascii="Times New Roman" w:hAnsi="Times New Roman"/>
          <w:b w:val="0"/>
          <w:color w:val="auto"/>
          <w:sz w:val="22"/>
          <w:szCs w:val="22"/>
        </w:rPr>
        <w:t xml:space="preserve">vor </w:t>
      </w:r>
      <w:r w:rsidRPr="000F3410">
        <w:rPr>
          <w:rFonts w:ascii="Times New Roman" w:hAnsi="Times New Roman"/>
          <w:b w:val="0"/>
          <w:color w:val="auto"/>
          <w:sz w:val="22"/>
          <w:szCs w:val="22"/>
        </w:rPr>
        <w:t xml:space="preserve">încadra în limitele NTPA001/2005. </w:t>
      </w:r>
    </w:p>
    <w:p w:rsidR="00A65EF8" w:rsidRPr="000F3410" w:rsidRDefault="00A65EF8" w:rsidP="00A65EF8">
      <w:pPr>
        <w:rPr>
          <w:lang w:val="en-US"/>
        </w:rPr>
      </w:pPr>
    </w:p>
    <w:p w:rsidR="00000EBC" w:rsidRPr="000F3410" w:rsidRDefault="0006693C" w:rsidP="0006693C">
      <w:pPr>
        <w:pStyle w:val="Caption"/>
        <w:ind w:firstLine="720"/>
        <w:jc w:val="both"/>
        <w:rPr>
          <w:rFonts w:ascii="Times New Roman" w:hAnsi="Times New Roman"/>
          <w:color w:val="auto"/>
          <w:sz w:val="22"/>
          <w:szCs w:val="22"/>
        </w:rPr>
      </w:pPr>
      <w:r w:rsidRPr="000F3410">
        <w:rPr>
          <w:rFonts w:ascii="Times New Roman" w:hAnsi="Times New Roman"/>
          <w:b w:val="0"/>
          <w:color w:val="auto"/>
          <w:sz w:val="22"/>
          <w:szCs w:val="22"/>
        </w:rPr>
        <w:t xml:space="preserve">                              </w:t>
      </w:r>
      <w:r w:rsidR="00FB278C" w:rsidRPr="000F3410">
        <w:rPr>
          <w:rFonts w:ascii="Times New Roman" w:hAnsi="Times New Roman"/>
          <w:color w:val="auto"/>
          <w:sz w:val="22"/>
          <w:szCs w:val="22"/>
        </w:rPr>
        <w:t>Cuantificarea impactului asupra calității apei</w:t>
      </w:r>
    </w:p>
    <w:p w:rsidR="00B46DE7" w:rsidRPr="000F3410" w:rsidRDefault="00B46DE7" w:rsidP="008E6EDB">
      <w:pPr>
        <w:spacing w:after="0" w:line="240" w:lineRule="auto"/>
        <w:rPr>
          <w:lang w:val="en-US"/>
        </w:rPr>
      </w:pPr>
    </w:p>
    <w:tbl>
      <w:tblPr>
        <w:tblStyle w:val="TableGrid"/>
        <w:tblW w:w="9270" w:type="dxa"/>
        <w:tblInd w:w="468" w:type="dxa"/>
        <w:tblLook w:val="04A0"/>
      </w:tblPr>
      <w:tblGrid>
        <w:gridCol w:w="1405"/>
        <w:gridCol w:w="723"/>
        <w:gridCol w:w="1949"/>
        <w:gridCol w:w="994"/>
        <w:gridCol w:w="1499"/>
        <w:gridCol w:w="1080"/>
        <w:gridCol w:w="1620"/>
      </w:tblGrid>
      <w:tr w:rsidR="00A63EA6" w:rsidRPr="000F3410" w:rsidTr="00EF0A52">
        <w:tc>
          <w:tcPr>
            <w:tcW w:w="1405" w:type="dxa"/>
            <w:vMerge w:val="restart"/>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Criteriul</w:t>
            </w:r>
          </w:p>
        </w:tc>
        <w:tc>
          <w:tcPr>
            <w:tcW w:w="723" w:type="dxa"/>
            <w:vMerge w:val="restart"/>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Scala</w:t>
            </w:r>
          </w:p>
        </w:tc>
        <w:tc>
          <w:tcPr>
            <w:tcW w:w="1949" w:type="dxa"/>
            <w:vMerge w:val="restart"/>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Descrierea</w:t>
            </w:r>
          </w:p>
        </w:tc>
        <w:tc>
          <w:tcPr>
            <w:tcW w:w="5193" w:type="dxa"/>
            <w:gridSpan w:val="4"/>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TIPURI DE IMPACT</w:t>
            </w:r>
          </w:p>
        </w:tc>
      </w:tr>
      <w:tr w:rsidR="00D54A38" w:rsidRPr="000F3410" w:rsidTr="00EF0A52">
        <w:tc>
          <w:tcPr>
            <w:tcW w:w="1405" w:type="dxa"/>
            <w:vMerge/>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p>
        </w:tc>
        <w:tc>
          <w:tcPr>
            <w:tcW w:w="723" w:type="dxa"/>
            <w:vMerge/>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p>
        </w:tc>
        <w:tc>
          <w:tcPr>
            <w:tcW w:w="1949" w:type="dxa"/>
            <w:vMerge/>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p>
        </w:tc>
        <w:tc>
          <w:tcPr>
            <w:tcW w:w="2493" w:type="dxa"/>
            <w:gridSpan w:val="2"/>
            <w:shd w:val="clear" w:color="auto" w:fill="F2F2F2" w:themeFill="background1" w:themeFillShade="F2"/>
            <w:vAlign w:val="center"/>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Etapa de construcție</w:t>
            </w:r>
          </w:p>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Modificare hidrodinamică a apelor subterane</w:t>
            </w:r>
          </w:p>
        </w:tc>
        <w:tc>
          <w:tcPr>
            <w:tcW w:w="2700" w:type="dxa"/>
            <w:gridSpan w:val="2"/>
            <w:shd w:val="clear" w:color="auto" w:fill="F2F2F2" w:themeFill="background1" w:themeFillShade="F2"/>
            <w:vAlign w:val="center"/>
          </w:tcPr>
          <w:p w:rsidR="00D54A38"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 xml:space="preserve">Etapa de operare </w:t>
            </w:r>
          </w:p>
          <w:p w:rsidR="00913B79" w:rsidRPr="000F3410" w:rsidRDefault="00FB278C" w:rsidP="00EF0A52">
            <w:pPr>
              <w:pStyle w:val="Caption"/>
              <w:rPr>
                <w:rFonts w:ascii="Times New Roman" w:hAnsi="Times New Roman"/>
                <w:b w:val="0"/>
                <w:color w:val="auto"/>
              </w:rPr>
            </w:pPr>
            <w:r w:rsidRPr="000F3410">
              <w:rPr>
                <w:rFonts w:ascii="Times New Roman" w:hAnsi="Times New Roman"/>
                <w:b w:val="0"/>
                <w:color w:val="auto"/>
              </w:rPr>
              <w:t xml:space="preserve">Evacuarea </w:t>
            </w:r>
            <w:r w:rsidR="00EF0A52" w:rsidRPr="000F3410">
              <w:rPr>
                <w:rFonts w:ascii="Times New Roman" w:hAnsi="Times New Roman"/>
                <w:b w:val="0"/>
                <w:color w:val="auto"/>
              </w:rPr>
              <w:t xml:space="preserve">apelor uzate menajere, tehnologice şi o parte din ape pluviale </w:t>
            </w:r>
            <w:r w:rsidRPr="000F3410">
              <w:rPr>
                <w:rFonts w:ascii="Times New Roman" w:hAnsi="Times New Roman"/>
                <w:b w:val="0"/>
                <w:color w:val="auto"/>
              </w:rPr>
              <w:t xml:space="preserve">la rețeaua de canalizare </w:t>
            </w:r>
            <w:r w:rsidR="00B46DE7" w:rsidRPr="000F3410">
              <w:rPr>
                <w:rFonts w:ascii="Times New Roman" w:hAnsi="Times New Roman"/>
                <w:b w:val="0"/>
                <w:color w:val="auto"/>
              </w:rPr>
              <w:t>S</w:t>
            </w:r>
            <w:r w:rsidR="00913B79" w:rsidRPr="000F3410">
              <w:rPr>
                <w:rFonts w:ascii="Times New Roman" w:hAnsi="Times New Roman"/>
                <w:b w:val="0"/>
                <w:color w:val="auto"/>
              </w:rPr>
              <w:t>.</w:t>
            </w:r>
            <w:r w:rsidR="00B46DE7" w:rsidRPr="000F3410">
              <w:rPr>
                <w:rFonts w:ascii="Times New Roman" w:hAnsi="Times New Roman"/>
                <w:b w:val="0"/>
                <w:color w:val="auto"/>
              </w:rPr>
              <w:t>C</w:t>
            </w:r>
            <w:r w:rsidR="00913B79" w:rsidRPr="000F3410">
              <w:rPr>
                <w:rFonts w:ascii="Times New Roman" w:hAnsi="Times New Roman"/>
                <w:b w:val="0"/>
                <w:color w:val="auto"/>
              </w:rPr>
              <w:t>.</w:t>
            </w:r>
            <w:r w:rsidR="00B46DE7" w:rsidRPr="000F3410">
              <w:rPr>
                <w:rFonts w:ascii="Times New Roman" w:hAnsi="Times New Roman"/>
                <w:b w:val="0"/>
                <w:color w:val="auto"/>
              </w:rPr>
              <w:t xml:space="preserve"> Tebu Consult Invest S</w:t>
            </w:r>
            <w:r w:rsidR="00913B79" w:rsidRPr="000F3410">
              <w:rPr>
                <w:rFonts w:ascii="Times New Roman" w:hAnsi="Times New Roman"/>
                <w:b w:val="0"/>
                <w:color w:val="auto"/>
              </w:rPr>
              <w:t>.</w:t>
            </w:r>
            <w:r w:rsidR="00B46DE7" w:rsidRPr="000F3410">
              <w:rPr>
                <w:rFonts w:ascii="Times New Roman" w:hAnsi="Times New Roman"/>
                <w:b w:val="0"/>
                <w:color w:val="auto"/>
              </w:rPr>
              <w:t>R</w:t>
            </w:r>
            <w:r w:rsidR="00913B79" w:rsidRPr="000F3410">
              <w:rPr>
                <w:rFonts w:ascii="Times New Roman" w:hAnsi="Times New Roman"/>
                <w:b w:val="0"/>
                <w:color w:val="auto"/>
              </w:rPr>
              <w:t>.</w:t>
            </w:r>
            <w:r w:rsidR="00B46DE7" w:rsidRPr="000F3410">
              <w:rPr>
                <w:rFonts w:ascii="Times New Roman" w:hAnsi="Times New Roman"/>
                <w:b w:val="0"/>
                <w:color w:val="auto"/>
              </w:rPr>
              <w:t>L</w:t>
            </w:r>
            <w:r w:rsidR="00913B79" w:rsidRPr="000F3410">
              <w:rPr>
                <w:rFonts w:ascii="Times New Roman" w:hAnsi="Times New Roman"/>
                <w:b w:val="0"/>
                <w:color w:val="auto"/>
              </w:rPr>
              <w:t>.</w:t>
            </w:r>
          </w:p>
          <w:p w:rsidR="00FB278C" w:rsidRPr="000F3410" w:rsidRDefault="00B46DE7" w:rsidP="00EF0A52">
            <w:pPr>
              <w:pStyle w:val="Caption"/>
              <w:rPr>
                <w:rFonts w:ascii="Times New Roman" w:hAnsi="Times New Roman"/>
                <w:b w:val="0"/>
                <w:color w:val="auto"/>
              </w:rPr>
            </w:pPr>
            <w:r w:rsidRPr="000F3410">
              <w:rPr>
                <w:rFonts w:ascii="Times New Roman" w:hAnsi="Times New Roman"/>
                <w:b w:val="0"/>
                <w:color w:val="auto"/>
              </w:rPr>
              <w:t>î</w:t>
            </w:r>
            <w:r w:rsidR="00EF0A52" w:rsidRPr="000F3410">
              <w:rPr>
                <w:rFonts w:ascii="Times New Roman" w:hAnsi="Times New Roman"/>
                <w:b w:val="0"/>
                <w:color w:val="auto"/>
              </w:rPr>
              <w:t>n vederea epurării</w:t>
            </w:r>
          </w:p>
        </w:tc>
      </w:tr>
      <w:tr w:rsidR="00A63EA6" w:rsidRPr="000F3410" w:rsidTr="00913B79">
        <w:tc>
          <w:tcPr>
            <w:tcW w:w="1405" w:type="dxa"/>
            <w:vMerge/>
          </w:tcPr>
          <w:p w:rsidR="00FB278C" w:rsidRPr="000F3410" w:rsidRDefault="00FB278C" w:rsidP="00D54A38">
            <w:pPr>
              <w:pStyle w:val="Caption"/>
              <w:rPr>
                <w:rFonts w:ascii="Times New Roman" w:hAnsi="Times New Roman"/>
                <w:b w:val="0"/>
                <w:color w:val="auto"/>
              </w:rPr>
            </w:pPr>
          </w:p>
        </w:tc>
        <w:tc>
          <w:tcPr>
            <w:tcW w:w="723" w:type="dxa"/>
            <w:vMerge/>
          </w:tcPr>
          <w:p w:rsidR="00FB278C" w:rsidRPr="000F3410" w:rsidRDefault="00FB278C" w:rsidP="00D54A38">
            <w:pPr>
              <w:pStyle w:val="Caption"/>
              <w:rPr>
                <w:rFonts w:ascii="Times New Roman" w:hAnsi="Times New Roman"/>
                <w:b w:val="0"/>
                <w:color w:val="auto"/>
              </w:rPr>
            </w:pPr>
          </w:p>
        </w:tc>
        <w:tc>
          <w:tcPr>
            <w:tcW w:w="1949" w:type="dxa"/>
            <w:vMerge/>
          </w:tcPr>
          <w:p w:rsidR="00FB278C" w:rsidRPr="000F3410" w:rsidRDefault="00FB278C" w:rsidP="00D54A38">
            <w:pPr>
              <w:pStyle w:val="Caption"/>
              <w:rPr>
                <w:rFonts w:ascii="Times New Roman" w:hAnsi="Times New Roman"/>
                <w:b w:val="0"/>
                <w:color w:val="auto"/>
              </w:rPr>
            </w:pPr>
          </w:p>
        </w:tc>
        <w:tc>
          <w:tcPr>
            <w:tcW w:w="994" w:type="dxa"/>
            <w:shd w:val="clear" w:color="auto" w:fill="F2F2F2" w:themeFill="background1" w:themeFillShade="F2"/>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Încadrare</w:t>
            </w:r>
          </w:p>
        </w:tc>
        <w:tc>
          <w:tcPr>
            <w:tcW w:w="1499" w:type="dxa"/>
            <w:shd w:val="clear" w:color="auto" w:fill="F2F2F2" w:themeFill="background1" w:themeFillShade="F2"/>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Justificare</w:t>
            </w:r>
          </w:p>
        </w:tc>
        <w:tc>
          <w:tcPr>
            <w:tcW w:w="1080" w:type="dxa"/>
            <w:shd w:val="clear" w:color="auto" w:fill="F2F2F2" w:themeFill="background1" w:themeFillShade="F2"/>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Încadrare</w:t>
            </w:r>
          </w:p>
        </w:tc>
        <w:tc>
          <w:tcPr>
            <w:tcW w:w="1620" w:type="dxa"/>
            <w:shd w:val="clear" w:color="auto" w:fill="F2F2F2" w:themeFill="background1" w:themeFillShade="F2"/>
          </w:tcPr>
          <w:p w:rsidR="00FB278C" w:rsidRPr="000F3410" w:rsidRDefault="00FB278C" w:rsidP="00D54A38">
            <w:pPr>
              <w:pStyle w:val="Caption"/>
              <w:rPr>
                <w:rFonts w:ascii="Times New Roman" w:hAnsi="Times New Roman"/>
                <w:b w:val="0"/>
                <w:color w:val="auto"/>
              </w:rPr>
            </w:pPr>
            <w:r w:rsidRPr="000F3410">
              <w:rPr>
                <w:rFonts w:ascii="Times New Roman" w:hAnsi="Times New Roman"/>
                <w:b w:val="0"/>
                <w:color w:val="auto"/>
              </w:rPr>
              <w:t>Justificare</w:t>
            </w:r>
          </w:p>
        </w:tc>
      </w:tr>
      <w:tr w:rsidR="003E4B85" w:rsidRPr="000F3410" w:rsidTr="00913B79">
        <w:tc>
          <w:tcPr>
            <w:tcW w:w="1405" w:type="dxa"/>
            <w:vMerge w:val="restart"/>
            <w:vAlign w:val="center"/>
          </w:tcPr>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 xml:space="preserve">A1 </w:t>
            </w:r>
          </w:p>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4</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94" w:type="dxa"/>
            <w:vAlign w:val="center"/>
          </w:tcPr>
          <w:p w:rsidR="003E4B85" w:rsidRPr="000F3410" w:rsidRDefault="003E4B85" w:rsidP="00D54A38">
            <w:pPr>
              <w:pStyle w:val="Caption"/>
              <w:rPr>
                <w:rFonts w:ascii="Times New Roman" w:hAnsi="Times New Roman"/>
                <w:b w:val="0"/>
                <w:color w:val="auto"/>
              </w:rPr>
            </w:pPr>
          </w:p>
        </w:tc>
        <w:tc>
          <w:tcPr>
            <w:tcW w:w="1499" w:type="dxa"/>
            <w:vMerge w:val="restart"/>
            <w:vAlign w:val="center"/>
          </w:tcPr>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Epuismentele dacă va fi cazul pot cauza modificări hidrodinamice în imediata vecinătate</w:t>
            </w:r>
          </w:p>
        </w:tc>
        <w:tc>
          <w:tcPr>
            <w:tcW w:w="1080" w:type="dxa"/>
          </w:tcPr>
          <w:p w:rsidR="003E4B85" w:rsidRPr="000F3410" w:rsidRDefault="003E4B85" w:rsidP="00D54A38">
            <w:pPr>
              <w:pStyle w:val="Caption"/>
              <w:rPr>
                <w:rFonts w:ascii="Times New Roman" w:hAnsi="Times New Roman"/>
                <w:b w:val="0"/>
                <w:color w:val="auto"/>
              </w:rPr>
            </w:pPr>
          </w:p>
        </w:tc>
        <w:tc>
          <w:tcPr>
            <w:tcW w:w="1620" w:type="dxa"/>
            <w:vMerge w:val="restart"/>
          </w:tcPr>
          <w:p w:rsidR="003E4B85" w:rsidRPr="000F3410" w:rsidRDefault="00913B79" w:rsidP="00983928">
            <w:pPr>
              <w:pStyle w:val="Caption"/>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3E4B85" w:rsidRPr="000F3410">
              <w:rPr>
                <w:rFonts w:ascii="Times New Roman" w:hAnsi="Times New Roman"/>
                <w:b w:val="0"/>
                <w:color w:val="auto"/>
              </w:rPr>
              <w:t>Apele uzate pot afecta (cu un risc mic) apele de suprafață ca urmare a nerespectării prevederilor A.G.A.</w:t>
            </w:r>
          </w:p>
          <w:p w:rsidR="00913B79" w:rsidRPr="000F3410" w:rsidRDefault="00913B79" w:rsidP="00913B79">
            <w:pPr>
              <w:jc w:val="center"/>
              <w:rPr>
                <w:lang w:val="en-US"/>
              </w:rPr>
            </w:pPr>
            <w:r w:rsidRPr="000F3410">
              <w:rPr>
                <w:rFonts w:ascii="Times New Roman" w:hAnsi="Times New Roman"/>
              </w:rPr>
              <w:sym w:font="Wingdings" w:char="F09E"/>
            </w:r>
            <w:r w:rsidRPr="000F3410">
              <w:rPr>
                <w:rFonts w:ascii="Times New Roman" w:hAnsi="Times New Roman"/>
              </w:rPr>
              <w:t xml:space="preserve"> Apele pluviale </w:t>
            </w:r>
            <w:r w:rsidRPr="000F3410">
              <w:rPr>
                <w:rFonts w:ascii="Times New Roman" w:hAnsi="Times New Roman"/>
              </w:rPr>
              <w:lastRenderedPageBreak/>
              <w:t>impurificate pot afecta (cu un risc foarte mic) apele de suprafață în condiții de precipitații abundente</w:t>
            </w: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94" w:type="dxa"/>
            <w:vAlign w:val="center"/>
          </w:tcPr>
          <w:p w:rsidR="003E4B85" w:rsidRPr="000F3410" w:rsidRDefault="003E4B85" w:rsidP="00D54A38">
            <w:pPr>
              <w:pStyle w:val="Caption"/>
              <w:rPr>
                <w:rFonts w:ascii="Times New Roman" w:hAnsi="Times New Roman"/>
                <w:b w:val="0"/>
                <w:color w:val="auto"/>
              </w:rPr>
            </w:pPr>
          </w:p>
        </w:tc>
        <w:tc>
          <w:tcPr>
            <w:tcW w:w="1499" w:type="dxa"/>
            <w:vMerge/>
          </w:tcPr>
          <w:p w:rsidR="003E4B85" w:rsidRPr="000F3410" w:rsidRDefault="003E4B85" w:rsidP="00D54A38">
            <w:pPr>
              <w:pStyle w:val="Caption"/>
              <w:rPr>
                <w:rFonts w:ascii="Times New Roman" w:hAnsi="Times New Roman"/>
                <w:b w:val="0"/>
                <w:color w:val="auto"/>
              </w:rPr>
            </w:pPr>
          </w:p>
        </w:tc>
        <w:tc>
          <w:tcPr>
            <w:tcW w:w="1080" w:type="dxa"/>
          </w:tcPr>
          <w:p w:rsidR="003E4B85" w:rsidRPr="000F3410" w:rsidRDefault="003E4B85" w:rsidP="00D54A38">
            <w:pPr>
              <w:pStyle w:val="Caption"/>
              <w:rPr>
                <w:rFonts w:ascii="Times New Roman" w:hAnsi="Times New Roman"/>
                <w:b w:val="0"/>
                <w:color w:val="auto"/>
              </w:rPr>
            </w:pPr>
          </w:p>
        </w:tc>
        <w:tc>
          <w:tcPr>
            <w:tcW w:w="1620" w:type="dxa"/>
            <w:vMerge/>
          </w:tcPr>
          <w:p w:rsidR="003E4B85" w:rsidRPr="000F3410" w:rsidRDefault="003E4B85" w:rsidP="00D54A38">
            <w:pPr>
              <w:pStyle w:val="Caption"/>
              <w:rPr>
                <w:rFonts w:ascii="Times New Roman" w:hAnsi="Times New Roman"/>
                <w:b w:val="0"/>
                <w:color w:val="auto"/>
              </w:rPr>
            </w:pP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94" w:type="dxa"/>
            <w:vAlign w:val="center"/>
          </w:tcPr>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x</w:t>
            </w:r>
          </w:p>
        </w:tc>
        <w:tc>
          <w:tcPr>
            <w:tcW w:w="1499" w:type="dxa"/>
            <w:vMerge/>
          </w:tcPr>
          <w:p w:rsidR="003E4B85" w:rsidRPr="000F3410" w:rsidRDefault="003E4B85" w:rsidP="00D54A38">
            <w:pPr>
              <w:pStyle w:val="Caption"/>
              <w:rPr>
                <w:rFonts w:ascii="Times New Roman" w:hAnsi="Times New Roman"/>
                <w:b w:val="0"/>
                <w:color w:val="auto"/>
              </w:rPr>
            </w:pPr>
          </w:p>
        </w:tc>
        <w:tc>
          <w:tcPr>
            <w:tcW w:w="1080" w:type="dxa"/>
          </w:tcPr>
          <w:p w:rsidR="003E4B85" w:rsidRPr="000F3410" w:rsidRDefault="003E4B85" w:rsidP="00D54A38">
            <w:pPr>
              <w:pStyle w:val="Caption"/>
              <w:rPr>
                <w:rFonts w:ascii="Times New Roman" w:hAnsi="Times New Roman"/>
                <w:b w:val="0"/>
                <w:color w:val="auto"/>
              </w:rPr>
            </w:pPr>
          </w:p>
        </w:tc>
        <w:tc>
          <w:tcPr>
            <w:tcW w:w="1620" w:type="dxa"/>
            <w:vMerge/>
          </w:tcPr>
          <w:p w:rsidR="003E4B85" w:rsidRPr="000F3410" w:rsidRDefault="003E4B85" w:rsidP="00D54A38">
            <w:pPr>
              <w:pStyle w:val="Caption"/>
              <w:rPr>
                <w:rFonts w:ascii="Times New Roman" w:hAnsi="Times New Roman"/>
                <w:b w:val="0"/>
                <w:color w:val="auto"/>
              </w:rPr>
            </w:pP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 xml:space="preserve">Important numai </w:t>
            </w:r>
            <w:r w:rsidRPr="000F3410">
              <w:rPr>
                <w:rFonts w:ascii="Times New Roman" w:hAnsi="Times New Roman"/>
                <w:b w:val="0"/>
                <w:color w:val="auto"/>
              </w:rPr>
              <w:lastRenderedPageBreak/>
              <w:t>pentru condiţia locală</w:t>
            </w:r>
          </w:p>
        </w:tc>
        <w:tc>
          <w:tcPr>
            <w:tcW w:w="994" w:type="dxa"/>
            <w:vAlign w:val="center"/>
          </w:tcPr>
          <w:p w:rsidR="003E4B85" w:rsidRPr="000F3410" w:rsidRDefault="003E4B85" w:rsidP="00D54A38">
            <w:pPr>
              <w:pStyle w:val="Caption"/>
              <w:rPr>
                <w:rFonts w:ascii="Times New Roman" w:hAnsi="Times New Roman"/>
                <w:b w:val="0"/>
                <w:color w:val="auto"/>
              </w:rPr>
            </w:pPr>
          </w:p>
        </w:tc>
        <w:tc>
          <w:tcPr>
            <w:tcW w:w="1499" w:type="dxa"/>
            <w:vMerge/>
          </w:tcPr>
          <w:p w:rsidR="003E4B85" w:rsidRPr="000F3410" w:rsidRDefault="003E4B85" w:rsidP="00D54A38">
            <w:pPr>
              <w:pStyle w:val="Caption"/>
              <w:rPr>
                <w:rFonts w:ascii="Times New Roman" w:hAnsi="Times New Roman"/>
                <w:b w:val="0"/>
                <w:color w:val="auto"/>
              </w:rPr>
            </w:pPr>
          </w:p>
        </w:tc>
        <w:tc>
          <w:tcPr>
            <w:tcW w:w="1080" w:type="dxa"/>
            <w:vAlign w:val="center"/>
          </w:tcPr>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x</w:t>
            </w:r>
          </w:p>
        </w:tc>
        <w:tc>
          <w:tcPr>
            <w:tcW w:w="1620" w:type="dxa"/>
            <w:vMerge/>
          </w:tcPr>
          <w:p w:rsidR="003E4B85" w:rsidRPr="000F3410" w:rsidRDefault="003E4B85" w:rsidP="00D54A38">
            <w:pPr>
              <w:pStyle w:val="Caption"/>
              <w:rPr>
                <w:rFonts w:ascii="Times New Roman" w:hAnsi="Times New Roman"/>
                <w:b w:val="0"/>
                <w:color w:val="auto"/>
              </w:rPr>
            </w:pP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0</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Fără importanţă</w:t>
            </w:r>
          </w:p>
        </w:tc>
        <w:tc>
          <w:tcPr>
            <w:tcW w:w="994" w:type="dxa"/>
          </w:tcPr>
          <w:p w:rsidR="003E4B85" w:rsidRPr="000F3410" w:rsidRDefault="003E4B85" w:rsidP="00D54A38">
            <w:pPr>
              <w:pStyle w:val="Caption"/>
              <w:rPr>
                <w:rFonts w:ascii="Times New Roman" w:hAnsi="Times New Roman"/>
                <w:b w:val="0"/>
                <w:color w:val="auto"/>
              </w:rPr>
            </w:pPr>
          </w:p>
        </w:tc>
        <w:tc>
          <w:tcPr>
            <w:tcW w:w="1499" w:type="dxa"/>
            <w:vMerge/>
          </w:tcPr>
          <w:p w:rsidR="003E4B85" w:rsidRPr="000F3410" w:rsidRDefault="003E4B85" w:rsidP="00D54A38">
            <w:pPr>
              <w:pStyle w:val="Caption"/>
              <w:rPr>
                <w:rFonts w:ascii="Times New Roman" w:hAnsi="Times New Roman"/>
                <w:b w:val="0"/>
                <w:color w:val="auto"/>
              </w:rPr>
            </w:pPr>
          </w:p>
        </w:tc>
        <w:tc>
          <w:tcPr>
            <w:tcW w:w="1080" w:type="dxa"/>
          </w:tcPr>
          <w:p w:rsidR="003E4B85" w:rsidRPr="000F3410" w:rsidRDefault="003E4B85" w:rsidP="00D54A38">
            <w:pPr>
              <w:pStyle w:val="Caption"/>
              <w:rPr>
                <w:rFonts w:ascii="Times New Roman" w:hAnsi="Times New Roman"/>
                <w:b w:val="0"/>
                <w:color w:val="auto"/>
              </w:rPr>
            </w:pPr>
          </w:p>
        </w:tc>
        <w:tc>
          <w:tcPr>
            <w:tcW w:w="1620" w:type="dxa"/>
            <w:vMerge/>
          </w:tcPr>
          <w:p w:rsidR="003E4B85" w:rsidRPr="000F3410" w:rsidRDefault="003E4B85" w:rsidP="00D54A38">
            <w:pPr>
              <w:pStyle w:val="Caption"/>
              <w:rPr>
                <w:rFonts w:ascii="Times New Roman" w:hAnsi="Times New Roman"/>
                <w:b w:val="0"/>
                <w:color w:val="auto"/>
              </w:rPr>
            </w:pPr>
          </w:p>
        </w:tc>
      </w:tr>
      <w:tr w:rsidR="006D190A" w:rsidRPr="000F3410" w:rsidTr="00913B79">
        <w:tc>
          <w:tcPr>
            <w:tcW w:w="1405" w:type="dxa"/>
            <w:vMerge w:val="restart"/>
            <w:vAlign w:val="center"/>
          </w:tcPr>
          <w:p w:rsidR="00C41DA4"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 xml:space="preserve">A2 </w:t>
            </w:r>
          </w:p>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restart"/>
            <w:vAlign w:val="center"/>
          </w:tcPr>
          <w:p w:rsidR="006D190A" w:rsidRPr="000F3410" w:rsidRDefault="006D190A" w:rsidP="00983928">
            <w:pPr>
              <w:pStyle w:val="Caption"/>
              <w:rPr>
                <w:rFonts w:ascii="Times New Roman" w:hAnsi="Times New Roman"/>
                <w:b w:val="0"/>
                <w:color w:val="auto"/>
              </w:rPr>
            </w:pPr>
            <w:r w:rsidRPr="000F3410">
              <w:rPr>
                <w:rFonts w:ascii="Times New Roman" w:hAnsi="Times New Roman"/>
                <w:b w:val="0"/>
                <w:color w:val="auto"/>
              </w:rPr>
              <w:t>Efectul se poate manifesta local. Funcț</w:t>
            </w:r>
            <w:r w:rsidR="00983928" w:rsidRPr="000F3410">
              <w:rPr>
                <w:rFonts w:ascii="Times New Roman" w:hAnsi="Times New Roman"/>
                <w:b w:val="0"/>
                <w:color w:val="auto"/>
              </w:rPr>
              <w:t>ie de viteza de curgere a apei î</w:t>
            </w:r>
            <w:r w:rsidRPr="000F3410">
              <w:rPr>
                <w:rFonts w:ascii="Times New Roman" w:hAnsi="Times New Roman"/>
                <w:b w:val="0"/>
                <w:color w:val="auto"/>
              </w:rPr>
              <w:t>n stratul de bază pot apărea fenomene de eroziune, sau refulare</w:t>
            </w: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val="restart"/>
            <w:vAlign w:val="center"/>
          </w:tcPr>
          <w:p w:rsidR="006D190A" w:rsidRPr="000F3410" w:rsidRDefault="006D190A" w:rsidP="00983928">
            <w:pPr>
              <w:pStyle w:val="Caption"/>
              <w:rPr>
                <w:rFonts w:ascii="Times New Roman" w:hAnsi="Times New Roman"/>
                <w:b w:val="0"/>
                <w:color w:val="auto"/>
              </w:rPr>
            </w:pPr>
            <w:r w:rsidRPr="000F3410">
              <w:rPr>
                <w:rFonts w:ascii="Times New Roman" w:hAnsi="Times New Roman"/>
                <w:b w:val="0"/>
                <w:color w:val="auto"/>
              </w:rPr>
              <w:t>Volumul de ape pluviale impurificate, epurate prin intermediul staţiei de epurare</w:t>
            </w:r>
            <w:r w:rsidR="00983928" w:rsidRPr="000F3410">
              <w:rPr>
                <w:rFonts w:ascii="Times New Roman" w:hAnsi="Times New Roman"/>
                <w:b w:val="0"/>
                <w:color w:val="auto"/>
              </w:rPr>
              <w:t>,</w:t>
            </w:r>
            <w:r w:rsidRPr="000F3410">
              <w:rPr>
                <w:rFonts w:ascii="Times New Roman" w:hAnsi="Times New Roman"/>
                <w:b w:val="0"/>
                <w:color w:val="auto"/>
              </w:rPr>
              <w:t xml:space="preserve"> fără risc de poluare a apei fluviului Dunărea</w:t>
            </w: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8E6EDB"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a stării de fapt</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tcPr>
          <w:p w:rsidR="006D190A" w:rsidRPr="000F3410" w:rsidRDefault="006D190A" w:rsidP="00D54A38">
            <w:pPr>
              <w:pStyle w:val="Caption"/>
              <w:rPr>
                <w:rFonts w:ascii="Times New Roman" w:hAnsi="Times New Roman"/>
                <w:b w:val="0"/>
                <w:color w:val="auto"/>
              </w:rPr>
            </w:pP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vAlign w:val="center"/>
          </w:tcPr>
          <w:p w:rsidR="008E6EDB"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stării de fapt</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tcPr>
          <w:p w:rsidR="006D190A" w:rsidRPr="000F3410" w:rsidRDefault="006D190A" w:rsidP="00D54A38">
            <w:pPr>
              <w:pStyle w:val="Caption"/>
              <w:rPr>
                <w:rFonts w:ascii="Times New Roman" w:hAnsi="Times New Roman"/>
                <w:b w:val="0"/>
                <w:color w:val="auto"/>
              </w:rPr>
            </w:pP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0</w:t>
            </w:r>
          </w:p>
        </w:tc>
        <w:tc>
          <w:tcPr>
            <w:tcW w:w="1949"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x</w:t>
            </w:r>
          </w:p>
        </w:tc>
        <w:tc>
          <w:tcPr>
            <w:tcW w:w="1620" w:type="dxa"/>
            <w:vMerge/>
          </w:tcPr>
          <w:p w:rsidR="006D190A" w:rsidRPr="000F3410" w:rsidRDefault="006D190A" w:rsidP="00D54A38">
            <w:pPr>
              <w:pStyle w:val="Caption"/>
              <w:rPr>
                <w:rFonts w:ascii="Times New Roman" w:hAnsi="Times New Roman"/>
                <w:b w:val="0"/>
                <w:color w:val="auto"/>
              </w:rPr>
            </w:pP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vAlign w:val="center"/>
          </w:tcPr>
          <w:p w:rsidR="008E6EDB"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a stării de fapt</w:t>
            </w:r>
          </w:p>
        </w:tc>
        <w:tc>
          <w:tcPr>
            <w:tcW w:w="994"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x</w:t>
            </w: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tcPr>
          <w:p w:rsidR="006D190A" w:rsidRPr="000F3410" w:rsidRDefault="006D190A" w:rsidP="00D54A38">
            <w:pPr>
              <w:pStyle w:val="Caption"/>
              <w:rPr>
                <w:rFonts w:ascii="Times New Roman" w:hAnsi="Times New Roman"/>
                <w:b w:val="0"/>
                <w:color w:val="auto"/>
              </w:rPr>
            </w:pP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6D190A" w:rsidRPr="000F3410" w:rsidRDefault="006D190A" w:rsidP="00913B79">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tcPr>
          <w:p w:rsidR="006D190A" w:rsidRPr="000F3410" w:rsidRDefault="006D190A" w:rsidP="00D54A38">
            <w:pPr>
              <w:pStyle w:val="Caption"/>
              <w:rPr>
                <w:rFonts w:ascii="Times New Roman" w:hAnsi="Times New Roman"/>
                <w:b w:val="0"/>
                <w:color w:val="auto"/>
              </w:rPr>
            </w:pPr>
          </w:p>
        </w:tc>
      </w:tr>
      <w:tr w:rsidR="006D190A" w:rsidRPr="000F3410" w:rsidTr="00913B79">
        <w:tc>
          <w:tcPr>
            <w:tcW w:w="1405" w:type="dxa"/>
            <w:vMerge/>
          </w:tcPr>
          <w:p w:rsidR="006D190A" w:rsidRPr="000F3410" w:rsidRDefault="006D190A" w:rsidP="00D54A38">
            <w:pPr>
              <w:pStyle w:val="Caption"/>
              <w:rPr>
                <w:rFonts w:ascii="Times New Roman" w:hAnsi="Times New Roman"/>
                <w:b w:val="0"/>
                <w:color w:val="auto"/>
              </w:rPr>
            </w:pPr>
          </w:p>
        </w:tc>
        <w:tc>
          <w:tcPr>
            <w:tcW w:w="723" w:type="dxa"/>
            <w:vAlign w:val="center"/>
          </w:tcPr>
          <w:p w:rsidR="006D190A" w:rsidRPr="000F3410" w:rsidRDefault="006D190A"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6D190A" w:rsidRPr="000F3410" w:rsidRDefault="006D190A" w:rsidP="00913B79">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94" w:type="dxa"/>
            <w:vAlign w:val="center"/>
          </w:tcPr>
          <w:p w:rsidR="006D190A" w:rsidRPr="000F3410" w:rsidRDefault="006D190A" w:rsidP="00C41DA4">
            <w:pPr>
              <w:pStyle w:val="Caption"/>
              <w:rPr>
                <w:rFonts w:ascii="Times New Roman" w:hAnsi="Times New Roman"/>
                <w:b w:val="0"/>
                <w:color w:val="auto"/>
              </w:rPr>
            </w:pPr>
          </w:p>
        </w:tc>
        <w:tc>
          <w:tcPr>
            <w:tcW w:w="1499" w:type="dxa"/>
            <w:vMerge/>
            <w:vAlign w:val="center"/>
          </w:tcPr>
          <w:p w:rsidR="006D190A" w:rsidRPr="000F3410" w:rsidRDefault="006D190A" w:rsidP="00C41DA4">
            <w:pPr>
              <w:pStyle w:val="Caption"/>
              <w:rPr>
                <w:rFonts w:ascii="Times New Roman" w:hAnsi="Times New Roman"/>
                <w:b w:val="0"/>
                <w:color w:val="auto"/>
              </w:rPr>
            </w:pPr>
          </w:p>
        </w:tc>
        <w:tc>
          <w:tcPr>
            <w:tcW w:w="1080" w:type="dxa"/>
          </w:tcPr>
          <w:p w:rsidR="006D190A" w:rsidRPr="000F3410" w:rsidRDefault="006D190A" w:rsidP="00D54A38">
            <w:pPr>
              <w:pStyle w:val="Caption"/>
              <w:rPr>
                <w:rFonts w:ascii="Times New Roman" w:hAnsi="Times New Roman"/>
                <w:b w:val="0"/>
                <w:color w:val="auto"/>
              </w:rPr>
            </w:pPr>
          </w:p>
        </w:tc>
        <w:tc>
          <w:tcPr>
            <w:tcW w:w="1620" w:type="dxa"/>
            <w:vMerge/>
          </w:tcPr>
          <w:p w:rsidR="006D190A" w:rsidRPr="000F3410" w:rsidRDefault="006D190A" w:rsidP="00D54A38">
            <w:pPr>
              <w:pStyle w:val="Caption"/>
              <w:rPr>
                <w:rFonts w:ascii="Times New Roman" w:hAnsi="Times New Roman"/>
                <w:b w:val="0"/>
                <w:color w:val="auto"/>
              </w:rPr>
            </w:pPr>
          </w:p>
        </w:tc>
      </w:tr>
      <w:tr w:rsidR="003E4B85" w:rsidRPr="000F3410" w:rsidTr="00913B79">
        <w:tc>
          <w:tcPr>
            <w:tcW w:w="1405" w:type="dxa"/>
            <w:vMerge w:val="restart"/>
            <w:tcBorders>
              <w:top w:val="single" w:sz="4" w:space="0" w:color="auto"/>
            </w:tcBorders>
            <w:vAlign w:val="center"/>
          </w:tcPr>
          <w:p w:rsidR="003E4B85" w:rsidRPr="000F3410" w:rsidRDefault="003E4B85" w:rsidP="003E4B85">
            <w:pPr>
              <w:pStyle w:val="Caption"/>
              <w:rPr>
                <w:rFonts w:ascii="Times New Roman" w:hAnsi="Times New Roman"/>
                <w:b w:val="0"/>
                <w:color w:val="auto"/>
              </w:rPr>
            </w:pPr>
            <w:r w:rsidRPr="000F3410">
              <w:rPr>
                <w:rFonts w:ascii="Times New Roman" w:hAnsi="Times New Roman"/>
                <w:b w:val="0"/>
                <w:color w:val="auto"/>
              </w:rPr>
              <w:t>B1 Permanenţă</w:t>
            </w:r>
          </w:p>
        </w:tc>
        <w:tc>
          <w:tcPr>
            <w:tcW w:w="723" w:type="dxa"/>
            <w:tcBorders>
              <w:top w:val="single" w:sz="4" w:space="0" w:color="auto"/>
            </w:tcBorders>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tcBorders>
              <w:top w:val="single" w:sz="4" w:space="0" w:color="auto"/>
            </w:tcBorders>
            <w:vAlign w:val="center"/>
          </w:tcPr>
          <w:p w:rsidR="003E4B85" w:rsidRPr="000F3410" w:rsidRDefault="003E4B85" w:rsidP="008E6EDB">
            <w:pPr>
              <w:pStyle w:val="Caption"/>
              <w:rPr>
                <w:rFonts w:ascii="Times New Roman" w:hAnsi="Times New Roman"/>
                <w:b w:val="0"/>
                <w:color w:val="auto"/>
              </w:rPr>
            </w:pPr>
            <w:r w:rsidRPr="000F3410">
              <w:rPr>
                <w:rFonts w:ascii="Times New Roman" w:hAnsi="Times New Roman"/>
                <w:b w:val="0"/>
                <w:color w:val="auto"/>
              </w:rPr>
              <w:t>Fără schimbări</w:t>
            </w:r>
          </w:p>
        </w:tc>
        <w:tc>
          <w:tcPr>
            <w:tcW w:w="994" w:type="dxa"/>
            <w:tcBorders>
              <w:top w:val="single" w:sz="4" w:space="0" w:color="auto"/>
            </w:tcBorders>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x</w:t>
            </w:r>
          </w:p>
        </w:tc>
        <w:tc>
          <w:tcPr>
            <w:tcW w:w="1499" w:type="dxa"/>
            <w:vMerge w:val="restart"/>
            <w:tcBorders>
              <w:top w:val="single" w:sz="4" w:space="0" w:color="auto"/>
            </w:tcBorders>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Impactul se manifestă doar când nivelul apelor freatice crește</w:t>
            </w:r>
          </w:p>
        </w:tc>
        <w:tc>
          <w:tcPr>
            <w:tcW w:w="1080" w:type="dxa"/>
            <w:tcBorders>
              <w:top w:val="single" w:sz="4" w:space="0" w:color="auto"/>
            </w:tcBorders>
            <w:vAlign w:val="center"/>
          </w:tcPr>
          <w:p w:rsidR="003E4B85" w:rsidRPr="000F3410" w:rsidRDefault="003E4B85" w:rsidP="00C41DA4">
            <w:pPr>
              <w:pStyle w:val="Caption"/>
              <w:rPr>
                <w:rFonts w:ascii="Times New Roman" w:hAnsi="Times New Roman"/>
                <w:b w:val="0"/>
                <w:color w:val="auto"/>
              </w:rPr>
            </w:pPr>
          </w:p>
        </w:tc>
        <w:tc>
          <w:tcPr>
            <w:tcW w:w="1620" w:type="dxa"/>
            <w:vMerge w:val="restart"/>
            <w:tcBorders>
              <w:top w:val="single" w:sz="4" w:space="0" w:color="auto"/>
            </w:tcBorders>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În cazul precipitațiilor abundente sau a incidentelor tehnice – poluări accidentale</w:t>
            </w: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Temporar</w:t>
            </w:r>
          </w:p>
        </w:tc>
        <w:tc>
          <w:tcPr>
            <w:tcW w:w="994" w:type="dxa"/>
            <w:vAlign w:val="center"/>
          </w:tcPr>
          <w:p w:rsidR="003E4B85" w:rsidRPr="000F3410" w:rsidRDefault="003E4B85" w:rsidP="00C41DA4">
            <w:pPr>
              <w:pStyle w:val="Caption"/>
              <w:rPr>
                <w:rFonts w:ascii="Times New Roman" w:hAnsi="Times New Roman"/>
                <w:b w:val="0"/>
                <w:color w:val="auto"/>
              </w:rPr>
            </w:pPr>
          </w:p>
        </w:tc>
        <w:tc>
          <w:tcPr>
            <w:tcW w:w="1499" w:type="dxa"/>
            <w:vMerge/>
            <w:vAlign w:val="center"/>
          </w:tcPr>
          <w:p w:rsidR="003E4B85" w:rsidRPr="000F3410" w:rsidRDefault="003E4B85" w:rsidP="00C41DA4">
            <w:pPr>
              <w:pStyle w:val="Caption"/>
              <w:rPr>
                <w:rFonts w:ascii="Times New Roman" w:hAnsi="Times New Roman"/>
                <w:b w:val="0"/>
                <w:color w:val="auto"/>
              </w:rPr>
            </w:pPr>
          </w:p>
        </w:tc>
        <w:tc>
          <w:tcPr>
            <w:tcW w:w="1080"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x</w:t>
            </w:r>
          </w:p>
        </w:tc>
        <w:tc>
          <w:tcPr>
            <w:tcW w:w="1620" w:type="dxa"/>
            <w:vMerge/>
            <w:vAlign w:val="center"/>
          </w:tcPr>
          <w:p w:rsidR="003E4B85" w:rsidRPr="000F3410" w:rsidRDefault="003E4B85" w:rsidP="00C41DA4">
            <w:pPr>
              <w:pStyle w:val="Caption"/>
              <w:rPr>
                <w:rFonts w:ascii="Times New Roman" w:hAnsi="Times New Roman"/>
                <w:b w:val="0"/>
                <w:color w:val="auto"/>
              </w:rPr>
            </w:pPr>
          </w:p>
        </w:tc>
      </w:tr>
      <w:tr w:rsidR="003E4B85" w:rsidRPr="000F3410" w:rsidTr="00913B79">
        <w:tc>
          <w:tcPr>
            <w:tcW w:w="1405" w:type="dxa"/>
            <w:vMerge/>
          </w:tcPr>
          <w:p w:rsidR="003E4B85" w:rsidRPr="000F3410" w:rsidRDefault="003E4B85" w:rsidP="00D54A38">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Permanent</w:t>
            </w:r>
          </w:p>
        </w:tc>
        <w:tc>
          <w:tcPr>
            <w:tcW w:w="994" w:type="dxa"/>
            <w:vAlign w:val="center"/>
          </w:tcPr>
          <w:p w:rsidR="003E4B85" w:rsidRPr="000F3410" w:rsidRDefault="003E4B85" w:rsidP="00C41DA4">
            <w:pPr>
              <w:pStyle w:val="Caption"/>
              <w:rPr>
                <w:rFonts w:ascii="Times New Roman" w:hAnsi="Times New Roman"/>
                <w:b w:val="0"/>
                <w:color w:val="auto"/>
              </w:rPr>
            </w:pPr>
          </w:p>
        </w:tc>
        <w:tc>
          <w:tcPr>
            <w:tcW w:w="1499" w:type="dxa"/>
            <w:vMerge/>
            <w:vAlign w:val="center"/>
          </w:tcPr>
          <w:p w:rsidR="003E4B85" w:rsidRPr="000F3410" w:rsidRDefault="003E4B85" w:rsidP="00C41DA4">
            <w:pPr>
              <w:pStyle w:val="Caption"/>
              <w:rPr>
                <w:rFonts w:ascii="Times New Roman" w:hAnsi="Times New Roman"/>
                <w:b w:val="0"/>
                <w:color w:val="auto"/>
              </w:rPr>
            </w:pPr>
          </w:p>
        </w:tc>
        <w:tc>
          <w:tcPr>
            <w:tcW w:w="1080" w:type="dxa"/>
            <w:vAlign w:val="center"/>
          </w:tcPr>
          <w:p w:rsidR="003E4B85" w:rsidRPr="000F3410" w:rsidRDefault="003E4B85" w:rsidP="00C41DA4">
            <w:pPr>
              <w:pStyle w:val="Caption"/>
              <w:rPr>
                <w:rFonts w:ascii="Times New Roman" w:hAnsi="Times New Roman"/>
                <w:b w:val="0"/>
                <w:color w:val="auto"/>
              </w:rPr>
            </w:pPr>
          </w:p>
        </w:tc>
        <w:tc>
          <w:tcPr>
            <w:tcW w:w="1620" w:type="dxa"/>
            <w:vMerge/>
            <w:vAlign w:val="center"/>
          </w:tcPr>
          <w:p w:rsidR="003E4B85" w:rsidRPr="000F3410" w:rsidRDefault="003E4B85" w:rsidP="00C41DA4">
            <w:pPr>
              <w:pStyle w:val="Caption"/>
              <w:rPr>
                <w:rFonts w:ascii="Times New Roman" w:hAnsi="Times New Roman"/>
                <w:b w:val="0"/>
                <w:color w:val="auto"/>
              </w:rPr>
            </w:pPr>
          </w:p>
        </w:tc>
      </w:tr>
      <w:tr w:rsidR="003E4B85" w:rsidRPr="000F3410" w:rsidTr="00913B79">
        <w:tc>
          <w:tcPr>
            <w:tcW w:w="1405" w:type="dxa"/>
            <w:vMerge w:val="restart"/>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B2 Reversibilitate</w:t>
            </w: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Fără schimbări</w:t>
            </w:r>
          </w:p>
        </w:tc>
        <w:tc>
          <w:tcPr>
            <w:tcW w:w="994" w:type="dxa"/>
          </w:tcPr>
          <w:p w:rsidR="003E4B85" w:rsidRPr="000F3410" w:rsidRDefault="003E4B85" w:rsidP="00D54A38">
            <w:pPr>
              <w:pStyle w:val="Caption"/>
              <w:rPr>
                <w:rFonts w:ascii="Times New Roman" w:hAnsi="Times New Roman"/>
                <w:b w:val="0"/>
                <w:color w:val="auto"/>
              </w:rPr>
            </w:pPr>
          </w:p>
        </w:tc>
        <w:tc>
          <w:tcPr>
            <w:tcW w:w="1499" w:type="dxa"/>
            <w:vMerge w:val="restart"/>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Fenomenele dispar odată cu oprirea pompării apelor freatice</w:t>
            </w:r>
          </w:p>
        </w:tc>
        <w:tc>
          <w:tcPr>
            <w:tcW w:w="1080" w:type="dxa"/>
            <w:vAlign w:val="center"/>
          </w:tcPr>
          <w:p w:rsidR="003E4B85" w:rsidRPr="000F3410" w:rsidRDefault="003E4B85" w:rsidP="00C41DA4">
            <w:pPr>
              <w:pStyle w:val="Caption"/>
              <w:rPr>
                <w:rFonts w:ascii="Times New Roman" w:hAnsi="Times New Roman"/>
                <w:b w:val="0"/>
                <w:color w:val="auto"/>
              </w:rPr>
            </w:pPr>
          </w:p>
        </w:tc>
        <w:tc>
          <w:tcPr>
            <w:tcW w:w="1620" w:type="dxa"/>
            <w:vMerge w:val="restart"/>
            <w:vAlign w:val="center"/>
          </w:tcPr>
          <w:p w:rsidR="003E4B85" w:rsidRPr="000F3410" w:rsidRDefault="003E4B85" w:rsidP="00C41DA4">
            <w:pPr>
              <w:pStyle w:val="Caption"/>
              <w:rPr>
                <w:rFonts w:ascii="Times New Roman" w:hAnsi="Times New Roman"/>
                <w:b w:val="0"/>
                <w:color w:val="auto"/>
              </w:rPr>
            </w:pPr>
          </w:p>
        </w:tc>
      </w:tr>
      <w:tr w:rsidR="003E4B85" w:rsidRPr="000F3410" w:rsidTr="00913B79">
        <w:tc>
          <w:tcPr>
            <w:tcW w:w="1405" w:type="dxa"/>
            <w:vMerge/>
            <w:vAlign w:val="center"/>
          </w:tcPr>
          <w:p w:rsidR="003E4B85" w:rsidRPr="000F3410" w:rsidRDefault="003E4B85" w:rsidP="00C41DA4">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Reversibil</w:t>
            </w:r>
          </w:p>
        </w:tc>
        <w:tc>
          <w:tcPr>
            <w:tcW w:w="994" w:type="dxa"/>
          </w:tcPr>
          <w:p w:rsidR="003E4B85" w:rsidRPr="000F3410" w:rsidRDefault="003E4B85" w:rsidP="00D54A38">
            <w:pPr>
              <w:pStyle w:val="Caption"/>
              <w:rPr>
                <w:rFonts w:ascii="Times New Roman" w:hAnsi="Times New Roman"/>
                <w:b w:val="0"/>
                <w:color w:val="auto"/>
              </w:rPr>
            </w:pPr>
            <w:r w:rsidRPr="000F3410">
              <w:rPr>
                <w:rFonts w:ascii="Times New Roman" w:hAnsi="Times New Roman"/>
                <w:b w:val="0"/>
                <w:color w:val="auto"/>
              </w:rPr>
              <w:t>x</w:t>
            </w:r>
          </w:p>
        </w:tc>
        <w:tc>
          <w:tcPr>
            <w:tcW w:w="1499" w:type="dxa"/>
            <w:vMerge/>
            <w:vAlign w:val="center"/>
          </w:tcPr>
          <w:p w:rsidR="003E4B85" w:rsidRPr="000F3410" w:rsidRDefault="003E4B85" w:rsidP="00C41DA4">
            <w:pPr>
              <w:pStyle w:val="Caption"/>
              <w:rPr>
                <w:rFonts w:ascii="Times New Roman" w:hAnsi="Times New Roman"/>
                <w:b w:val="0"/>
                <w:color w:val="auto"/>
              </w:rPr>
            </w:pPr>
          </w:p>
        </w:tc>
        <w:tc>
          <w:tcPr>
            <w:tcW w:w="1080" w:type="dxa"/>
            <w:vAlign w:val="center"/>
          </w:tcPr>
          <w:p w:rsidR="003E4B85" w:rsidRPr="000F3410" w:rsidRDefault="003E4B85" w:rsidP="00983928">
            <w:pPr>
              <w:pStyle w:val="Caption"/>
              <w:rPr>
                <w:rFonts w:ascii="Times New Roman" w:hAnsi="Times New Roman"/>
                <w:b w:val="0"/>
                <w:color w:val="auto"/>
              </w:rPr>
            </w:pPr>
            <w:r w:rsidRPr="000F3410">
              <w:rPr>
                <w:rFonts w:ascii="Times New Roman" w:hAnsi="Times New Roman"/>
                <w:b w:val="0"/>
                <w:color w:val="auto"/>
              </w:rPr>
              <w:t>x</w:t>
            </w:r>
          </w:p>
        </w:tc>
        <w:tc>
          <w:tcPr>
            <w:tcW w:w="1620" w:type="dxa"/>
            <w:vMerge/>
            <w:vAlign w:val="center"/>
          </w:tcPr>
          <w:p w:rsidR="003E4B85" w:rsidRPr="000F3410" w:rsidRDefault="003E4B85" w:rsidP="00C41DA4">
            <w:pPr>
              <w:pStyle w:val="Caption"/>
              <w:rPr>
                <w:rFonts w:ascii="Times New Roman" w:hAnsi="Times New Roman"/>
                <w:b w:val="0"/>
                <w:color w:val="auto"/>
              </w:rPr>
            </w:pPr>
          </w:p>
        </w:tc>
      </w:tr>
      <w:tr w:rsidR="003E4B85" w:rsidRPr="000F3410" w:rsidTr="00913B79">
        <w:tc>
          <w:tcPr>
            <w:tcW w:w="1405" w:type="dxa"/>
            <w:vMerge/>
            <w:vAlign w:val="center"/>
          </w:tcPr>
          <w:p w:rsidR="003E4B85" w:rsidRPr="000F3410" w:rsidRDefault="003E4B85" w:rsidP="00C41DA4">
            <w:pPr>
              <w:pStyle w:val="Caption"/>
              <w:rPr>
                <w:rFonts w:ascii="Times New Roman" w:hAnsi="Times New Roman"/>
                <w:b w:val="0"/>
                <w:color w:val="auto"/>
              </w:rPr>
            </w:pPr>
          </w:p>
        </w:tc>
        <w:tc>
          <w:tcPr>
            <w:tcW w:w="723"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3E4B85" w:rsidRPr="000F3410" w:rsidRDefault="003E4B85" w:rsidP="00C41DA4">
            <w:pPr>
              <w:pStyle w:val="Caption"/>
              <w:rPr>
                <w:rFonts w:ascii="Times New Roman" w:hAnsi="Times New Roman"/>
                <w:b w:val="0"/>
                <w:color w:val="auto"/>
              </w:rPr>
            </w:pPr>
            <w:r w:rsidRPr="000F3410">
              <w:rPr>
                <w:rFonts w:ascii="Times New Roman" w:hAnsi="Times New Roman"/>
                <w:b w:val="0"/>
                <w:color w:val="auto"/>
              </w:rPr>
              <w:t>Ireversibil</w:t>
            </w:r>
          </w:p>
        </w:tc>
        <w:tc>
          <w:tcPr>
            <w:tcW w:w="994" w:type="dxa"/>
          </w:tcPr>
          <w:p w:rsidR="003E4B85" w:rsidRPr="000F3410" w:rsidRDefault="003E4B85" w:rsidP="00D54A38">
            <w:pPr>
              <w:pStyle w:val="Caption"/>
              <w:rPr>
                <w:rFonts w:ascii="Times New Roman" w:hAnsi="Times New Roman"/>
                <w:b w:val="0"/>
                <w:color w:val="auto"/>
              </w:rPr>
            </w:pPr>
          </w:p>
        </w:tc>
        <w:tc>
          <w:tcPr>
            <w:tcW w:w="1499" w:type="dxa"/>
            <w:vMerge/>
            <w:vAlign w:val="center"/>
          </w:tcPr>
          <w:p w:rsidR="003E4B85" w:rsidRPr="000F3410" w:rsidRDefault="003E4B85" w:rsidP="00C41DA4">
            <w:pPr>
              <w:pStyle w:val="Caption"/>
              <w:rPr>
                <w:rFonts w:ascii="Times New Roman" w:hAnsi="Times New Roman"/>
                <w:b w:val="0"/>
                <w:color w:val="auto"/>
              </w:rPr>
            </w:pPr>
          </w:p>
        </w:tc>
        <w:tc>
          <w:tcPr>
            <w:tcW w:w="1080" w:type="dxa"/>
            <w:vAlign w:val="center"/>
          </w:tcPr>
          <w:p w:rsidR="003E4B85" w:rsidRPr="000F3410" w:rsidRDefault="003E4B85" w:rsidP="00983928">
            <w:pPr>
              <w:pStyle w:val="Caption"/>
              <w:rPr>
                <w:rFonts w:ascii="Times New Roman" w:hAnsi="Times New Roman"/>
                <w:b w:val="0"/>
                <w:color w:val="auto"/>
              </w:rPr>
            </w:pPr>
          </w:p>
        </w:tc>
        <w:tc>
          <w:tcPr>
            <w:tcW w:w="1620" w:type="dxa"/>
            <w:vMerge/>
            <w:vAlign w:val="center"/>
          </w:tcPr>
          <w:p w:rsidR="003E4B85" w:rsidRPr="000F3410" w:rsidRDefault="003E4B85" w:rsidP="00C41DA4">
            <w:pPr>
              <w:pStyle w:val="Caption"/>
              <w:rPr>
                <w:rFonts w:ascii="Times New Roman" w:hAnsi="Times New Roman"/>
                <w:b w:val="0"/>
                <w:color w:val="auto"/>
              </w:rPr>
            </w:pPr>
          </w:p>
        </w:tc>
      </w:tr>
      <w:tr w:rsidR="00D54A38" w:rsidRPr="000F3410" w:rsidTr="00913B79">
        <w:tc>
          <w:tcPr>
            <w:tcW w:w="1405" w:type="dxa"/>
            <w:vMerge w:val="restart"/>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B3 Cumulativitate</w:t>
            </w:r>
          </w:p>
        </w:tc>
        <w:tc>
          <w:tcPr>
            <w:tcW w:w="723"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1</w:t>
            </w:r>
          </w:p>
        </w:tc>
        <w:tc>
          <w:tcPr>
            <w:tcW w:w="1949"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Fără schimbări</w:t>
            </w:r>
          </w:p>
        </w:tc>
        <w:tc>
          <w:tcPr>
            <w:tcW w:w="994" w:type="dxa"/>
            <w:tcBorders>
              <w:bottom w:val="single" w:sz="4" w:space="0" w:color="auto"/>
            </w:tcBorders>
          </w:tcPr>
          <w:p w:rsidR="00D54A38"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x</w:t>
            </w:r>
          </w:p>
        </w:tc>
        <w:tc>
          <w:tcPr>
            <w:tcW w:w="1499" w:type="dxa"/>
            <w:vMerge w:val="restart"/>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In zonă pot fi alte instalații de epuismente care să se cumuleze în acțiune cu cele ale proiectului</w:t>
            </w:r>
          </w:p>
        </w:tc>
        <w:tc>
          <w:tcPr>
            <w:tcW w:w="1080" w:type="dxa"/>
            <w:vAlign w:val="center"/>
          </w:tcPr>
          <w:p w:rsidR="00D54A38" w:rsidRPr="000F3410" w:rsidRDefault="00D54A38" w:rsidP="00983928">
            <w:pPr>
              <w:pStyle w:val="Caption"/>
              <w:rPr>
                <w:rFonts w:ascii="Times New Roman" w:hAnsi="Times New Roman"/>
                <w:b w:val="0"/>
                <w:color w:val="auto"/>
              </w:rPr>
            </w:pPr>
          </w:p>
        </w:tc>
        <w:tc>
          <w:tcPr>
            <w:tcW w:w="1620" w:type="dxa"/>
            <w:vMerge w:val="restart"/>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Impactul se poate cumula cu alte situații similare din vecinătate</w:t>
            </w:r>
          </w:p>
        </w:tc>
      </w:tr>
      <w:tr w:rsidR="00D54A38" w:rsidRPr="000F3410" w:rsidTr="00913B79">
        <w:tc>
          <w:tcPr>
            <w:tcW w:w="1405" w:type="dxa"/>
            <w:vMerge/>
            <w:vAlign w:val="center"/>
          </w:tcPr>
          <w:p w:rsidR="00D54A38" w:rsidRPr="000F3410" w:rsidRDefault="00D54A38" w:rsidP="00C41DA4">
            <w:pPr>
              <w:pStyle w:val="Caption"/>
              <w:rPr>
                <w:rFonts w:ascii="Times New Roman" w:hAnsi="Times New Roman"/>
                <w:b w:val="0"/>
                <w:color w:val="auto"/>
              </w:rPr>
            </w:pPr>
          </w:p>
        </w:tc>
        <w:tc>
          <w:tcPr>
            <w:tcW w:w="723"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2</w:t>
            </w:r>
          </w:p>
        </w:tc>
        <w:tc>
          <w:tcPr>
            <w:tcW w:w="1949"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Ne-cumulativ/unic</w:t>
            </w:r>
          </w:p>
        </w:tc>
        <w:tc>
          <w:tcPr>
            <w:tcW w:w="994" w:type="dxa"/>
            <w:tcBorders>
              <w:top w:val="single" w:sz="4" w:space="0" w:color="auto"/>
              <w:bottom w:val="single" w:sz="4" w:space="0" w:color="auto"/>
            </w:tcBorders>
          </w:tcPr>
          <w:p w:rsidR="00D54A38" w:rsidRPr="000F3410" w:rsidRDefault="00D54A38" w:rsidP="00D54A38">
            <w:pPr>
              <w:pStyle w:val="Caption"/>
              <w:rPr>
                <w:rFonts w:ascii="Times New Roman" w:hAnsi="Times New Roman"/>
                <w:b w:val="0"/>
                <w:color w:val="auto"/>
              </w:rPr>
            </w:pPr>
          </w:p>
        </w:tc>
        <w:tc>
          <w:tcPr>
            <w:tcW w:w="1499" w:type="dxa"/>
            <w:vMerge/>
          </w:tcPr>
          <w:p w:rsidR="00D54A38" w:rsidRPr="000F3410" w:rsidRDefault="00D54A38" w:rsidP="00D54A38">
            <w:pPr>
              <w:pStyle w:val="Caption"/>
              <w:rPr>
                <w:rFonts w:ascii="Times New Roman" w:hAnsi="Times New Roman"/>
                <w:b w:val="0"/>
                <w:color w:val="auto"/>
              </w:rPr>
            </w:pPr>
          </w:p>
        </w:tc>
        <w:tc>
          <w:tcPr>
            <w:tcW w:w="1080" w:type="dxa"/>
            <w:vAlign w:val="center"/>
          </w:tcPr>
          <w:p w:rsidR="00D54A38" w:rsidRPr="000F3410" w:rsidRDefault="00D54A38" w:rsidP="00983928">
            <w:pPr>
              <w:pStyle w:val="Caption"/>
              <w:rPr>
                <w:rFonts w:ascii="Times New Roman" w:hAnsi="Times New Roman"/>
                <w:b w:val="0"/>
                <w:color w:val="auto"/>
              </w:rPr>
            </w:pPr>
          </w:p>
        </w:tc>
        <w:tc>
          <w:tcPr>
            <w:tcW w:w="1620" w:type="dxa"/>
            <w:vMerge/>
          </w:tcPr>
          <w:p w:rsidR="00D54A38" w:rsidRPr="000F3410" w:rsidRDefault="00D54A38" w:rsidP="00D54A38">
            <w:pPr>
              <w:pStyle w:val="Caption"/>
              <w:rPr>
                <w:rFonts w:ascii="Times New Roman" w:hAnsi="Times New Roman"/>
                <w:b w:val="0"/>
                <w:color w:val="auto"/>
              </w:rPr>
            </w:pPr>
          </w:p>
        </w:tc>
      </w:tr>
      <w:tr w:rsidR="00D54A38" w:rsidRPr="000F3410" w:rsidTr="00913B79">
        <w:tc>
          <w:tcPr>
            <w:tcW w:w="1405" w:type="dxa"/>
            <w:vMerge/>
            <w:vAlign w:val="center"/>
          </w:tcPr>
          <w:p w:rsidR="00D54A38" w:rsidRPr="000F3410" w:rsidRDefault="00D54A38" w:rsidP="00C41DA4">
            <w:pPr>
              <w:pStyle w:val="Caption"/>
              <w:rPr>
                <w:rFonts w:ascii="Times New Roman" w:hAnsi="Times New Roman"/>
                <w:b w:val="0"/>
                <w:color w:val="auto"/>
              </w:rPr>
            </w:pPr>
          </w:p>
        </w:tc>
        <w:tc>
          <w:tcPr>
            <w:tcW w:w="723"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3</w:t>
            </w:r>
          </w:p>
        </w:tc>
        <w:tc>
          <w:tcPr>
            <w:tcW w:w="1949" w:type="dxa"/>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Cumulativ sinergic</w:t>
            </w:r>
          </w:p>
        </w:tc>
        <w:tc>
          <w:tcPr>
            <w:tcW w:w="994" w:type="dxa"/>
            <w:tcBorders>
              <w:top w:val="single" w:sz="4" w:space="0" w:color="auto"/>
            </w:tcBorders>
          </w:tcPr>
          <w:p w:rsidR="00D54A38" w:rsidRPr="000F3410" w:rsidRDefault="00D54A38" w:rsidP="00D54A38">
            <w:pPr>
              <w:pStyle w:val="Caption"/>
              <w:rPr>
                <w:rFonts w:ascii="Times New Roman" w:hAnsi="Times New Roman"/>
                <w:b w:val="0"/>
                <w:color w:val="auto"/>
              </w:rPr>
            </w:pPr>
          </w:p>
        </w:tc>
        <w:tc>
          <w:tcPr>
            <w:tcW w:w="1499" w:type="dxa"/>
            <w:vMerge/>
          </w:tcPr>
          <w:p w:rsidR="00D54A38" w:rsidRPr="000F3410" w:rsidRDefault="00D54A38" w:rsidP="00D54A38">
            <w:pPr>
              <w:pStyle w:val="Caption"/>
              <w:rPr>
                <w:rFonts w:ascii="Times New Roman" w:hAnsi="Times New Roman"/>
                <w:b w:val="0"/>
                <w:color w:val="auto"/>
              </w:rPr>
            </w:pPr>
          </w:p>
        </w:tc>
        <w:tc>
          <w:tcPr>
            <w:tcW w:w="1080" w:type="dxa"/>
            <w:vAlign w:val="center"/>
          </w:tcPr>
          <w:p w:rsidR="00D54A38" w:rsidRPr="000F3410" w:rsidRDefault="00983928" w:rsidP="00983928">
            <w:pPr>
              <w:pStyle w:val="Caption"/>
              <w:rPr>
                <w:rFonts w:ascii="Times New Roman" w:hAnsi="Times New Roman"/>
                <w:b w:val="0"/>
                <w:color w:val="auto"/>
              </w:rPr>
            </w:pPr>
            <w:r w:rsidRPr="000F3410">
              <w:rPr>
                <w:rFonts w:ascii="Times New Roman" w:hAnsi="Times New Roman"/>
                <w:b w:val="0"/>
                <w:color w:val="auto"/>
              </w:rPr>
              <w:t>x</w:t>
            </w:r>
          </w:p>
        </w:tc>
        <w:tc>
          <w:tcPr>
            <w:tcW w:w="1620" w:type="dxa"/>
            <w:vMerge/>
          </w:tcPr>
          <w:p w:rsidR="00D54A38" w:rsidRPr="000F3410" w:rsidRDefault="00D54A38" w:rsidP="00D54A38">
            <w:pPr>
              <w:pStyle w:val="Caption"/>
              <w:rPr>
                <w:rFonts w:ascii="Times New Roman" w:hAnsi="Times New Roman"/>
                <w:b w:val="0"/>
                <w:color w:val="auto"/>
              </w:rPr>
            </w:pPr>
          </w:p>
        </w:tc>
      </w:tr>
      <w:tr w:rsidR="00D54A38" w:rsidRPr="000F3410" w:rsidTr="00913B79">
        <w:tc>
          <w:tcPr>
            <w:tcW w:w="4077" w:type="dxa"/>
            <w:gridSpan w:val="3"/>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Pr="000F3410">
              <w:rPr>
                <w:rFonts w:ascii="Times New Roman" w:hAnsi="Times New Roman"/>
                <w:color w:val="auto"/>
              </w:rPr>
              <w:t>APĂ</w:t>
            </w:r>
          </w:p>
        </w:tc>
        <w:tc>
          <w:tcPr>
            <w:tcW w:w="2493" w:type="dxa"/>
            <w:gridSpan w:val="2"/>
          </w:tcPr>
          <w:p w:rsidR="00D54A38"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-8</w:t>
            </w:r>
          </w:p>
        </w:tc>
        <w:tc>
          <w:tcPr>
            <w:tcW w:w="1080" w:type="dxa"/>
          </w:tcPr>
          <w:p w:rsidR="00D54A38"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0</w:t>
            </w:r>
          </w:p>
        </w:tc>
        <w:tc>
          <w:tcPr>
            <w:tcW w:w="1620" w:type="dxa"/>
          </w:tcPr>
          <w:p w:rsidR="00D54A38" w:rsidRPr="000F3410" w:rsidRDefault="00D54A38" w:rsidP="00D54A38">
            <w:pPr>
              <w:pStyle w:val="Caption"/>
              <w:rPr>
                <w:rFonts w:ascii="Times New Roman" w:hAnsi="Times New Roman"/>
                <w:b w:val="0"/>
                <w:color w:val="auto"/>
              </w:rPr>
            </w:pPr>
          </w:p>
        </w:tc>
      </w:tr>
      <w:tr w:rsidR="00D54A38" w:rsidRPr="000F3410" w:rsidTr="00B97B0F">
        <w:tc>
          <w:tcPr>
            <w:tcW w:w="4077" w:type="dxa"/>
            <w:gridSpan w:val="3"/>
            <w:vAlign w:val="center"/>
          </w:tcPr>
          <w:p w:rsidR="00D54A38" w:rsidRPr="000F3410" w:rsidRDefault="00D54A38" w:rsidP="00C41DA4">
            <w:pPr>
              <w:pStyle w:val="Caption"/>
              <w:rPr>
                <w:rFonts w:ascii="Times New Roman" w:hAnsi="Times New Roman"/>
                <w:b w:val="0"/>
                <w:color w:val="auto"/>
              </w:rPr>
            </w:pPr>
            <w:r w:rsidRPr="000F3410">
              <w:rPr>
                <w:rFonts w:ascii="Times New Roman" w:hAnsi="Times New Roman"/>
                <w:b w:val="0"/>
                <w:color w:val="auto"/>
              </w:rPr>
              <w:t xml:space="preserve">Categorie de impact </w:t>
            </w:r>
            <w:r w:rsidRPr="000F3410">
              <w:rPr>
                <w:rFonts w:ascii="Times New Roman" w:hAnsi="Times New Roman"/>
                <w:color w:val="auto"/>
              </w:rPr>
              <w:t>APĂ</w:t>
            </w:r>
          </w:p>
        </w:tc>
        <w:tc>
          <w:tcPr>
            <w:tcW w:w="2493" w:type="dxa"/>
            <w:gridSpan w:val="2"/>
          </w:tcPr>
          <w:p w:rsidR="00B97B0F"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8/ -A</w:t>
            </w:r>
            <w:r w:rsidR="00983928" w:rsidRPr="000F3410">
              <w:rPr>
                <w:rFonts w:ascii="Times New Roman" w:hAnsi="Times New Roman"/>
                <w:b w:val="0"/>
                <w:color w:val="auto"/>
              </w:rPr>
              <w:sym w:font="Symbol" w:char="F0AE"/>
            </w:r>
            <w:r w:rsidR="003E4B85" w:rsidRPr="000F3410">
              <w:rPr>
                <w:rFonts w:ascii="Times New Roman" w:hAnsi="Times New Roman"/>
                <w:b w:val="0"/>
                <w:color w:val="auto"/>
              </w:rPr>
              <w:t xml:space="preserve"> </w:t>
            </w:r>
            <w:r w:rsidRPr="000F3410">
              <w:rPr>
                <w:rFonts w:ascii="Times New Roman" w:hAnsi="Times New Roman"/>
                <w:b w:val="0"/>
                <w:color w:val="auto"/>
              </w:rPr>
              <w:t xml:space="preserve">Schimbări/ </w:t>
            </w:r>
          </w:p>
          <w:p w:rsidR="00B97B0F"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 xml:space="preserve">impact ușor negativ- nesemnificativ. </w:t>
            </w:r>
          </w:p>
          <w:p w:rsidR="00D54A38" w:rsidRPr="000F3410" w:rsidRDefault="00D54A38" w:rsidP="00D54A38">
            <w:pPr>
              <w:pStyle w:val="Caption"/>
              <w:rPr>
                <w:rFonts w:ascii="Times New Roman" w:hAnsi="Times New Roman"/>
                <w:b w:val="0"/>
                <w:color w:val="auto"/>
              </w:rPr>
            </w:pPr>
            <w:r w:rsidRPr="000F3410">
              <w:rPr>
                <w:rFonts w:ascii="Times New Roman" w:hAnsi="Times New Roman"/>
                <w:b w:val="0"/>
                <w:color w:val="auto"/>
              </w:rPr>
              <w:t>Nu necesită măsuri specifice de reducere.</w:t>
            </w:r>
          </w:p>
        </w:tc>
        <w:tc>
          <w:tcPr>
            <w:tcW w:w="2700" w:type="dxa"/>
            <w:gridSpan w:val="2"/>
            <w:vAlign w:val="center"/>
          </w:tcPr>
          <w:p w:rsidR="00D54A38" w:rsidRPr="000F3410" w:rsidRDefault="00D54A38" w:rsidP="00B97B0F">
            <w:pPr>
              <w:pStyle w:val="Caption"/>
              <w:rPr>
                <w:rFonts w:ascii="Times New Roman" w:hAnsi="Times New Roman"/>
                <w:b w:val="0"/>
                <w:color w:val="auto"/>
              </w:rPr>
            </w:pPr>
            <w:r w:rsidRPr="000F3410">
              <w:rPr>
                <w:rFonts w:ascii="Times New Roman" w:hAnsi="Times New Roman"/>
                <w:b w:val="0"/>
                <w:color w:val="auto"/>
              </w:rPr>
              <w:t>N- Lipsa schimbării/status quo/nu se aplică.</w:t>
            </w:r>
          </w:p>
        </w:tc>
      </w:tr>
    </w:tbl>
    <w:p w:rsidR="00D54A38" w:rsidRPr="000F3410" w:rsidRDefault="00D54A38" w:rsidP="00D54A38">
      <w:pPr>
        <w:pStyle w:val="Caption"/>
        <w:jc w:val="both"/>
        <w:rPr>
          <w:rFonts w:ascii="Times New Roman" w:hAnsi="Times New Roman"/>
          <w:b w:val="0"/>
          <w:color w:val="auto"/>
          <w:sz w:val="22"/>
          <w:szCs w:val="22"/>
        </w:rPr>
      </w:pP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Prin cuantificarea impactului asupra apelor s-a determinat:</w:t>
      </w: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potențial din categoria </w:t>
      </w:r>
      <w:r w:rsidRPr="000F3410">
        <w:rPr>
          <w:rFonts w:ascii="Times New Roman" w:hAnsi="Times New Roman"/>
          <w:b w:val="0"/>
          <w:i/>
          <w:color w:val="auto"/>
          <w:sz w:val="22"/>
          <w:szCs w:val="22"/>
        </w:rPr>
        <w:t xml:space="preserve">-8 </w:t>
      </w:r>
      <w:r w:rsidR="00B97B0F" w:rsidRPr="000F3410">
        <w:rPr>
          <w:rFonts w:ascii="Times New Roman" w:hAnsi="Times New Roman"/>
          <w:b w:val="0"/>
          <w:i/>
          <w:color w:val="auto"/>
          <w:sz w:val="22"/>
          <w:szCs w:val="22"/>
        </w:rPr>
        <w:sym w:font="Symbol" w:char="F0AE"/>
      </w:r>
      <w:r w:rsidR="00983928"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A-schimbări/impact ușor negativ- nesemnificativ</w:t>
      </w:r>
      <w:r w:rsidRPr="000F3410">
        <w:rPr>
          <w:rFonts w:ascii="Times New Roman" w:hAnsi="Times New Roman"/>
          <w:b w:val="0"/>
          <w:color w:val="auto"/>
          <w:sz w:val="22"/>
          <w:szCs w:val="22"/>
        </w:rPr>
        <w:t xml:space="preserve"> există posibilitatea apariției de modificări hidrodinamice ale freaticului din zonă din cauza posibilelor epuismente - dacă va fi cazul. </w:t>
      </w: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Impactul poate eliminat prin adoptarea măsurilor de prevenire/reducere enunțate. </w:t>
      </w: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 Un impact nesemnifictiv </w:t>
      </w:r>
      <w:r w:rsidRPr="000F3410">
        <w:rPr>
          <w:rFonts w:ascii="Times New Roman" w:hAnsi="Times New Roman"/>
          <w:b w:val="0"/>
          <w:i/>
          <w:color w:val="auto"/>
          <w:sz w:val="22"/>
          <w:szCs w:val="22"/>
        </w:rPr>
        <w:t>N- Lipsa schimbării/status quo/nu se aplic</w:t>
      </w:r>
      <w:r w:rsidRPr="000F3410">
        <w:rPr>
          <w:rFonts w:ascii="Times New Roman" w:hAnsi="Times New Roman"/>
          <w:b w:val="0"/>
          <w:color w:val="auto"/>
          <w:sz w:val="22"/>
          <w:szCs w:val="22"/>
        </w:rPr>
        <w:t xml:space="preserve">ă, în condițiile respectării tehnologiei de epurare a apelor uzate, tehnologice și a apelor pluviale, respectiv a asigurării funcționării instalațiilor de epurare la parametrii proiectați. </w:t>
      </w: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condițiile implementării, în timpul executării proiectului, a măsurilor de prevenire/ reducere a impactului potential nominalizate mai sus, se apreciază că, în timpul realizării lucrărilor de construcții aferente proiectului, nu se produce poluarea apelor de suprafață și subterane. </w:t>
      </w:r>
    </w:p>
    <w:p w:rsidR="00D54A38" w:rsidRPr="000F3410" w:rsidRDefault="00D54A38" w:rsidP="00D54A38">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indirect susceptibil este redus</w:t>
      </w:r>
      <w:r w:rsidRPr="000F3410">
        <w:rPr>
          <w:rFonts w:ascii="Times New Roman" w:hAnsi="Times New Roman"/>
          <w:b w:val="0"/>
          <w:color w:val="auto"/>
          <w:sz w:val="22"/>
          <w:szCs w:val="22"/>
        </w:rPr>
        <w:t>, se manifestă în perioada de executare a construcțiilor, numai în cazul producerii unor poluări accidentale</w:t>
      </w:r>
      <w:r w:rsidR="005477BA"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000EBC" w:rsidRPr="000F3410" w:rsidRDefault="00D54A38" w:rsidP="00D54A38">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Impactul asupra calității apei în etapa de funcționare - lipsa schimbării/status quo impact nesemnificativ</w:t>
      </w:r>
      <w:r w:rsidR="005477BA" w:rsidRPr="000F3410">
        <w:rPr>
          <w:rFonts w:ascii="Times New Roman" w:hAnsi="Times New Roman"/>
          <w:b w:val="0"/>
          <w:i/>
          <w:color w:val="auto"/>
          <w:sz w:val="22"/>
          <w:szCs w:val="22"/>
        </w:rPr>
        <w:t>.</w:t>
      </w:r>
    </w:p>
    <w:p w:rsidR="00F96647" w:rsidRPr="000F3410" w:rsidRDefault="00F96647" w:rsidP="00C41DA4">
      <w:pPr>
        <w:pStyle w:val="Caption"/>
        <w:ind w:firstLine="720"/>
        <w:jc w:val="both"/>
        <w:rPr>
          <w:rFonts w:ascii="Times New Roman" w:hAnsi="Times New Roman"/>
          <w:color w:val="auto"/>
          <w:sz w:val="22"/>
          <w:szCs w:val="22"/>
        </w:rPr>
      </w:pPr>
    </w:p>
    <w:p w:rsidR="00C41DA4" w:rsidRPr="000F3410" w:rsidRDefault="00C41DA4" w:rsidP="00C41DA4">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6.2. Aerul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Amplasamentul aferent proiectului de investiție </w:t>
      </w:r>
      <w:r w:rsidR="005477BA" w:rsidRPr="000F3410">
        <w:rPr>
          <w:rFonts w:ascii="Times New Roman" w:hAnsi="Times New Roman"/>
          <w:b w:val="0"/>
          <w:color w:val="auto"/>
          <w:sz w:val="22"/>
          <w:szCs w:val="22"/>
        </w:rPr>
        <w:t xml:space="preserve">nu </w:t>
      </w:r>
      <w:r w:rsidRPr="000F3410">
        <w:rPr>
          <w:rFonts w:ascii="Times New Roman" w:hAnsi="Times New Roman"/>
          <w:b w:val="0"/>
          <w:color w:val="auto"/>
          <w:sz w:val="22"/>
          <w:szCs w:val="22"/>
        </w:rPr>
        <w:t>este sensibil din punct de vede</w:t>
      </w:r>
      <w:r w:rsidR="005477BA" w:rsidRPr="000F3410">
        <w:rPr>
          <w:rFonts w:ascii="Times New Roman" w:hAnsi="Times New Roman"/>
          <w:b w:val="0"/>
          <w:color w:val="auto"/>
          <w:sz w:val="22"/>
          <w:szCs w:val="22"/>
        </w:rPr>
        <w:t>re</w:t>
      </w:r>
      <w:r w:rsidRPr="000F3410">
        <w:rPr>
          <w:rFonts w:ascii="Times New Roman" w:hAnsi="Times New Roman"/>
          <w:b w:val="0"/>
          <w:color w:val="auto"/>
          <w:sz w:val="22"/>
          <w:szCs w:val="22"/>
        </w:rPr>
        <w:t xml:space="preserve"> a densității locuitorilor din zonă, are o poziție retrasă față de drumurile intens circulate, prezentând o acumulare de surse de emisie ce pot accentua caracterul cumulativ al concentrațiilor emisiilor de poluanți în atmosferă.</w:t>
      </w:r>
    </w:p>
    <w:p w:rsidR="00C41DA4" w:rsidRPr="000F3410" w:rsidRDefault="00C41DA4" w:rsidP="005477BA">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Sursele potențiale de poluare a aerului</w:t>
      </w:r>
      <w:r w:rsidRPr="000F3410">
        <w:rPr>
          <w:rFonts w:ascii="Times New Roman" w:hAnsi="Times New Roman"/>
          <w:b w:val="0"/>
          <w:i/>
          <w:color w:val="auto"/>
          <w:sz w:val="22"/>
          <w:szCs w:val="22"/>
        </w:rPr>
        <w:t xml:space="preserve"> </w:t>
      </w:r>
      <w:r w:rsidRPr="000F3410">
        <w:rPr>
          <w:rFonts w:ascii="Times New Roman" w:hAnsi="Times New Roman"/>
          <w:b w:val="0"/>
          <w:color w:val="auto"/>
          <w:sz w:val="22"/>
          <w:szCs w:val="22"/>
        </w:rPr>
        <w:t xml:space="preserve">sunt determinate de: </w:t>
      </w:r>
    </w:p>
    <w:p w:rsidR="00C41DA4" w:rsidRPr="000F3410" w:rsidRDefault="005477BA"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r</w:t>
      </w:r>
      <w:r w:rsidR="00C41DA4" w:rsidRPr="000F3410">
        <w:rPr>
          <w:rFonts w:ascii="Times New Roman" w:hAnsi="Times New Roman"/>
          <w:b w:val="0"/>
          <w:color w:val="auto"/>
          <w:sz w:val="22"/>
          <w:szCs w:val="22"/>
        </w:rPr>
        <w:t>ealizarea lucrărilor de construcții aferente obi</w:t>
      </w:r>
      <w:r w:rsidRPr="000F3410">
        <w:rPr>
          <w:rFonts w:ascii="Times New Roman" w:hAnsi="Times New Roman"/>
          <w:b w:val="0"/>
          <w:color w:val="auto"/>
          <w:sz w:val="22"/>
          <w:szCs w:val="22"/>
        </w:rPr>
        <w:t>ectivului de investiție;</w:t>
      </w:r>
      <w:r w:rsidR="00C41DA4" w:rsidRPr="000F3410">
        <w:rPr>
          <w:rFonts w:ascii="Times New Roman" w:hAnsi="Times New Roman"/>
          <w:b w:val="0"/>
          <w:color w:val="auto"/>
          <w:sz w:val="22"/>
          <w:szCs w:val="22"/>
        </w:rPr>
        <w:t xml:space="preserve"> </w:t>
      </w:r>
    </w:p>
    <w:p w:rsidR="00C41DA4" w:rsidRPr="000F3410" w:rsidRDefault="005477BA"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f</w:t>
      </w:r>
      <w:r w:rsidR="00C41DA4" w:rsidRPr="000F3410">
        <w:rPr>
          <w:rFonts w:ascii="Times New Roman" w:hAnsi="Times New Roman"/>
          <w:b w:val="0"/>
          <w:color w:val="auto"/>
          <w:sz w:val="22"/>
          <w:szCs w:val="22"/>
        </w:rPr>
        <w:t>uncționarea ulterioară a activităților propuse, incinerarea deşeurilor de ţesuturi animale, producția de energie termică prin intermediul centralelor termice proprii</w:t>
      </w:r>
      <w:r w:rsidRPr="000F3410">
        <w:rPr>
          <w:rFonts w:ascii="Times New Roman" w:hAnsi="Times New Roman"/>
          <w:b w:val="0"/>
          <w:color w:val="auto"/>
          <w:sz w:val="22"/>
          <w:szCs w:val="22"/>
        </w:rPr>
        <w:t>;</w:t>
      </w:r>
      <w:r w:rsidR="00C41DA4" w:rsidRPr="000F3410">
        <w:rPr>
          <w:rFonts w:ascii="Times New Roman" w:hAnsi="Times New Roman"/>
          <w:b w:val="0"/>
          <w:color w:val="auto"/>
          <w:sz w:val="22"/>
          <w:szCs w:val="22"/>
        </w:rPr>
        <w:t xml:space="preserve"> </w:t>
      </w:r>
    </w:p>
    <w:p w:rsidR="00C41DA4" w:rsidRPr="000F3410" w:rsidRDefault="005477BA"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i</w:t>
      </w:r>
      <w:r w:rsidR="00C41DA4" w:rsidRPr="000F3410">
        <w:rPr>
          <w:rFonts w:ascii="Times New Roman" w:hAnsi="Times New Roman"/>
          <w:b w:val="0"/>
          <w:color w:val="auto"/>
          <w:sz w:val="22"/>
          <w:szCs w:val="22"/>
        </w:rPr>
        <w:t>ntensificarea traficului rutier din zonă, respectiv a traficului către c</w:t>
      </w:r>
      <w:r w:rsidRPr="000F3410">
        <w:rPr>
          <w:rFonts w:ascii="Times New Roman" w:hAnsi="Times New Roman"/>
          <w:b w:val="0"/>
          <w:color w:val="auto"/>
          <w:sz w:val="22"/>
          <w:szCs w:val="22"/>
        </w:rPr>
        <w:t>onstrucţiile</w:t>
      </w:r>
      <w:r w:rsidR="00C41DA4" w:rsidRPr="000F3410">
        <w:rPr>
          <w:rFonts w:ascii="Times New Roman" w:hAnsi="Times New Roman"/>
          <w:b w:val="0"/>
          <w:color w:val="auto"/>
          <w:sz w:val="22"/>
          <w:szCs w:val="22"/>
        </w:rPr>
        <w:t xml:space="preserve"> propuse și de la acestea către municipiul Brăila. </w:t>
      </w:r>
    </w:p>
    <w:p w:rsidR="00C41DA4" w:rsidRPr="000F3410" w:rsidRDefault="00C41DA4" w:rsidP="005477BA">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Surse de poluare a aerului în perioada de construcție</w:t>
      </w:r>
      <w:r w:rsidRPr="000F3410">
        <w:rPr>
          <w:rFonts w:ascii="Times New Roman" w:hAnsi="Times New Roman"/>
          <w:b w:val="0"/>
          <w:color w:val="auto"/>
          <w:sz w:val="22"/>
          <w:szCs w:val="22"/>
        </w:rPr>
        <w:t xml:space="preserve"> </w:t>
      </w:r>
    </w:p>
    <w:p w:rsidR="005477BA"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perioada de construcție a obiectivelor propuse conform proiectului, activitățile din șantier pot avea un impact asupra calității aerului din zonele de lucru și din zonele adiacente acestora. Execuția lucrărilor de construcții constituie, pe de o parte, o sursă de emisii de pulberi sedimentabile și în suspensie, iar pe de altă parte, o sursă de emisii a poluanților specifici arderii combustibililor (motorinei) în motoarele utilajelor necesare efectuării lucrărilor și ale mijloacelor de transport folosite. Emisiile de pulberi din timpul execuției construcțiilor propuse sunt asociate lucrărilor de excavare, de vehiculare și punere în operă a pământului și a materialelor de construcție, de nivelare și taluzare, precum și a altor lucrări specifice desfășurate în perimetrul de lucru. </w:t>
      </w:r>
    </w:p>
    <w:p w:rsidR="00C41DA4" w:rsidRPr="000F3410" w:rsidRDefault="006322B8"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Degajările de pulberi (</w:t>
      </w:r>
      <w:r w:rsidR="00C41DA4" w:rsidRPr="000F3410">
        <w:rPr>
          <w:rFonts w:ascii="Times New Roman" w:hAnsi="Times New Roman"/>
          <w:b w:val="0"/>
          <w:color w:val="auto"/>
          <w:sz w:val="22"/>
          <w:szCs w:val="22"/>
        </w:rPr>
        <w:t xml:space="preserve">praf) în atmosferă variază adesea substanțial de la o zi la alta, depinzând de nivelul activității, de specificul operațiilor și de condițiile meteorologice.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Natura temporară a lucrărilor de construcție, specificul diferitelor faze de execuție, amploarea lucrărilor diferențiază net emisiie specifice acestor lucrări de alte surse nedirijate de pulberi, atât în ceea ce privește estimarea, cât și controlul emisiilor.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Sursele existente de poluare a aerului în zona aferentă proiectului de investiție sunt generate în principal de: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traficul auto de pe DJ 212;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activitățile din zonele învecinate.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Sursele principale de poluare a aerului specifice execuției lucrărilor de construcție pot fi grupate după cum urmează: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-Activitatea utilajelor de construcție</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-Activitatea utilajelor cuprinde, în principal, decaparea și depozitarea pământului vegetal, decaparea straturilor de pământ, săpături și umpluturi, execuția sistemului rutier în incintă, a rețelelor de canalizare, etc., vehicularea materialelor în momentul punerii în operă, etc.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Poluarea specifică activității utilajelor se apreciază după consumul de carburanți (substanțe poluante NO</w:t>
      </w:r>
      <w:r w:rsidRPr="000F3410">
        <w:rPr>
          <w:rFonts w:ascii="Times New Roman" w:hAnsi="Times New Roman"/>
          <w:b w:val="0"/>
          <w:color w:val="auto"/>
          <w:sz w:val="22"/>
          <w:szCs w:val="22"/>
          <w:vertAlign w:val="subscript"/>
        </w:rPr>
        <w:t>x</w:t>
      </w:r>
      <w:r w:rsidRPr="000F3410">
        <w:rPr>
          <w:rFonts w:ascii="Times New Roman" w:hAnsi="Times New Roman"/>
          <w:b w:val="0"/>
          <w:color w:val="auto"/>
          <w:sz w:val="22"/>
          <w:szCs w:val="22"/>
        </w:rPr>
        <w:t xml:space="preserve">, CO, COVNM, particule materiale din arderea carburanților, etc) și aria pe care se desfășoară aceste activități (substanțe poluante-particule materiale în suspensie și sedimentabile).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Se apreciază că poluarea specifică activităților de alimentare cu carburanți, întreținere și reparații ale utilajelor este nesemnificativă, având în vedere că aceste operații nu se vor realiza pe amplasamentul aferent proiectului, fiind asigurate prin intermediul unităților specializate din zonă.</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lastRenderedPageBreak/>
        <w:t>Arderea carburanțil</w:t>
      </w:r>
      <w:r w:rsidR="006322B8" w:rsidRPr="000F3410">
        <w:rPr>
          <w:rFonts w:ascii="Times New Roman" w:hAnsi="Times New Roman"/>
          <w:b w:val="0"/>
          <w:i/>
          <w:color w:val="auto"/>
          <w:sz w:val="22"/>
          <w:szCs w:val="22"/>
        </w:rPr>
        <w:t>or (</w:t>
      </w:r>
      <w:r w:rsidRPr="000F3410">
        <w:rPr>
          <w:rFonts w:ascii="Times New Roman" w:hAnsi="Times New Roman"/>
          <w:b w:val="0"/>
          <w:i/>
          <w:color w:val="auto"/>
          <w:sz w:val="22"/>
          <w:szCs w:val="22"/>
        </w:rPr>
        <w:t>motorină) în motoarele utilajelor de construcție și vehiculelor grele de transport</w:t>
      </w:r>
      <w:r w:rsidRPr="000F3410">
        <w:rPr>
          <w:rFonts w:ascii="Times New Roman" w:hAnsi="Times New Roman"/>
          <w:b w:val="0"/>
          <w:color w:val="auto"/>
          <w:sz w:val="22"/>
          <w:szCs w:val="22"/>
        </w:rPr>
        <w:t xml:space="preserv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Utilajele, indiferent de tipul lor, funcționează cu motoare Diesel, gazele de eșapament evacuate în atmosferă conținând întregul complex de poluanți specifici arderii interne a motorinei: oxizi de azot (NO</w:t>
      </w:r>
      <w:r w:rsidRPr="000F3410">
        <w:rPr>
          <w:rFonts w:ascii="Times New Roman" w:hAnsi="Times New Roman"/>
          <w:b w:val="0"/>
          <w:color w:val="auto"/>
          <w:sz w:val="22"/>
          <w:szCs w:val="22"/>
          <w:vertAlign w:val="subscript"/>
        </w:rPr>
        <w:t>x</w:t>
      </w:r>
      <w:r w:rsidRPr="000F3410">
        <w:rPr>
          <w:rFonts w:ascii="Times New Roman" w:hAnsi="Times New Roman"/>
          <w:b w:val="0"/>
          <w:color w:val="auto"/>
          <w:sz w:val="22"/>
          <w:szCs w:val="22"/>
        </w:rPr>
        <w:t>), compuși organici volatili nonmetanici (COVNM), metan (CH</w:t>
      </w:r>
      <w:r w:rsidRPr="000F3410">
        <w:rPr>
          <w:rFonts w:ascii="Times New Roman" w:hAnsi="Times New Roman"/>
          <w:b w:val="0"/>
          <w:color w:val="auto"/>
          <w:sz w:val="22"/>
          <w:szCs w:val="22"/>
          <w:vertAlign w:val="subscript"/>
        </w:rPr>
        <w:t>4</w:t>
      </w:r>
      <w:r w:rsidRPr="000F3410">
        <w:rPr>
          <w:rFonts w:ascii="Times New Roman" w:hAnsi="Times New Roman"/>
          <w:b w:val="0"/>
          <w:color w:val="auto"/>
          <w:sz w:val="22"/>
          <w:szCs w:val="22"/>
        </w:rPr>
        <w:t>), oxizi de carbon (CO,</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amoniac (NH</w:t>
      </w:r>
      <w:r w:rsidRPr="000F3410">
        <w:rPr>
          <w:rFonts w:ascii="Times New Roman" w:hAnsi="Times New Roman"/>
          <w:b w:val="0"/>
          <w:color w:val="auto"/>
          <w:sz w:val="22"/>
          <w:szCs w:val="22"/>
          <w:vertAlign w:val="subscript"/>
        </w:rPr>
        <w:t>3</w:t>
      </w:r>
      <w:r w:rsidRPr="000F3410">
        <w:rPr>
          <w:rFonts w:ascii="Times New Roman" w:hAnsi="Times New Roman"/>
          <w:b w:val="0"/>
          <w:color w:val="auto"/>
          <w:sz w:val="22"/>
          <w:szCs w:val="22"/>
        </w:rPr>
        <w:t>), particule cu metale grele (Cd,</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Cu,</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Cr,</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Ni,</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Se,</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Zn), hidrocarburi aromatice policiclice (HAP), dioxid de sulf (SO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xml:space="preserv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Cantitățile de poluanți emise în atmosferă de utilaje depind, în principal, de următorii factori:</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nivelul tehnologic al motorului;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puterea motorului;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consumul de carburant pe unitatea de putere;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capacitatea utilajului;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vârsta motorului/utilajului; </w:t>
      </w:r>
    </w:p>
    <w:p w:rsidR="00C41DA4"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dotarea cu dispozitive pentru reducerea poluării </w:t>
      </w:r>
    </w:p>
    <w:p w:rsidR="007923B0"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Emisiile de poluanți scad cu cât performanțele motorului sunt mai avansate, tendința fiind fabricarea de motoare cu consumuri cât mai mici pe unitatea de putere și cu un control cât mai restrictiv al emisiilor. Pentru mijloacele de transport, încadrate în categoria vehiculelor grele (heavy duty vehicles cf. </w:t>
      </w:r>
      <w:r w:rsidR="00913B79" w:rsidRPr="000F3410">
        <w:rPr>
          <w:rFonts w:ascii="Times New Roman" w:hAnsi="Times New Roman"/>
          <w:b w:val="0"/>
          <w:color w:val="auto"/>
          <w:sz w:val="22"/>
          <w:szCs w:val="22"/>
        </w:rPr>
        <w:t>Corinair</w:t>
      </w:r>
      <w:r w:rsidRPr="000F3410">
        <w:rPr>
          <w:rFonts w:ascii="Times New Roman" w:hAnsi="Times New Roman"/>
          <w:b w:val="0"/>
          <w:color w:val="auto"/>
          <w:sz w:val="22"/>
          <w:szCs w:val="22"/>
        </w:rPr>
        <w:t xml:space="preserve">) sunt valabile corelațiile dintre emisiile de poluanți și nivelul tehnologic al motorului, consumul de carburant pe unitate de putere sau la 100 km, vârsta vehiculului, etc. Se menționează că basculantele de 16 t fabricate </w:t>
      </w:r>
      <w:r w:rsidR="00983928" w:rsidRPr="000F3410">
        <w:rPr>
          <w:rFonts w:ascii="Times New Roman" w:hAnsi="Times New Roman"/>
          <w:b w:val="0"/>
          <w:color w:val="auto"/>
          <w:sz w:val="22"/>
          <w:szCs w:val="22"/>
        </w:rPr>
        <w:t>în Româ</w:t>
      </w:r>
      <w:r w:rsidRPr="000F3410">
        <w:rPr>
          <w:rFonts w:ascii="Times New Roman" w:hAnsi="Times New Roman"/>
          <w:b w:val="0"/>
          <w:color w:val="auto"/>
          <w:sz w:val="22"/>
          <w:szCs w:val="22"/>
        </w:rPr>
        <w:t xml:space="preserve">nia au un consum de carburant ridicat, de 40 - 45 l/100 km în timp ce metodologia </w:t>
      </w:r>
      <w:r w:rsidR="00913B79" w:rsidRPr="000F3410">
        <w:rPr>
          <w:rFonts w:ascii="Times New Roman" w:hAnsi="Times New Roman"/>
          <w:b w:val="0"/>
          <w:color w:val="auto"/>
          <w:sz w:val="22"/>
          <w:szCs w:val="22"/>
        </w:rPr>
        <w:t xml:space="preserve">Corinair </w:t>
      </w:r>
      <w:r w:rsidRPr="000F3410">
        <w:rPr>
          <w:rFonts w:ascii="Times New Roman" w:hAnsi="Times New Roman"/>
          <w:b w:val="0"/>
          <w:color w:val="auto"/>
          <w:sz w:val="22"/>
          <w:szCs w:val="22"/>
        </w:rPr>
        <w:t xml:space="preserve">estimează pentru vehiculele grele (diesel heavy duty vehicles) un consum mediu de 29,9 l/100 km. Consumul real al vehiculelor foarte grele nu depășește 50 - 55 l/100 km. </w:t>
      </w:r>
    </w:p>
    <w:p w:rsidR="007923B0"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Consumul specific, raportat la o tonă material transportat, este de aproximativ 2 ori mai mic comparativ cu consumul basculantelor de 16 t. Pentru construcția obiectivelor se estimează că vor fi folosite cel puțin 3 vehicule –</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basculant</w:t>
      </w:r>
      <w:r w:rsidR="00983928" w:rsidRPr="000F3410">
        <w:rPr>
          <w:rFonts w:ascii="Times New Roman" w:hAnsi="Times New Roman"/>
          <w:b w:val="0"/>
          <w:color w:val="auto"/>
          <w:sz w:val="22"/>
          <w:szCs w:val="22"/>
        </w:rPr>
        <w:t>e</w:t>
      </w:r>
      <w:r w:rsidRPr="000F3410">
        <w:rPr>
          <w:rFonts w:ascii="Times New Roman" w:hAnsi="Times New Roman"/>
          <w:b w:val="0"/>
          <w:color w:val="auto"/>
          <w:sz w:val="22"/>
          <w:szCs w:val="22"/>
        </w:rPr>
        <w:t xml:space="preserve"> de 20 tone, cu caracteristici medii cu consum de circa 30 - 40 l/100 km/ buc. </w:t>
      </w:r>
    </w:p>
    <w:p w:rsidR="00084F69"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Aria principală de emisie a poluanților rezultați din activitatea utilajelor și mijloacelor de transport se consideră ca fiind amplasamentul aferent realizării proiectului</w:t>
      </w:r>
      <w:r w:rsidR="00B16E96"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8E6EDB"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Concentrațiile maxime de poluanți se vor înregistra în cadrul acestei arii. Studiile de specialitate precizează că, în general, în exteriorul ariei aferente realizării lucrărilor de construcții, concentrațiile de substanțe poluante se reduc substanțial, astfel încât la 20 m în exteriorul amplasamentului aferent realizării construcției, concentrațiile se reduc cu cca.</w:t>
      </w:r>
      <w:r w:rsidR="007923B0"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50%, iar la peste 50 m , reducerea este de cca. 75%. Perioada de realizare a lucrărilor de investiție: cca.</w:t>
      </w:r>
      <w:r w:rsidR="007923B0" w:rsidRPr="000F3410">
        <w:rPr>
          <w:rFonts w:ascii="Times New Roman" w:hAnsi="Times New Roman"/>
          <w:b w:val="0"/>
          <w:color w:val="auto"/>
          <w:sz w:val="22"/>
          <w:szCs w:val="22"/>
        </w:rPr>
        <w:t xml:space="preserve"> </w:t>
      </w:r>
      <w:r w:rsidR="00B55FC7" w:rsidRPr="000F3410">
        <w:rPr>
          <w:rFonts w:ascii="Times New Roman" w:hAnsi="Times New Roman"/>
          <w:b w:val="0"/>
          <w:color w:val="auto"/>
          <w:sz w:val="22"/>
          <w:szCs w:val="22"/>
        </w:rPr>
        <w:t>14</w:t>
      </w:r>
      <w:r w:rsidRPr="000F3410">
        <w:rPr>
          <w:rFonts w:ascii="Times New Roman" w:hAnsi="Times New Roman"/>
          <w:b w:val="0"/>
          <w:color w:val="auto"/>
          <w:sz w:val="22"/>
          <w:szCs w:val="22"/>
        </w:rPr>
        <w:t xml:space="preserve"> luni de la data obținerii autorizației de construcție. Programul de funcționare în timpul realizării lucrări</w:t>
      </w:r>
      <w:r w:rsidR="006322B8" w:rsidRPr="000F3410">
        <w:rPr>
          <w:rFonts w:ascii="Times New Roman" w:hAnsi="Times New Roman"/>
          <w:b w:val="0"/>
          <w:color w:val="auto"/>
          <w:sz w:val="22"/>
          <w:szCs w:val="22"/>
        </w:rPr>
        <w:t>lor de construcții: 10 ore/zi (</w:t>
      </w:r>
      <w:r w:rsidRPr="000F3410">
        <w:rPr>
          <w:rFonts w:ascii="Times New Roman" w:hAnsi="Times New Roman"/>
          <w:b w:val="0"/>
          <w:color w:val="auto"/>
          <w:sz w:val="22"/>
          <w:szCs w:val="22"/>
        </w:rPr>
        <w:t>orele 8,00</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- 18,00 cu pauză între orele 13,00</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14,00). </w:t>
      </w:r>
    </w:p>
    <w:p w:rsidR="007923B0" w:rsidRPr="000F3410" w:rsidRDefault="00C41DA4"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Utilaje / mijloace de transport utilizate pentru realizarea lucrărilor de construcții- estimare- </w:t>
      </w:r>
    </w:p>
    <w:p w:rsidR="00E975E9" w:rsidRPr="000F3410" w:rsidRDefault="00C41DA4" w:rsidP="007923B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Excavato</w:t>
      </w:r>
      <w:r w:rsidR="00EF0A52" w:rsidRPr="000F3410">
        <w:rPr>
          <w:rFonts w:ascii="Times New Roman" w:hAnsi="Times New Roman"/>
          <w:b w:val="0"/>
          <w:color w:val="auto"/>
          <w:sz w:val="22"/>
          <w:szCs w:val="22"/>
        </w:rPr>
        <w:t xml:space="preserve">r </w:t>
      </w:r>
      <w:r w:rsidRPr="000F3410">
        <w:rPr>
          <w:rFonts w:ascii="Times New Roman" w:hAnsi="Times New Roman"/>
          <w:b w:val="0"/>
          <w:color w:val="auto"/>
          <w:sz w:val="22"/>
          <w:szCs w:val="22"/>
        </w:rPr>
        <w:t xml:space="preserve">- </w:t>
      </w:r>
      <w:r w:rsidR="00EF0A52" w:rsidRPr="000F3410">
        <w:rPr>
          <w:rFonts w:ascii="Times New Roman" w:hAnsi="Times New Roman"/>
          <w:b w:val="0"/>
          <w:color w:val="auto"/>
          <w:sz w:val="22"/>
          <w:szCs w:val="22"/>
        </w:rPr>
        <w:t>1</w:t>
      </w:r>
      <w:r w:rsidRPr="000F3410">
        <w:rPr>
          <w:rFonts w:ascii="Times New Roman" w:hAnsi="Times New Roman"/>
          <w:b w:val="0"/>
          <w:color w:val="auto"/>
          <w:sz w:val="22"/>
          <w:szCs w:val="22"/>
        </w:rPr>
        <w:t xml:space="preserve"> buc</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perioada de funcționare –</w:t>
      </w:r>
      <w:r w:rsidR="00EF0A52" w:rsidRPr="000F3410">
        <w:rPr>
          <w:rFonts w:ascii="Times New Roman" w:hAnsi="Times New Roman"/>
          <w:b w:val="0"/>
          <w:color w:val="auto"/>
          <w:sz w:val="22"/>
          <w:szCs w:val="22"/>
        </w:rPr>
        <w:t xml:space="preserve"> </w:t>
      </w:r>
      <w:r w:rsidR="00913B79" w:rsidRPr="000F3410">
        <w:rPr>
          <w:rFonts w:ascii="Times New Roman" w:hAnsi="Times New Roman"/>
          <w:b w:val="0"/>
          <w:color w:val="auto"/>
          <w:sz w:val="22"/>
          <w:szCs w:val="22"/>
        </w:rPr>
        <w:t xml:space="preserve">cca </w:t>
      </w:r>
      <w:r w:rsidR="00E975E9" w:rsidRPr="000F3410">
        <w:rPr>
          <w:rFonts w:ascii="Times New Roman" w:hAnsi="Times New Roman"/>
          <w:b w:val="0"/>
          <w:color w:val="auto"/>
          <w:sz w:val="22"/>
          <w:szCs w:val="22"/>
        </w:rPr>
        <w:t>5</w:t>
      </w:r>
      <w:r w:rsidR="00913B79" w:rsidRPr="000F3410">
        <w:rPr>
          <w:rFonts w:ascii="Times New Roman" w:hAnsi="Times New Roman"/>
          <w:b w:val="0"/>
          <w:color w:val="auto"/>
          <w:sz w:val="22"/>
          <w:szCs w:val="22"/>
        </w:rPr>
        <w:t xml:space="preserve"> ore/zi; </w:t>
      </w:r>
    </w:p>
    <w:p w:rsidR="00E975E9" w:rsidRPr="000F3410" w:rsidRDefault="007923B0" w:rsidP="007923B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Încărcăto</w:t>
      </w:r>
      <w:r w:rsidR="00EF0A52" w:rsidRPr="000F3410">
        <w:rPr>
          <w:rFonts w:ascii="Times New Roman" w:hAnsi="Times New Roman"/>
          <w:b w:val="0"/>
          <w:color w:val="auto"/>
          <w:sz w:val="22"/>
          <w:szCs w:val="22"/>
        </w:rPr>
        <w:t>r</w:t>
      </w:r>
      <w:r w:rsidR="00913B79" w:rsidRPr="000F3410">
        <w:rPr>
          <w:rFonts w:ascii="Times New Roman" w:hAnsi="Times New Roman"/>
          <w:b w:val="0"/>
          <w:color w:val="auto"/>
          <w:sz w:val="22"/>
          <w:szCs w:val="22"/>
        </w:rPr>
        <w:t xml:space="preserve"> frontal </w:t>
      </w:r>
      <w:r w:rsidR="00E975E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r w:rsidR="00913B79" w:rsidRPr="000F3410">
        <w:rPr>
          <w:rFonts w:ascii="Times New Roman" w:hAnsi="Times New Roman"/>
          <w:b w:val="0"/>
          <w:color w:val="auto"/>
          <w:sz w:val="22"/>
          <w:szCs w:val="22"/>
        </w:rPr>
        <w:t>1</w:t>
      </w:r>
      <w:r w:rsidRPr="000F3410">
        <w:rPr>
          <w:rFonts w:ascii="Times New Roman" w:hAnsi="Times New Roman"/>
          <w:b w:val="0"/>
          <w:color w:val="auto"/>
          <w:sz w:val="22"/>
          <w:szCs w:val="22"/>
        </w:rPr>
        <w:t xml:space="preserve"> buc</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perioada de funcționare – </w:t>
      </w:r>
      <w:r w:rsidR="00913B79" w:rsidRPr="000F3410">
        <w:rPr>
          <w:rFonts w:ascii="Times New Roman" w:hAnsi="Times New Roman"/>
          <w:b w:val="0"/>
          <w:color w:val="auto"/>
          <w:sz w:val="22"/>
          <w:szCs w:val="22"/>
        </w:rPr>
        <w:t xml:space="preserve">cca </w:t>
      </w:r>
      <w:r w:rsidRPr="000F3410">
        <w:rPr>
          <w:rFonts w:ascii="Times New Roman" w:hAnsi="Times New Roman"/>
          <w:b w:val="0"/>
          <w:color w:val="auto"/>
          <w:sz w:val="22"/>
          <w:szCs w:val="22"/>
        </w:rPr>
        <w:t xml:space="preserve">3 ore/zi; </w:t>
      </w:r>
    </w:p>
    <w:p w:rsidR="00E975E9" w:rsidRPr="000F3410" w:rsidRDefault="007923B0" w:rsidP="007923B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Autobetonier</w:t>
      </w:r>
      <w:r w:rsidR="00EF0A52" w:rsidRPr="000F3410">
        <w:rPr>
          <w:rFonts w:ascii="Times New Roman" w:hAnsi="Times New Roman"/>
          <w:b w:val="0"/>
          <w:color w:val="auto"/>
          <w:sz w:val="22"/>
          <w:szCs w:val="22"/>
        </w:rPr>
        <w:t>ă</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r w:rsidR="00EF0A52" w:rsidRPr="000F3410">
        <w:rPr>
          <w:rFonts w:ascii="Times New Roman" w:hAnsi="Times New Roman"/>
          <w:b w:val="0"/>
          <w:color w:val="auto"/>
          <w:sz w:val="22"/>
          <w:szCs w:val="22"/>
        </w:rPr>
        <w:t>1</w:t>
      </w:r>
      <w:r w:rsidRPr="000F3410">
        <w:rPr>
          <w:rFonts w:ascii="Times New Roman" w:hAnsi="Times New Roman"/>
          <w:b w:val="0"/>
          <w:color w:val="auto"/>
          <w:sz w:val="22"/>
          <w:szCs w:val="22"/>
        </w:rPr>
        <w:t xml:space="preserve"> buc</w:t>
      </w:r>
      <w:r w:rsidR="00913B79" w:rsidRPr="000F3410">
        <w:rPr>
          <w:rFonts w:ascii="Times New Roman" w:hAnsi="Times New Roman"/>
          <w:b w:val="0"/>
          <w:color w:val="auto"/>
          <w:sz w:val="22"/>
          <w:szCs w:val="22"/>
        </w:rPr>
        <w:t>.</w:t>
      </w:r>
      <w:r w:rsidRPr="000F3410">
        <w:rPr>
          <w:rFonts w:ascii="Times New Roman" w:hAnsi="Times New Roman"/>
          <w:b w:val="0"/>
          <w:color w:val="auto"/>
          <w:sz w:val="22"/>
          <w:szCs w:val="22"/>
        </w:rPr>
        <w:t>- perioada de funcționare – cca.</w:t>
      </w:r>
      <w:r w:rsidR="00913B79" w:rsidRPr="000F3410">
        <w:rPr>
          <w:rFonts w:ascii="Times New Roman" w:hAnsi="Times New Roman"/>
          <w:b w:val="0"/>
          <w:color w:val="auto"/>
          <w:sz w:val="22"/>
          <w:szCs w:val="22"/>
        </w:rPr>
        <w:t xml:space="preserve"> </w:t>
      </w:r>
      <w:r w:rsidR="00E975E9" w:rsidRPr="000F3410">
        <w:rPr>
          <w:rFonts w:ascii="Times New Roman" w:hAnsi="Times New Roman"/>
          <w:b w:val="0"/>
          <w:color w:val="auto"/>
          <w:sz w:val="22"/>
          <w:szCs w:val="22"/>
        </w:rPr>
        <w:t>2</w:t>
      </w:r>
      <w:r w:rsidR="00913B79" w:rsidRPr="000F3410">
        <w:rPr>
          <w:rFonts w:ascii="Times New Roman" w:hAnsi="Times New Roman"/>
          <w:b w:val="0"/>
          <w:color w:val="auto"/>
          <w:sz w:val="22"/>
          <w:szCs w:val="22"/>
        </w:rPr>
        <w:t xml:space="preserve"> ore /zi ; </w:t>
      </w:r>
    </w:p>
    <w:p w:rsidR="007923B0" w:rsidRPr="000F3410" w:rsidRDefault="007923B0" w:rsidP="007923B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Pomp</w:t>
      </w:r>
      <w:r w:rsidR="00913B79" w:rsidRPr="000F3410">
        <w:rPr>
          <w:rFonts w:ascii="Times New Roman" w:hAnsi="Times New Roman"/>
          <w:b w:val="0"/>
          <w:color w:val="auto"/>
          <w:sz w:val="22"/>
          <w:szCs w:val="22"/>
        </w:rPr>
        <w:t xml:space="preserve">ă </w:t>
      </w:r>
      <w:r w:rsidRPr="000F3410">
        <w:rPr>
          <w:rFonts w:ascii="Times New Roman" w:hAnsi="Times New Roman"/>
          <w:b w:val="0"/>
          <w:color w:val="auto"/>
          <w:sz w:val="22"/>
          <w:szCs w:val="22"/>
        </w:rPr>
        <w:t>turnare beton</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r w:rsidR="00913B79" w:rsidRPr="000F3410">
        <w:rPr>
          <w:rFonts w:ascii="Times New Roman" w:hAnsi="Times New Roman"/>
          <w:b w:val="0"/>
          <w:color w:val="auto"/>
          <w:sz w:val="22"/>
          <w:szCs w:val="22"/>
        </w:rPr>
        <w:t>1</w:t>
      </w:r>
      <w:r w:rsidRPr="000F3410">
        <w:rPr>
          <w:rFonts w:ascii="Times New Roman" w:hAnsi="Times New Roman"/>
          <w:b w:val="0"/>
          <w:color w:val="auto"/>
          <w:sz w:val="22"/>
          <w:szCs w:val="22"/>
        </w:rPr>
        <w:t xml:space="preserve"> buc</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perioada de funcționare – cca. </w:t>
      </w:r>
      <w:r w:rsidR="00E975E9" w:rsidRPr="000F3410">
        <w:rPr>
          <w:rFonts w:ascii="Times New Roman" w:hAnsi="Times New Roman"/>
          <w:b w:val="0"/>
          <w:color w:val="auto"/>
          <w:sz w:val="22"/>
          <w:szCs w:val="22"/>
        </w:rPr>
        <w:t>2</w:t>
      </w:r>
      <w:r w:rsidRPr="000F3410">
        <w:rPr>
          <w:rFonts w:ascii="Times New Roman" w:hAnsi="Times New Roman"/>
          <w:b w:val="0"/>
          <w:color w:val="auto"/>
          <w:sz w:val="22"/>
          <w:szCs w:val="22"/>
        </w:rPr>
        <w:t xml:space="preserve"> ore/zi; </w:t>
      </w:r>
    </w:p>
    <w:p w:rsidR="007923B0" w:rsidRPr="000F3410" w:rsidRDefault="007923B0" w:rsidP="007923B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913B79" w:rsidRPr="000F3410">
        <w:rPr>
          <w:rFonts w:ascii="Times New Roman" w:hAnsi="Times New Roman"/>
          <w:b w:val="0"/>
          <w:color w:val="auto"/>
          <w:sz w:val="22"/>
          <w:szCs w:val="22"/>
        </w:rPr>
        <w:t>Basculantă</w:t>
      </w:r>
      <w:r w:rsidRPr="000F3410">
        <w:rPr>
          <w:rFonts w:ascii="Times New Roman" w:hAnsi="Times New Roman"/>
          <w:b w:val="0"/>
          <w:color w:val="auto"/>
          <w:sz w:val="22"/>
          <w:szCs w:val="22"/>
        </w:rPr>
        <w:t xml:space="preserve"> </w:t>
      </w:r>
      <w:r w:rsidR="00913B79" w:rsidRPr="000F3410">
        <w:rPr>
          <w:rFonts w:ascii="Times New Roman" w:hAnsi="Times New Roman"/>
          <w:b w:val="0"/>
          <w:color w:val="auto"/>
          <w:sz w:val="22"/>
          <w:szCs w:val="22"/>
        </w:rPr>
        <w:t>(</w:t>
      </w:r>
      <w:r w:rsidRPr="000F3410">
        <w:rPr>
          <w:rFonts w:ascii="Times New Roman" w:hAnsi="Times New Roman"/>
          <w:b w:val="0"/>
          <w:color w:val="auto"/>
          <w:sz w:val="22"/>
          <w:szCs w:val="22"/>
        </w:rPr>
        <w:t>20 t</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913B79" w:rsidRPr="000F3410">
        <w:rPr>
          <w:rFonts w:ascii="Times New Roman" w:hAnsi="Times New Roman"/>
          <w:b w:val="0"/>
          <w:color w:val="auto"/>
          <w:sz w:val="22"/>
          <w:szCs w:val="22"/>
        </w:rPr>
        <w:t xml:space="preserve"> 1</w:t>
      </w:r>
      <w:r w:rsidRPr="000F3410">
        <w:rPr>
          <w:rFonts w:ascii="Times New Roman" w:hAnsi="Times New Roman"/>
          <w:b w:val="0"/>
          <w:color w:val="auto"/>
          <w:sz w:val="22"/>
          <w:szCs w:val="22"/>
        </w:rPr>
        <w:t xml:space="preserve"> buc</w:t>
      </w:r>
      <w:r w:rsidR="00913B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perioada de funcționare</w:t>
      </w:r>
      <w:r w:rsidR="00E975E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cca. 3 zile/săptămână; </w:t>
      </w:r>
    </w:p>
    <w:p w:rsidR="007923B0" w:rsidRPr="000F3410" w:rsidRDefault="007923B0"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Se precizează că alegerea utilajelor, organizarea șantierului, tehnologia de execuție, fluxul lucrărilor, perioada de funcționare (zile/ săptămână; zile/lună) intră în atribuțiile antreprenorului lucrărilor de construcții. Evaluarea consumurilor de carburanți în șantierul de lucru- consumuri medii:</w:t>
      </w:r>
    </w:p>
    <w:p w:rsidR="007923B0" w:rsidRPr="000F3410" w:rsidRDefault="007923B0"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Pentru utilaje: cca. </w:t>
      </w:r>
      <w:r w:rsidR="00E975E9" w:rsidRPr="000F3410">
        <w:rPr>
          <w:rFonts w:ascii="Times New Roman" w:hAnsi="Times New Roman"/>
          <w:b w:val="0"/>
          <w:color w:val="auto"/>
          <w:sz w:val="22"/>
          <w:szCs w:val="22"/>
        </w:rPr>
        <w:t>1</w:t>
      </w:r>
      <w:r w:rsidRPr="000F3410">
        <w:rPr>
          <w:rFonts w:ascii="Times New Roman" w:hAnsi="Times New Roman"/>
          <w:b w:val="0"/>
          <w:color w:val="auto"/>
          <w:sz w:val="22"/>
          <w:szCs w:val="22"/>
        </w:rPr>
        <w:t xml:space="preserve">00 l/zi </w:t>
      </w:r>
    </w:p>
    <w:p w:rsidR="007923B0" w:rsidRPr="000F3410" w:rsidRDefault="007923B0"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Pentru mijloacele de transport:</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cca. </w:t>
      </w:r>
      <w:r w:rsidR="00E975E9" w:rsidRPr="000F3410">
        <w:rPr>
          <w:rFonts w:ascii="Times New Roman" w:hAnsi="Times New Roman"/>
          <w:b w:val="0"/>
          <w:color w:val="auto"/>
          <w:sz w:val="22"/>
          <w:szCs w:val="22"/>
        </w:rPr>
        <w:t>6</w:t>
      </w:r>
      <w:r w:rsidRPr="000F3410">
        <w:rPr>
          <w:rFonts w:ascii="Times New Roman" w:hAnsi="Times New Roman"/>
          <w:b w:val="0"/>
          <w:color w:val="auto"/>
          <w:sz w:val="22"/>
          <w:szCs w:val="22"/>
        </w:rPr>
        <w:t xml:space="preserve">0 l/zi </w:t>
      </w:r>
    </w:p>
    <w:p w:rsidR="007923B0" w:rsidRPr="000F3410" w:rsidRDefault="007923B0" w:rsidP="00C41DA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Consum total</w:t>
      </w:r>
      <w:r w:rsidR="0098392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max.</w:t>
      </w:r>
      <w:r w:rsidR="008E6EDB" w:rsidRPr="000F3410">
        <w:rPr>
          <w:rFonts w:ascii="Times New Roman" w:hAnsi="Times New Roman"/>
          <w:b w:val="0"/>
          <w:color w:val="auto"/>
          <w:sz w:val="22"/>
          <w:szCs w:val="22"/>
        </w:rPr>
        <w:t xml:space="preserve"> </w:t>
      </w:r>
      <w:r w:rsidR="00E975E9" w:rsidRPr="000F3410">
        <w:rPr>
          <w:rFonts w:ascii="Times New Roman" w:hAnsi="Times New Roman"/>
          <w:b w:val="0"/>
          <w:color w:val="auto"/>
          <w:sz w:val="22"/>
          <w:szCs w:val="22"/>
        </w:rPr>
        <w:t>160 l/</w:t>
      </w:r>
      <w:r w:rsidRPr="000F3410">
        <w:rPr>
          <w:rFonts w:ascii="Times New Roman" w:hAnsi="Times New Roman"/>
          <w:b w:val="0"/>
          <w:color w:val="auto"/>
          <w:sz w:val="22"/>
          <w:szCs w:val="22"/>
        </w:rPr>
        <w:t xml:space="preserve">zi; </w:t>
      </w:r>
      <w:r w:rsidR="00E975E9" w:rsidRPr="000F3410">
        <w:rPr>
          <w:rFonts w:ascii="Times New Roman" w:hAnsi="Times New Roman"/>
          <w:b w:val="0"/>
          <w:color w:val="auto"/>
          <w:sz w:val="22"/>
          <w:szCs w:val="22"/>
        </w:rPr>
        <w:t>133,6</w:t>
      </w:r>
      <w:r w:rsidR="006322B8" w:rsidRPr="000F3410">
        <w:rPr>
          <w:rFonts w:ascii="Times New Roman" w:hAnsi="Times New Roman"/>
          <w:b w:val="0"/>
          <w:color w:val="auto"/>
          <w:sz w:val="22"/>
          <w:szCs w:val="22"/>
        </w:rPr>
        <w:t xml:space="preserve"> kg/zi; (</w:t>
      </w:r>
      <w:r w:rsidRPr="000F3410">
        <w:rPr>
          <w:rFonts w:ascii="Times New Roman" w:hAnsi="Times New Roman"/>
          <w:b w:val="0"/>
          <w:color w:val="auto"/>
          <w:sz w:val="22"/>
          <w:szCs w:val="22"/>
        </w:rPr>
        <w:t>ρ</w:t>
      </w:r>
      <w:r w:rsidRPr="000F3410">
        <w:rPr>
          <w:rFonts w:ascii="Times New Roman" w:hAnsi="Times New Roman"/>
          <w:b w:val="0"/>
          <w:color w:val="auto"/>
          <w:sz w:val="22"/>
          <w:szCs w:val="22"/>
          <w:vertAlign w:val="subscript"/>
        </w:rPr>
        <w:t>motorină</w:t>
      </w:r>
      <w:r w:rsidR="00E975E9" w:rsidRPr="000F3410">
        <w:rPr>
          <w:rFonts w:ascii="Times New Roman" w:hAnsi="Times New Roman"/>
          <w:b w:val="0"/>
          <w:color w:val="auto"/>
          <w:sz w:val="22"/>
          <w:szCs w:val="22"/>
          <w:vertAlign w:val="subscript"/>
        </w:rPr>
        <w:t xml:space="preserve"> </w:t>
      </w:r>
      <w:r w:rsidR="006322B8" w:rsidRPr="000F3410">
        <w:rPr>
          <w:rFonts w:ascii="Times New Roman" w:hAnsi="Times New Roman"/>
          <w:b w:val="0"/>
          <w:color w:val="auto"/>
          <w:sz w:val="22"/>
          <w:szCs w:val="22"/>
        </w:rPr>
        <w:t xml:space="preserve">= </w:t>
      </w:r>
      <w:r w:rsidR="00867F08" w:rsidRPr="000F3410">
        <w:rPr>
          <w:rFonts w:ascii="Times New Roman" w:hAnsi="Times New Roman"/>
          <w:b w:val="0"/>
          <w:color w:val="auto"/>
          <w:sz w:val="22"/>
          <w:szCs w:val="22"/>
        </w:rPr>
        <w:t>0,</w:t>
      </w:r>
      <w:r w:rsidR="006322B8" w:rsidRPr="000F3410">
        <w:rPr>
          <w:rFonts w:ascii="Times New Roman" w:hAnsi="Times New Roman"/>
          <w:b w:val="0"/>
          <w:color w:val="auto"/>
          <w:sz w:val="22"/>
          <w:szCs w:val="22"/>
        </w:rPr>
        <w:t>835 kg/</w:t>
      </w:r>
      <w:r w:rsidR="00867F08" w:rsidRPr="000F3410">
        <w:rPr>
          <w:rFonts w:ascii="Times New Roman" w:hAnsi="Times New Roman"/>
          <w:b w:val="0"/>
          <w:color w:val="auto"/>
          <w:sz w:val="22"/>
          <w:szCs w:val="22"/>
        </w:rPr>
        <w:t>d</w:t>
      </w:r>
      <w:r w:rsidRPr="000F3410">
        <w:rPr>
          <w:rFonts w:ascii="Times New Roman" w:hAnsi="Times New Roman"/>
          <w:b w:val="0"/>
          <w:color w:val="auto"/>
          <w:sz w:val="22"/>
          <w:szCs w:val="22"/>
        </w:rPr>
        <w:t xml:space="preserve">mc). </w:t>
      </w:r>
    </w:p>
    <w:p w:rsidR="007923B0"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Notă: Consumurile de carburanți au fost considerate ca medii; în unele perioade și pe unele sectoare consumurile reale ar putea fi </w:t>
      </w:r>
      <w:r w:rsidR="008E6EDB" w:rsidRPr="000F3410">
        <w:rPr>
          <w:rFonts w:ascii="Times New Roman" w:hAnsi="Times New Roman"/>
          <w:b w:val="0"/>
          <w:color w:val="auto"/>
          <w:sz w:val="22"/>
          <w:szCs w:val="22"/>
        </w:rPr>
        <w:t>de 2-3 ori mai mici sau mai mari</w:t>
      </w:r>
      <w:r w:rsidRPr="000F3410">
        <w:rPr>
          <w:rFonts w:ascii="Times New Roman" w:hAnsi="Times New Roman"/>
          <w:b w:val="0"/>
          <w:color w:val="auto"/>
          <w:sz w:val="22"/>
          <w:szCs w:val="22"/>
        </w:rPr>
        <w:t>.</w:t>
      </w:r>
    </w:p>
    <w:p w:rsidR="007923B0"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Luând în considerare: </w:t>
      </w:r>
    </w:p>
    <w:p w:rsidR="002B2A69"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Factorii de emisie indicați de de metodologia CORINAIR 2013-I.A.3.b i-iv-transport rutier- cod </w:t>
      </w:r>
      <w:r w:rsidRPr="000F3410">
        <w:rPr>
          <w:rFonts w:ascii="Times New Roman" w:hAnsi="Times New Roman"/>
          <w:b w:val="0"/>
          <w:color w:val="auto"/>
          <w:sz w:val="22"/>
          <w:szCs w:val="22"/>
        </w:rPr>
        <w:lastRenderedPageBreak/>
        <w:t>NFR:1.A.3.b.iii-cod SNAP:</w:t>
      </w:r>
      <w:r w:rsidR="00E975E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0703 pentru autovehicule grele pe motorină și motoare staționare pe motorină - Aria principală de emisie a poluanților rezultați din activitatea utilajelor și mijloacelor de transport se consideră ca fiind amplasamentul aferent realizării proiectului, respectiv suprafața de 20</w:t>
      </w:r>
      <w:r w:rsidR="002B2A69" w:rsidRPr="000F3410">
        <w:rPr>
          <w:rFonts w:ascii="Times New Roman" w:hAnsi="Times New Roman"/>
          <w:b w:val="0"/>
          <w:color w:val="auto"/>
          <w:sz w:val="22"/>
          <w:szCs w:val="22"/>
        </w:rPr>
        <w:t>748</w:t>
      </w:r>
      <w:r w:rsidRPr="000F3410">
        <w:rPr>
          <w:rFonts w:ascii="Times New Roman" w:hAnsi="Times New Roman"/>
          <w:b w:val="0"/>
          <w:color w:val="auto"/>
          <w:sz w:val="22"/>
          <w:szCs w:val="22"/>
        </w:rPr>
        <w:t xml:space="preserve"> mp (S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=1</w:t>
      </w:r>
      <w:r w:rsidR="002B2A69" w:rsidRPr="000F3410">
        <w:rPr>
          <w:rFonts w:ascii="Times New Roman" w:hAnsi="Times New Roman"/>
          <w:b w:val="0"/>
          <w:color w:val="auto"/>
          <w:sz w:val="22"/>
          <w:szCs w:val="22"/>
        </w:rPr>
        <w:t>99,8</w:t>
      </w:r>
      <w:r w:rsidRPr="000F3410">
        <w:rPr>
          <w:rFonts w:ascii="Times New Roman" w:hAnsi="Times New Roman"/>
          <w:b w:val="0"/>
          <w:color w:val="auto"/>
          <w:sz w:val="22"/>
          <w:szCs w:val="22"/>
        </w:rPr>
        <w:t xml:space="preserve"> mp). </w:t>
      </w:r>
    </w:p>
    <w:p w:rsidR="002B2A69"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general, cantitățile de poluanți emise pe parcursul unei anumite activităţi depind de intensitatea acelei activităţi, iar calculul emisiilor se realizează pe baza utilizării coeficienţilor de emisie. Alegerea unui coeficient de emisie depinde tehnologia utilizată pentru realizarea construcției și natura combustibilului utilizat. </w:t>
      </w:r>
    </w:p>
    <w:p w:rsidR="002B2A69"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Formula generală utilizată este: Ei,j = Ai,j x EFi,j unde: </w:t>
      </w:r>
    </w:p>
    <w:p w:rsidR="002B2A69"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E= emisi</w:t>
      </w:r>
      <w:r w:rsidR="002B2A69" w:rsidRPr="000F3410">
        <w:rPr>
          <w:rFonts w:ascii="Times New Roman" w:hAnsi="Times New Roman"/>
          <w:b w:val="0"/>
          <w:color w:val="auto"/>
          <w:sz w:val="22"/>
          <w:szCs w:val="22"/>
        </w:rPr>
        <w:t>i; A= dimensiunea activităţii (</w:t>
      </w:r>
      <w:r w:rsidRPr="000F3410">
        <w:rPr>
          <w:rFonts w:ascii="Times New Roman" w:hAnsi="Times New Roman"/>
          <w:b w:val="0"/>
          <w:color w:val="auto"/>
          <w:sz w:val="22"/>
          <w:szCs w:val="22"/>
        </w:rPr>
        <w:t xml:space="preserve">aria principală de emisie a poluanților); </w:t>
      </w:r>
    </w:p>
    <w:p w:rsidR="002B2A69" w:rsidRPr="000F3410" w:rsidRDefault="007923B0" w:rsidP="007923B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EF= factor de emisie; i,j</w:t>
      </w:r>
      <w:r w:rsidR="002B2A6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poluant şi activitate. </w:t>
      </w:r>
    </w:p>
    <w:p w:rsidR="00B4250C" w:rsidRPr="000F3410" w:rsidRDefault="007923B0" w:rsidP="008E6ED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Conform formulei, se observă o legătură directă între dimensiunea activităţii (A) şi emisia (E). </w:t>
      </w:r>
    </w:p>
    <w:p w:rsidR="00B4250C" w:rsidRPr="000F3410" w:rsidRDefault="00B4250C" w:rsidP="008E6EDB">
      <w:pPr>
        <w:pStyle w:val="Caption"/>
        <w:ind w:firstLine="720"/>
        <w:jc w:val="both"/>
        <w:rPr>
          <w:rFonts w:ascii="Times New Roman" w:hAnsi="Times New Roman"/>
          <w:b w:val="0"/>
          <w:color w:val="auto"/>
          <w:sz w:val="22"/>
          <w:szCs w:val="22"/>
        </w:rPr>
      </w:pPr>
    </w:p>
    <w:p w:rsidR="008E6EDB" w:rsidRPr="000F3410" w:rsidRDefault="007923B0" w:rsidP="008E6ED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Debitele masice de poluanți emiși în atmosferă rezultați din arderea carburanților în motoarele utilajelor și mijloacelor de transport</w:t>
      </w:r>
      <w:r w:rsidR="008E6EDB" w:rsidRPr="000F3410">
        <w:rPr>
          <w:rFonts w:ascii="Times New Roman" w:hAnsi="Times New Roman"/>
          <w:b w:val="0"/>
          <w:color w:val="auto"/>
          <w:sz w:val="22"/>
          <w:szCs w:val="22"/>
        </w:rPr>
        <w:t xml:space="preserve">. </w:t>
      </w:r>
    </w:p>
    <w:p w:rsidR="008E6EDB" w:rsidRPr="000F3410" w:rsidRDefault="008E6EDB" w:rsidP="008E6EDB">
      <w:pPr>
        <w:spacing w:after="0" w:line="240" w:lineRule="auto"/>
        <w:rPr>
          <w:lang w:val="en-US"/>
        </w:rPr>
      </w:pPr>
    </w:p>
    <w:tbl>
      <w:tblPr>
        <w:tblStyle w:val="TableGrid"/>
        <w:tblW w:w="9045" w:type="dxa"/>
        <w:jc w:val="center"/>
        <w:tblInd w:w="1098" w:type="dxa"/>
        <w:tblLook w:val="04A0"/>
      </w:tblPr>
      <w:tblGrid>
        <w:gridCol w:w="1296"/>
        <w:gridCol w:w="2214"/>
        <w:gridCol w:w="2993"/>
        <w:gridCol w:w="2542"/>
      </w:tblGrid>
      <w:tr w:rsidR="002B2A69" w:rsidRPr="000F3410" w:rsidTr="00E97821">
        <w:trPr>
          <w:jc w:val="center"/>
        </w:trPr>
        <w:tc>
          <w:tcPr>
            <w:tcW w:w="1296" w:type="dxa"/>
            <w:shd w:val="clear" w:color="auto" w:fill="F2F2F2" w:themeFill="background1" w:themeFillShade="F2"/>
            <w:vAlign w:val="center"/>
          </w:tcPr>
          <w:p w:rsidR="008D7D4A" w:rsidRPr="000F3410" w:rsidRDefault="002B2A69" w:rsidP="002B2A69">
            <w:pPr>
              <w:jc w:val="center"/>
              <w:rPr>
                <w:rFonts w:ascii="Times New Roman" w:hAnsi="Times New Roman" w:cs="Times New Roman"/>
                <w:sz w:val="20"/>
                <w:szCs w:val="20"/>
              </w:rPr>
            </w:pPr>
            <w:r w:rsidRPr="000F3410">
              <w:rPr>
                <w:rFonts w:ascii="Times New Roman" w:hAnsi="Times New Roman" w:cs="Times New Roman"/>
                <w:sz w:val="20"/>
                <w:szCs w:val="20"/>
              </w:rPr>
              <w:t xml:space="preserve">Natura </w:t>
            </w:r>
          </w:p>
          <w:p w:rsidR="002B2A69" w:rsidRPr="000F3410" w:rsidRDefault="002B2A69" w:rsidP="002B2A69">
            <w:pPr>
              <w:jc w:val="center"/>
              <w:rPr>
                <w:sz w:val="20"/>
                <w:szCs w:val="20"/>
                <w:lang w:val="en-US"/>
              </w:rPr>
            </w:pPr>
            <w:r w:rsidRPr="000F3410">
              <w:rPr>
                <w:rFonts w:ascii="Times New Roman" w:hAnsi="Times New Roman" w:cs="Times New Roman"/>
                <w:sz w:val="20"/>
                <w:szCs w:val="20"/>
              </w:rPr>
              <w:t>poluantului</w:t>
            </w:r>
          </w:p>
        </w:tc>
        <w:tc>
          <w:tcPr>
            <w:tcW w:w="2214" w:type="dxa"/>
            <w:shd w:val="clear" w:color="auto" w:fill="F2F2F2" w:themeFill="background1" w:themeFillShade="F2"/>
            <w:vAlign w:val="center"/>
          </w:tcPr>
          <w:p w:rsidR="002B2A69" w:rsidRPr="000F3410" w:rsidRDefault="002B2A69" w:rsidP="002B2A69">
            <w:pPr>
              <w:jc w:val="center"/>
              <w:rPr>
                <w:sz w:val="20"/>
                <w:szCs w:val="20"/>
                <w:lang w:val="en-US"/>
              </w:rPr>
            </w:pPr>
            <w:r w:rsidRPr="000F3410">
              <w:rPr>
                <w:rFonts w:ascii="Times New Roman" w:hAnsi="Times New Roman" w:cs="Times New Roman"/>
                <w:sz w:val="20"/>
                <w:szCs w:val="20"/>
              </w:rPr>
              <w:t>Factor de emisie (kg/zi*kg motorină)</w:t>
            </w:r>
          </w:p>
        </w:tc>
        <w:tc>
          <w:tcPr>
            <w:tcW w:w="2993" w:type="dxa"/>
            <w:shd w:val="clear" w:color="auto" w:fill="F2F2F2" w:themeFill="background1" w:themeFillShade="F2"/>
            <w:vAlign w:val="center"/>
          </w:tcPr>
          <w:p w:rsidR="00466EA2" w:rsidRPr="000F3410" w:rsidRDefault="002B2A69" w:rsidP="002B2A69">
            <w:pPr>
              <w:jc w:val="center"/>
              <w:rPr>
                <w:rFonts w:ascii="Times New Roman" w:hAnsi="Times New Roman" w:cs="Times New Roman"/>
                <w:sz w:val="20"/>
                <w:szCs w:val="20"/>
              </w:rPr>
            </w:pPr>
            <w:r w:rsidRPr="000F3410">
              <w:rPr>
                <w:rFonts w:ascii="Times New Roman" w:hAnsi="Times New Roman" w:cs="Times New Roman"/>
                <w:sz w:val="20"/>
                <w:szCs w:val="20"/>
              </w:rPr>
              <w:t xml:space="preserve">Emisii zilnice*) </w:t>
            </w:r>
          </w:p>
          <w:p w:rsidR="002B2A69" w:rsidRPr="000F3410" w:rsidRDefault="002B2A69" w:rsidP="002B2A69">
            <w:pPr>
              <w:jc w:val="center"/>
              <w:rPr>
                <w:sz w:val="20"/>
                <w:szCs w:val="20"/>
                <w:lang w:val="en-US"/>
              </w:rPr>
            </w:pPr>
            <w:r w:rsidRPr="000F3410">
              <w:rPr>
                <w:rFonts w:ascii="Times New Roman" w:hAnsi="Times New Roman" w:cs="Times New Roman"/>
                <w:sz w:val="20"/>
                <w:szCs w:val="20"/>
              </w:rPr>
              <w:t>(kg/zi)</w:t>
            </w:r>
          </w:p>
        </w:tc>
        <w:tc>
          <w:tcPr>
            <w:tcW w:w="2542" w:type="dxa"/>
            <w:shd w:val="clear" w:color="auto" w:fill="F2F2F2" w:themeFill="background1" w:themeFillShade="F2"/>
            <w:vAlign w:val="center"/>
          </w:tcPr>
          <w:p w:rsidR="00466EA2" w:rsidRPr="000F3410" w:rsidRDefault="002B2A69" w:rsidP="002B2A69">
            <w:pPr>
              <w:jc w:val="center"/>
              <w:rPr>
                <w:rFonts w:ascii="Times New Roman" w:hAnsi="Times New Roman" w:cs="Times New Roman"/>
                <w:sz w:val="20"/>
                <w:szCs w:val="20"/>
              </w:rPr>
            </w:pPr>
            <w:r w:rsidRPr="000F3410">
              <w:rPr>
                <w:rFonts w:ascii="Times New Roman" w:hAnsi="Times New Roman" w:cs="Times New Roman"/>
                <w:sz w:val="20"/>
                <w:szCs w:val="20"/>
              </w:rPr>
              <w:t xml:space="preserve">Emisii orare*) </w:t>
            </w:r>
          </w:p>
          <w:p w:rsidR="002B2A69" w:rsidRPr="000F3410" w:rsidRDefault="002B2A69" w:rsidP="002B2A69">
            <w:pPr>
              <w:jc w:val="center"/>
              <w:rPr>
                <w:sz w:val="20"/>
                <w:szCs w:val="20"/>
                <w:lang w:val="en-US"/>
              </w:rPr>
            </w:pPr>
            <w:r w:rsidRPr="000F3410">
              <w:rPr>
                <w:rFonts w:ascii="Times New Roman" w:hAnsi="Times New Roman" w:cs="Times New Roman"/>
                <w:sz w:val="20"/>
                <w:szCs w:val="20"/>
              </w:rPr>
              <w:t>(kg/h)</w:t>
            </w:r>
          </w:p>
        </w:tc>
      </w:tr>
      <w:tr w:rsidR="002B2A69" w:rsidRPr="000F3410" w:rsidTr="00E97821">
        <w:trPr>
          <w:jc w:val="center"/>
        </w:trPr>
        <w:tc>
          <w:tcPr>
            <w:tcW w:w="1296" w:type="dxa"/>
          </w:tcPr>
          <w:p w:rsidR="002B2A69" w:rsidRPr="000F3410" w:rsidRDefault="002B2A69" w:rsidP="00466EA2">
            <w:pPr>
              <w:jc w:val="center"/>
              <w:rPr>
                <w:sz w:val="20"/>
                <w:szCs w:val="20"/>
                <w:lang w:val="en-US"/>
              </w:rPr>
            </w:pPr>
            <w:r w:rsidRPr="000F3410">
              <w:rPr>
                <w:rFonts w:ascii="Times New Roman" w:hAnsi="Times New Roman" w:cs="Times New Roman"/>
                <w:sz w:val="20"/>
                <w:szCs w:val="20"/>
              </w:rPr>
              <w:t>NO</w:t>
            </w:r>
            <w:r w:rsidRPr="000F3410">
              <w:rPr>
                <w:rFonts w:ascii="Times New Roman" w:hAnsi="Times New Roman" w:cs="Times New Roman"/>
                <w:sz w:val="20"/>
                <w:szCs w:val="20"/>
                <w:vertAlign w:val="subscript"/>
              </w:rPr>
              <w:t>x</w:t>
            </w:r>
          </w:p>
        </w:tc>
        <w:tc>
          <w:tcPr>
            <w:tcW w:w="2214" w:type="dxa"/>
          </w:tcPr>
          <w:p w:rsidR="002B2A69" w:rsidRPr="000F3410" w:rsidRDefault="002B2A69" w:rsidP="00466EA2">
            <w:pPr>
              <w:jc w:val="center"/>
              <w:rPr>
                <w:sz w:val="20"/>
                <w:szCs w:val="20"/>
                <w:lang w:val="en-US"/>
              </w:rPr>
            </w:pPr>
            <w:r w:rsidRPr="000F3410">
              <w:rPr>
                <w:rFonts w:ascii="Times New Roman" w:hAnsi="Times New Roman" w:cs="Times New Roman"/>
                <w:sz w:val="20"/>
                <w:szCs w:val="20"/>
              </w:rPr>
              <w:t>0,04935</w:t>
            </w:r>
          </w:p>
        </w:tc>
        <w:tc>
          <w:tcPr>
            <w:tcW w:w="2993" w:type="dxa"/>
          </w:tcPr>
          <w:p w:rsidR="002B2A69" w:rsidRPr="000F3410" w:rsidRDefault="008D7D4A" w:rsidP="00E975E9">
            <w:pPr>
              <w:jc w:val="center"/>
              <w:rPr>
                <w:sz w:val="20"/>
                <w:szCs w:val="20"/>
                <w:lang w:val="en-US"/>
              </w:rPr>
            </w:pPr>
            <w:r w:rsidRPr="000F3410">
              <w:rPr>
                <w:rFonts w:ascii="Times New Roman" w:hAnsi="Times New Roman" w:cs="Times New Roman"/>
                <w:sz w:val="20"/>
                <w:szCs w:val="20"/>
              </w:rPr>
              <w:t xml:space="preserve">0,04935 x </w:t>
            </w:r>
            <w:r w:rsidR="00E975E9" w:rsidRPr="000F3410">
              <w:rPr>
                <w:rFonts w:ascii="Times New Roman" w:hAnsi="Times New Roman"/>
                <w:sz w:val="20"/>
                <w:szCs w:val="20"/>
              </w:rPr>
              <w:t xml:space="preserve">133,6 </w:t>
            </w:r>
            <w:r w:rsidRPr="000F3410">
              <w:rPr>
                <w:rFonts w:ascii="Times New Roman" w:hAnsi="Times New Roman" w:cs="Times New Roman"/>
                <w:sz w:val="20"/>
                <w:szCs w:val="20"/>
              </w:rPr>
              <w:t xml:space="preserve">= </w:t>
            </w:r>
            <w:r w:rsidR="00E975E9" w:rsidRPr="000F3410">
              <w:rPr>
                <w:rFonts w:ascii="Times New Roman" w:hAnsi="Times New Roman" w:cs="Times New Roman"/>
                <w:sz w:val="20"/>
                <w:szCs w:val="20"/>
              </w:rPr>
              <w:t>6,</w:t>
            </w:r>
            <w:r w:rsidR="006C2F2D" w:rsidRPr="000F3410">
              <w:rPr>
                <w:rFonts w:ascii="Times New Roman" w:hAnsi="Times New Roman" w:cs="Times New Roman"/>
                <w:sz w:val="20"/>
                <w:szCs w:val="20"/>
              </w:rPr>
              <w:t>593</w:t>
            </w:r>
          </w:p>
        </w:tc>
        <w:tc>
          <w:tcPr>
            <w:tcW w:w="2542" w:type="dxa"/>
          </w:tcPr>
          <w:p w:rsidR="002B2A69" w:rsidRPr="000F3410" w:rsidRDefault="006C2F2D" w:rsidP="006C2F2D">
            <w:pPr>
              <w:jc w:val="center"/>
              <w:rPr>
                <w:sz w:val="20"/>
                <w:szCs w:val="20"/>
                <w:lang w:val="en-US"/>
              </w:rPr>
            </w:pPr>
            <w:r w:rsidRPr="000F3410">
              <w:rPr>
                <w:rFonts w:ascii="Times New Roman" w:hAnsi="Times New Roman" w:cs="Times New Roman"/>
                <w:sz w:val="20"/>
                <w:szCs w:val="20"/>
              </w:rPr>
              <w:t>6,593</w:t>
            </w:r>
            <w:r w:rsidR="008D7D4A" w:rsidRPr="000F3410">
              <w:rPr>
                <w:rFonts w:ascii="Times New Roman" w:hAnsi="Times New Roman" w:cs="Times New Roman"/>
                <w:sz w:val="20"/>
                <w:szCs w:val="20"/>
              </w:rPr>
              <w:t xml:space="preserve"> : </w:t>
            </w:r>
            <w:r w:rsidRPr="000F3410">
              <w:rPr>
                <w:rFonts w:ascii="Times New Roman" w:hAnsi="Times New Roman" w:cs="Times New Roman"/>
                <w:sz w:val="20"/>
                <w:szCs w:val="20"/>
              </w:rPr>
              <w:t>8</w:t>
            </w:r>
            <w:r w:rsidR="008D7D4A" w:rsidRPr="000F3410">
              <w:rPr>
                <w:rFonts w:ascii="Times New Roman" w:hAnsi="Times New Roman" w:cs="Times New Roman"/>
                <w:sz w:val="20"/>
                <w:szCs w:val="20"/>
              </w:rPr>
              <w:t xml:space="preserve"> ore = </w:t>
            </w:r>
            <w:r w:rsidRPr="000F3410">
              <w:rPr>
                <w:rFonts w:ascii="Times New Roman" w:hAnsi="Times New Roman" w:cs="Times New Roman"/>
                <w:sz w:val="20"/>
                <w:szCs w:val="20"/>
              </w:rPr>
              <w:t>0,824</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CO</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0,02</w:t>
            </w:r>
          </w:p>
        </w:tc>
        <w:tc>
          <w:tcPr>
            <w:tcW w:w="2993" w:type="dxa"/>
          </w:tcPr>
          <w:p w:rsidR="002B2A69" w:rsidRPr="000F3410" w:rsidRDefault="008D7D4A"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0,02 x </w:t>
            </w:r>
            <w:r w:rsidR="00E975E9" w:rsidRPr="000F3410">
              <w:rPr>
                <w:rFonts w:ascii="Times New Roman" w:hAnsi="Times New Roman"/>
                <w:sz w:val="20"/>
                <w:szCs w:val="20"/>
              </w:rPr>
              <w:t xml:space="preserve">133,6 </w:t>
            </w:r>
            <w:r w:rsidRPr="000F3410">
              <w:rPr>
                <w:rFonts w:ascii="Times New Roman" w:hAnsi="Times New Roman" w:cs="Times New Roman"/>
                <w:sz w:val="20"/>
                <w:szCs w:val="20"/>
              </w:rPr>
              <w:t xml:space="preserve">= </w:t>
            </w:r>
            <w:r w:rsidR="006C2F2D" w:rsidRPr="000F3410">
              <w:rPr>
                <w:rFonts w:ascii="Times New Roman" w:hAnsi="Times New Roman" w:cs="Times New Roman"/>
                <w:sz w:val="20"/>
                <w:szCs w:val="20"/>
              </w:rPr>
              <w:t>2,672</w:t>
            </w:r>
          </w:p>
        </w:tc>
        <w:tc>
          <w:tcPr>
            <w:tcW w:w="2542" w:type="dxa"/>
          </w:tcPr>
          <w:p w:rsidR="002B2A69" w:rsidRPr="000F3410" w:rsidRDefault="006C2F2D"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2,672 </w:t>
            </w:r>
            <w:r w:rsidR="008D7D4A" w:rsidRPr="000F3410">
              <w:rPr>
                <w:rFonts w:ascii="Times New Roman" w:hAnsi="Times New Roman" w:cs="Times New Roman"/>
                <w:sz w:val="20"/>
                <w:szCs w:val="20"/>
              </w:rPr>
              <w:t xml:space="preserve">: </w:t>
            </w:r>
            <w:r w:rsidRPr="000F3410">
              <w:rPr>
                <w:rFonts w:ascii="Times New Roman" w:hAnsi="Times New Roman" w:cs="Times New Roman"/>
                <w:sz w:val="20"/>
                <w:szCs w:val="20"/>
              </w:rPr>
              <w:t>8</w:t>
            </w:r>
            <w:r w:rsidR="00913B79" w:rsidRPr="000F3410">
              <w:rPr>
                <w:rFonts w:ascii="Times New Roman" w:hAnsi="Times New Roman" w:cs="Times New Roman"/>
                <w:sz w:val="20"/>
                <w:szCs w:val="20"/>
              </w:rPr>
              <w:t xml:space="preserve"> </w:t>
            </w:r>
            <w:r w:rsidR="008D7D4A" w:rsidRPr="000F3410">
              <w:rPr>
                <w:rFonts w:ascii="Times New Roman" w:hAnsi="Times New Roman" w:cs="Times New Roman"/>
                <w:sz w:val="20"/>
                <w:szCs w:val="20"/>
              </w:rPr>
              <w:t xml:space="preserve">ore = </w:t>
            </w:r>
            <w:r w:rsidR="002B2A69" w:rsidRPr="000F3410">
              <w:rPr>
                <w:rFonts w:ascii="Times New Roman" w:hAnsi="Times New Roman" w:cs="Times New Roman"/>
                <w:sz w:val="20"/>
                <w:szCs w:val="20"/>
              </w:rPr>
              <w:t>0,3</w:t>
            </w:r>
            <w:r w:rsidRPr="000F3410">
              <w:rPr>
                <w:rFonts w:ascii="Times New Roman" w:hAnsi="Times New Roman" w:cs="Times New Roman"/>
                <w:sz w:val="20"/>
                <w:szCs w:val="20"/>
              </w:rPr>
              <w:t>34</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VOC</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0,008</w:t>
            </w:r>
          </w:p>
        </w:tc>
        <w:tc>
          <w:tcPr>
            <w:tcW w:w="2993" w:type="dxa"/>
          </w:tcPr>
          <w:p w:rsidR="002B2A69" w:rsidRPr="000F3410" w:rsidRDefault="008D7D4A"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0,008 x </w:t>
            </w:r>
            <w:r w:rsidR="00E975E9" w:rsidRPr="000F3410">
              <w:rPr>
                <w:rFonts w:ascii="Times New Roman" w:hAnsi="Times New Roman"/>
                <w:sz w:val="20"/>
                <w:szCs w:val="20"/>
              </w:rPr>
              <w:t xml:space="preserve">133,6 </w:t>
            </w:r>
            <w:r w:rsidRPr="000F3410">
              <w:rPr>
                <w:rFonts w:ascii="Times New Roman" w:hAnsi="Times New Roman" w:cs="Times New Roman"/>
                <w:sz w:val="20"/>
                <w:szCs w:val="20"/>
              </w:rPr>
              <w:t xml:space="preserve">= </w:t>
            </w:r>
            <w:r w:rsidR="006C2F2D" w:rsidRPr="000F3410">
              <w:rPr>
                <w:rFonts w:ascii="Times New Roman" w:hAnsi="Times New Roman" w:cs="Times New Roman"/>
                <w:sz w:val="20"/>
                <w:szCs w:val="20"/>
              </w:rPr>
              <w:t>1</w:t>
            </w:r>
            <w:r w:rsidR="002B2A69" w:rsidRPr="000F3410">
              <w:rPr>
                <w:rFonts w:ascii="Times New Roman" w:hAnsi="Times New Roman" w:cs="Times New Roman"/>
                <w:sz w:val="20"/>
                <w:szCs w:val="20"/>
              </w:rPr>
              <w:t>,</w:t>
            </w:r>
            <w:r w:rsidR="006C2F2D" w:rsidRPr="000F3410">
              <w:rPr>
                <w:rFonts w:ascii="Times New Roman" w:hAnsi="Times New Roman" w:cs="Times New Roman"/>
                <w:sz w:val="20"/>
                <w:szCs w:val="20"/>
              </w:rPr>
              <w:t>0688</w:t>
            </w:r>
          </w:p>
        </w:tc>
        <w:tc>
          <w:tcPr>
            <w:tcW w:w="2542" w:type="dxa"/>
          </w:tcPr>
          <w:p w:rsidR="002B2A69" w:rsidRPr="000F3410" w:rsidRDefault="006C2F2D"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1,0688 </w:t>
            </w:r>
            <w:r w:rsidR="008D7D4A" w:rsidRPr="000F3410">
              <w:rPr>
                <w:rFonts w:ascii="Times New Roman" w:hAnsi="Times New Roman" w:cs="Times New Roman"/>
                <w:sz w:val="20"/>
                <w:szCs w:val="20"/>
              </w:rPr>
              <w:t xml:space="preserve">: </w:t>
            </w:r>
            <w:r w:rsidRPr="000F3410">
              <w:rPr>
                <w:rFonts w:ascii="Times New Roman" w:hAnsi="Times New Roman" w:cs="Times New Roman"/>
                <w:sz w:val="20"/>
                <w:szCs w:val="20"/>
              </w:rPr>
              <w:t>8</w:t>
            </w:r>
            <w:r w:rsidR="00913B79" w:rsidRPr="000F3410">
              <w:rPr>
                <w:rFonts w:ascii="Times New Roman" w:hAnsi="Times New Roman" w:cs="Times New Roman"/>
                <w:sz w:val="20"/>
                <w:szCs w:val="20"/>
              </w:rPr>
              <w:t xml:space="preserve"> </w:t>
            </w:r>
            <w:r w:rsidR="008D7D4A" w:rsidRPr="000F3410">
              <w:rPr>
                <w:rFonts w:ascii="Times New Roman" w:hAnsi="Times New Roman" w:cs="Times New Roman"/>
                <w:sz w:val="20"/>
                <w:szCs w:val="20"/>
              </w:rPr>
              <w:t xml:space="preserve">ore = </w:t>
            </w:r>
            <w:r w:rsidR="002B2A69" w:rsidRPr="000F3410">
              <w:rPr>
                <w:rFonts w:ascii="Times New Roman" w:hAnsi="Times New Roman" w:cs="Times New Roman"/>
                <w:sz w:val="20"/>
                <w:szCs w:val="20"/>
              </w:rPr>
              <w:t>0,</w:t>
            </w:r>
            <w:r w:rsidRPr="000F3410">
              <w:rPr>
                <w:rFonts w:ascii="Times New Roman" w:hAnsi="Times New Roman" w:cs="Times New Roman"/>
                <w:sz w:val="20"/>
                <w:szCs w:val="20"/>
              </w:rPr>
              <w:t>1336</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Pulberi</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0,004</w:t>
            </w:r>
          </w:p>
        </w:tc>
        <w:tc>
          <w:tcPr>
            <w:tcW w:w="2993" w:type="dxa"/>
          </w:tcPr>
          <w:p w:rsidR="002B2A69" w:rsidRPr="000F3410" w:rsidRDefault="008D7D4A"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0,004 x </w:t>
            </w:r>
            <w:r w:rsidR="00E975E9" w:rsidRPr="000F3410">
              <w:rPr>
                <w:rFonts w:ascii="Times New Roman" w:hAnsi="Times New Roman"/>
                <w:sz w:val="20"/>
                <w:szCs w:val="20"/>
              </w:rPr>
              <w:t>133,6</w:t>
            </w:r>
            <w:r w:rsidR="00E975E9" w:rsidRPr="000F3410">
              <w:rPr>
                <w:rFonts w:ascii="Times New Roman" w:hAnsi="Times New Roman"/>
                <w:b/>
                <w:sz w:val="20"/>
                <w:szCs w:val="20"/>
              </w:rPr>
              <w:t xml:space="preserve"> </w:t>
            </w:r>
            <w:r w:rsidRPr="000F3410">
              <w:rPr>
                <w:rFonts w:ascii="Times New Roman" w:hAnsi="Times New Roman" w:cs="Times New Roman"/>
                <w:sz w:val="20"/>
                <w:szCs w:val="20"/>
              </w:rPr>
              <w:t xml:space="preserve">= </w:t>
            </w:r>
            <w:r w:rsidR="006C2F2D" w:rsidRPr="000F3410">
              <w:rPr>
                <w:rFonts w:ascii="Times New Roman" w:hAnsi="Times New Roman" w:cs="Times New Roman"/>
                <w:sz w:val="20"/>
                <w:szCs w:val="20"/>
              </w:rPr>
              <w:t>0,5344</w:t>
            </w:r>
          </w:p>
        </w:tc>
        <w:tc>
          <w:tcPr>
            <w:tcW w:w="2542" w:type="dxa"/>
          </w:tcPr>
          <w:p w:rsidR="002B2A69" w:rsidRPr="000F3410" w:rsidRDefault="006C2F2D"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0,5344 </w:t>
            </w:r>
            <w:r w:rsidR="008D7D4A" w:rsidRPr="000F3410">
              <w:rPr>
                <w:rFonts w:ascii="Times New Roman" w:hAnsi="Times New Roman" w:cs="Times New Roman"/>
                <w:sz w:val="20"/>
                <w:szCs w:val="20"/>
              </w:rPr>
              <w:t xml:space="preserve">: </w:t>
            </w:r>
            <w:r w:rsidRPr="000F3410">
              <w:rPr>
                <w:rFonts w:ascii="Times New Roman" w:hAnsi="Times New Roman" w:cs="Times New Roman"/>
                <w:sz w:val="20"/>
                <w:szCs w:val="20"/>
              </w:rPr>
              <w:t>8</w:t>
            </w:r>
            <w:r w:rsidR="00913B79" w:rsidRPr="000F3410">
              <w:rPr>
                <w:rFonts w:ascii="Times New Roman" w:hAnsi="Times New Roman" w:cs="Times New Roman"/>
                <w:sz w:val="20"/>
                <w:szCs w:val="20"/>
              </w:rPr>
              <w:t xml:space="preserve"> </w:t>
            </w:r>
            <w:r w:rsidR="008D7D4A" w:rsidRPr="000F3410">
              <w:rPr>
                <w:rFonts w:ascii="Times New Roman" w:hAnsi="Times New Roman" w:cs="Times New Roman"/>
                <w:sz w:val="20"/>
                <w:szCs w:val="20"/>
              </w:rPr>
              <w:t xml:space="preserve">ore = </w:t>
            </w:r>
            <w:r w:rsidR="002B2A69" w:rsidRPr="000F3410">
              <w:rPr>
                <w:rFonts w:ascii="Times New Roman" w:hAnsi="Times New Roman" w:cs="Times New Roman"/>
                <w:sz w:val="20"/>
                <w:szCs w:val="20"/>
              </w:rPr>
              <w:t>0,</w:t>
            </w:r>
            <w:r w:rsidRPr="000F3410">
              <w:rPr>
                <w:rFonts w:ascii="Times New Roman" w:hAnsi="Times New Roman" w:cs="Times New Roman"/>
                <w:sz w:val="20"/>
                <w:szCs w:val="20"/>
              </w:rPr>
              <w:t>0668</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SO2</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0,01</w:t>
            </w:r>
          </w:p>
        </w:tc>
        <w:tc>
          <w:tcPr>
            <w:tcW w:w="2993" w:type="dxa"/>
          </w:tcPr>
          <w:p w:rsidR="002B2A69" w:rsidRPr="000F3410" w:rsidRDefault="008D7D4A"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0,01 x </w:t>
            </w:r>
            <w:r w:rsidR="00E975E9" w:rsidRPr="000F3410">
              <w:rPr>
                <w:rFonts w:ascii="Times New Roman" w:hAnsi="Times New Roman"/>
                <w:sz w:val="20"/>
                <w:szCs w:val="20"/>
              </w:rPr>
              <w:t>133,6</w:t>
            </w:r>
            <w:r w:rsidR="00E975E9" w:rsidRPr="000F3410">
              <w:rPr>
                <w:rFonts w:ascii="Times New Roman" w:hAnsi="Times New Roman"/>
                <w:b/>
                <w:sz w:val="20"/>
                <w:szCs w:val="20"/>
              </w:rPr>
              <w:t xml:space="preserve"> </w:t>
            </w:r>
            <w:r w:rsidRPr="000F3410">
              <w:rPr>
                <w:rFonts w:ascii="Times New Roman" w:hAnsi="Times New Roman" w:cs="Times New Roman"/>
                <w:sz w:val="20"/>
                <w:szCs w:val="20"/>
              </w:rPr>
              <w:t xml:space="preserve">= </w:t>
            </w:r>
            <w:r w:rsidR="006C2F2D" w:rsidRPr="000F3410">
              <w:rPr>
                <w:rFonts w:ascii="Times New Roman" w:hAnsi="Times New Roman" w:cs="Times New Roman"/>
                <w:sz w:val="20"/>
                <w:szCs w:val="20"/>
              </w:rPr>
              <w:t>1,336</w:t>
            </w:r>
          </w:p>
        </w:tc>
        <w:tc>
          <w:tcPr>
            <w:tcW w:w="2542" w:type="dxa"/>
          </w:tcPr>
          <w:p w:rsidR="002B2A69" w:rsidRPr="000F3410" w:rsidRDefault="006C2F2D" w:rsidP="006C2F2D">
            <w:pPr>
              <w:jc w:val="center"/>
              <w:rPr>
                <w:rFonts w:ascii="Times New Roman" w:hAnsi="Times New Roman" w:cs="Times New Roman"/>
                <w:sz w:val="20"/>
                <w:szCs w:val="20"/>
              </w:rPr>
            </w:pPr>
            <w:r w:rsidRPr="000F3410">
              <w:rPr>
                <w:rFonts w:ascii="Times New Roman" w:hAnsi="Times New Roman" w:cs="Times New Roman"/>
                <w:sz w:val="20"/>
                <w:szCs w:val="20"/>
              </w:rPr>
              <w:t xml:space="preserve">1,336 </w:t>
            </w:r>
            <w:r w:rsidR="008D7D4A" w:rsidRPr="000F3410">
              <w:rPr>
                <w:rFonts w:ascii="Times New Roman" w:hAnsi="Times New Roman" w:cs="Times New Roman"/>
                <w:sz w:val="20"/>
                <w:szCs w:val="20"/>
              </w:rPr>
              <w:t xml:space="preserve">: </w:t>
            </w:r>
            <w:r w:rsidRPr="000F3410">
              <w:rPr>
                <w:rFonts w:ascii="Times New Roman" w:hAnsi="Times New Roman" w:cs="Times New Roman"/>
                <w:sz w:val="20"/>
                <w:szCs w:val="20"/>
              </w:rPr>
              <w:t>8</w:t>
            </w:r>
            <w:r w:rsidR="008D7D4A" w:rsidRPr="000F3410">
              <w:rPr>
                <w:rFonts w:ascii="Times New Roman" w:hAnsi="Times New Roman" w:cs="Times New Roman"/>
                <w:sz w:val="20"/>
                <w:szCs w:val="20"/>
              </w:rPr>
              <w:t xml:space="preserve"> ore = </w:t>
            </w:r>
            <w:r w:rsidR="002B2A69" w:rsidRPr="000F3410">
              <w:rPr>
                <w:rFonts w:ascii="Times New Roman" w:hAnsi="Times New Roman" w:cs="Times New Roman"/>
                <w:sz w:val="20"/>
                <w:szCs w:val="20"/>
              </w:rPr>
              <w:t>0,</w:t>
            </w:r>
            <w:r w:rsidRPr="000F3410">
              <w:rPr>
                <w:rFonts w:ascii="Times New Roman" w:hAnsi="Times New Roman" w:cs="Times New Roman"/>
                <w:sz w:val="20"/>
                <w:szCs w:val="20"/>
              </w:rPr>
              <w:t>167</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CH4</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0,00024</w:t>
            </w:r>
          </w:p>
        </w:tc>
        <w:tc>
          <w:tcPr>
            <w:tcW w:w="2993" w:type="dxa"/>
          </w:tcPr>
          <w:p w:rsidR="002B2A69" w:rsidRPr="000F3410" w:rsidRDefault="008D7D4A" w:rsidP="006C2F2D">
            <w:pPr>
              <w:jc w:val="center"/>
              <w:rPr>
                <w:rFonts w:ascii="Times New Roman" w:hAnsi="Times New Roman" w:cs="Times New Roman"/>
                <w:sz w:val="20"/>
                <w:szCs w:val="20"/>
              </w:rPr>
            </w:pPr>
            <w:r w:rsidRPr="000F3410">
              <w:rPr>
                <w:rFonts w:ascii="Times New Roman" w:hAnsi="Times New Roman" w:cs="Times New Roman"/>
                <w:sz w:val="20"/>
                <w:szCs w:val="20"/>
              </w:rPr>
              <w:t>0,00024</w:t>
            </w:r>
            <w:r w:rsidR="00E975E9"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x </w:t>
            </w:r>
            <w:r w:rsidR="00E975E9" w:rsidRPr="000F3410">
              <w:rPr>
                <w:rFonts w:ascii="Times New Roman" w:hAnsi="Times New Roman"/>
                <w:sz w:val="20"/>
                <w:szCs w:val="20"/>
              </w:rPr>
              <w:t>133,6</w:t>
            </w:r>
            <w:r w:rsidR="00E975E9" w:rsidRPr="000F3410">
              <w:rPr>
                <w:rFonts w:ascii="Times New Roman" w:hAnsi="Times New Roman"/>
                <w:b/>
                <w:sz w:val="20"/>
                <w:szCs w:val="20"/>
              </w:rPr>
              <w:t xml:space="preserve"> </w:t>
            </w:r>
            <w:r w:rsidRPr="000F3410">
              <w:rPr>
                <w:rFonts w:ascii="Times New Roman" w:hAnsi="Times New Roman" w:cs="Times New Roman"/>
                <w:sz w:val="20"/>
                <w:szCs w:val="20"/>
              </w:rPr>
              <w:t xml:space="preserve">= </w:t>
            </w:r>
            <w:r w:rsidR="002B2A69" w:rsidRPr="000F3410">
              <w:rPr>
                <w:rFonts w:ascii="Times New Roman" w:hAnsi="Times New Roman" w:cs="Times New Roman"/>
                <w:sz w:val="20"/>
                <w:szCs w:val="20"/>
              </w:rPr>
              <w:t>0,0</w:t>
            </w:r>
            <w:r w:rsidR="006C2F2D" w:rsidRPr="000F3410">
              <w:rPr>
                <w:rFonts w:ascii="Times New Roman" w:hAnsi="Times New Roman" w:cs="Times New Roman"/>
                <w:sz w:val="20"/>
                <w:szCs w:val="20"/>
              </w:rPr>
              <w:t>32064</w:t>
            </w:r>
          </w:p>
        </w:tc>
        <w:tc>
          <w:tcPr>
            <w:tcW w:w="2542" w:type="dxa"/>
          </w:tcPr>
          <w:p w:rsidR="002B2A69" w:rsidRPr="000F3410" w:rsidRDefault="008D7D4A" w:rsidP="00E97821">
            <w:pPr>
              <w:jc w:val="center"/>
              <w:rPr>
                <w:rFonts w:ascii="Times New Roman" w:hAnsi="Times New Roman" w:cs="Times New Roman"/>
                <w:sz w:val="20"/>
                <w:szCs w:val="20"/>
              </w:rPr>
            </w:pPr>
            <w:r w:rsidRPr="000F3410">
              <w:rPr>
                <w:rFonts w:ascii="Times New Roman" w:hAnsi="Times New Roman" w:cs="Times New Roman"/>
                <w:sz w:val="20"/>
                <w:szCs w:val="20"/>
              </w:rPr>
              <w:t>0,0</w:t>
            </w:r>
            <w:r w:rsidR="006C2F2D" w:rsidRPr="000F3410">
              <w:rPr>
                <w:rFonts w:ascii="Times New Roman" w:hAnsi="Times New Roman" w:cs="Times New Roman"/>
                <w:sz w:val="20"/>
                <w:szCs w:val="20"/>
              </w:rPr>
              <w:t>320</w:t>
            </w:r>
            <w:r w:rsidRPr="000F3410">
              <w:rPr>
                <w:rFonts w:ascii="Times New Roman" w:hAnsi="Times New Roman" w:cs="Times New Roman"/>
                <w:sz w:val="20"/>
                <w:szCs w:val="20"/>
              </w:rPr>
              <w:t xml:space="preserve">64: </w:t>
            </w:r>
            <w:r w:rsidR="00E97821" w:rsidRPr="000F3410">
              <w:rPr>
                <w:rFonts w:ascii="Times New Roman" w:hAnsi="Times New Roman" w:cs="Times New Roman"/>
                <w:sz w:val="20"/>
                <w:szCs w:val="20"/>
              </w:rPr>
              <w:t>8</w:t>
            </w:r>
            <w:r w:rsidRPr="000F3410">
              <w:rPr>
                <w:rFonts w:ascii="Times New Roman" w:hAnsi="Times New Roman" w:cs="Times New Roman"/>
                <w:sz w:val="20"/>
                <w:szCs w:val="20"/>
              </w:rPr>
              <w:t xml:space="preserve"> ore = </w:t>
            </w:r>
            <w:r w:rsidR="002B2A69" w:rsidRPr="000F3410">
              <w:rPr>
                <w:rFonts w:ascii="Times New Roman" w:hAnsi="Times New Roman" w:cs="Times New Roman"/>
                <w:sz w:val="20"/>
                <w:szCs w:val="20"/>
              </w:rPr>
              <w:t>0,00</w:t>
            </w:r>
            <w:r w:rsidR="00E97821" w:rsidRPr="000F3410">
              <w:rPr>
                <w:rFonts w:ascii="Times New Roman" w:hAnsi="Times New Roman" w:cs="Times New Roman"/>
                <w:sz w:val="20"/>
                <w:szCs w:val="20"/>
              </w:rPr>
              <w:t>4008</w:t>
            </w:r>
          </w:p>
        </w:tc>
      </w:tr>
      <w:tr w:rsidR="002B2A69" w:rsidRPr="000F3410" w:rsidTr="00E97821">
        <w:trPr>
          <w:jc w:val="center"/>
        </w:trPr>
        <w:tc>
          <w:tcPr>
            <w:tcW w:w="1296"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N2O</w:t>
            </w:r>
          </w:p>
        </w:tc>
        <w:tc>
          <w:tcPr>
            <w:tcW w:w="2214" w:type="dxa"/>
          </w:tcPr>
          <w:p w:rsidR="002B2A69" w:rsidRPr="000F3410" w:rsidRDefault="002B2A69" w:rsidP="00466EA2">
            <w:pPr>
              <w:jc w:val="center"/>
              <w:rPr>
                <w:rFonts w:ascii="Times New Roman" w:hAnsi="Times New Roman" w:cs="Times New Roman"/>
                <w:sz w:val="20"/>
                <w:szCs w:val="20"/>
              </w:rPr>
            </w:pPr>
            <w:r w:rsidRPr="000F3410">
              <w:rPr>
                <w:rFonts w:ascii="Times New Roman" w:hAnsi="Times New Roman" w:cs="Times New Roman"/>
                <w:sz w:val="20"/>
                <w:szCs w:val="20"/>
              </w:rPr>
              <w:t>0,00012</w:t>
            </w:r>
          </w:p>
        </w:tc>
        <w:tc>
          <w:tcPr>
            <w:tcW w:w="2993" w:type="dxa"/>
          </w:tcPr>
          <w:p w:rsidR="002B2A69" w:rsidRPr="000F3410" w:rsidRDefault="008D7D4A" w:rsidP="00E97821">
            <w:pPr>
              <w:jc w:val="center"/>
              <w:rPr>
                <w:rFonts w:ascii="Times New Roman" w:hAnsi="Times New Roman" w:cs="Times New Roman"/>
                <w:sz w:val="20"/>
                <w:szCs w:val="20"/>
              </w:rPr>
            </w:pPr>
            <w:r w:rsidRPr="000F3410">
              <w:rPr>
                <w:rFonts w:ascii="Times New Roman" w:hAnsi="Times New Roman" w:cs="Times New Roman"/>
                <w:sz w:val="20"/>
                <w:szCs w:val="20"/>
              </w:rPr>
              <w:t>0,00012</w:t>
            </w:r>
            <w:r w:rsidR="00E975E9"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x </w:t>
            </w:r>
            <w:r w:rsidR="00E975E9" w:rsidRPr="000F3410">
              <w:rPr>
                <w:rFonts w:ascii="Times New Roman" w:hAnsi="Times New Roman"/>
                <w:sz w:val="20"/>
                <w:szCs w:val="20"/>
              </w:rPr>
              <w:t>133,6</w:t>
            </w:r>
            <w:r w:rsidR="00E975E9" w:rsidRPr="000F3410">
              <w:rPr>
                <w:rFonts w:ascii="Times New Roman" w:hAnsi="Times New Roman"/>
                <w:b/>
                <w:sz w:val="20"/>
                <w:szCs w:val="20"/>
              </w:rPr>
              <w:t xml:space="preserve"> </w:t>
            </w:r>
            <w:r w:rsidRPr="000F3410">
              <w:rPr>
                <w:rFonts w:ascii="Times New Roman" w:hAnsi="Times New Roman" w:cs="Times New Roman"/>
                <w:sz w:val="20"/>
                <w:szCs w:val="20"/>
              </w:rPr>
              <w:t xml:space="preserve">= </w:t>
            </w:r>
            <w:r w:rsidR="002B2A69" w:rsidRPr="000F3410">
              <w:rPr>
                <w:rFonts w:ascii="Times New Roman" w:hAnsi="Times New Roman" w:cs="Times New Roman"/>
                <w:sz w:val="20"/>
                <w:szCs w:val="20"/>
              </w:rPr>
              <w:t>0,0</w:t>
            </w:r>
            <w:r w:rsidR="00E97821" w:rsidRPr="000F3410">
              <w:rPr>
                <w:rFonts w:ascii="Times New Roman" w:hAnsi="Times New Roman" w:cs="Times New Roman"/>
                <w:sz w:val="20"/>
                <w:szCs w:val="20"/>
              </w:rPr>
              <w:t>16032</w:t>
            </w:r>
          </w:p>
        </w:tc>
        <w:tc>
          <w:tcPr>
            <w:tcW w:w="2542" w:type="dxa"/>
          </w:tcPr>
          <w:p w:rsidR="002B2A69" w:rsidRPr="000F3410" w:rsidRDefault="008D7D4A" w:rsidP="00E97821">
            <w:pPr>
              <w:jc w:val="center"/>
              <w:rPr>
                <w:rFonts w:ascii="Times New Roman" w:hAnsi="Times New Roman" w:cs="Times New Roman"/>
                <w:sz w:val="20"/>
                <w:szCs w:val="20"/>
              </w:rPr>
            </w:pPr>
            <w:r w:rsidRPr="000F3410">
              <w:rPr>
                <w:rFonts w:ascii="Times New Roman" w:hAnsi="Times New Roman" w:cs="Times New Roman"/>
                <w:sz w:val="20"/>
                <w:szCs w:val="20"/>
              </w:rPr>
              <w:t>0,0</w:t>
            </w:r>
            <w:r w:rsidR="00E97821" w:rsidRPr="000F3410">
              <w:rPr>
                <w:rFonts w:ascii="Times New Roman" w:hAnsi="Times New Roman" w:cs="Times New Roman"/>
                <w:sz w:val="20"/>
                <w:szCs w:val="20"/>
              </w:rPr>
              <w:t>160</w:t>
            </w:r>
            <w:r w:rsidRPr="000F3410">
              <w:rPr>
                <w:rFonts w:ascii="Times New Roman" w:hAnsi="Times New Roman" w:cs="Times New Roman"/>
                <w:sz w:val="20"/>
                <w:szCs w:val="20"/>
              </w:rPr>
              <w:t xml:space="preserve">32: </w:t>
            </w:r>
            <w:r w:rsidR="00E97821" w:rsidRPr="000F3410">
              <w:rPr>
                <w:rFonts w:ascii="Times New Roman" w:hAnsi="Times New Roman" w:cs="Times New Roman"/>
                <w:sz w:val="20"/>
                <w:szCs w:val="20"/>
              </w:rPr>
              <w:t>8</w:t>
            </w:r>
            <w:r w:rsidRPr="000F3410">
              <w:rPr>
                <w:rFonts w:ascii="Times New Roman" w:hAnsi="Times New Roman" w:cs="Times New Roman"/>
                <w:sz w:val="20"/>
                <w:szCs w:val="20"/>
              </w:rPr>
              <w:t xml:space="preserve"> ore = </w:t>
            </w:r>
            <w:r w:rsidR="002B2A69" w:rsidRPr="000F3410">
              <w:rPr>
                <w:rFonts w:ascii="Times New Roman" w:hAnsi="Times New Roman" w:cs="Times New Roman"/>
                <w:sz w:val="20"/>
                <w:szCs w:val="20"/>
              </w:rPr>
              <w:t>0,00</w:t>
            </w:r>
            <w:r w:rsidR="00E97821" w:rsidRPr="000F3410">
              <w:rPr>
                <w:rFonts w:ascii="Times New Roman" w:hAnsi="Times New Roman" w:cs="Times New Roman"/>
                <w:sz w:val="20"/>
                <w:szCs w:val="20"/>
              </w:rPr>
              <w:t>2004</w:t>
            </w:r>
          </w:p>
        </w:tc>
      </w:tr>
    </w:tbl>
    <w:p w:rsidR="002B2A69" w:rsidRPr="000F3410" w:rsidRDefault="002B2A69" w:rsidP="00E97821">
      <w:pPr>
        <w:pStyle w:val="Caption"/>
        <w:ind w:firstLine="720"/>
        <w:jc w:val="both"/>
        <w:rPr>
          <w:rFonts w:ascii="Times New Roman" w:hAnsi="Times New Roman"/>
          <w:b w:val="0"/>
          <w:color w:val="auto"/>
          <w:sz w:val="22"/>
          <w:szCs w:val="22"/>
        </w:rPr>
      </w:pPr>
      <w:r w:rsidRPr="000F3410">
        <w:rPr>
          <w:rFonts w:ascii="Times New Roman" w:hAnsi="Times New Roman"/>
          <w:b w:val="0"/>
          <w:color w:val="auto"/>
        </w:rPr>
        <w:t>Notă</w:t>
      </w:r>
      <w:r w:rsidR="00E97821" w:rsidRPr="000F3410">
        <w:rPr>
          <w:rFonts w:ascii="Times New Roman" w:hAnsi="Times New Roman"/>
          <w:b w:val="0"/>
          <w:color w:val="auto"/>
        </w:rPr>
        <w:t xml:space="preserve">: </w:t>
      </w:r>
      <w:r w:rsidRPr="000F3410">
        <w:rPr>
          <w:rFonts w:ascii="Times New Roman" w:hAnsi="Times New Roman"/>
          <w:b w:val="0"/>
          <w:color w:val="auto"/>
        </w:rPr>
        <w:t>*) Reprezintă emisii calculate în situația cea mai nefavorabilă, respectiv funcționarea simultană a tuturor utilajelor/ mijloacelor de transport</w:t>
      </w:r>
      <w:r w:rsidRPr="000F3410">
        <w:rPr>
          <w:rFonts w:ascii="Times New Roman" w:hAnsi="Times New Roman"/>
          <w:b w:val="0"/>
          <w:color w:val="auto"/>
          <w:sz w:val="22"/>
          <w:szCs w:val="22"/>
        </w:rPr>
        <w:t xml:space="preserve">. </w:t>
      </w:r>
    </w:p>
    <w:p w:rsidR="002B2A69" w:rsidRPr="000F3410" w:rsidRDefault="002B2A69" w:rsidP="002B2A69">
      <w:pPr>
        <w:pStyle w:val="Caption"/>
        <w:jc w:val="both"/>
        <w:rPr>
          <w:rFonts w:ascii="Times New Roman" w:hAnsi="Times New Roman"/>
          <w:b w:val="0"/>
          <w:color w:val="auto"/>
          <w:sz w:val="22"/>
          <w:szCs w:val="22"/>
        </w:rPr>
      </w:pPr>
    </w:p>
    <w:p w:rsidR="002B2A69" w:rsidRPr="000F3410" w:rsidRDefault="002B2A69" w:rsidP="002B2A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Se apreciază că emisiile specifice rezultate ca ur</w:t>
      </w:r>
      <w:r w:rsidR="00E97821" w:rsidRPr="000F3410">
        <w:rPr>
          <w:rFonts w:ascii="Times New Roman" w:hAnsi="Times New Roman"/>
          <w:b w:val="0"/>
          <w:color w:val="auto"/>
          <w:sz w:val="22"/>
          <w:szCs w:val="22"/>
        </w:rPr>
        <w:t>mare a funcționării utilajelor/</w:t>
      </w:r>
      <w:r w:rsidRPr="000F3410">
        <w:rPr>
          <w:rFonts w:ascii="Times New Roman" w:hAnsi="Times New Roman"/>
          <w:b w:val="0"/>
          <w:color w:val="auto"/>
          <w:sz w:val="22"/>
          <w:szCs w:val="22"/>
        </w:rPr>
        <w:t>mijloacelor de transport, având în vedere regimul de funcționare al acestora, nu vor genera un impact semnificativ asupra calității aerului în zonă. Aceste emisii se suprapun cu situația existentă, respectiv cu emisiile generate de circulația autovehiculelor în zonă</w:t>
      </w:r>
      <w:r w:rsidR="00E97821"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2B2A69" w:rsidRPr="000F3410" w:rsidRDefault="002B2A69" w:rsidP="002B2A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Caracteristicile emisiilor provenite de la utilajele și mijloacele de transport utilizate pentru realizarea investiției:  </w:t>
      </w:r>
    </w:p>
    <w:p w:rsidR="002B2A69" w:rsidRPr="000F3410" w:rsidRDefault="002B2A69" w:rsidP="008E6EDB">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E97821" w:rsidRPr="000F3410">
        <w:rPr>
          <w:rFonts w:ascii="Times New Roman" w:hAnsi="Times New Roman"/>
          <w:b w:val="0"/>
          <w:color w:val="auto"/>
          <w:sz w:val="22"/>
          <w:szCs w:val="22"/>
        </w:rPr>
        <w:t xml:space="preserve"> e</w:t>
      </w:r>
      <w:r w:rsidRPr="000F3410">
        <w:rPr>
          <w:rFonts w:ascii="Times New Roman" w:hAnsi="Times New Roman"/>
          <w:b w:val="0"/>
          <w:color w:val="auto"/>
          <w:sz w:val="22"/>
          <w:szCs w:val="22"/>
        </w:rPr>
        <w:t>misiile se realizează aproape de sol, fapt ce determină concentrații mai ridicate la înălțimi mici</w:t>
      </w:r>
      <w:r w:rsidR="00E97821" w:rsidRPr="000F3410">
        <w:rPr>
          <w:rFonts w:ascii="Times New Roman" w:hAnsi="Times New Roman"/>
          <w:b w:val="0"/>
          <w:color w:val="auto"/>
          <w:sz w:val="22"/>
          <w:szCs w:val="22"/>
        </w:rPr>
        <w:t>; i</w:t>
      </w:r>
      <w:r w:rsidRPr="000F3410">
        <w:rPr>
          <w:rFonts w:ascii="Times New Roman" w:hAnsi="Times New Roman"/>
          <w:b w:val="0"/>
          <w:color w:val="auto"/>
          <w:sz w:val="22"/>
          <w:szCs w:val="22"/>
        </w:rPr>
        <w:t xml:space="preserve">mpactul în imediata vecinătate va fi redus și limitat în timp.  </w:t>
      </w:r>
    </w:p>
    <w:p w:rsidR="002B2A69" w:rsidRPr="000F3410" w:rsidRDefault="002B2A69" w:rsidP="008E6EDB">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E97821" w:rsidRPr="000F3410">
        <w:rPr>
          <w:rFonts w:ascii="Times New Roman" w:hAnsi="Times New Roman"/>
          <w:b w:val="0"/>
          <w:color w:val="auto"/>
          <w:sz w:val="22"/>
          <w:szCs w:val="22"/>
        </w:rPr>
        <w:t xml:space="preserve"> e</w:t>
      </w:r>
      <w:r w:rsidRPr="000F3410">
        <w:rPr>
          <w:rFonts w:ascii="Times New Roman" w:hAnsi="Times New Roman"/>
          <w:b w:val="0"/>
          <w:color w:val="auto"/>
          <w:sz w:val="22"/>
          <w:szCs w:val="22"/>
        </w:rPr>
        <w:t xml:space="preserve">misiile pot fi considerate liniare, de suprafață, cu o arie de extindere ce nu va depăși zona de realizare a investiției.  </w:t>
      </w:r>
    </w:p>
    <w:p w:rsidR="002B2A69" w:rsidRPr="000F3410" w:rsidRDefault="002B2A69" w:rsidP="008E6EDB">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E97821" w:rsidRPr="000F3410">
        <w:rPr>
          <w:rFonts w:ascii="Times New Roman" w:hAnsi="Times New Roman"/>
          <w:b w:val="0"/>
          <w:color w:val="auto"/>
          <w:sz w:val="22"/>
          <w:szCs w:val="22"/>
        </w:rPr>
        <w:t xml:space="preserve"> t</w:t>
      </w:r>
      <w:r w:rsidRPr="000F3410">
        <w:rPr>
          <w:rFonts w:ascii="Times New Roman" w:hAnsi="Times New Roman"/>
          <w:b w:val="0"/>
          <w:color w:val="auto"/>
          <w:sz w:val="22"/>
          <w:szCs w:val="22"/>
        </w:rPr>
        <w:t xml:space="preserve">impul în care se produc emisiile este limitat strict la fazele de execuție a lucrărilor de construcții. </w:t>
      </w:r>
    </w:p>
    <w:p w:rsidR="002B2A69" w:rsidRPr="000F3410" w:rsidRDefault="002B2A69" w:rsidP="002B2A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apreciază că emisiile provenite de la utilajele și mijloacele de lucru vor fi reduse, se vor dispersa în zonă și vor avea caracter limitat pe perioada realizării investiției. </w:t>
      </w:r>
    </w:p>
    <w:p w:rsidR="00B4250C" w:rsidRPr="000F3410" w:rsidRDefault="002B2A69" w:rsidP="00084F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Conform literaturii de specialitate, bazate pe studii și modelări matematice, în zona laterală a unui perimetru de construcție, concentrațiile poluanților specifici scad pe măsura depărtării de aceasta,</w:t>
      </w:r>
      <w:r w:rsidR="00E97821"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astfel </w:t>
      </w:r>
      <w:r w:rsidR="00E97821" w:rsidRPr="000F3410">
        <w:rPr>
          <w:rFonts w:ascii="Times New Roman" w:hAnsi="Times New Roman"/>
          <w:b w:val="0"/>
          <w:color w:val="auto"/>
          <w:sz w:val="22"/>
          <w:szCs w:val="22"/>
        </w:rPr>
        <w:t>încât la distanța de cca. 100 m</w:t>
      </w:r>
      <w:r w:rsidRPr="000F3410">
        <w:rPr>
          <w:rFonts w:ascii="Times New Roman" w:hAnsi="Times New Roman"/>
          <w:b w:val="0"/>
          <w:color w:val="auto"/>
          <w:sz w:val="22"/>
          <w:szCs w:val="22"/>
        </w:rPr>
        <w:t>, concentrațiile de poluanți din aer se vor situa sub 10</w:t>
      </w:r>
      <w:r w:rsidR="00E97821"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din concentrațiile calculate. Se apreciază că efectele emisiilor asupra poluării aerului în zona aferentă proiectul</w:t>
      </w:r>
      <w:r w:rsidR="00E97821" w:rsidRPr="000F3410">
        <w:rPr>
          <w:rFonts w:ascii="Times New Roman" w:hAnsi="Times New Roman"/>
          <w:b w:val="0"/>
          <w:color w:val="auto"/>
          <w:sz w:val="22"/>
          <w:szCs w:val="22"/>
        </w:rPr>
        <w:t xml:space="preserve">ui, rezultate din suplimentarea </w:t>
      </w:r>
      <w:r w:rsidRPr="000F3410">
        <w:rPr>
          <w:rFonts w:ascii="Times New Roman" w:hAnsi="Times New Roman"/>
          <w:b w:val="0"/>
          <w:color w:val="auto"/>
          <w:sz w:val="22"/>
          <w:szCs w:val="22"/>
        </w:rPr>
        <w:t>traficului rutier și a funcționării utilajelor de construcț</w:t>
      </w:r>
      <w:r w:rsidR="00E97821" w:rsidRPr="000F3410">
        <w:rPr>
          <w:rFonts w:ascii="Times New Roman" w:hAnsi="Times New Roman"/>
          <w:b w:val="0"/>
          <w:color w:val="auto"/>
          <w:sz w:val="22"/>
          <w:szCs w:val="22"/>
        </w:rPr>
        <w:t>ii</w:t>
      </w:r>
      <w:r w:rsidRPr="000F3410">
        <w:rPr>
          <w:rFonts w:ascii="Times New Roman" w:hAnsi="Times New Roman"/>
          <w:b w:val="0"/>
          <w:color w:val="auto"/>
          <w:sz w:val="22"/>
          <w:szCs w:val="22"/>
        </w:rPr>
        <w:t>, sunt semnificativ reduse comparativ cu emisiile provenite din traficul rutier în zonă</w:t>
      </w:r>
      <w:r w:rsidR="00E97821"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2B2A69" w:rsidRPr="000F3410" w:rsidRDefault="002B2A69" w:rsidP="002B2A69">
      <w:pPr>
        <w:pStyle w:val="Caption"/>
        <w:numPr>
          <w:ilvl w:val="0"/>
          <w:numId w:val="8"/>
        </w:numPr>
        <w:jc w:val="both"/>
        <w:rPr>
          <w:rFonts w:ascii="Times New Roman" w:hAnsi="Times New Roman"/>
          <w:b w:val="0"/>
          <w:i/>
          <w:color w:val="auto"/>
          <w:sz w:val="22"/>
          <w:szCs w:val="22"/>
        </w:rPr>
      </w:pPr>
      <w:r w:rsidRPr="000F3410">
        <w:rPr>
          <w:rFonts w:ascii="Times New Roman" w:hAnsi="Times New Roman"/>
          <w:b w:val="0"/>
          <w:i/>
          <w:color w:val="auto"/>
          <w:sz w:val="22"/>
          <w:szCs w:val="22"/>
        </w:rPr>
        <w:t>Execuția lucrărilor de construcție</w:t>
      </w:r>
    </w:p>
    <w:p w:rsidR="002B2A69" w:rsidRPr="000F3410" w:rsidRDefault="002B2A69" w:rsidP="002B2A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perioada de construcție lucrările de excavare, de vehiculare și punere în operă a pământului și a materialelor de construcție, de nivelare și taluzare, precum și a altor lucrări specifice, generează praf- pulberi sedimentabile și în suspensie. Exceptând perioada relativ scurtă de realizare a săpăturilor </w:t>
      </w:r>
      <w:r w:rsidRPr="000F3410">
        <w:rPr>
          <w:rFonts w:ascii="Times New Roman" w:hAnsi="Times New Roman"/>
          <w:b w:val="0"/>
          <w:color w:val="auto"/>
          <w:sz w:val="22"/>
          <w:szCs w:val="22"/>
        </w:rPr>
        <w:lastRenderedPageBreak/>
        <w:t>mecanice și de realizare a fundațiilor</w:t>
      </w:r>
      <w:r w:rsidR="00CF293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când preponderent se utilizează mijloace mecanice, lucrările de construcții se vor realiza mecanizat (prin utilizarea de macarale electrice) și manual. </w:t>
      </w:r>
    </w:p>
    <w:p w:rsidR="002B2A69" w:rsidRPr="000F3410" w:rsidRDefault="002B2A69" w:rsidP="002B2A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Calculul emisiilor de poluanți s-a efectuat luând în considerare:  </w:t>
      </w:r>
    </w:p>
    <w:p w:rsidR="002B2A69" w:rsidRPr="000F3410" w:rsidRDefault="00B77B8F" w:rsidP="00E9782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8E6EDB"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specificul activităților ce urmează a fi efectuate;</w:t>
      </w:r>
    </w:p>
    <w:p w:rsidR="002B2A69" w:rsidRPr="000F3410" w:rsidRDefault="00B77B8F" w:rsidP="00E9782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8E6EDB"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dura</w:t>
      </w:r>
      <w:r w:rsidR="00E97821" w:rsidRPr="000F3410">
        <w:rPr>
          <w:rFonts w:ascii="Times New Roman" w:hAnsi="Times New Roman"/>
          <w:b w:val="0"/>
          <w:color w:val="auto"/>
          <w:sz w:val="22"/>
          <w:szCs w:val="22"/>
        </w:rPr>
        <w:t>ta fiecărui tip de activitate (</w:t>
      </w:r>
      <w:r w:rsidR="002B2A69" w:rsidRPr="000F3410">
        <w:rPr>
          <w:rFonts w:ascii="Times New Roman" w:hAnsi="Times New Roman"/>
          <w:b w:val="0"/>
          <w:color w:val="auto"/>
          <w:sz w:val="22"/>
          <w:szCs w:val="22"/>
        </w:rPr>
        <w:t>număr de ore/zi, n</w:t>
      </w:r>
      <w:r w:rsidR="00E97821" w:rsidRPr="000F3410">
        <w:rPr>
          <w:rFonts w:ascii="Times New Roman" w:hAnsi="Times New Roman"/>
          <w:b w:val="0"/>
          <w:color w:val="auto"/>
          <w:sz w:val="22"/>
          <w:szCs w:val="22"/>
        </w:rPr>
        <w:t xml:space="preserve">umăr </w:t>
      </w:r>
      <w:r w:rsidR="002B2A69" w:rsidRPr="000F3410">
        <w:rPr>
          <w:rFonts w:ascii="Times New Roman" w:hAnsi="Times New Roman"/>
          <w:b w:val="0"/>
          <w:color w:val="auto"/>
          <w:sz w:val="22"/>
          <w:szCs w:val="22"/>
        </w:rPr>
        <w:t>de zile/an);</w:t>
      </w:r>
    </w:p>
    <w:p w:rsidR="00B77B8F" w:rsidRPr="000F3410" w:rsidRDefault="00B77B8F" w:rsidP="00E9782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E97821" w:rsidRPr="000F3410">
        <w:rPr>
          <w:rFonts w:ascii="Times New Roman" w:hAnsi="Times New Roman"/>
          <w:b w:val="0"/>
          <w:color w:val="auto"/>
          <w:sz w:val="22"/>
          <w:szCs w:val="22"/>
        </w:rPr>
        <w:t xml:space="preserve"> materialele manevrate/</w:t>
      </w:r>
      <w:r w:rsidR="002B2A69" w:rsidRPr="000F3410">
        <w:rPr>
          <w:rFonts w:ascii="Times New Roman" w:hAnsi="Times New Roman"/>
          <w:b w:val="0"/>
          <w:color w:val="auto"/>
          <w:sz w:val="22"/>
          <w:szCs w:val="22"/>
        </w:rPr>
        <w:t>utilizate pentru diverse tipuri de activități (tip, cantitate și</w:t>
      </w:r>
      <w:r w:rsidR="00E97821"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caracteristici);  suprafețele zonelor de lucru, a drumurilor de acces</w:t>
      </w:r>
      <w:r w:rsidR="00466EA2"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 suprafața totală, S</w:t>
      </w:r>
      <w:r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466EA2" w:rsidRPr="000F3410">
        <w:rPr>
          <w:rFonts w:ascii="Times New Roman" w:hAnsi="Times New Roman"/>
          <w:b w:val="0"/>
          <w:color w:val="auto"/>
          <w:sz w:val="22"/>
          <w:szCs w:val="22"/>
        </w:rPr>
        <w:t>2820</w:t>
      </w:r>
      <w:r w:rsidR="002B2A69" w:rsidRPr="000F3410">
        <w:rPr>
          <w:rFonts w:ascii="Times New Roman" w:hAnsi="Times New Roman"/>
          <w:b w:val="0"/>
          <w:color w:val="auto"/>
          <w:sz w:val="22"/>
          <w:szCs w:val="22"/>
        </w:rPr>
        <w:t>,00 mp</w:t>
      </w:r>
      <w:r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(S</w:t>
      </w:r>
      <w:r w:rsidR="002B2A69" w:rsidRPr="000F3410">
        <w:rPr>
          <w:rFonts w:ascii="Times New Roman" w:hAnsi="Times New Roman"/>
          <w:b w:val="0"/>
          <w:color w:val="auto"/>
          <w:sz w:val="22"/>
          <w:szCs w:val="22"/>
          <w:vertAlign w:val="subscript"/>
        </w:rPr>
        <w:t>circulații auto</w:t>
      </w:r>
      <w:r w:rsidR="00466EA2" w:rsidRPr="000F3410">
        <w:rPr>
          <w:rFonts w:ascii="Times New Roman" w:hAnsi="Times New Roman"/>
          <w:b w:val="0"/>
          <w:color w:val="auto"/>
          <w:sz w:val="22"/>
          <w:szCs w:val="22"/>
          <w:vertAlign w:val="subscript"/>
        </w:rPr>
        <w:t xml:space="preserve"> betonate</w:t>
      </w:r>
      <w:r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 1</w:t>
      </w:r>
      <w:r w:rsidR="00466EA2" w:rsidRPr="000F3410">
        <w:rPr>
          <w:rFonts w:ascii="Times New Roman" w:hAnsi="Times New Roman"/>
          <w:b w:val="0"/>
          <w:color w:val="auto"/>
          <w:sz w:val="22"/>
          <w:szCs w:val="22"/>
        </w:rPr>
        <w:t>320</w:t>
      </w:r>
      <w:r w:rsidR="002B2A69" w:rsidRPr="000F3410">
        <w:rPr>
          <w:rFonts w:ascii="Times New Roman" w:hAnsi="Times New Roman"/>
          <w:b w:val="0"/>
          <w:color w:val="auto"/>
          <w:sz w:val="22"/>
          <w:szCs w:val="22"/>
        </w:rPr>
        <w:t xml:space="preserve">,00 mp; S </w:t>
      </w:r>
      <w:r w:rsidR="002B2A69" w:rsidRPr="000F3410">
        <w:rPr>
          <w:rFonts w:ascii="Times New Roman" w:hAnsi="Times New Roman"/>
          <w:b w:val="0"/>
          <w:color w:val="auto"/>
          <w:sz w:val="22"/>
          <w:szCs w:val="22"/>
          <w:vertAlign w:val="subscript"/>
        </w:rPr>
        <w:t xml:space="preserve">circulații </w:t>
      </w:r>
      <w:r w:rsidR="00466EA2" w:rsidRPr="000F3410">
        <w:rPr>
          <w:rFonts w:ascii="Times New Roman" w:hAnsi="Times New Roman"/>
          <w:b w:val="0"/>
          <w:color w:val="auto"/>
          <w:sz w:val="22"/>
          <w:szCs w:val="22"/>
          <w:vertAlign w:val="subscript"/>
        </w:rPr>
        <w:t>auto pietruite</w:t>
      </w:r>
      <w:r w:rsidR="00466EA2" w:rsidRPr="000F3410">
        <w:rPr>
          <w:rFonts w:ascii="Times New Roman" w:hAnsi="Times New Roman"/>
          <w:b w:val="0"/>
          <w:color w:val="auto"/>
          <w:sz w:val="22"/>
          <w:szCs w:val="22"/>
        </w:rPr>
        <w:t xml:space="preserve"> </w:t>
      </w:r>
      <w:r w:rsidR="002B2A69" w:rsidRPr="000F3410">
        <w:rPr>
          <w:rFonts w:ascii="Times New Roman" w:hAnsi="Times New Roman"/>
          <w:b w:val="0"/>
          <w:color w:val="auto"/>
          <w:sz w:val="22"/>
          <w:szCs w:val="22"/>
        </w:rPr>
        <w:t xml:space="preserve">= </w:t>
      </w:r>
      <w:r w:rsidR="00466EA2" w:rsidRPr="000F3410">
        <w:rPr>
          <w:rFonts w:ascii="Times New Roman" w:hAnsi="Times New Roman"/>
          <w:b w:val="0"/>
          <w:color w:val="auto"/>
          <w:sz w:val="22"/>
          <w:szCs w:val="22"/>
        </w:rPr>
        <w:t>1500</w:t>
      </w:r>
      <w:r w:rsidR="002B2A69" w:rsidRPr="000F3410">
        <w:rPr>
          <w:rFonts w:ascii="Times New Roman" w:hAnsi="Times New Roman"/>
          <w:b w:val="0"/>
          <w:color w:val="auto"/>
          <w:sz w:val="22"/>
          <w:szCs w:val="22"/>
        </w:rPr>
        <w:t>,00 mp)</w:t>
      </w:r>
    </w:p>
    <w:p w:rsidR="00084F69" w:rsidRPr="000F3410" w:rsidRDefault="00084F69" w:rsidP="009746C2">
      <w:pPr>
        <w:pStyle w:val="Caption"/>
        <w:ind w:firstLine="720"/>
        <w:jc w:val="both"/>
        <w:rPr>
          <w:rFonts w:ascii="Times New Roman" w:hAnsi="Times New Roman"/>
          <w:b w:val="0"/>
          <w:color w:val="auto"/>
          <w:sz w:val="22"/>
          <w:szCs w:val="22"/>
        </w:rPr>
      </w:pPr>
    </w:p>
    <w:p w:rsidR="00443E55" w:rsidRPr="000F3410" w:rsidRDefault="00B77B8F" w:rsidP="009746C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Emisii de </w:t>
      </w:r>
      <w:r w:rsidR="009746C2" w:rsidRPr="000F3410">
        <w:rPr>
          <w:rFonts w:ascii="Times New Roman" w:hAnsi="Times New Roman"/>
          <w:b w:val="0"/>
          <w:color w:val="auto"/>
          <w:sz w:val="22"/>
          <w:szCs w:val="22"/>
        </w:rPr>
        <w:t>particule generate în perioada de execuţi</w:t>
      </w:r>
      <w:r w:rsidR="00B4250C" w:rsidRPr="000F3410">
        <w:rPr>
          <w:rFonts w:ascii="Times New Roman" w:hAnsi="Times New Roman"/>
          <w:b w:val="0"/>
          <w:color w:val="auto"/>
          <w:sz w:val="22"/>
          <w:szCs w:val="22"/>
        </w:rPr>
        <w:t>e a lucrărilor de construcţii p</w:t>
      </w:r>
      <w:r w:rsidR="009746C2" w:rsidRPr="000F3410">
        <w:rPr>
          <w:rFonts w:ascii="Times New Roman" w:hAnsi="Times New Roman"/>
          <w:b w:val="0"/>
          <w:color w:val="auto"/>
          <w:sz w:val="22"/>
          <w:szCs w:val="22"/>
        </w:rPr>
        <w:t xml:space="preserve">roiectate </w:t>
      </w:r>
    </w:p>
    <w:p w:rsidR="009746C2" w:rsidRPr="000F3410" w:rsidRDefault="009746C2" w:rsidP="009746C2">
      <w:pPr>
        <w:rPr>
          <w:rFonts w:ascii="Times New Roman" w:hAnsi="Times New Roman" w:cs="Times New Roman"/>
          <w:sz w:val="10"/>
          <w:szCs w:val="10"/>
          <w:lang w:val="en-US"/>
        </w:rPr>
      </w:pPr>
    </w:p>
    <w:tbl>
      <w:tblPr>
        <w:tblStyle w:val="TableGrid"/>
        <w:tblW w:w="0" w:type="auto"/>
        <w:tblLook w:val="04A0"/>
      </w:tblPr>
      <w:tblGrid>
        <w:gridCol w:w="3438"/>
        <w:gridCol w:w="1710"/>
        <w:gridCol w:w="1620"/>
        <w:gridCol w:w="1620"/>
        <w:gridCol w:w="1188"/>
      </w:tblGrid>
      <w:tr w:rsidR="00443E55" w:rsidRPr="000F3410" w:rsidTr="00CF2932">
        <w:tc>
          <w:tcPr>
            <w:tcW w:w="3438" w:type="dxa"/>
            <w:vMerge w:val="restart"/>
            <w:tcBorders>
              <w:right w:val="single" w:sz="4" w:space="0" w:color="auto"/>
            </w:tcBorders>
            <w:shd w:val="clear" w:color="auto" w:fill="F2F2F2" w:themeFill="background1" w:themeFillShade="F2"/>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Categorie lucrare</w:t>
            </w:r>
          </w:p>
        </w:tc>
        <w:tc>
          <w:tcPr>
            <w:tcW w:w="6138" w:type="dxa"/>
            <w:gridSpan w:val="4"/>
            <w:tcBorders>
              <w:left w:val="single" w:sz="4" w:space="0" w:color="auto"/>
            </w:tcBorders>
            <w:shd w:val="clear" w:color="auto" w:fill="F2F2F2" w:themeFill="background1" w:themeFillShade="F2"/>
            <w:vAlign w:val="center"/>
          </w:tcPr>
          <w:p w:rsidR="00443E55" w:rsidRPr="000F3410" w:rsidRDefault="00CF2932" w:rsidP="00443E55">
            <w:pPr>
              <w:pStyle w:val="Caption"/>
              <w:rPr>
                <w:rFonts w:ascii="Times New Roman" w:hAnsi="Times New Roman"/>
                <w:b w:val="0"/>
                <w:color w:val="auto"/>
              </w:rPr>
            </w:pPr>
            <w:r w:rsidRPr="000F3410">
              <w:rPr>
                <w:rFonts w:ascii="Times New Roman" w:hAnsi="Times New Roman"/>
                <w:b w:val="0"/>
                <w:color w:val="auto"/>
              </w:rPr>
              <w:t xml:space="preserve">Debite </w:t>
            </w:r>
            <w:r w:rsidR="00443E55" w:rsidRPr="000F3410">
              <w:rPr>
                <w:rFonts w:ascii="Times New Roman" w:hAnsi="Times New Roman"/>
                <w:b w:val="0"/>
                <w:color w:val="auto"/>
              </w:rPr>
              <w:t>masice pe spectrul dimensional (kg/h)</w:t>
            </w:r>
          </w:p>
        </w:tc>
      </w:tr>
      <w:tr w:rsidR="00443E55" w:rsidRPr="000F3410" w:rsidTr="00443E55">
        <w:tc>
          <w:tcPr>
            <w:tcW w:w="3438" w:type="dxa"/>
            <w:vMerge/>
            <w:tcBorders>
              <w:bottom w:val="single" w:sz="4" w:space="0" w:color="auto"/>
              <w:right w:val="single" w:sz="4" w:space="0" w:color="auto"/>
            </w:tcBorders>
            <w:vAlign w:val="center"/>
          </w:tcPr>
          <w:p w:rsidR="00443E55" w:rsidRPr="000F3410" w:rsidRDefault="00443E55" w:rsidP="00443E55">
            <w:pPr>
              <w:pStyle w:val="Caption"/>
              <w:jc w:val="left"/>
              <w:rPr>
                <w:rFonts w:ascii="Times New Roman" w:hAnsi="Times New Roman"/>
                <w:b w:val="0"/>
                <w:color w:val="auto"/>
              </w:rPr>
            </w:pPr>
          </w:p>
        </w:tc>
        <w:tc>
          <w:tcPr>
            <w:tcW w:w="1710" w:type="dxa"/>
            <w:tcBorders>
              <w:left w:val="single" w:sz="4" w:space="0" w:color="auto"/>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d≤ 30 µm</w:t>
            </w: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d≤ 15 µm</w:t>
            </w: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d≤ 10 µm</w:t>
            </w:r>
          </w:p>
        </w:tc>
        <w:tc>
          <w:tcPr>
            <w:tcW w:w="1188"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d≤ 2,5 µm</w:t>
            </w:r>
          </w:p>
        </w:tc>
      </w:tr>
      <w:tr w:rsidR="00443E55" w:rsidRPr="000F3410" w:rsidTr="00443E55">
        <w:tc>
          <w:tcPr>
            <w:tcW w:w="3438" w:type="dxa"/>
            <w:tcBorders>
              <w:top w:val="single" w:sz="4" w:space="0" w:color="auto"/>
              <w:right w:val="single" w:sz="4" w:space="0" w:color="auto"/>
            </w:tcBorders>
            <w:vAlign w:val="center"/>
          </w:tcPr>
          <w:p w:rsidR="00443E55" w:rsidRPr="000F3410" w:rsidRDefault="009746C2" w:rsidP="00CF2932">
            <w:pPr>
              <w:pStyle w:val="Caption"/>
              <w:jc w:val="left"/>
              <w:rPr>
                <w:rFonts w:ascii="Times New Roman" w:hAnsi="Times New Roman"/>
                <w:color w:val="auto"/>
              </w:rPr>
            </w:pPr>
            <w:r w:rsidRPr="000F3410">
              <w:rPr>
                <w:rFonts w:ascii="Times New Roman" w:hAnsi="Times New Roman"/>
                <w:color w:val="auto"/>
              </w:rPr>
              <w:t>Decopertare strat vegetal</w:t>
            </w:r>
          </w:p>
        </w:tc>
        <w:tc>
          <w:tcPr>
            <w:tcW w:w="1710" w:type="dxa"/>
            <w:tcBorders>
              <w:top w:val="single" w:sz="4" w:space="0" w:color="auto"/>
              <w:left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188"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p>
        </w:tc>
      </w:tr>
      <w:tr w:rsidR="00443E55" w:rsidRPr="000F3410" w:rsidTr="00443E55">
        <w:tc>
          <w:tcPr>
            <w:tcW w:w="3438" w:type="dxa"/>
            <w:tcBorders>
              <w:bottom w:val="single" w:sz="4" w:space="0" w:color="auto"/>
              <w:right w:val="single" w:sz="4" w:space="0" w:color="auto"/>
            </w:tcBorders>
            <w:vAlign w:val="center"/>
          </w:tcPr>
          <w:p w:rsidR="00443E55" w:rsidRPr="000F3410" w:rsidRDefault="00443E55" w:rsidP="00443E55">
            <w:pPr>
              <w:pStyle w:val="Caption"/>
              <w:jc w:val="left"/>
              <w:rPr>
                <w:rFonts w:ascii="Times New Roman" w:hAnsi="Times New Roman"/>
                <w:b w:val="0"/>
                <w:color w:val="auto"/>
              </w:rPr>
            </w:pPr>
            <w:r w:rsidRPr="000F3410">
              <w:rPr>
                <w:rFonts w:ascii="Times New Roman" w:hAnsi="Times New Roman"/>
                <w:b w:val="0"/>
                <w:color w:val="auto"/>
              </w:rPr>
              <w:t>-săpături + strângere în grămezi</w:t>
            </w:r>
          </w:p>
        </w:tc>
        <w:tc>
          <w:tcPr>
            <w:tcW w:w="1710" w:type="dxa"/>
            <w:tcBorders>
              <w:left w:val="single" w:sz="4" w:space="0" w:color="auto"/>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1</w:t>
            </w:r>
            <w:r w:rsidR="007017AD" w:rsidRPr="000F3410">
              <w:rPr>
                <w:rFonts w:ascii="Times New Roman" w:hAnsi="Times New Roman"/>
                <w:b w:val="0"/>
                <w:color w:val="auto"/>
              </w:rPr>
              <w:t>,</w:t>
            </w:r>
            <w:r w:rsidRPr="000F3410">
              <w:rPr>
                <w:rFonts w:ascii="Times New Roman" w:hAnsi="Times New Roman"/>
                <w:b w:val="0"/>
                <w:color w:val="auto"/>
              </w:rPr>
              <w:t>489</w:t>
            </w: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0,338</w:t>
            </w: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0,257</w:t>
            </w:r>
          </w:p>
        </w:tc>
        <w:tc>
          <w:tcPr>
            <w:tcW w:w="1188"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0,155</w:t>
            </w:r>
          </w:p>
        </w:tc>
      </w:tr>
      <w:tr w:rsidR="00443E55" w:rsidRPr="000F3410" w:rsidTr="00443E55">
        <w:tc>
          <w:tcPr>
            <w:tcW w:w="3438" w:type="dxa"/>
            <w:tcBorders>
              <w:top w:val="single" w:sz="4" w:space="0" w:color="auto"/>
              <w:right w:val="single" w:sz="4" w:space="0" w:color="auto"/>
            </w:tcBorders>
            <w:vAlign w:val="center"/>
          </w:tcPr>
          <w:p w:rsidR="00443E55" w:rsidRPr="000F3410" w:rsidRDefault="00443E55" w:rsidP="00443E55">
            <w:pPr>
              <w:pStyle w:val="Caption"/>
              <w:jc w:val="left"/>
              <w:rPr>
                <w:rFonts w:ascii="Times New Roman" w:hAnsi="Times New Roman"/>
                <w:b w:val="0"/>
                <w:color w:val="auto"/>
              </w:rPr>
            </w:pPr>
            <w:r w:rsidRPr="000F3410">
              <w:rPr>
                <w:rFonts w:ascii="Times New Roman" w:hAnsi="Times New Roman"/>
                <w:b w:val="0"/>
                <w:color w:val="auto"/>
              </w:rPr>
              <w:t>-încărcare în vehicule</w:t>
            </w:r>
          </w:p>
        </w:tc>
        <w:tc>
          <w:tcPr>
            <w:tcW w:w="1710" w:type="dxa"/>
            <w:tcBorders>
              <w:top w:val="single" w:sz="4" w:space="0" w:color="auto"/>
              <w:left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w:t>
            </w:r>
            <w:r w:rsidR="00CF2932" w:rsidRPr="000F3410">
              <w:rPr>
                <w:rFonts w:ascii="Times New Roman" w:hAnsi="Times New Roman"/>
                <w:b w:val="0"/>
                <w:color w:val="auto"/>
              </w:rPr>
              <w:t>,</w:t>
            </w:r>
            <w:r w:rsidRPr="000F3410">
              <w:rPr>
                <w:rFonts w:ascii="Times New Roman" w:hAnsi="Times New Roman"/>
                <w:b w:val="0"/>
                <w:color w:val="auto"/>
              </w:rPr>
              <w:t>122</w:t>
            </w:r>
          </w:p>
        </w:tc>
        <w:tc>
          <w:tcPr>
            <w:tcW w:w="1620"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0,034</w:t>
            </w:r>
          </w:p>
        </w:tc>
        <w:tc>
          <w:tcPr>
            <w:tcW w:w="1620"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0,027</w:t>
            </w:r>
          </w:p>
        </w:tc>
        <w:tc>
          <w:tcPr>
            <w:tcW w:w="1188" w:type="dxa"/>
            <w:tcBorders>
              <w:top w:val="single" w:sz="4" w:space="0" w:color="auto"/>
            </w:tcBorders>
            <w:vAlign w:val="center"/>
          </w:tcPr>
          <w:p w:rsidR="00443E55" w:rsidRPr="000F3410" w:rsidRDefault="00443E55" w:rsidP="00443E55">
            <w:pPr>
              <w:pStyle w:val="Caption"/>
              <w:rPr>
                <w:rFonts w:ascii="Times New Roman" w:hAnsi="Times New Roman"/>
                <w:b w:val="0"/>
                <w:color w:val="auto"/>
              </w:rPr>
            </w:pPr>
            <w:r w:rsidRPr="000F3410">
              <w:rPr>
                <w:rFonts w:ascii="Times New Roman" w:hAnsi="Times New Roman"/>
                <w:b w:val="0"/>
                <w:color w:val="auto"/>
              </w:rPr>
              <w:t>0,0027</w:t>
            </w:r>
          </w:p>
        </w:tc>
      </w:tr>
      <w:tr w:rsidR="00443E55" w:rsidRPr="000F3410" w:rsidTr="00443E55">
        <w:tc>
          <w:tcPr>
            <w:tcW w:w="3438" w:type="dxa"/>
            <w:tcBorders>
              <w:bottom w:val="single" w:sz="4" w:space="0" w:color="auto"/>
              <w:right w:val="single" w:sz="4" w:space="0" w:color="auto"/>
            </w:tcBorders>
            <w:vAlign w:val="center"/>
          </w:tcPr>
          <w:p w:rsidR="00443E55" w:rsidRPr="000F3410" w:rsidRDefault="009746C2" w:rsidP="00443E55">
            <w:pPr>
              <w:pStyle w:val="Caption"/>
              <w:jc w:val="left"/>
              <w:rPr>
                <w:rFonts w:ascii="Times New Roman" w:hAnsi="Times New Roman"/>
                <w:color w:val="auto"/>
              </w:rPr>
            </w:pPr>
            <w:r w:rsidRPr="000F3410">
              <w:rPr>
                <w:rFonts w:ascii="Times New Roman" w:hAnsi="Times New Roman"/>
                <w:color w:val="auto"/>
              </w:rPr>
              <w:t>Săpături</w:t>
            </w:r>
          </w:p>
        </w:tc>
        <w:tc>
          <w:tcPr>
            <w:tcW w:w="1710" w:type="dxa"/>
            <w:tcBorders>
              <w:left w:val="single" w:sz="4" w:space="0" w:color="auto"/>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188"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p>
        </w:tc>
      </w:tr>
      <w:tr w:rsidR="00443E55" w:rsidRPr="000F3410" w:rsidTr="00443E55">
        <w:tc>
          <w:tcPr>
            <w:tcW w:w="3438" w:type="dxa"/>
            <w:tcBorders>
              <w:top w:val="single" w:sz="4" w:space="0" w:color="auto"/>
              <w:right w:val="single" w:sz="4" w:space="0" w:color="auto"/>
            </w:tcBorders>
            <w:vAlign w:val="center"/>
          </w:tcPr>
          <w:p w:rsidR="00443E55"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Excavare</w:t>
            </w:r>
          </w:p>
        </w:tc>
        <w:tc>
          <w:tcPr>
            <w:tcW w:w="1710" w:type="dxa"/>
            <w:tcBorders>
              <w:top w:val="single" w:sz="4" w:space="0" w:color="auto"/>
              <w:left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1,654</w:t>
            </w:r>
          </w:p>
        </w:tc>
        <w:tc>
          <w:tcPr>
            <w:tcW w:w="1620" w:type="dxa"/>
            <w:tcBorders>
              <w:top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0,376</w:t>
            </w:r>
          </w:p>
        </w:tc>
        <w:tc>
          <w:tcPr>
            <w:tcW w:w="1620" w:type="dxa"/>
            <w:tcBorders>
              <w:top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0,286</w:t>
            </w:r>
          </w:p>
        </w:tc>
        <w:tc>
          <w:tcPr>
            <w:tcW w:w="1188" w:type="dxa"/>
            <w:tcBorders>
              <w:top w:val="single" w:sz="4" w:space="0" w:color="auto"/>
              <w:bottom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0,173</w:t>
            </w:r>
          </w:p>
        </w:tc>
      </w:tr>
      <w:tr w:rsidR="00443E55" w:rsidRPr="000F3410" w:rsidTr="00443E55">
        <w:tc>
          <w:tcPr>
            <w:tcW w:w="3438" w:type="dxa"/>
            <w:tcBorders>
              <w:bottom w:val="single" w:sz="4" w:space="0" w:color="auto"/>
              <w:right w:val="single" w:sz="4" w:space="0" w:color="auto"/>
            </w:tcBorders>
            <w:vAlign w:val="center"/>
          </w:tcPr>
          <w:p w:rsidR="00443E55"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Încărcare în vehicule</w:t>
            </w:r>
          </w:p>
        </w:tc>
        <w:tc>
          <w:tcPr>
            <w:tcW w:w="1710" w:type="dxa"/>
            <w:tcBorders>
              <w:left w:val="single" w:sz="4" w:space="0" w:color="auto"/>
              <w:bottom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0,135</w:t>
            </w:r>
          </w:p>
        </w:tc>
        <w:tc>
          <w:tcPr>
            <w:tcW w:w="1620" w:type="dxa"/>
            <w:tcBorders>
              <w:bottom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0,037</w:t>
            </w:r>
          </w:p>
        </w:tc>
        <w:tc>
          <w:tcPr>
            <w:tcW w:w="1620" w:type="dxa"/>
            <w:tcBorders>
              <w:bottom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0,030</w:t>
            </w:r>
          </w:p>
        </w:tc>
        <w:tc>
          <w:tcPr>
            <w:tcW w:w="1188" w:type="dxa"/>
            <w:tcBorders>
              <w:top w:val="single" w:sz="4" w:space="0" w:color="auto"/>
              <w:bottom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0,003</w:t>
            </w:r>
          </w:p>
        </w:tc>
      </w:tr>
      <w:tr w:rsidR="00443E55" w:rsidRPr="000F3410" w:rsidTr="00443E55">
        <w:tc>
          <w:tcPr>
            <w:tcW w:w="3438" w:type="dxa"/>
            <w:tcBorders>
              <w:top w:val="single" w:sz="4" w:space="0" w:color="auto"/>
              <w:right w:val="single" w:sz="4" w:space="0" w:color="auto"/>
            </w:tcBorders>
          </w:tcPr>
          <w:p w:rsidR="00443E55"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TOTAL SĂPĂTURI SOL</w:t>
            </w:r>
          </w:p>
        </w:tc>
        <w:tc>
          <w:tcPr>
            <w:tcW w:w="1710" w:type="dxa"/>
            <w:tcBorders>
              <w:top w:val="single" w:sz="4" w:space="0" w:color="auto"/>
              <w:left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3,4</w:t>
            </w:r>
          </w:p>
        </w:tc>
        <w:tc>
          <w:tcPr>
            <w:tcW w:w="1620" w:type="dxa"/>
            <w:tcBorders>
              <w:top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0,785</w:t>
            </w:r>
          </w:p>
        </w:tc>
        <w:tc>
          <w:tcPr>
            <w:tcW w:w="1620" w:type="dxa"/>
            <w:tcBorders>
              <w:top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0,6</w:t>
            </w:r>
          </w:p>
        </w:tc>
        <w:tc>
          <w:tcPr>
            <w:tcW w:w="1188" w:type="dxa"/>
            <w:tcBorders>
              <w:top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0,334</w:t>
            </w:r>
          </w:p>
        </w:tc>
      </w:tr>
      <w:tr w:rsidR="00443E55" w:rsidRPr="000F3410" w:rsidTr="00443E55">
        <w:tc>
          <w:tcPr>
            <w:tcW w:w="3438" w:type="dxa"/>
            <w:tcBorders>
              <w:bottom w:val="single" w:sz="4" w:space="0" w:color="auto"/>
              <w:right w:val="single" w:sz="4" w:space="0" w:color="auto"/>
            </w:tcBorders>
            <w:vAlign w:val="center"/>
          </w:tcPr>
          <w:p w:rsidR="00443E55" w:rsidRPr="000F3410" w:rsidRDefault="009746C2" w:rsidP="009746C2">
            <w:pPr>
              <w:pStyle w:val="Caption"/>
              <w:jc w:val="left"/>
              <w:rPr>
                <w:rFonts w:ascii="Times New Roman" w:hAnsi="Times New Roman"/>
                <w:color w:val="auto"/>
              </w:rPr>
            </w:pPr>
            <w:r w:rsidRPr="000F3410">
              <w:rPr>
                <w:rFonts w:ascii="Times New Roman" w:hAnsi="Times New Roman"/>
                <w:color w:val="auto"/>
              </w:rPr>
              <w:t>Umpluturi</w:t>
            </w:r>
          </w:p>
        </w:tc>
        <w:tc>
          <w:tcPr>
            <w:tcW w:w="1710" w:type="dxa"/>
            <w:tcBorders>
              <w:left w:val="single" w:sz="4" w:space="0" w:color="auto"/>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620" w:type="dxa"/>
            <w:tcBorders>
              <w:bottom w:val="single" w:sz="4" w:space="0" w:color="auto"/>
            </w:tcBorders>
            <w:vAlign w:val="center"/>
          </w:tcPr>
          <w:p w:rsidR="00443E55" w:rsidRPr="000F3410" w:rsidRDefault="00443E55" w:rsidP="00443E55">
            <w:pPr>
              <w:pStyle w:val="Caption"/>
              <w:rPr>
                <w:rFonts w:ascii="Times New Roman" w:hAnsi="Times New Roman"/>
                <w:b w:val="0"/>
                <w:color w:val="auto"/>
              </w:rPr>
            </w:pPr>
          </w:p>
        </w:tc>
        <w:tc>
          <w:tcPr>
            <w:tcW w:w="1188" w:type="dxa"/>
            <w:tcBorders>
              <w:bottom w:val="single" w:sz="4" w:space="0" w:color="auto"/>
            </w:tcBorders>
          </w:tcPr>
          <w:p w:rsidR="00443E55" w:rsidRPr="000F3410" w:rsidRDefault="00443E55" w:rsidP="00443E55">
            <w:pPr>
              <w:pStyle w:val="Caption"/>
              <w:rPr>
                <w:rFonts w:ascii="Times New Roman" w:hAnsi="Times New Roman"/>
                <w:b w:val="0"/>
                <w:color w:val="auto"/>
              </w:rPr>
            </w:pPr>
          </w:p>
        </w:tc>
      </w:tr>
      <w:tr w:rsidR="00443E55" w:rsidRPr="000F3410" w:rsidTr="009746C2">
        <w:tc>
          <w:tcPr>
            <w:tcW w:w="3438" w:type="dxa"/>
            <w:tcBorders>
              <w:top w:val="single" w:sz="4" w:space="0" w:color="auto"/>
              <w:bottom w:val="single" w:sz="4" w:space="0" w:color="auto"/>
              <w:right w:val="single" w:sz="4" w:space="0" w:color="auto"/>
            </w:tcBorders>
          </w:tcPr>
          <w:p w:rsidR="00443E55"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Descărcare din vehicule</w:t>
            </w:r>
          </w:p>
        </w:tc>
        <w:tc>
          <w:tcPr>
            <w:tcW w:w="1710" w:type="dxa"/>
            <w:tcBorders>
              <w:top w:val="single" w:sz="4" w:space="0" w:color="auto"/>
              <w:left w:val="single" w:sz="4" w:space="0" w:color="auto"/>
              <w:bottom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1,771</w:t>
            </w:r>
          </w:p>
        </w:tc>
        <w:tc>
          <w:tcPr>
            <w:tcW w:w="1620" w:type="dxa"/>
            <w:tcBorders>
              <w:top w:val="single" w:sz="4" w:space="0" w:color="auto"/>
              <w:bottom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0,406</w:t>
            </w:r>
          </w:p>
        </w:tc>
        <w:tc>
          <w:tcPr>
            <w:tcW w:w="1620" w:type="dxa"/>
            <w:tcBorders>
              <w:top w:val="single" w:sz="4" w:space="0" w:color="auto"/>
              <w:bottom w:val="single" w:sz="4" w:space="0" w:color="auto"/>
            </w:tcBorders>
            <w:vAlign w:val="center"/>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0,304</w:t>
            </w:r>
          </w:p>
        </w:tc>
        <w:tc>
          <w:tcPr>
            <w:tcW w:w="1188" w:type="dxa"/>
            <w:tcBorders>
              <w:top w:val="single" w:sz="4" w:space="0" w:color="auto"/>
              <w:bottom w:val="single" w:sz="4" w:space="0" w:color="auto"/>
            </w:tcBorders>
          </w:tcPr>
          <w:p w:rsidR="00443E55"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0,185</w:t>
            </w:r>
          </w:p>
        </w:tc>
      </w:tr>
      <w:tr w:rsidR="009746C2" w:rsidRPr="000F3410" w:rsidTr="009746C2">
        <w:tc>
          <w:tcPr>
            <w:tcW w:w="3438" w:type="dxa"/>
            <w:tcBorders>
              <w:top w:val="single" w:sz="4" w:space="0" w:color="auto"/>
              <w:bottom w:val="single" w:sz="4" w:space="0" w:color="auto"/>
              <w:right w:val="single" w:sz="4" w:space="0" w:color="auto"/>
            </w:tcBorders>
          </w:tcPr>
          <w:p w:rsidR="009746C2"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Imprăştiere + compactare</w:t>
            </w:r>
          </w:p>
        </w:tc>
        <w:tc>
          <w:tcPr>
            <w:tcW w:w="1710" w:type="dxa"/>
            <w:tcBorders>
              <w:top w:val="single" w:sz="4" w:space="0" w:color="auto"/>
              <w:left w:val="single" w:sz="4" w:space="0" w:color="auto"/>
              <w:bottom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0,593</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0,178</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0,148</w:t>
            </w:r>
          </w:p>
        </w:tc>
        <w:tc>
          <w:tcPr>
            <w:tcW w:w="1188" w:type="dxa"/>
            <w:tcBorders>
              <w:top w:val="single" w:sz="4" w:space="0" w:color="auto"/>
              <w:bottom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0,03</w:t>
            </w:r>
          </w:p>
        </w:tc>
      </w:tr>
      <w:tr w:rsidR="009746C2" w:rsidRPr="000F3410" w:rsidTr="009746C2">
        <w:tc>
          <w:tcPr>
            <w:tcW w:w="3438" w:type="dxa"/>
            <w:tcBorders>
              <w:top w:val="single" w:sz="4" w:space="0" w:color="auto"/>
              <w:bottom w:val="single" w:sz="4" w:space="0" w:color="auto"/>
              <w:right w:val="single" w:sz="4" w:space="0" w:color="auto"/>
            </w:tcBorders>
          </w:tcPr>
          <w:p w:rsidR="009746C2"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TOTAL UMPLUTURI</w:t>
            </w:r>
          </w:p>
        </w:tc>
        <w:tc>
          <w:tcPr>
            <w:tcW w:w="1710" w:type="dxa"/>
            <w:tcBorders>
              <w:top w:val="single" w:sz="4" w:space="0" w:color="auto"/>
              <w:left w:val="single" w:sz="4" w:space="0" w:color="auto"/>
              <w:bottom w:val="single" w:sz="4" w:space="0" w:color="auto"/>
            </w:tcBorders>
          </w:tcPr>
          <w:p w:rsidR="009746C2" w:rsidRPr="000F3410" w:rsidRDefault="00CF2932" w:rsidP="00443E55">
            <w:pPr>
              <w:pStyle w:val="Caption"/>
              <w:rPr>
                <w:rFonts w:ascii="Times New Roman" w:hAnsi="Times New Roman"/>
                <w:b w:val="0"/>
                <w:color w:val="auto"/>
              </w:rPr>
            </w:pPr>
            <w:r w:rsidRPr="000F3410">
              <w:rPr>
                <w:rFonts w:ascii="Times New Roman" w:hAnsi="Times New Roman"/>
                <w:b w:val="0"/>
                <w:color w:val="auto"/>
              </w:rPr>
              <w:t>2</w:t>
            </w:r>
            <w:r w:rsidR="009746C2" w:rsidRPr="000F3410">
              <w:rPr>
                <w:rFonts w:ascii="Times New Roman" w:hAnsi="Times New Roman"/>
                <w:b w:val="0"/>
                <w:color w:val="auto"/>
              </w:rPr>
              <w:t>,364</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0,584</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0,452</w:t>
            </w:r>
          </w:p>
        </w:tc>
        <w:tc>
          <w:tcPr>
            <w:tcW w:w="1188" w:type="dxa"/>
            <w:tcBorders>
              <w:top w:val="single" w:sz="4" w:space="0" w:color="auto"/>
              <w:bottom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0,215</w:t>
            </w:r>
          </w:p>
        </w:tc>
      </w:tr>
      <w:tr w:rsidR="009746C2" w:rsidRPr="000F3410" w:rsidTr="009746C2">
        <w:tc>
          <w:tcPr>
            <w:tcW w:w="3438" w:type="dxa"/>
            <w:tcBorders>
              <w:top w:val="single" w:sz="4" w:space="0" w:color="auto"/>
              <w:bottom w:val="single" w:sz="4" w:space="0" w:color="auto"/>
              <w:right w:val="single" w:sz="4" w:space="0" w:color="auto"/>
            </w:tcBorders>
          </w:tcPr>
          <w:p w:rsidR="009746C2" w:rsidRPr="000F3410" w:rsidRDefault="009746C2" w:rsidP="009746C2">
            <w:pPr>
              <w:pStyle w:val="Caption"/>
              <w:jc w:val="left"/>
              <w:rPr>
                <w:rFonts w:ascii="Times New Roman" w:hAnsi="Times New Roman"/>
                <w:b w:val="0"/>
                <w:color w:val="auto"/>
              </w:rPr>
            </w:pPr>
            <w:r w:rsidRPr="000F3410">
              <w:rPr>
                <w:rFonts w:ascii="Times New Roman" w:hAnsi="Times New Roman"/>
                <w:b w:val="0"/>
                <w:color w:val="auto"/>
              </w:rPr>
              <w:t>TOTAL SĂPĂTURI + UMPLUTURI</w:t>
            </w:r>
          </w:p>
        </w:tc>
        <w:tc>
          <w:tcPr>
            <w:tcW w:w="1710" w:type="dxa"/>
            <w:tcBorders>
              <w:top w:val="single" w:sz="4" w:space="0" w:color="auto"/>
              <w:left w:val="single" w:sz="4" w:space="0" w:color="auto"/>
              <w:bottom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5,764</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1,369</w:t>
            </w:r>
          </w:p>
        </w:tc>
        <w:tc>
          <w:tcPr>
            <w:tcW w:w="1620" w:type="dxa"/>
            <w:tcBorders>
              <w:top w:val="single" w:sz="4" w:space="0" w:color="auto"/>
              <w:bottom w:val="single" w:sz="4" w:space="0" w:color="auto"/>
            </w:tcBorders>
            <w:vAlign w:val="center"/>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1,052</w:t>
            </w:r>
          </w:p>
        </w:tc>
        <w:tc>
          <w:tcPr>
            <w:tcW w:w="1188" w:type="dxa"/>
            <w:tcBorders>
              <w:top w:val="single" w:sz="4" w:space="0" w:color="auto"/>
              <w:bottom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0,549</w:t>
            </w:r>
          </w:p>
        </w:tc>
      </w:tr>
      <w:tr w:rsidR="009746C2" w:rsidRPr="000F3410" w:rsidTr="00443E55">
        <w:tc>
          <w:tcPr>
            <w:tcW w:w="3438" w:type="dxa"/>
            <w:tcBorders>
              <w:top w:val="single" w:sz="4" w:space="0" w:color="auto"/>
              <w:right w:val="single" w:sz="4" w:space="0" w:color="auto"/>
            </w:tcBorders>
          </w:tcPr>
          <w:p w:rsidR="009746C2" w:rsidRPr="000F3410" w:rsidRDefault="009746C2" w:rsidP="009746C2">
            <w:pPr>
              <w:pStyle w:val="Caption"/>
              <w:jc w:val="left"/>
              <w:rPr>
                <w:rFonts w:ascii="Times New Roman" w:hAnsi="Times New Roman"/>
                <w:color w:val="auto"/>
              </w:rPr>
            </w:pPr>
            <w:r w:rsidRPr="000F3410">
              <w:rPr>
                <w:rFonts w:ascii="Times New Roman" w:hAnsi="Times New Roman"/>
                <w:color w:val="auto"/>
              </w:rPr>
              <w:t>Eroziune eoliană</w:t>
            </w:r>
          </w:p>
        </w:tc>
        <w:tc>
          <w:tcPr>
            <w:tcW w:w="1710" w:type="dxa"/>
            <w:tcBorders>
              <w:top w:val="single" w:sz="4" w:space="0" w:color="auto"/>
              <w:left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0,048</w:t>
            </w:r>
          </w:p>
        </w:tc>
        <w:tc>
          <w:tcPr>
            <w:tcW w:w="1620" w:type="dxa"/>
            <w:tcBorders>
              <w:top w:val="single" w:sz="4" w:space="0" w:color="auto"/>
            </w:tcBorders>
            <w:vAlign w:val="center"/>
          </w:tcPr>
          <w:p w:rsidR="009746C2" w:rsidRPr="000F3410" w:rsidRDefault="009746C2" w:rsidP="009746C2">
            <w:pPr>
              <w:pStyle w:val="Caption"/>
              <w:rPr>
                <w:rFonts w:ascii="Times New Roman" w:hAnsi="Times New Roman"/>
                <w:b w:val="0"/>
                <w:color w:val="auto"/>
              </w:rPr>
            </w:pPr>
            <w:r w:rsidRPr="000F3410">
              <w:rPr>
                <w:rFonts w:ascii="Times New Roman" w:hAnsi="Times New Roman"/>
                <w:b w:val="0"/>
                <w:color w:val="auto"/>
              </w:rPr>
              <w:t>ND</w:t>
            </w:r>
          </w:p>
        </w:tc>
        <w:tc>
          <w:tcPr>
            <w:tcW w:w="1620" w:type="dxa"/>
            <w:tcBorders>
              <w:top w:val="single" w:sz="4" w:space="0" w:color="auto"/>
            </w:tcBorders>
            <w:vAlign w:val="center"/>
          </w:tcPr>
          <w:p w:rsidR="009746C2" w:rsidRPr="000F3410" w:rsidRDefault="009746C2" w:rsidP="009746C2">
            <w:pPr>
              <w:pStyle w:val="Caption"/>
              <w:rPr>
                <w:rFonts w:ascii="Times New Roman" w:hAnsi="Times New Roman"/>
                <w:b w:val="0"/>
                <w:color w:val="auto"/>
              </w:rPr>
            </w:pPr>
            <w:r w:rsidRPr="000F3410">
              <w:rPr>
                <w:rFonts w:ascii="Times New Roman" w:hAnsi="Times New Roman"/>
                <w:b w:val="0"/>
                <w:color w:val="auto"/>
              </w:rPr>
              <w:t>ND</w:t>
            </w:r>
          </w:p>
        </w:tc>
        <w:tc>
          <w:tcPr>
            <w:tcW w:w="1188" w:type="dxa"/>
            <w:tcBorders>
              <w:top w:val="single" w:sz="4" w:space="0" w:color="auto"/>
            </w:tcBorders>
          </w:tcPr>
          <w:p w:rsidR="009746C2" w:rsidRPr="000F3410" w:rsidRDefault="009746C2" w:rsidP="00443E55">
            <w:pPr>
              <w:pStyle w:val="Caption"/>
              <w:rPr>
                <w:rFonts w:ascii="Times New Roman" w:hAnsi="Times New Roman"/>
                <w:b w:val="0"/>
                <w:color w:val="auto"/>
              </w:rPr>
            </w:pPr>
            <w:r w:rsidRPr="000F3410">
              <w:rPr>
                <w:rFonts w:ascii="Times New Roman" w:hAnsi="Times New Roman"/>
                <w:b w:val="0"/>
                <w:color w:val="auto"/>
              </w:rPr>
              <w:t>ND</w:t>
            </w:r>
          </w:p>
        </w:tc>
      </w:tr>
    </w:tbl>
    <w:p w:rsidR="00443E55" w:rsidRPr="000F3410" w:rsidRDefault="009746C2" w:rsidP="00443E55">
      <w:pPr>
        <w:rPr>
          <w:rFonts w:ascii="Times New Roman" w:hAnsi="Times New Roman" w:cs="Times New Roman"/>
          <w:sz w:val="20"/>
          <w:szCs w:val="20"/>
          <w:lang w:val="en-US"/>
        </w:rPr>
      </w:pPr>
      <w:r w:rsidRPr="000F3410">
        <w:rPr>
          <w:rFonts w:ascii="Times New Roman" w:hAnsi="Times New Roman" w:cs="Times New Roman"/>
          <w:sz w:val="20"/>
          <w:szCs w:val="20"/>
          <w:lang w:val="en-US"/>
        </w:rPr>
        <w:t xml:space="preserve">ND – </w:t>
      </w:r>
      <w:r w:rsidRPr="000F3410">
        <w:rPr>
          <w:rFonts w:ascii="Times New Roman" w:hAnsi="Times New Roman" w:cs="Times New Roman"/>
          <w:sz w:val="20"/>
          <w:szCs w:val="20"/>
        </w:rPr>
        <w:t>Nu există factori de emisie</w:t>
      </w:r>
    </w:p>
    <w:p w:rsidR="00466EA2" w:rsidRPr="000F3410" w:rsidRDefault="00782631" w:rsidP="00466EA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Zonele de poluare a aerului cu pulberi/praf sunt relativ limitate ca extindere, în vecinătatea amplasamentului. Conform aprecierilor US – EPA/AP – 42, particulele cu diametrul mai mare de 100 μm se depun în timp scurt, zona de depunere nedepășind 10 m de la marginea amplasamentului aferent realizării construcției. Particulele cu dimensiunile cuprinse între 30 μm și 100 μm se depun până la 100 m lateral de amplasament. Particulele cu dimensiuni mai mici de 30 μm respectiv pulberile în suspensie, se depun la distanțe mai mari de 100 m. </w:t>
      </w:r>
    </w:p>
    <w:p w:rsidR="00466EA2" w:rsidRPr="000F3410" w:rsidRDefault="00782631" w:rsidP="00466EA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Proiectul de investiție prevede adoptarea de măsuri tehnice și operaționale pentru reducerea emisiilor :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p</w:t>
      </w:r>
      <w:r w:rsidR="00782631" w:rsidRPr="000F3410">
        <w:rPr>
          <w:rFonts w:ascii="Times New Roman" w:hAnsi="Times New Roman"/>
          <w:b w:val="0"/>
          <w:color w:val="auto"/>
          <w:sz w:val="22"/>
          <w:szCs w:val="22"/>
        </w:rPr>
        <w:t>rotejarea solului decopertat, depozitat temporar în incinta amplasamentului, pentru evitarea antrenării particulelor de praf în aer</w:t>
      </w:r>
      <w:r w:rsidRPr="000F3410">
        <w:rPr>
          <w:rFonts w:ascii="Times New Roman" w:hAnsi="Times New Roman"/>
          <w:b w:val="0"/>
          <w:color w:val="auto"/>
          <w:sz w:val="22"/>
          <w:szCs w:val="22"/>
        </w:rPr>
        <w:t>;</w:t>
      </w:r>
      <w:r w:rsidR="00782631" w:rsidRPr="000F3410">
        <w:rPr>
          <w:rFonts w:ascii="Times New Roman" w:hAnsi="Times New Roman"/>
          <w:b w:val="0"/>
          <w:color w:val="auto"/>
          <w:sz w:val="22"/>
          <w:szCs w:val="22"/>
        </w:rPr>
        <w:t xml:space="preserv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f</w:t>
      </w:r>
      <w:r w:rsidR="00782631" w:rsidRPr="000F3410">
        <w:rPr>
          <w:rFonts w:ascii="Times New Roman" w:hAnsi="Times New Roman"/>
          <w:b w:val="0"/>
          <w:color w:val="auto"/>
          <w:sz w:val="22"/>
          <w:szCs w:val="22"/>
        </w:rPr>
        <w:t xml:space="preserve">olosirea de utilaje de construcţie moderne, dotate cu motoare ale căror emisii să respecte prevederile legislaţiei în vigoare;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r</w:t>
      </w:r>
      <w:r w:rsidR="00782631" w:rsidRPr="000F3410">
        <w:rPr>
          <w:rFonts w:ascii="Times New Roman" w:hAnsi="Times New Roman"/>
          <w:b w:val="0"/>
          <w:color w:val="auto"/>
          <w:sz w:val="22"/>
          <w:szCs w:val="22"/>
        </w:rPr>
        <w:t xml:space="preserve">educerea vitezei de circulaţie pe drumurile publice a vehiculelor grele pentru transportul echipamentelor şi a materialelor;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v</w:t>
      </w:r>
      <w:r w:rsidR="00782631" w:rsidRPr="000F3410">
        <w:rPr>
          <w:rFonts w:ascii="Times New Roman" w:hAnsi="Times New Roman"/>
          <w:b w:val="0"/>
          <w:color w:val="auto"/>
          <w:sz w:val="22"/>
          <w:szCs w:val="22"/>
        </w:rPr>
        <w:t xml:space="preserve">erificarea vehiculelor care transportă materiale, pentru evitarea răspândirii acestora în afara arealului de construcție;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s</w:t>
      </w:r>
      <w:r w:rsidR="00782631" w:rsidRPr="000F3410">
        <w:rPr>
          <w:rFonts w:ascii="Times New Roman" w:hAnsi="Times New Roman"/>
          <w:b w:val="0"/>
          <w:color w:val="auto"/>
          <w:sz w:val="22"/>
          <w:szCs w:val="22"/>
        </w:rPr>
        <w:t>tropirea cu apă a deşeurilor din construcţii depozitate temporar pe amplasament (în perioadele lipsite de precipitaţii)</w:t>
      </w:r>
      <w:r w:rsidRPr="000F3410">
        <w:rPr>
          <w:rFonts w:ascii="Times New Roman" w:hAnsi="Times New Roman"/>
          <w:b w:val="0"/>
          <w:color w:val="auto"/>
          <w:sz w:val="22"/>
          <w:szCs w:val="22"/>
        </w:rPr>
        <w:t>;</w:t>
      </w:r>
      <w:r w:rsidR="00782631" w:rsidRPr="000F3410">
        <w:rPr>
          <w:rFonts w:ascii="Times New Roman" w:hAnsi="Times New Roman"/>
          <w:b w:val="0"/>
          <w:color w:val="auto"/>
          <w:sz w:val="22"/>
          <w:szCs w:val="22"/>
        </w:rPr>
        <w:t xml:space="preserv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782631" w:rsidRPr="000F3410">
        <w:rPr>
          <w:rFonts w:ascii="Times New Roman" w:hAnsi="Times New Roman"/>
          <w:b w:val="0"/>
          <w:color w:val="auto"/>
          <w:sz w:val="22"/>
          <w:szCs w:val="22"/>
        </w:rPr>
        <w:t>iminuarea la minimum a înălţimii de descărcare a materialelor care</w:t>
      </w:r>
      <w:r w:rsidRPr="000F3410">
        <w:rPr>
          <w:rFonts w:ascii="Times New Roman" w:hAnsi="Times New Roman"/>
          <w:b w:val="0"/>
          <w:color w:val="auto"/>
          <w:sz w:val="22"/>
          <w:szCs w:val="22"/>
        </w:rPr>
        <w:t xml:space="preserve"> pot genera emisii de particule;</w:t>
      </w:r>
      <w:r w:rsidR="00782631" w:rsidRPr="000F3410">
        <w:rPr>
          <w:rFonts w:ascii="Times New Roman" w:hAnsi="Times New Roman"/>
          <w:b w:val="0"/>
          <w:color w:val="auto"/>
          <w:sz w:val="22"/>
          <w:szCs w:val="22"/>
        </w:rPr>
        <w:t xml:space="preserv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s</w:t>
      </w:r>
      <w:r w:rsidR="00782631" w:rsidRPr="000F3410">
        <w:rPr>
          <w:rFonts w:ascii="Times New Roman" w:hAnsi="Times New Roman"/>
          <w:b w:val="0"/>
          <w:color w:val="auto"/>
          <w:sz w:val="22"/>
          <w:szCs w:val="22"/>
        </w:rPr>
        <w:t>tabilirea unui timp cât mai scurt de stocare a deseurilor din construcții la locul de producere</w:t>
      </w:r>
      <w:r w:rsidRPr="000F3410">
        <w:rPr>
          <w:rFonts w:ascii="Times New Roman" w:hAnsi="Times New Roman"/>
          <w:b w:val="0"/>
          <w:color w:val="auto"/>
          <w:sz w:val="22"/>
          <w:szCs w:val="22"/>
        </w:rPr>
        <w:t>;</w:t>
      </w:r>
      <w:r w:rsidR="00782631" w:rsidRPr="000F3410">
        <w:rPr>
          <w:rFonts w:ascii="Times New Roman" w:hAnsi="Times New Roman"/>
          <w:b w:val="0"/>
          <w:color w:val="auto"/>
          <w:sz w:val="22"/>
          <w:szCs w:val="22"/>
        </w:rPr>
        <w:t xml:space="preserve"> </w:t>
      </w:r>
    </w:p>
    <w:p w:rsidR="00466EA2" w:rsidRPr="000F3410" w:rsidRDefault="00782631"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990C4C" w:rsidRPr="000F3410">
        <w:rPr>
          <w:rFonts w:ascii="Times New Roman" w:hAnsi="Times New Roman"/>
          <w:b w:val="0"/>
          <w:color w:val="auto"/>
          <w:sz w:val="22"/>
          <w:szCs w:val="22"/>
        </w:rPr>
        <w:t>c</w:t>
      </w:r>
      <w:r w:rsidRPr="000F3410">
        <w:rPr>
          <w:rFonts w:ascii="Times New Roman" w:hAnsi="Times New Roman"/>
          <w:b w:val="0"/>
          <w:color w:val="auto"/>
          <w:sz w:val="22"/>
          <w:szCs w:val="22"/>
        </w:rPr>
        <w:t xml:space="preserve">urăţarea roţilor vehiculelor la ieşirea din şantier pe drumurile publice; </w:t>
      </w:r>
    </w:p>
    <w:p w:rsidR="00466EA2" w:rsidRPr="000F3410" w:rsidRDefault="00990C4C" w:rsidP="00990C4C">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o</w:t>
      </w:r>
      <w:r w:rsidR="00782631" w:rsidRPr="000F3410">
        <w:rPr>
          <w:rFonts w:ascii="Times New Roman" w:hAnsi="Times New Roman"/>
          <w:b w:val="0"/>
          <w:color w:val="auto"/>
          <w:sz w:val="22"/>
          <w:szCs w:val="22"/>
        </w:rPr>
        <w:t xml:space="preserve">prirea motoarelor utilajelor în perioadele în care nu sunt implicate în activitate.  </w:t>
      </w:r>
    </w:p>
    <w:p w:rsidR="00466EA2" w:rsidRPr="000F3410" w:rsidRDefault="00466EA2" w:rsidP="00466EA2">
      <w:pPr>
        <w:pStyle w:val="Caption"/>
        <w:ind w:firstLine="720"/>
        <w:jc w:val="both"/>
        <w:rPr>
          <w:rFonts w:ascii="Times New Roman" w:hAnsi="Times New Roman"/>
          <w:b w:val="0"/>
          <w:color w:val="auto"/>
          <w:sz w:val="22"/>
          <w:szCs w:val="22"/>
        </w:rPr>
      </w:pPr>
    </w:p>
    <w:p w:rsidR="00466EA2" w:rsidRPr="000F3410" w:rsidRDefault="00782631" w:rsidP="00466EA2">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lastRenderedPageBreak/>
        <w:t>Surse de poluare a aerului în perioada de funcționare a obiectivelor propuse</w:t>
      </w:r>
    </w:p>
    <w:p w:rsidR="00690469" w:rsidRPr="000F3410" w:rsidRDefault="00782631"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Sursa principală de poluare a aerului în perioada de exploatare este reprezentată de </w:t>
      </w:r>
      <w:r w:rsidR="00466EA2" w:rsidRPr="000F3410">
        <w:rPr>
          <w:rFonts w:ascii="Times New Roman" w:hAnsi="Times New Roman"/>
          <w:b w:val="0"/>
          <w:color w:val="auto"/>
          <w:sz w:val="22"/>
          <w:szCs w:val="22"/>
        </w:rPr>
        <w:t xml:space="preserve">arderea deşeurilor de ţesuturi animale </w:t>
      </w:r>
      <w:r w:rsidR="00690469" w:rsidRPr="000F3410">
        <w:rPr>
          <w:rFonts w:ascii="Times New Roman" w:hAnsi="Times New Roman"/>
          <w:b w:val="0"/>
          <w:color w:val="auto"/>
          <w:sz w:val="22"/>
          <w:szCs w:val="22"/>
        </w:rPr>
        <w:t xml:space="preserve">în incinerator, funcţionarea centralelor termice şi a aerotermelor </w:t>
      </w:r>
      <w:r w:rsidR="00466EA2" w:rsidRPr="000F3410">
        <w:rPr>
          <w:rFonts w:ascii="Times New Roman" w:hAnsi="Times New Roman"/>
          <w:b w:val="0"/>
          <w:color w:val="auto"/>
          <w:sz w:val="22"/>
          <w:szCs w:val="22"/>
        </w:rPr>
        <w:t xml:space="preserve">şi de </w:t>
      </w:r>
      <w:r w:rsidR="00990C4C" w:rsidRPr="000F3410">
        <w:rPr>
          <w:rFonts w:ascii="Times New Roman" w:hAnsi="Times New Roman"/>
          <w:b w:val="0"/>
          <w:color w:val="auto"/>
          <w:sz w:val="22"/>
          <w:szCs w:val="22"/>
        </w:rPr>
        <w:t>circulația autovehiculelor în/</w:t>
      </w:r>
      <w:r w:rsidRPr="000F3410">
        <w:rPr>
          <w:rFonts w:ascii="Times New Roman" w:hAnsi="Times New Roman"/>
          <w:b w:val="0"/>
          <w:color w:val="auto"/>
          <w:sz w:val="22"/>
          <w:szCs w:val="22"/>
        </w:rPr>
        <w:t>și din zona aferentă obiectivelor și în zonele adiacente. Traficul în zona analizată va înregistra față de situația actuală creșteri în anumite intervale orare, în special</w:t>
      </w:r>
      <w:r w:rsidR="00690469" w:rsidRPr="000F3410">
        <w:rPr>
          <w:rFonts w:ascii="Times New Roman" w:hAnsi="Times New Roman"/>
          <w:b w:val="0"/>
          <w:color w:val="auto"/>
          <w:sz w:val="22"/>
          <w:szCs w:val="22"/>
        </w:rPr>
        <w:t xml:space="preserve"> dimineaţa şi seara.</w:t>
      </w:r>
    </w:p>
    <w:p w:rsidR="00690469" w:rsidRPr="000F3410" w:rsidRDefault="00690469" w:rsidP="00690469">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Surse fixe dirijate</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Coșurile de dispersie ale poluanților specifici rezultați din arderea gazului metan sau a motorinei la centralele termice. Poluanți specifici: monoxid de carbon (CO); dioxid de carbon (CO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oxizi de azot (NO</w:t>
      </w:r>
      <w:r w:rsidRPr="000F3410">
        <w:rPr>
          <w:rFonts w:ascii="Times New Roman" w:hAnsi="Times New Roman"/>
          <w:b w:val="0"/>
          <w:color w:val="auto"/>
          <w:sz w:val="22"/>
          <w:szCs w:val="22"/>
          <w:vertAlign w:val="subscript"/>
        </w:rPr>
        <w:t>x</w:t>
      </w:r>
      <w:r w:rsidRPr="000F3410">
        <w:rPr>
          <w:rFonts w:ascii="Times New Roman" w:hAnsi="Times New Roman"/>
          <w:b w:val="0"/>
          <w:color w:val="auto"/>
          <w:sz w:val="22"/>
          <w:szCs w:val="22"/>
        </w:rPr>
        <w:t>); oxizi de sulf (SO</w:t>
      </w:r>
      <w:r w:rsidRPr="000F3410">
        <w:rPr>
          <w:rFonts w:ascii="Times New Roman" w:hAnsi="Times New Roman"/>
          <w:b w:val="0"/>
          <w:color w:val="auto"/>
          <w:sz w:val="22"/>
          <w:szCs w:val="22"/>
          <w:vertAlign w:val="subscript"/>
        </w:rPr>
        <w:t>x</w:t>
      </w:r>
      <w:r w:rsidRPr="000F3410">
        <w:rPr>
          <w:rFonts w:ascii="Times New Roman" w:hAnsi="Times New Roman"/>
          <w:b w:val="0"/>
          <w:color w:val="auto"/>
          <w:sz w:val="22"/>
          <w:szCs w:val="22"/>
        </w:rPr>
        <w:t xml:space="preserve">); pulberi. Dispersia poluanţilor în atmosferă depinde de foarte mulţi factori. Principalii parametri care influenţează deplasarea poluanţilor în aer sunt: </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condiţiile meteo</w:t>
      </w:r>
      <w:r w:rsidR="00990C4C"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viteză şi direcţie vânt, temperatură atmosferică, nebulozitate, înălţimea de mixare, mişcarea pe verticală a aerului</w:t>
      </w:r>
      <w:r w:rsidR="00990C4C"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etc. </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condiţiile topografice</w:t>
      </w:r>
      <w:r w:rsidR="00990C4C"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obstacolele naturale şi artificiale pot îngreuna sau facilita dispersia; </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condiţiile de emisie</w:t>
      </w:r>
      <w:r w:rsidR="00990C4C"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debitul, înălţimea de emisie, tipul sursei (punctuală dirijată, difuză)</w:t>
      </w:r>
      <w:r w:rsidR="00990C4C"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comportamentul chimic şi fizic al poluanţilor în aer</w:t>
      </w:r>
      <w:r w:rsidR="00990C4C"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unii poluanţi se pot transforma chimic în timp sau, cum e cazul pulberilor, sedimentează în funcţie de distanţă faţă de sursă şi dimensiuni ale particulelor. </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condiţii de atmosferă puternic instabilă (clasa Pasquil A), apar curenţi verticali datorită radiaţiei solare puternice care încălzeşte solul şi implicit aerului de la suprafaţa solului. Aerul cald, fiind mai uşor, are tendinţa de a înlocui aerul rece de la altitudini mai mari, creând astfel turbulenţe verticale. Atmosfera instabilă poate apărea exclusiv ziua, în condiţii de soare puternic şi vânt uşor (max. 3 m/s – care să nu depăşească în viteză curenţii verticali). În aceste condiţii, dispersia poluanţilor se realizează în principal pe verticală. Concentraţiile de poluant în aerul atmosferic pot avea cele mai mari valori în aceste condiţii. În condiţii de atmosferă puternic stabilă (calm atmosferic şi inversiune termică), apar curenţi verticali negativi (de sus în jos). Aceste situaţii apar în principal în nopţile geroase de iarnă cu cer senin şi viteze ale vântului reduse (sub 3 m/s). </w:t>
      </w:r>
      <w:r w:rsidR="006F2E0B" w:rsidRPr="000F3410">
        <w:rPr>
          <w:rFonts w:ascii="Times New Roman" w:hAnsi="Times New Roman"/>
          <w:b w:val="0"/>
          <w:color w:val="auto"/>
          <w:sz w:val="22"/>
          <w:szCs w:val="22"/>
        </w:rPr>
        <w:t xml:space="preserve">Zona în care se află ferma de reproducţie a porcilor nu este predispusă la </w:t>
      </w:r>
      <w:r w:rsidR="006F2E0B" w:rsidRPr="000F3410">
        <w:rPr>
          <w:rStyle w:val="highlight"/>
          <w:rFonts w:ascii="Times New Roman" w:hAnsi="Times New Roman"/>
          <w:b w:val="0"/>
          <w:color w:val="auto"/>
          <w:sz w:val="22"/>
          <w:szCs w:val="22"/>
        </w:rPr>
        <w:t xml:space="preserve">calm </w:t>
      </w:r>
      <w:r w:rsidR="006F2E0B" w:rsidRPr="000F3410">
        <w:rPr>
          <w:rFonts w:ascii="Times New Roman" w:hAnsi="Times New Roman"/>
          <w:b w:val="0"/>
          <w:color w:val="auto"/>
          <w:sz w:val="22"/>
          <w:szCs w:val="22"/>
        </w:rPr>
        <w:t xml:space="preserve">atmosferic pe durate mari de timp, iar condiţiile specifice zonei de luncă permit existenţa curenţilor de aer pe toata perioada anului. Direcţia vântului este predominantă dinspre N, NE, respectiv dinspre zona locuită spre ferma de suine. </w:t>
      </w:r>
      <w:r w:rsidRPr="000F3410">
        <w:rPr>
          <w:rFonts w:ascii="Times New Roman" w:hAnsi="Times New Roman"/>
          <w:b w:val="0"/>
          <w:color w:val="auto"/>
          <w:sz w:val="22"/>
          <w:szCs w:val="22"/>
        </w:rPr>
        <w:t xml:space="preserve">Apare fenomenul de acumulare a poluanţilor în apropierea solului datorită curenţilor descendenţi de aer. Concentraţiile poluanţilor în aerul atmosferic pot fi mai mici decât în cazul atmosferei instabile, însă poluanţii se menţin în aer mai mult timp, pe distanţe mari. În plus, poluanţii se cumulează cu cei proveniţi din alte surse. Condiţiile de calm atmosferic sunt periculoase pentru emisiile din surse aflate la înălţimi mici, de până la 10 m de la sol (trafic auto, emisii difuze, inclusiv emisiile centralelor </w:t>
      </w:r>
      <w:r w:rsidR="002C349A" w:rsidRPr="000F3410">
        <w:rPr>
          <w:rFonts w:ascii="Times New Roman" w:hAnsi="Times New Roman"/>
          <w:b w:val="0"/>
          <w:color w:val="auto"/>
          <w:sz w:val="22"/>
          <w:szCs w:val="22"/>
        </w:rPr>
        <w:t xml:space="preserve">termice, </w:t>
      </w:r>
      <w:r w:rsidRPr="000F3410">
        <w:rPr>
          <w:rFonts w:ascii="Times New Roman" w:hAnsi="Times New Roman"/>
          <w:b w:val="0"/>
          <w:color w:val="auto"/>
          <w:sz w:val="22"/>
          <w:szCs w:val="22"/>
        </w:rPr>
        <w:t>etc.), deoarece poluanţii rămân mai mult timp la altitudinea de emisie. Viteza vânturilor are dublu efect asupra dispersiei, respectiv: viteza vântului va determina timpul de transport de la sursă la receptor; viteza vântului va afecta diluarea în direcția vântului. În general, concentrația aerului poluant pe direcția vântului este invers proporțională cu viteza vântului.</w:t>
      </w:r>
    </w:p>
    <w:p w:rsidR="00690469"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general, dispersia poluanţilor este în funcţie de starea lor de agregare şi de dimensiunea lor: particulele solide mari vor cădea imediat lângă sursă, cele mai mici din ce în ce mai departe, particulele lichide se vor dispersa la distanţe mari, iar cele gazoase la distanţe şi mai mari poluând o arie mult mai mare. </w:t>
      </w:r>
    </w:p>
    <w:p w:rsidR="00690469" w:rsidRPr="000F3410" w:rsidRDefault="00690469" w:rsidP="00EF0A52">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Surse difuze-nedirijate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Circulația au</w:t>
      </w:r>
      <w:r w:rsidR="00A6165A" w:rsidRPr="000F3410">
        <w:rPr>
          <w:rFonts w:ascii="Times New Roman" w:hAnsi="Times New Roman"/>
          <w:b w:val="0"/>
          <w:color w:val="auto"/>
          <w:sz w:val="22"/>
          <w:szCs w:val="22"/>
        </w:rPr>
        <w:t>tovehiculelor - Traficul rutier</w:t>
      </w:r>
      <w:r w:rsidRPr="000F3410">
        <w:rPr>
          <w:rFonts w:ascii="Times New Roman" w:hAnsi="Times New Roman"/>
          <w:b w:val="0"/>
          <w:color w:val="auto"/>
          <w:sz w:val="22"/>
          <w:szCs w:val="22"/>
        </w:rPr>
        <w:t xml:space="preserve">. </w:t>
      </w:r>
    </w:p>
    <w:p w:rsidR="00117E36"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Poluanți specifici: monoxid de carbon -</w:t>
      </w:r>
      <w:r w:rsidR="002C34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CO; dioxid de carbon - CO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oxizi de azot</w:t>
      </w:r>
      <w:r w:rsidR="002C34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NO</w:t>
      </w:r>
      <w:r w:rsidRPr="000F3410">
        <w:rPr>
          <w:rFonts w:ascii="Times New Roman" w:hAnsi="Times New Roman"/>
          <w:b w:val="0"/>
          <w:color w:val="auto"/>
          <w:sz w:val="22"/>
          <w:szCs w:val="22"/>
          <w:vertAlign w:val="subscript"/>
        </w:rPr>
        <w:t>x</w:t>
      </w:r>
      <w:r w:rsidR="00E92F90"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NO + NO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dioxid de sulf (SO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particule în suspensie; hidrocarburi nearse-HC. Autovehiculele evacuează în atmosferă un complex de poluanți gazoși și solizi, de natură organică și anorganică: monoxid de carbon (CO), oxizi de azot (NO</w:t>
      </w:r>
      <w:r w:rsidRPr="000F3410">
        <w:rPr>
          <w:rFonts w:ascii="Times New Roman" w:hAnsi="Times New Roman"/>
          <w:b w:val="0"/>
          <w:color w:val="auto"/>
          <w:sz w:val="22"/>
          <w:szCs w:val="22"/>
          <w:vertAlign w:val="subscript"/>
        </w:rPr>
        <w:t>x</w:t>
      </w:r>
      <w:r w:rsidRPr="000F3410">
        <w:rPr>
          <w:rFonts w:ascii="Times New Roman" w:hAnsi="Times New Roman"/>
          <w:b w:val="0"/>
          <w:color w:val="auto"/>
          <w:sz w:val="22"/>
          <w:szCs w:val="22"/>
        </w:rPr>
        <w:t xml:space="preserve">), pulberi cu conținut de plumb (în cazul neutilizării benzinei fără plumb), hidrocarburi (din gazele de eșapament și pierderi prin evaporare) și alți compuși organici volatili (aldehide, acizi organici). Poluanții evacuați de autovehicule își aduc un aport substanțial la formarea poluanților secundari (ozon și alți oxidanți fotochimici), acidifierea mediului, modificarea condițiilor </w:t>
      </w:r>
      <w:r w:rsidRPr="000F3410">
        <w:rPr>
          <w:rFonts w:ascii="Times New Roman" w:hAnsi="Times New Roman"/>
          <w:b w:val="0"/>
          <w:color w:val="auto"/>
          <w:sz w:val="22"/>
          <w:szCs w:val="22"/>
        </w:rPr>
        <w:lastRenderedPageBreak/>
        <w:t xml:space="preserve">meteorologice (scăderea vizibilității, creșterea frecvenței și a persistenței ceții etc.), precum și la formarea smogului fotochimic. </w:t>
      </w:r>
    </w:p>
    <w:p w:rsidR="00117E36"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Compoziția gazelor </w:t>
      </w:r>
      <w:r w:rsidR="00117E36" w:rsidRPr="000F3410">
        <w:rPr>
          <w:rFonts w:ascii="Times New Roman" w:hAnsi="Times New Roman"/>
          <w:b w:val="0"/>
          <w:color w:val="auto"/>
          <w:sz w:val="22"/>
          <w:szCs w:val="22"/>
        </w:rPr>
        <w:t>arse</w:t>
      </w:r>
      <w:r w:rsidRPr="000F3410">
        <w:rPr>
          <w:rFonts w:ascii="Times New Roman" w:hAnsi="Times New Roman"/>
          <w:b w:val="0"/>
          <w:color w:val="auto"/>
          <w:sz w:val="22"/>
          <w:szCs w:val="22"/>
        </w:rPr>
        <w:t xml:space="preserve">:  </w:t>
      </w:r>
    </w:p>
    <w:p w:rsidR="00117E36" w:rsidRPr="000F3410" w:rsidRDefault="00117E36"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Motoare cu aprindere prin scânteie: CO</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0,85%; HC</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0,05%; N</w:t>
      </w:r>
      <w:r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O</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 0,085%; particule</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solide</w:t>
      </w:r>
      <w:r w:rsidR="002C349A"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w:t>
      </w:r>
      <w:r w:rsidR="002C349A"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0,005%; CO</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 xml:space="preserve"> = 18,10%; O</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 xml:space="preserve"> =</w:t>
      </w:r>
      <w:r w:rsidR="002C349A"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9,2%; H</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O</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 0,7%; N</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 xml:space="preserve"> = 71% .  </w:t>
      </w:r>
    </w:p>
    <w:p w:rsidR="00A6165A" w:rsidRPr="000F3410" w:rsidRDefault="00117E36"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Motoare cu aprindere prin com</w:t>
      </w:r>
      <w:r w:rsidRPr="000F3410">
        <w:rPr>
          <w:rFonts w:ascii="Times New Roman" w:hAnsi="Times New Roman"/>
          <w:b w:val="0"/>
          <w:color w:val="auto"/>
          <w:sz w:val="22"/>
          <w:szCs w:val="22"/>
        </w:rPr>
        <w:t>primare: CO = 0,04%; HC = 0,03%; N</w:t>
      </w:r>
      <w:r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O</w:t>
      </w:r>
      <w:r w:rsidR="002C349A"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 0,15%; particule solide</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0,15%; SO</w:t>
      </w:r>
      <w:r w:rsidR="00690469"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xml:space="preserve"> = 0,025%; CO</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 xml:space="preserve"> = 12%; O</w:t>
      </w:r>
      <w:r w:rsidR="00690469"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xml:space="preserve"> =10%; H</w:t>
      </w:r>
      <w:r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O</w:t>
      </w:r>
      <w:r w:rsidRPr="000F3410">
        <w:rPr>
          <w:rFonts w:ascii="Times New Roman" w:hAnsi="Times New Roman"/>
          <w:b w:val="0"/>
          <w:color w:val="auto"/>
          <w:sz w:val="22"/>
          <w:szCs w:val="22"/>
        </w:rPr>
        <w:t xml:space="preserve"> </w:t>
      </w:r>
      <w:r w:rsidR="00690469" w:rsidRPr="000F3410">
        <w:rPr>
          <w:rFonts w:ascii="Times New Roman" w:hAnsi="Times New Roman"/>
          <w:b w:val="0"/>
          <w:color w:val="auto"/>
          <w:sz w:val="22"/>
          <w:szCs w:val="22"/>
        </w:rPr>
        <w:t>= 0,7%; N</w:t>
      </w:r>
      <w:r w:rsidR="00690469" w:rsidRPr="000F3410">
        <w:rPr>
          <w:rFonts w:ascii="Times New Roman" w:hAnsi="Times New Roman"/>
          <w:b w:val="0"/>
          <w:color w:val="auto"/>
          <w:sz w:val="22"/>
          <w:szCs w:val="22"/>
          <w:vertAlign w:val="subscript"/>
        </w:rPr>
        <w:t>2</w:t>
      </w:r>
      <w:r w:rsidR="00690469" w:rsidRPr="000F3410">
        <w:rPr>
          <w:rFonts w:ascii="Times New Roman" w:hAnsi="Times New Roman"/>
          <w:b w:val="0"/>
          <w:color w:val="auto"/>
          <w:sz w:val="22"/>
          <w:szCs w:val="22"/>
        </w:rPr>
        <w:t xml:space="preserve"> = 66% . </w:t>
      </w:r>
    </w:p>
    <w:p w:rsidR="00117E36"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În categoria hidrocarburilo</w:t>
      </w:r>
      <w:r w:rsidR="00117E36" w:rsidRPr="000F3410">
        <w:rPr>
          <w:rFonts w:ascii="Times New Roman" w:hAnsi="Times New Roman"/>
          <w:b w:val="0"/>
          <w:color w:val="auto"/>
          <w:sz w:val="22"/>
          <w:szCs w:val="22"/>
        </w:rPr>
        <w:t>r intră produsele gazoase rezul</w:t>
      </w:r>
      <w:r w:rsidRPr="000F3410">
        <w:rPr>
          <w:rFonts w:ascii="Times New Roman" w:hAnsi="Times New Roman"/>
          <w:b w:val="0"/>
          <w:color w:val="auto"/>
          <w:sz w:val="22"/>
          <w:szCs w:val="22"/>
        </w:rPr>
        <w:t>t</w:t>
      </w:r>
      <w:r w:rsidR="00117E36" w:rsidRPr="000F3410">
        <w:rPr>
          <w:rFonts w:ascii="Times New Roman" w:hAnsi="Times New Roman"/>
          <w:b w:val="0"/>
          <w:color w:val="auto"/>
          <w:sz w:val="22"/>
          <w:szCs w:val="22"/>
        </w:rPr>
        <w:t>a</w:t>
      </w:r>
      <w:r w:rsidRPr="000F3410">
        <w:rPr>
          <w:rFonts w:ascii="Times New Roman" w:hAnsi="Times New Roman"/>
          <w:b w:val="0"/>
          <w:color w:val="auto"/>
          <w:sz w:val="22"/>
          <w:szCs w:val="22"/>
        </w:rPr>
        <w:t xml:space="preserve">te din arderea incomplete, dar și componentele de evaporare din combustibil; compoziția acestora diferă în funcție de tipul motorului, fiind reprezentată de majoritatea compușilor organici: hidrocarburi aromatice, aldehide, eteri, etc. </w:t>
      </w:r>
    </w:p>
    <w:p w:rsidR="00117E36"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Apariția </w:t>
      </w:r>
      <w:r w:rsidRPr="000F3410">
        <w:rPr>
          <w:rFonts w:ascii="Times New Roman" w:hAnsi="Times New Roman"/>
          <w:b w:val="0"/>
          <w:i/>
          <w:color w:val="auto"/>
          <w:sz w:val="22"/>
          <w:szCs w:val="22"/>
        </w:rPr>
        <w:t xml:space="preserve">hidrocarburilor </w:t>
      </w:r>
      <w:r w:rsidRPr="000F3410">
        <w:rPr>
          <w:rFonts w:ascii="Times New Roman" w:hAnsi="Times New Roman"/>
          <w:b w:val="0"/>
          <w:color w:val="auto"/>
          <w:sz w:val="22"/>
          <w:szCs w:val="22"/>
        </w:rPr>
        <w:t xml:space="preserve">în gazele de eșapament este o consecință a imposibilității propagării frontului de flacără în masa de amestec de carburant. </w:t>
      </w:r>
    </w:p>
    <w:p w:rsidR="00117E36"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 xml:space="preserve">Oxizii de azot </w:t>
      </w:r>
      <w:r w:rsidRPr="000F3410">
        <w:rPr>
          <w:rFonts w:ascii="Times New Roman" w:hAnsi="Times New Roman"/>
          <w:b w:val="0"/>
          <w:color w:val="auto"/>
          <w:sz w:val="22"/>
          <w:szCs w:val="22"/>
        </w:rPr>
        <w:t xml:space="preserve">din gazele </w:t>
      </w:r>
      <w:r w:rsidR="00117E36" w:rsidRPr="000F3410">
        <w:rPr>
          <w:rFonts w:ascii="Times New Roman" w:hAnsi="Times New Roman"/>
          <w:b w:val="0"/>
          <w:color w:val="auto"/>
          <w:sz w:val="22"/>
          <w:szCs w:val="22"/>
        </w:rPr>
        <w:t>arse</w:t>
      </w:r>
      <w:r w:rsidRPr="000F3410">
        <w:rPr>
          <w:rFonts w:ascii="Times New Roman" w:hAnsi="Times New Roman"/>
          <w:b w:val="0"/>
          <w:color w:val="auto"/>
          <w:sz w:val="22"/>
          <w:szCs w:val="22"/>
        </w:rPr>
        <w:t xml:space="preserve"> apar ca urmare a reacției dintre oxigenul atmosferic și azotul din aer, în condițiile de presiune și temperatură ridicate ce caracterizează arderea din cilindrul motorului. Dintre oxizii de azot cei mai importanți din punct de vedere al poluării sunt NO și NO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xml:space="preserve">.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Monoxidul de carbon</w:t>
      </w:r>
      <w:r w:rsidRPr="000F3410">
        <w:rPr>
          <w:rFonts w:ascii="Times New Roman" w:hAnsi="Times New Roman"/>
          <w:b w:val="0"/>
          <w:color w:val="auto"/>
          <w:sz w:val="22"/>
          <w:szCs w:val="22"/>
        </w:rPr>
        <w:t xml:space="preserve"> este un produs intermediar prin care trec toți compușii carbonului atunci când sunt oxidați, în timp ce bioxidul de carbon este produsul final al arderii. Dacă amestecul de carburant este caracterizat printr-un exces mare de aer (cantitate de aer mai mare decât cea stoichiometric necesară pentru arderea combustibilului), monoxidul de carbon este oxidat în continuare, formându-se dioxid de carbon. Ca urmare, emisiile de CO ale motoarelor Diesel (care funcționează cu un coeficient mare de exces de aer) sunt mai mici decât ale motoarelor cu aprindere prin scânteie.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 xml:space="preserve">Particulele </w:t>
      </w:r>
      <w:r w:rsidRPr="000F3410">
        <w:rPr>
          <w:rFonts w:ascii="Times New Roman" w:hAnsi="Times New Roman"/>
          <w:b w:val="0"/>
          <w:color w:val="auto"/>
          <w:sz w:val="22"/>
          <w:szCs w:val="22"/>
        </w:rPr>
        <w:t>reprezintă un amestec de substanțe anorganice și oragnice care provin din gazele arse și care se pot găsi atât în stare solidă cât și în stare lichidă; particulele sunt formate dintr-o fracțiune insolubilă de carbon (funingine) și o fracțiune solubilă ce conține combustibil și ulei nears. În general,</w:t>
      </w:r>
      <w:r w:rsidR="002C34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motoarele cu aprindere prin comprimare au emisii de particule mai importante cantitativ decât motoarele cu aprindere prin scânteie; în același timp particulele de carbon emise de motorul Diesel au dimensiuni mai mici și deci un caracter agresiv mai puternic asupra sănătății umane.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Compușii cu sulf</w:t>
      </w:r>
      <w:r w:rsidRPr="000F3410">
        <w:rPr>
          <w:rFonts w:ascii="Times New Roman" w:hAnsi="Times New Roman"/>
          <w:b w:val="0"/>
          <w:color w:val="auto"/>
          <w:sz w:val="22"/>
          <w:szCs w:val="22"/>
        </w:rPr>
        <w:t xml:space="preserve"> care se găsesc într-un procent mai mare în motorină decât în benzină, se transformă prin ardere în cea mai mare parte în dioxid de sulf (SO</w:t>
      </w:r>
      <w:r w:rsidRPr="000F3410">
        <w:rPr>
          <w:rFonts w:ascii="Times New Roman" w:hAnsi="Times New Roman"/>
          <w:b w:val="0"/>
          <w:color w:val="auto"/>
          <w:sz w:val="22"/>
          <w:szCs w:val="22"/>
          <w:vertAlign w:val="subscript"/>
        </w:rPr>
        <w:t>2</w:t>
      </w:r>
      <w:r w:rsidRPr="000F3410">
        <w:rPr>
          <w:rFonts w:ascii="Times New Roman" w:hAnsi="Times New Roman"/>
          <w:b w:val="0"/>
          <w:color w:val="auto"/>
          <w:sz w:val="22"/>
          <w:szCs w:val="22"/>
        </w:rPr>
        <w:t>), dar și în trioxid de sulf, care, combinându-se cu apa și cu alți compuși din gazele de evacuare, contribuie la emisia de particule a motorului. Reducerea emisiilor de particule constituie principalul motiv pentru care normativele recente impun reducerea procentului de sulf în motorină, ceea ce poate avea efecte negative asupra proprietăților lubrifiante ale acesteia precum și asupra durabilității sistemului de injecție a combustibilului.</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 xml:space="preserve">Fumul </w:t>
      </w:r>
      <w:r w:rsidRPr="000F3410">
        <w:rPr>
          <w:rFonts w:ascii="Times New Roman" w:hAnsi="Times New Roman"/>
          <w:b w:val="0"/>
          <w:color w:val="auto"/>
          <w:sz w:val="22"/>
          <w:szCs w:val="22"/>
        </w:rPr>
        <w:t>este format dintr-o suspensie de particule lichide de combustibil nears sau parțial oxidat, cu diametrul de 0,5</w:t>
      </w:r>
      <w:r w:rsidR="002C34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2C349A" w:rsidRPr="000F3410">
        <w:rPr>
          <w:rFonts w:ascii="Times New Roman" w:hAnsi="Times New Roman"/>
          <w:b w:val="0"/>
          <w:color w:val="auto"/>
          <w:sz w:val="22"/>
          <w:szCs w:val="22"/>
        </w:rPr>
        <w:t xml:space="preserve"> 1 µm (</w:t>
      </w:r>
      <w:r w:rsidRPr="000F3410">
        <w:rPr>
          <w:rFonts w:ascii="Times New Roman" w:hAnsi="Times New Roman"/>
          <w:b w:val="0"/>
          <w:color w:val="auto"/>
          <w:sz w:val="22"/>
          <w:szCs w:val="22"/>
        </w:rPr>
        <w:t>fumul alb sau albastru) sau din particule cărbunoase cu diametrul de</w:t>
      </w:r>
      <w:r w:rsidR="002C34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1 µm (</w:t>
      </w:r>
      <w:r w:rsidR="002C349A" w:rsidRPr="000F3410">
        <w:rPr>
          <w:rFonts w:ascii="Times New Roman" w:hAnsi="Times New Roman"/>
          <w:b w:val="0"/>
          <w:color w:val="auto"/>
          <w:sz w:val="22"/>
          <w:szCs w:val="22"/>
        </w:rPr>
        <w:t>f</w:t>
      </w:r>
      <w:r w:rsidRPr="000F3410">
        <w:rPr>
          <w:rFonts w:ascii="Times New Roman" w:hAnsi="Times New Roman"/>
          <w:b w:val="0"/>
          <w:color w:val="auto"/>
          <w:sz w:val="22"/>
          <w:szCs w:val="22"/>
        </w:rPr>
        <w:t xml:space="preserve">umul negru). Fumul alb sau albastru este cauzat de regimul termic coborât al motorului (la pornire, mers în gol sau sarcini mici), când are loc o ardere incompletă a combustibilului; din cauza temperaturilor mici ale gazelor </w:t>
      </w:r>
      <w:r w:rsidR="002C349A" w:rsidRPr="000F3410">
        <w:rPr>
          <w:rFonts w:ascii="Times New Roman" w:hAnsi="Times New Roman"/>
          <w:b w:val="0"/>
          <w:color w:val="auto"/>
          <w:sz w:val="22"/>
          <w:szCs w:val="22"/>
        </w:rPr>
        <w:t>arse</w:t>
      </w:r>
      <w:r w:rsidRPr="000F3410">
        <w:rPr>
          <w:rFonts w:ascii="Times New Roman" w:hAnsi="Times New Roman"/>
          <w:b w:val="0"/>
          <w:color w:val="auto"/>
          <w:sz w:val="22"/>
          <w:szCs w:val="22"/>
        </w:rPr>
        <w:t xml:space="preserve"> combustibilul nears condensează sub formă de particule lichide. Fumul negru apare </w:t>
      </w:r>
      <w:r w:rsidR="002C349A" w:rsidRPr="000F3410">
        <w:rPr>
          <w:rFonts w:ascii="Times New Roman" w:hAnsi="Times New Roman"/>
          <w:b w:val="0"/>
          <w:color w:val="auto"/>
          <w:sz w:val="22"/>
          <w:szCs w:val="22"/>
        </w:rPr>
        <w:t>în cazul amestecurilor sărace (</w:t>
      </w:r>
      <w:r w:rsidRPr="000F3410">
        <w:rPr>
          <w:rFonts w:ascii="Times New Roman" w:hAnsi="Times New Roman"/>
          <w:b w:val="0"/>
          <w:color w:val="auto"/>
          <w:sz w:val="22"/>
          <w:szCs w:val="22"/>
        </w:rPr>
        <w:t xml:space="preserve">cantitate de combustibil mai </w:t>
      </w:r>
      <w:r w:rsidR="002C349A" w:rsidRPr="000F3410">
        <w:rPr>
          <w:rFonts w:ascii="Times New Roman" w:hAnsi="Times New Roman"/>
          <w:b w:val="0"/>
          <w:color w:val="auto"/>
          <w:sz w:val="22"/>
          <w:szCs w:val="22"/>
        </w:rPr>
        <w:t>mare dec</w:t>
      </w:r>
      <w:r w:rsidRPr="000F3410">
        <w:rPr>
          <w:rFonts w:ascii="Times New Roman" w:hAnsi="Times New Roman"/>
          <w:b w:val="0"/>
          <w:color w:val="auto"/>
          <w:sz w:val="22"/>
          <w:szCs w:val="22"/>
        </w:rPr>
        <w:t xml:space="preserve">ât cea corespunzătoare arderii stoichiometrice). Pentru motoarele cu aprindere prin comprimare cele mai importante substanțe </w:t>
      </w:r>
      <w:r w:rsidR="002C349A" w:rsidRPr="000F3410">
        <w:rPr>
          <w:rFonts w:ascii="Times New Roman" w:hAnsi="Times New Roman"/>
          <w:b w:val="0"/>
          <w:color w:val="auto"/>
          <w:sz w:val="22"/>
          <w:szCs w:val="22"/>
        </w:rPr>
        <w:t>poluante din gazele de ardere (</w:t>
      </w:r>
      <w:r w:rsidRPr="000F3410">
        <w:rPr>
          <w:rFonts w:ascii="Times New Roman" w:hAnsi="Times New Roman"/>
          <w:b w:val="0"/>
          <w:color w:val="auto"/>
          <w:sz w:val="22"/>
          <w:szCs w:val="22"/>
        </w:rPr>
        <w:t xml:space="preserve">din punct de vedere cantitativ) sunt oxizii de azot și particulele.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Cele mai frecvente situații de poluare datorate traficului, care conduc la afectarea sănătății populației, sunt expunerile pe termen scurt (de ordinul zecilor de minute) la concentrații mari. </w:t>
      </w:r>
      <w:r w:rsidR="002C349A" w:rsidRPr="000F3410">
        <w:rPr>
          <w:rFonts w:ascii="Times New Roman" w:hAnsi="Times New Roman"/>
          <w:b w:val="0"/>
          <w:color w:val="auto"/>
          <w:sz w:val="22"/>
          <w:szCs w:val="22"/>
        </w:rPr>
        <w:t xml:space="preserve">Nu </w:t>
      </w:r>
      <w:r w:rsidRPr="000F3410">
        <w:rPr>
          <w:rFonts w:ascii="Times New Roman" w:hAnsi="Times New Roman"/>
          <w:b w:val="0"/>
          <w:color w:val="auto"/>
          <w:sz w:val="22"/>
          <w:szCs w:val="22"/>
        </w:rPr>
        <w:t xml:space="preserve">sunt de neglijat nici expunerile pe termen lung la concentrații moderate, în special atunci când sunt implicați poluanți cu grad ridicat de toxicitate (plumbul, care are și proprietatea de a se acumula în organism). Dat fiind faptul că emisiile de poluanți de la autovehicule au loc aproape de nivelul solului, impactul maxim al acestora asupra calității aerului are loc (exceptând axa căii) în proximitatea căii de trafic, la nivelul respirației umane (înălțimea efectivă de emisie este de circa 2 m). </w:t>
      </w:r>
    </w:p>
    <w:p w:rsidR="002C349A" w:rsidRPr="000F3410" w:rsidRDefault="002C349A"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Un</w:t>
      </w:r>
      <w:r w:rsidR="00690469" w:rsidRPr="000F3410">
        <w:rPr>
          <w:rFonts w:ascii="Times New Roman" w:hAnsi="Times New Roman"/>
          <w:b w:val="0"/>
          <w:color w:val="auto"/>
          <w:sz w:val="22"/>
          <w:szCs w:val="22"/>
        </w:rPr>
        <w:t xml:space="preserve"> </w:t>
      </w:r>
      <w:r w:rsidR="00A6165A" w:rsidRPr="000F3410">
        <w:rPr>
          <w:rFonts w:ascii="Times New Roman" w:hAnsi="Times New Roman"/>
          <w:b w:val="0"/>
          <w:color w:val="auto"/>
          <w:sz w:val="22"/>
          <w:szCs w:val="22"/>
        </w:rPr>
        <w:t>drum circulat este asimilat</w:t>
      </w:r>
      <w:r w:rsidR="00690469" w:rsidRPr="000F3410">
        <w:rPr>
          <w:rFonts w:ascii="Times New Roman" w:hAnsi="Times New Roman"/>
          <w:b w:val="0"/>
          <w:color w:val="auto"/>
          <w:sz w:val="22"/>
          <w:szCs w:val="22"/>
        </w:rPr>
        <w:t xml:space="preserve"> unei surse liniare în apropierea solului.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Nivelul concentrațiilor de poluanți generate de traficul rutier depinde de : </w:t>
      </w:r>
    </w:p>
    <w:p w:rsidR="00A6165A" w:rsidRPr="000F3410" w:rsidRDefault="00690469" w:rsidP="006904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Intensificarea traficului și tipurile de autovehicule: zona aferentă proiectului va atrage </w:t>
      </w:r>
      <w:r w:rsidRPr="000F3410">
        <w:rPr>
          <w:rFonts w:ascii="Times New Roman" w:hAnsi="Times New Roman"/>
          <w:b w:val="0"/>
          <w:color w:val="auto"/>
          <w:sz w:val="22"/>
          <w:szCs w:val="22"/>
        </w:rPr>
        <w:lastRenderedPageBreak/>
        <w:t>suplimentar a</w:t>
      </w:r>
      <w:r w:rsidR="00A6165A" w:rsidRPr="000F3410">
        <w:rPr>
          <w:rFonts w:ascii="Times New Roman" w:hAnsi="Times New Roman"/>
          <w:b w:val="0"/>
          <w:color w:val="auto"/>
          <w:sz w:val="22"/>
          <w:szCs w:val="22"/>
        </w:rPr>
        <w:t>utovehicule mici de uz personal,</w:t>
      </w:r>
      <w:r w:rsidRPr="000F3410">
        <w:rPr>
          <w:rFonts w:ascii="Times New Roman" w:hAnsi="Times New Roman"/>
          <w:b w:val="0"/>
          <w:color w:val="auto"/>
          <w:sz w:val="22"/>
          <w:szCs w:val="22"/>
        </w:rPr>
        <w:t xml:space="preserve"> la care se pot aduga autovehicule speciale și posibil autovehicule de capacitate mare al căror număr nu poate fi estimat. </w:t>
      </w:r>
    </w:p>
    <w:p w:rsidR="00A6165A" w:rsidRPr="000F3410" w:rsidRDefault="00690469" w:rsidP="00A6165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Configurația </w:t>
      </w:r>
      <w:r w:rsidR="008D7D4A" w:rsidRPr="000F3410">
        <w:rPr>
          <w:rFonts w:ascii="Times New Roman" w:hAnsi="Times New Roman"/>
          <w:b w:val="0"/>
          <w:color w:val="auto"/>
          <w:sz w:val="22"/>
          <w:szCs w:val="22"/>
        </w:rPr>
        <w:t xml:space="preserve">drumului </w:t>
      </w:r>
      <w:r w:rsidRPr="000F3410">
        <w:rPr>
          <w:rFonts w:ascii="Times New Roman" w:hAnsi="Times New Roman"/>
          <w:b w:val="0"/>
          <w:color w:val="auto"/>
          <w:sz w:val="22"/>
          <w:szCs w:val="22"/>
        </w:rPr>
        <w:t>(lățimea, orientarea față de vânturile dominante, înălțimea și omogenitate</w:t>
      </w:r>
      <w:r w:rsidR="002C349A" w:rsidRPr="000F3410">
        <w:rPr>
          <w:rFonts w:ascii="Times New Roman" w:hAnsi="Times New Roman"/>
          <w:b w:val="0"/>
          <w:color w:val="auto"/>
          <w:sz w:val="22"/>
          <w:szCs w:val="22"/>
        </w:rPr>
        <w:t>a clădirilor care o mărginesc): a</w:t>
      </w:r>
      <w:r w:rsidRPr="000F3410">
        <w:rPr>
          <w:rFonts w:ascii="Times New Roman" w:hAnsi="Times New Roman"/>
          <w:b w:val="0"/>
          <w:color w:val="auto"/>
          <w:sz w:val="22"/>
          <w:szCs w:val="22"/>
        </w:rPr>
        <w:t>rterele de circulație dispun de condiții favorabile dispersiei poluanților emiși în apropierea solului, evoluția laterală fiind limitată la distanța dintre</w:t>
      </w:r>
      <w:r w:rsidR="008D7D4A" w:rsidRPr="000F3410">
        <w:rPr>
          <w:rFonts w:ascii="Times New Roman" w:hAnsi="Times New Roman"/>
          <w:b w:val="0"/>
          <w:color w:val="auto"/>
          <w:sz w:val="22"/>
          <w:szCs w:val="22"/>
        </w:rPr>
        <w:t xml:space="preserve"> două şiruri de clădiri, </w:t>
      </w:r>
      <w:r w:rsidR="00A6165A" w:rsidRPr="000F3410">
        <w:rPr>
          <w:rFonts w:ascii="Times New Roman" w:hAnsi="Times New Roman"/>
          <w:b w:val="0"/>
          <w:color w:val="auto"/>
          <w:sz w:val="22"/>
          <w:szCs w:val="22"/>
        </w:rPr>
        <w:t xml:space="preserve">iar cea verticală este redusă de absența (în general) a curenților convectivi. </w:t>
      </w:r>
    </w:p>
    <w:p w:rsidR="00A6165A" w:rsidRPr="000F3410" w:rsidRDefault="00A6165A" w:rsidP="00A6165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Condițiile meteorologice de dispersie a poluanților: situațiile de circulație redusă a maselor de aer (calm, vânt cu viteze mici) și de stabilitate atmosferică (în special inversiuni termice) pot determina creșteri accentuate ale concentrațiilor de poluanți evacuați de traficul rutier. Situațiile de ventilație naturală slabă, însoțite de inversiune termică sunt asociate cu înălțimi de amestec reduse (de ordinul a câteva sute de metri). Dispersia poluanților emiși în stratul de inversiune este diminuată atât de ventilația orizontală relativ redusă, cât și de un amestec vertical diminuat.</w:t>
      </w:r>
    </w:p>
    <w:p w:rsidR="008D7D4A" w:rsidRPr="000F3410" w:rsidRDefault="008D7D4A" w:rsidP="008D7D4A">
      <w:pPr>
        <w:spacing w:after="0" w:line="240" w:lineRule="auto"/>
        <w:ind w:firstLine="720"/>
        <w:rPr>
          <w:rFonts w:ascii="Times New Roman" w:hAnsi="Times New Roman" w:cs="Times New Roman"/>
        </w:rPr>
      </w:pPr>
    </w:p>
    <w:p w:rsidR="00A6165A" w:rsidRPr="000F3410" w:rsidRDefault="00A6165A" w:rsidP="00B4250C">
      <w:pPr>
        <w:spacing w:after="0" w:line="240" w:lineRule="auto"/>
        <w:ind w:firstLine="720"/>
        <w:jc w:val="center"/>
        <w:rPr>
          <w:rFonts w:ascii="Times New Roman" w:hAnsi="Times New Roman" w:cs="Times New Roman"/>
          <w:b/>
        </w:rPr>
      </w:pPr>
      <w:r w:rsidRPr="000F3410">
        <w:rPr>
          <w:rFonts w:ascii="Times New Roman" w:hAnsi="Times New Roman" w:cs="Times New Roman"/>
          <w:b/>
        </w:rPr>
        <w:t>Cuantificarea impactului asupra calității aerului</w:t>
      </w:r>
    </w:p>
    <w:p w:rsidR="00B77B8F" w:rsidRPr="000F3410" w:rsidRDefault="00B77B8F" w:rsidP="00117E36">
      <w:pPr>
        <w:pStyle w:val="Caption"/>
        <w:jc w:val="both"/>
        <w:rPr>
          <w:rFonts w:ascii="Times New Roman" w:hAnsi="Times New Roman"/>
          <w:b w:val="0"/>
          <w:color w:val="auto"/>
          <w:sz w:val="22"/>
          <w:szCs w:val="22"/>
        </w:rPr>
      </w:pPr>
    </w:p>
    <w:tbl>
      <w:tblPr>
        <w:tblStyle w:val="TableGrid"/>
        <w:tblW w:w="0" w:type="auto"/>
        <w:tblLook w:val="04A0"/>
      </w:tblPr>
      <w:tblGrid>
        <w:gridCol w:w="1497"/>
        <w:gridCol w:w="689"/>
        <w:gridCol w:w="1856"/>
        <w:gridCol w:w="983"/>
        <w:gridCol w:w="2082"/>
        <w:gridCol w:w="1064"/>
        <w:gridCol w:w="1405"/>
      </w:tblGrid>
      <w:tr w:rsidR="00A6165A" w:rsidRPr="000F3410" w:rsidTr="00370034">
        <w:tc>
          <w:tcPr>
            <w:tcW w:w="1497" w:type="dxa"/>
            <w:vMerge w:val="restart"/>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TIPURI DE IMPACT</w:t>
            </w:r>
          </w:p>
        </w:tc>
      </w:tr>
      <w:tr w:rsidR="00370034" w:rsidRPr="000F3410" w:rsidTr="00370034">
        <w:tc>
          <w:tcPr>
            <w:tcW w:w="1497" w:type="dxa"/>
            <w:vMerge/>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p>
        </w:tc>
        <w:tc>
          <w:tcPr>
            <w:tcW w:w="689" w:type="dxa"/>
            <w:vMerge/>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p>
        </w:tc>
        <w:tc>
          <w:tcPr>
            <w:tcW w:w="1856" w:type="dxa"/>
            <w:vMerge/>
            <w:shd w:val="clear" w:color="auto" w:fill="F2F2F2" w:themeFill="background1" w:themeFillShade="F2"/>
            <w:vAlign w:val="center"/>
          </w:tcPr>
          <w:p w:rsidR="00A6165A" w:rsidRPr="000F3410" w:rsidRDefault="00A6165A" w:rsidP="00370034">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A6165A" w:rsidRPr="000F3410" w:rsidRDefault="00031E36" w:rsidP="002C349A">
            <w:pPr>
              <w:pStyle w:val="Caption"/>
              <w:rPr>
                <w:rFonts w:ascii="Times New Roman" w:hAnsi="Times New Roman"/>
                <w:b w:val="0"/>
                <w:color w:val="auto"/>
              </w:rPr>
            </w:pPr>
            <w:r w:rsidRPr="000F3410">
              <w:rPr>
                <w:rFonts w:ascii="Times New Roman" w:hAnsi="Times New Roman"/>
                <w:b w:val="0"/>
                <w:color w:val="auto"/>
              </w:rPr>
              <w:t>Emisii de praf (pulberi sedimentabile și în suspensie) și poluanți specifici rezultați din arderea combustibililor în timpul execuției lucrărilor de construcții și de transport deșeuri</w:t>
            </w:r>
          </w:p>
        </w:tc>
        <w:tc>
          <w:tcPr>
            <w:tcW w:w="2469" w:type="dxa"/>
            <w:gridSpan w:val="2"/>
            <w:shd w:val="clear" w:color="auto" w:fill="F2F2F2" w:themeFill="background1" w:themeFillShade="F2"/>
            <w:vAlign w:val="center"/>
          </w:tcPr>
          <w:p w:rsidR="00A6165A" w:rsidRPr="000F3410" w:rsidRDefault="00031E36" w:rsidP="00117E36">
            <w:pPr>
              <w:pStyle w:val="Caption"/>
              <w:rPr>
                <w:rFonts w:ascii="Times New Roman" w:hAnsi="Times New Roman"/>
                <w:b w:val="0"/>
                <w:color w:val="auto"/>
              </w:rPr>
            </w:pPr>
            <w:r w:rsidRPr="000F3410">
              <w:rPr>
                <w:rFonts w:ascii="Times New Roman" w:hAnsi="Times New Roman"/>
                <w:b w:val="0"/>
                <w:color w:val="auto"/>
              </w:rPr>
              <w:t xml:space="preserve">Emisii de poluanți specifici rezultate din funcţionarea incineratorului, centralelor termice, aerotermelor şi </w:t>
            </w:r>
            <w:r w:rsidR="00117E36" w:rsidRPr="000F3410">
              <w:rPr>
                <w:rFonts w:ascii="Times New Roman" w:hAnsi="Times New Roman"/>
                <w:b w:val="0"/>
                <w:color w:val="auto"/>
              </w:rPr>
              <w:t xml:space="preserve">din </w:t>
            </w:r>
            <w:r w:rsidRPr="000F3410">
              <w:rPr>
                <w:rFonts w:ascii="Times New Roman" w:hAnsi="Times New Roman"/>
                <w:b w:val="0"/>
                <w:color w:val="auto"/>
              </w:rPr>
              <w:t xml:space="preserve">traficul auto </w:t>
            </w:r>
          </w:p>
        </w:tc>
      </w:tr>
      <w:tr w:rsidR="00370034"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Merge/>
          </w:tcPr>
          <w:p w:rsidR="00A6165A" w:rsidRPr="000F3410" w:rsidRDefault="00A6165A" w:rsidP="00370034">
            <w:pPr>
              <w:pStyle w:val="Caption"/>
              <w:rPr>
                <w:rFonts w:ascii="Times New Roman" w:hAnsi="Times New Roman"/>
                <w:b w:val="0"/>
                <w:color w:val="auto"/>
              </w:rPr>
            </w:pPr>
          </w:p>
        </w:tc>
        <w:tc>
          <w:tcPr>
            <w:tcW w:w="1856" w:type="dxa"/>
            <w:vMerge/>
          </w:tcPr>
          <w:p w:rsidR="00A6165A" w:rsidRPr="000F3410" w:rsidRDefault="00A6165A" w:rsidP="00370034">
            <w:pPr>
              <w:pStyle w:val="Caption"/>
              <w:rPr>
                <w:rFonts w:ascii="Times New Roman" w:hAnsi="Times New Roman"/>
                <w:b w:val="0"/>
                <w:color w:val="auto"/>
              </w:rPr>
            </w:pPr>
          </w:p>
        </w:tc>
        <w:tc>
          <w:tcPr>
            <w:tcW w:w="983" w:type="dxa"/>
            <w:shd w:val="clear" w:color="auto" w:fill="F2F2F2" w:themeFill="background1" w:themeFillShade="F2"/>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Justificare</w:t>
            </w:r>
          </w:p>
        </w:tc>
      </w:tr>
      <w:tr w:rsidR="00A6165A" w:rsidRPr="000F3410" w:rsidTr="00370034">
        <w:tc>
          <w:tcPr>
            <w:tcW w:w="1497"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A1 </w:t>
            </w:r>
          </w:p>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Creșterea concentrației de pulberi în suspensie și sedimentabile și de poluanți specifici rezultați din arderea combustibililor la utilajele/autovehiculele utilizate- este posibilă în imediata vecinătate a șantierului și pe traseele de transport</w:t>
            </w: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val="restart"/>
            <w:vAlign w:val="center"/>
          </w:tcPr>
          <w:p w:rsidR="00A6165A" w:rsidRPr="000F3410" w:rsidRDefault="00A6165A" w:rsidP="00A6165A">
            <w:pPr>
              <w:pStyle w:val="Caption"/>
              <w:rPr>
                <w:rFonts w:ascii="Times New Roman" w:hAnsi="Times New Roman"/>
                <w:b w:val="0"/>
                <w:color w:val="auto"/>
              </w:rPr>
            </w:pPr>
            <w:r w:rsidRPr="000F3410">
              <w:rPr>
                <w:rFonts w:ascii="Times New Roman" w:hAnsi="Times New Roman"/>
                <w:b w:val="0"/>
                <w:color w:val="auto"/>
              </w:rPr>
              <w:t>Emisiile pot influența calitatea aerului în imediata vecinătate</w:t>
            </w:r>
            <w:r w:rsidRPr="000F3410">
              <w:rPr>
                <w:rFonts w:ascii="Times New Roman" w:hAnsi="Times New Roman"/>
                <w:color w:val="auto"/>
              </w:rPr>
              <w:t>.</w:t>
            </w: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2C349A">
        <w:tc>
          <w:tcPr>
            <w:tcW w:w="1497" w:type="dxa"/>
            <w:vMerge/>
          </w:tcPr>
          <w:p w:rsidR="00A6165A" w:rsidRPr="000F3410" w:rsidRDefault="00A6165A" w:rsidP="00370034">
            <w:pPr>
              <w:pStyle w:val="Caption"/>
              <w:rPr>
                <w:rFonts w:ascii="Times New Roman" w:hAnsi="Times New Roman"/>
                <w:b w:val="0"/>
                <w:color w:val="auto"/>
              </w:rPr>
            </w:pPr>
          </w:p>
        </w:tc>
        <w:tc>
          <w:tcPr>
            <w:tcW w:w="689" w:type="dxa"/>
            <w:tcBorders>
              <w:top w:val="single" w:sz="4" w:space="0" w:color="auto"/>
            </w:tcBorders>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A6165A" w:rsidRPr="000F3410" w:rsidRDefault="00A6165A" w:rsidP="00370034">
            <w:pPr>
              <w:pStyle w:val="Caption"/>
              <w:rPr>
                <w:rFonts w:ascii="Times New Roman" w:hAnsi="Times New Roman"/>
                <w:b w:val="0"/>
                <w:color w:val="auto"/>
              </w:rPr>
            </w:pP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A2 </w:t>
            </w:r>
          </w:p>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Se influențează calitatea aerului în zona proiectului. Aplicarea măsurilor de prevenire/ reducere prezentate scade semnificația impactului</w:t>
            </w: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Se influențează calitatea aerului în zona aferentă activității. Aplicarea măsurilor de prevenire/ reducere determină scăderea efectului.</w:t>
            </w: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vAlign w:val="center"/>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A6165A" w:rsidRPr="000F3410" w:rsidRDefault="00A6165A" w:rsidP="002C349A">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1497" w:type="dxa"/>
            <w:vMerge/>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A6165A" w:rsidRPr="000F3410" w:rsidRDefault="00A6165A" w:rsidP="002C349A">
            <w:pPr>
              <w:pStyle w:val="Caption"/>
              <w:rPr>
                <w:rFonts w:ascii="Times New Roman" w:hAnsi="Times New Roman"/>
                <w:b w:val="0"/>
                <w:color w:val="auto"/>
              </w:rPr>
            </w:pPr>
            <w:r w:rsidRPr="000F3410">
              <w:rPr>
                <w:rFonts w:ascii="Times New Roman" w:hAnsi="Times New Roman"/>
                <w:b w:val="0"/>
                <w:color w:val="auto"/>
              </w:rPr>
              <w:t xml:space="preserve">Dezavantaje sau </w:t>
            </w:r>
            <w:r w:rsidRPr="000F3410">
              <w:rPr>
                <w:rFonts w:ascii="Times New Roman" w:hAnsi="Times New Roman"/>
                <w:b w:val="0"/>
                <w:color w:val="auto"/>
              </w:rPr>
              <w:lastRenderedPageBreak/>
              <w:t>schimbări majore</w:t>
            </w:r>
          </w:p>
        </w:tc>
        <w:tc>
          <w:tcPr>
            <w:tcW w:w="983" w:type="dxa"/>
            <w:vAlign w:val="center"/>
          </w:tcPr>
          <w:p w:rsidR="00A6165A" w:rsidRPr="000F3410" w:rsidRDefault="00A6165A" w:rsidP="00370034">
            <w:pPr>
              <w:pStyle w:val="Caption"/>
              <w:rPr>
                <w:rFonts w:ascii="Times New Roman" w:hAnsi="Times New Roman"/>
                <w:b w:val="0"/>
                <w:color w:val="auto"/>
              </w:rPr>
            </w:pPr>
          </w:p>
        </w:tc>
        <w:tc>
          <w:tcPr>
            <w:tcW w:w="2082" w:type="dxa"/>
            <w:vMerge/>
            <w:vAlign w:val="center"/>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370034" w:rsidRPr="000F3410" w:rsidTr="00370034">
        <w:tc>
          <w:tcPr>
            <w:tcW w:w="1497" w:type="dxa"/>
            <w:vMerge w:val="restart"/>
            <w:vAlign w:val="center"/>
          </w:tcPr>
          <w:p w:rsidR="00370034" w:rsidRPr="000F3410" w:rsidRDefault="00370034" w:rsidP="00A6165A">
            <w:pPr>
              <w:pStyle w:val="Caption"/>
              <w:rPr>
                <w:rFonts w:ascii="Times New Roman" w:hAnsi="Times New Roman"/>
                <w:b w:val="0"/>
                <w:color w:val="auto"/>
              </w:rPr>
            </w:pPr>
            <w:r w:rsidRPr="000F3410">
              <w:rPr>
                <w:rFonts w:ascii="Times New Roman" w:hAnsi="Times New Roman"/>
                <w:b w:val="0"/>
                <w:color w:val="auto"/>
              </w:rPr>
              <w:lastRenderedPageBreak/>
              <w:t>B1 Permanenţă</w:t>
            </w: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370034" w:rsidRPr="000F3410" w:rsidRDefault="00370034" w:rsidP="00370034">
            <w:pPr>
              <w:pStyle w:val="Caption"/>
              <w:rPr>
                <w:rFonts w:ascii="Times New Roman" w:hAnsi="Times New Roman"/>
                <w:b w:val="0"/>
                <w:color w:val="auto"/>
              </w:rPr>
            </w:pPr>
          </w:p>
        </w:tc>
        <w:tc>
          <w:tcPr>
            <w:tcW w:w="2082" w:type="dxa"/>
            <w:vMerge w:val="restart"/>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 xml:space="preserve">Impactul se manifestă pe perioada lucrărilor de construcţie </w:t>
            </w:r>
          </w:p>
          <w:p w:rsidR="00370034" w:rsidRPr="000F3410" w:rsidRDefault="00370034" w:rsidP="003764D5">
            <w:pPr>
              <w:pStyle w:val="Caption"/>
              <w:rPr>
                <w:rFonts w:ascii="Times New Roman" w:hAnsi="Times New Roman"/>
                <w:b w:val="0"/>
                <w:color w:val="auto"/>
              </w:rPr>
            </w:pPr>
            <w:r w:rsidRPr="000F3410">
              <w:rPr>
                <w:rFonts w:ascii="Times New Roman" w:hAnsi="Times New Roman"/>
                <w:b w:val="0"/>
                <w:color w:val="auto"/>
              </w:rPr>
              <w:t>(cca 1</w:t>
            </w:r>
            <w:r w:rsidR="003764D5" w:rsidRPr="000F3410">
              <w:rPr>
                <w:rFonts w:ascii="Times New Roman" w:hAnsi="Times New Roman"/>
                <w:b w:val="0"/>
                <w:color w:val="auto"/>
              </w:rPr>
              <w:t>4</w:t>
            </w:r>
            <w:r w:rsidRPr="000F3410">
              <w:rPr>
                <w:rFonts w:ascii="Times New Roman" w:hAnsi="Times New Roman"/>
                <w:b w:val="0"/>
                <w:color w:val="auto"/>
              </w:rPr>
              <w:t xml:space="preserve"> luni)</w:t>
            </w:r>
          </w:p>
        </w:tc>
        <w:tc>
          <w:tcPr>
            <w:tcW w:w="1064" w:type="dxa"/>
            <w:vAlign w:val="center"/>
          </w:tcPr>
          <w:p w:rsidR="00370034" w:rsidRPr="000F3410" w:rsidRDefault="00370034" w:rsidP="00370034">
            <w:pPr>
              <w:pStyle w:val="Caption"/>
              <w:rPr>
                <w:rFonts w:ascii="Times New Roman" w:hAnsi="Times New Roman"/>
                <w:b w:val="0"/>
                <w:color w:val="auto"/>
              </w:rPr>
            </w:pPr>
          </w:p>
        </w:tc>
        <w:tc>
          <w:tcPr>
            <w:tcW w:w="1405" w:type="dxa"/>
            <w:vMerge w:val="restart"/>
            <w:vAlign w:val="center"/>
          </w:tcPr>
          <w:p w:rsidR="00370034" w:rsidRPr="000F3410" w:rsidRDefault="00370034" w:rsidP="000C5409">
            <w:pPr>
              <w:pStyle w:val="Caption"/>
              <w:rPr>
                <w:rFonts w:ascii="Times New Roman" w:hAnsi="Times New Roman"/>
                <w:b w:val="0"/>
                <w:color w:val="auto"/>
              </w:rPr>
            </w:pPr>
            <w:r w:rsidRPr="000F3410">
              <w:rPr>
                <w:rFonts w:ascii="Times New Roman" w:hAnsi="Times New Roman"/>
                <w:b w:val="0"/>
                <w:color w:val="auto"/>
              </w:rPr>
              <w:t>Emisiile generate de trafic, funcționarea instalațiilor de ventilație și climatizare vor avea un caracter permanent.</w:t>
            </w:r>
          </w:p>
        </w:tc>
      </w:tr>
      <w:tr w:rsidR="00370034" w:rsidRPr="000F3410" w:rsidTr="00370034">
        <w:tc>
          <w:tcPr>
            <w:tcW w:w="1497" w:type="dxa"/>
            <w:vMerge/>
          </w:tcPr>
          <w:p w:rsidR="00370034" w:rsidRPr="000F3410" w:rsidRDefault="00370034" w:rsidP="00370034">
            <w:pPr>
              <w:pStyle w:val="Caption"/>
              <w:rPr>
                <w:rFonts w:ascii="Times New Roman" w:hAnsi="Times New Roman"/>
                <w:b w:val="0"/>
                <w:color w:val="auto"/>
              </w:rPr>
            </w:pP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370034" w:rsidRPr="000F3410" w:rsidRDefault="00370034" w:rsidP="00370034">
            <w:pPr>
              <w:pStyle w:val="Caption"/>
              <w:rPr>
                <w:rFonts w:ascii="Times New Roman" w:hAnsi="Times New Roman"/>
                <w:b w:val="0"/>
                <w:color w:val="auto"/>
              </w:rPr>
            </w:pPr>
          </w:p>
        </w:tc>
        <w:tc>
          <w:tcPr>
            <w:tcW w:w="1064" w:type="dxa"/>
            <w:vAlign w:val="center"/>
          </w:tcPr>
          <w:p w:rsidR="00370034" w:rsidRPr="000F3410" w:rsidRDefault="00370034" w:rsidP="00370034">
            <w:pPr>
              <w:pStyle w:val="Caption"/>
              <w:rPr>
                <w:rFonts w:ascii="Times New Roman" w:hAnsi="Times New Roman"/>
                <w:b w:val="0"/>
                <w:color w:val="auto"/>
              </w:rPr>
            </w:pPr>
          </w:p>
        </w:tc>
        <w:tc>
          <w:tcPr>
            <w:tcW w:w="1405" w:type="dxa"/>
            <w:vMerge/>
            <w:vAlign w:val="center"/>
          </w:tcPr>
          <w:p w:rsidR="00370034" w:rsidRPr="000F3410" w:rsidRDefault="00370034" w:rsidP="00370034">
            <w:pPr>
              <w:pStyle w:val="Caption"/>
              <w:rPr>
                <w:rFonts w:ascii="Times New Roman" w:hAnsi="Times New Roman"/>
                <w:b w:val="0"/>
                <w:color w:val="auto"/>
              </w:rPr>
            </w:pPr>
          </w:p>
        </w:tc>
      </w:tr>
      <w:tr w:rsidR="00370034" w:rsidRPr="000F3410" w:rsidTr="00370034">
        <w:tc>
          <w:tcPr>
            <w:tcW w:w="1497" w:type="dxa"/>
            <w:vMerge/>
          </w:tcPr>
          <w:p w:rsidR="00370034" w:rsidRPr="000F3410" w:rsidRDefault="00370034" w:rsidP="00370034">
            <w:pPr>
              <w:pStyle w:val="Caption"/>
              <w:rPr>
                <w:rFonts w:ascii="Times New Roman" w:hAnsi="Times New Roman"/>
                <w:b w:val="0"/>
                <w:color w:val="auto"/>
              </w:rPr>
            </w:pP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370034" w:rsidRPr="000F3410" w:rsidRDefault="00370034" w:rsidP="00370034">
            <w:pPr>
              <w:pStyle w:val="Caption"/>
              <w:rPr>
                <w:rFonts w:ascii="Times New Roman" w:hAnsi="Times New Roman"/>
                <w:b w:val="0"/>
                <w:color w:val="auto"/>
              </w:rPr>
            </w:pPr>
          </w:p>
        </w:tc>
        <w:tc>
          <w:tcPr>
            <w:tcW w:w="2082" w:type="dxa"/>
            <w:vMerge/>
            <w:vAlign w:val="center"/>
          </w:tcPr>
          <w:p w:rsidR="00370034" w:rsidRPr="000F3410" w:rsidRDefault="00370034" w:rsidP="00370034">
            <w:pPr>
              <w:pStyle w:val="Caption"/>
              <w:rPr>
                <w:rFonts w:ascii="Times New Roman" w:hAnsi="Times New Roman"/>
                <w:b w:val="0"/>
                <w:color w:val="auto"/>
              </w:rPr>
            </w:pPr>
          </w:p>
        </w:tc>
        <w:tc>
          <w:tcPr>
            <w:tcW w:w="1064"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370034" w:rsidRPr="000F3410" w:rsidRDefault="00370034" w:rsidP="00370034">
            <w:pPr>
              <w:pStyle w:val="Caption"/>
              <w:rPr>
                <w:rFonts w:ascii="Times New Roman" w:hAnsi="Times New Roman"/>
                <w:b w:val="0"/>
                <w:color w:val="auto"/>
              </w:rPr>
            </w:pPr>
          </w:p>
        </w:tc>
      </w:tr>
      <w:tr w:rsidR="00370034" w:rsidRPr="000F3410" w:rsidTr="00370034">
        <w:tc>
          <w:tcPr>
            <w:tcW w:w="1497" w:type="dxa"/>
            <w:vMerge w:val="restart"/>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370034" w:rsidRPr="000F3410" w:rsidRDefault="00370034" w:rsidP="00370034">
            <w:pPr>
              <w:pStyle w:val="Caption"/>
              <w:rPr>
                <w:rFonts w:ascii="Times New Roman" w:hAnsi="Times New Roman"/>
                <w:b w:val="0"/>
                <w:color w:val="auto"/>
              </w:rPr>
            </w:pPr>
          </w:p>
        </w:tc>
        <w:tc>
          <w:tcPr>
            <w:tcW w:w="2082" w:type="dxa"/>
            <w:vMerge w:val="restart"/>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La terminarea lucrărilor, impactul este stopat și complet reversibil</w:t>
            </w:r>
          </w:p>
        </w:tc>
        <w:tc>
          <w:tcPr>
            <w:tcW w:w="1064"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Emisiile în aer determinate de funcționarea activității nu vor genera schimbări semnificative ale cal</w:t>
            </w:r>
            <w:r w:rsidR="00B97B0F" w:rsidRPr="000F3410">
              <w:rPr>
                <w:rFonts w:ascii="Times New Roman" w:hAnsi="Times New Roman"/>
                <w:b w:val="0"/>
                <w:color w:val="auto"/>
              </w:rPr>
              <w:t>ității aerului în zona de ampla</w:t>
            </w:r>
            <w:r w:rsidRPr="000F3410">
              <w:rPr>
                <w:rFonts w:ascii="Times New Roman" w:hAnsi="Times New Roman"/>
                <w:b w:val="0"/>
                <w:color w:val="auto"/>
              </w:rPr>
              <w:t>s</w:t>
            </w:r>
            <w:r w:rsidR="00B97B0F" w:rsidRPr="000F3410">
              <w:rPr>
                <w:rFonts w:ascii="Times New Roman" w:hAnsi="Times New Roman"/>
                <w:b w:val="0"/>
                <w:color w:val="auto"/>
              </w:rPr>
              <w:t>a</w:t>
            </w:r>
            <w:r w:rsidRPr="000F3410">
              <w:rPr>
                <w:rFonts w:ascii="Times New Roman" w:hAnsi="Times New Roman"/>
                <w:b w:val="0"/>
                <w:color w:val="auto"/>
              </w:rPr>
              <w:t>ment.</w:t>
            </w:r>
          </w:p>
        </w:tc>
      </w:tr>
      <w:tr w:rsidR="00370034" w:rsidRPr="000F3410" w:rsidTr="00370034">
        <w:tc>
          <w:tcPr>
            <w:tcW w:w="1497" w:type="dxa"/>
            <w:vMerge/>
            <w:vAlign w:val="center"/>
          </w:tcPr>
          <w:p w:rsidR="00370034" w:rsidRPr="000F3410" w:rsidRDefault="00370034" w:rsidP="00370034">
            <w:pPr>
              <w:pStyle w:val="Caption"/>
              <w:rPr>
                <w:rFonts w:ascii="Times New Roman" w:hAnsi="Times New Roman"/>
                <w:b w:val="0"/>
                <w:color w:val="auto"/>
              </w:rPr>
            </w:pP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370034" w:rsidRPr="000F3410" w:rsidRDefault="00370034" w:rsidP="00370034">
            <w:pPr>
              <w:pStyle w:val="Caption"/>
              <w:rPr>
                <w:rFonts w:ascii="Times New Roman" w:hAnsi="Times New Roman"/>
                <w:b w:val="0"/>
                <w:color w:val="auto"/>
              </w:rPr>
            </w:pPr>
          </w:p>
        </w:tc>
        <w:tc>
          <w:tcPr>
            <w:tcW w:w="1064" w:type="dxa"/>
            <w:vAlign w:val="center"/>
          </w:tcPr>
          <w:p w:rsidR="00370034" w:rsidRPr="000F3410" w:rsidRDefault="00370034" w:rsidP="00370034">
            <w:pPr>
              <w:pStyle w:val="Caption"/>
              <w:rPr>
                <w:rFonts w:ascii="Times New Roman" w:hAnsi="Times New Roman"/>
                <w:b w:val="0"/>
                <w:color w:val="auto"/>
              </w:rPr>
            </w:pPr>
          </w:p>
        </w:tc>
        <w:tc>
          <w:tcPr>
            <w:tcW w:w="1405" w:type="dxa"/>
            <w:vMerge/>
            <w:vAlign w:val="center"/>
          </w:tcPr>
          <w:p w:rsidR="00370034" w:rsidRPr="000F3410" w:rsidRDefault="00370034" w:rsidP="00370034">
            <w:pPr>
              <w:pStyle w:val="Caption"/>
              <w:rPr>
                <w:rFonts w:ascii="Times New Roman" w:hAnsi="Times New Roman"/>
                <w:b w:val="0"/>
                <w:color w:val="auto"/>
              </w:rPr>
            </w:pPr>
          </w:p>
        </w:tc>
      </w:tr>
      <w:tr w:rsidR="00370034" w:rsidRPr="000F3410" w:rsidTr="00370034">
        <w:tc>
          <w:tcPr>
            <w:tcW w:w="1497" w:type="dxa"/>
            <w:vMerge/>
            <w:vAlign w:val="center"/>
          </w:tcPr>
          <w:p w:rsidR="00370034" w:rsidRPr="000F3410" w:rsidRDefault="00370034" w:rsidP="00370034">
            <w:pPr>
              <w:pStyle w:val="Caption"/>
              <w:rPr>
                <w:rFonts w:ascii="Times New Roman" w:hAnsi="Times New Roman"/>
                <w:b w:val="0"/>
                <w:color w:val="auto"/>
              </w:rPr>
            </w:pPr>
          </w:p>
        </w:tc>
        <w:tc>
          <w:tcPr>
            <w:tcW w:w="689"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370034" w:rsidRPr="000F3410" w:rsidRDefault="00370034" w:rsidP="00370034">
            <w:pPr>
              <w:pStyle w:val="Caption"/>
              <w:rPr>
                <w:rFonts w:ascii="Times New Roman" w:hAnsi="Times New Roman"/>
                <w:b w:val="0"/>
                <w:color w:val="auto"/>
              </w:rPr>
            </w:pPr>
          </w:p>
        </w:tc>
        <w:tc>
          <w:tcPr>
            <w:tcW w:w="2082" w:type="dxa"/>
            <w:vMerge/>
            <w:vAlign w:val="center"/>
          </w:tcPr>
          <w:p w:rsidR="00370034" w:rsidRPr="000F3410" w:rsidRDefault="00370034" w:rsidP="00370034">
            <w:pPr>
              <w:pStyle w:val="Caption"/>
              <w:rPr>
                <w:rFonts w:ascii="Times New Roman" w:hAnsi="Times New Roman"/>
                <w:b w:val="0"/>
                <w:color w:val="auto"/>
              </w:rPr>
            </w:pPr>
          </w:p>
        </w:tc>
        <w:tc>
          <w:tcPr>
            <w:tcW w:w="1064" w:type="dxa"/>
            <w:vAlign w:val="center"/>
          </w:tcPr>
          <w:p w:rsidR="00370034" w:rsidRPr="000F3410" w:rsidRDefault="00370034" w:rsidP="00370034">
            <w:pPr>
              <w:pStyle w:val="Caption"/>
              <w:rPr>
                <w:rFonts w:ascii="Times New Roman" w:hAnsi="Times New Roman"/>
                <w:b w:val="0"/>
                <w:color w:val="auto"/>
              </w:rPr>
            </w:pPr>
          </w:p>
        </w:tc>
        <w:tc>
          <w:tcPr>
            <w:tcW w:w="1405" w:type="dxa"/>
            <w:vMerge/>
            <w:vAlign w:val="center"/>
          </w:tcPr>
          <w:p w:rsidR="00370034" w:rsidRPr="000F3410" w:rsidRDefault="00370034" w:rsidP="00370034">
            <w:pPr>
              <w:pStyle w:val="Caption"/>
              <w:rPr>
                <w:rFonts w:ascii="Times New Roman" w:hAnsi="Times New Roman"/>
                <w:b w:val="0"/>
                <w:color w:val="auto"/>
              </w:rPr>
            </w:pPr>
          </w:p>
        </w:tc>
      </w:tr>
      <w:tr w:rsidR="00370034" w:rsidRPr="000F3410" w:rsidTr="00370034">
        <w:tc>
          <w:tcPr>
            <w:tcW w:w="1497" w:type="dxa"/>
            <w:vMerge w:val="restart"/>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A6165A" w:rsidRPr="000F3410" w:rsidRDefault="00A6165A" w:rsidP="00370034">
            <w:pPr>
              <w:pStyle w:val="Caption"/>
              <w:rPr>
                <w:rFonts w:ascii="Times New Roman" w:hAnsi="Times New Roman"/>
                <w:b w:val="0"/>
                <w:color w:val="auto"/>
              </w:rPr>
            </w:pPr>
          </w:p>
        </w:tc>
        <w:tc>
          <w:tcPr>
            <w:tcW w:w="2082" w:type="dxa"/>
            <w:vMerge w:val="restart"/>
            <w:vAlign w:val="center"/>
          </w:tcPr>
          <w:p w:rsidR="00A6165A" w:rsidRPr="000F3410" w:rsidRDefault="00370034" w:rsidP="00B97B0F">
            <w:pPr>
              <w:pStyle w:val="Caption"/>
              <w:rPr>
                <w:rFonts w:ascii="Times New Roman" w:hAnsi="Times New Roman"/>
                <w:b w:val="0"/>
                <w:color w:val="auto"/>
              </w:rPr>
            </w:pPr>
            <w:r w:rsidRPr="000F3410">
              <w:rPr>
                <w:rFonts w:ascii="Times New Roman" w:hAnsi="Times New Roman"/>
                <w:b w:val="0"/>
                <w:color w:val="auto"/>
              </w:rPr>
              <w:t xml:space="preserve">Se poate cumula cu emisiile din trafic și cu alte emisii de praf de la alte </w:t>
            </w:r>
            <w:r w:rsidR="00B97B0F" w:rsidRPr="000F3410">
              <w:rPr>
                <w:rFonts w:ascii="Times New Roman" w:hAnsi="Times New Roman"/>
                <w:b w:val="0"/>
                <w:color w:val="auto"/>
              </w:rPr>
              <w:t xml:space="preserve">activităţi </w:t>
            </w:r>
            <w:r w:rsidRPr="000F3410">
              <w:rPr>
                <w:rFonts w:ascii="Times New Roman" w:hAnsi="Times New Roman"/>
                <w:b w:val="0"/>
                <w:color w:val="auto"/>
              </w:rPr>
              <w:t>din vecinătate, care se desfășoară în același orizont de timp</w:t>
            </w:r>
          </w:p>
        </w:tc>
        <w:tc>
          <w:tcPr>
            <w:tcW w:w="1064" w:type="dxa"/>
            <w:vAlign w:val="center"/>
          </w:tcPr>
          <w:p w:rsidR="00A6165A" w:rsidRPr="000F3410" w:rsidRDefault="00A6165A" w:rsidP="00370034">
            <w:pPr>
              <w:pStyle w:val="Caption"/>
              <w:rPr>
                <w:rFonts w:ascii="Times New Roman" w:hAnsi="Times New Roman"/>
                <w:b w:val="0"/>
                <w:color w:val="auto"/>
              </w:rPr>
            </w:pPr>
          </w:p>
        </w:tc>
        <w:tc>
          <w:tcPr>
            <w:tcW w:w="1405" w:type="dxa"/>
            <w:vMerge w:val="restart"/>
            <w:vAlign w:val="center"/>
          </w:tcPr>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 xml:space="preserve">Emisiile se pot cumula cu emisiile din trafic și cu emisiile rezultate din funcționarea activităților propuse în zonă </w:t>
            </w:r>
          </w:p>
          <w:p w:rsidR="00370034"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Emisiile în aer nu vor determina schimbări semnificative</w:t>
            </w:r>
          </w:p>
        </w:tc>
      </w:tr>
      <w:tr w:rsidR="00370034" w:rsidRPr="000F3410" w:rsidTr="00370034">
        <w:tc>
          <w:tcPr>
            <w:tcW w:w="1497" w:type="dxa"/>
            <w:vMerge/>
            <w:vAlign w:val="center"/>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A6165A" w:rsidRPr="000F3410" w:rsidRDefault="00A6165A" w:rsidP="00370034">
            <w:pPr>
              <w:pStyle w:val="Caption"/>
              <w:rPr>
                <w:rFonts w:ascii="Times New Roman" w:hAnsi="Times New Roman"/>
                <w:b w:val="0"/>
                <w:color w:val="auto"/>
              </w:rPr>
            </w:pP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tcPr>
          <w:p w:rsidR="00A6165A" w:rsidRPr="000F3410" w:rsidRDefault="00A6165A" w:rsidP="00370034">
            <w:pPr>
              <w:pStyle w:val="Caption"/>
              <w:rPr>
                <w:rFonts w:ascii="Times New Roman" w:hAnsi="Times New Roman"/>
                <w:b w:val="0"/>
                <w:color w:val="auto"/>
              </w:rPr>
            </w:pPr>
          </w:p>
        </w:tc>
        <w:tc>
          <w:tcPr>
            <w:tcW w:w="1405" w:type="dxa"/>
            <w:vMerge/>
          </w:tcPr>
          <w:p w:rsidR="00A6165A" w:rsidRPr="000F3410" w:rsidRDefault="00A6165A" w:rsidP="00370034">
            <w:pPr>
              <w:pStyle w:val="Caption"/>
              <w:rPr>
                <w:rFonts w:ascii="Times New Roman" w:hAnsi="Times New Roman"/>
                <w:b w:val="0"/>
                <w:color w:val="auto"/>
              </w:rPr>
            </w:pPr>
          </w:p>
        </w:tc>
      </w:tr>
      <w:tr w:rsidR="00370034" w:rsidRPr="000F3410" w:rsidTr="00370034">
        <w:tc>
          <w:tcPr>
            <w:tcW w:w="1497" w:type="dxa"/>
            <w:vMerge/>
            <w:vAlign w:val="center"/>
          </w:tcPr>
          <w:p w:rsidR="00A6165A" w:rsidRPr="000F3410" w:rsidRDefault="00A6165A" w:rsidP="00370034">
            <w:pPr>
              <w:pStyle w:val="Caption"/>
              <w:rPr>
                <w:rFonts w:ascii="Times New Roman" w:hAnsi="Times New Roman"/>
                <w:b w:val="0"/>
                <w:color w:val="auto"/>
              </w:rPr>
            </w:pPr>
          </w:p>
        </w:tc>
        <w:tc>
          <w:tcPr>
            <w:tcW w:w="689"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A6165A"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A6165A" w:rsidRPr="000F3410" w:rsidRDefault="00A6165A" w:rsidP="00370034">
            <w:pPr>
              <w:pStyle w:val="Caption"/>
              <w:rPr>
                <w:rFonts w:ascii="Times New Roman" w:hAnsi="Times New Roman"/>
                <w:b w:val="0"/>
                <w:color w:val="auto"/>
              </w:rPr>
            </w:pPr>
          </w:p>
        </w:tc>
        <w:tc>
          <w:tcPr>
            <w:tcW w:w="1064" w:type="dxa"/>
            <w:vAlign w:val="center"/>
          </w:tcPr>
          <w:p w:rsidR="00A6165A" w:rsidRPr="000F3410" w:rsidRDefault="00443C06" w:rsidP="00370034">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A6165A" w:rsidRPr="000F3410" w:rsidRDefault="00A6165A" w:rsidP="00370034">
            <w:pPr>
              <w:pStyle w:val="Caption"/>
              <w:rPr>
                <w:rFonts w:ascii="Times New Roman" w:hAnsi="Times New Roman"/>
                <w:b w:val="0"/>
                <w:color w:val="auto"/>
              </w:rPr>
            </w:pPr>
          </w:p>
        </w:tc>
      </w:tr>
      <w:tr w:rsidR="00A6165A" w:rsidRPr="000F3410" w:rsidTr="00370034">
        <w:tc>
          <w:tcPr>
            <w:tcW w:w="4042" w:type="dxa"/>
            <w:gridSpan w:val="3"/>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002C349A" w:rsidRPr="000F3410">
              <w:rPr>
                <w:rFonts w:ascii="Times New Roman" w:hAnsi="Times New Roman"/>
                <w:color w:val="auto"/>
              </w:rPr>
              <w:t>Aer</w:t>
            </w:r>
          </w:p>
        </w:tc>
        <w:tc>
          <w:tcPr>
            <w:tcW w:w="3065" w:type="dxa"/>
            <w:gridSpan w:val="2"/>
          </w:tcPr>
          <w:p w:rsidR="00A6165A" w:rsidRPr="000F3410" w:rsidRDefault="00A6165A" w:rsidP="00460E1F">
            <w:pPr>
              <w:pStyle w:val="Caption"/>
              <w:rPr>
                <w:rFonts w:ascii="Times New Roman" w:hAnsi="Times New Roman"/>
                <w:b w:val="0"/>
                <w:color w:val="auto"/>
              </w:rPr>
            </w:pPr>
            <w:r w:rsidRPr="000F3410">
              <w:rPr>
                <w:rFonts w:ascii="Times New Roman" w:hAnsi="Times New Roman"/>
                <w:b w:val="0"/>
                <w:color w:val="auto"/>
              </w:rPr>
              <w:t>-</w:t>
            </w:r>
            <w:r w:rsidR="00370034" w:rsidRPr="000F3410">
              <w:rPr>
                <w:rFonts w:ascii="Times New Roman" w:hAnsi="Times New Roman"/>
                <w:b w:val="0"/>
                <w:color w:val="auto"/>
              </w:rPr>
              <w:t>14</w:t>
            </w:r>
          </w:p>
        </w:tc>
        <w:tc>
          <w:tcPr>
            <w:tcW w:w="1064" w:type="dxa"/>
          </w:tcPr>
          <w:p w:rsidR="00A6165A" w:rsidRPr="000F3410" w:rsidRDefault="00370034" w:rsidP="00370034">
            <w:pPr>
              <w:pStyle w:val="Caption"/>
              <w:rPr>
                <w:rFonts w:ascii="Times New Roman" w:hAnsi="Times New Roman"/>
                <w:b w:val="0"/>
                <w:color w:val="auto"/>
              </w:rPr>
            </w:pPr>
            <w:r w:rsidRPr="000F3410">
              <w:rPr>
                <w:rFonts w:ascii="Times New Roman" w:hAnsi="Times New Roman"/>
                <w:b w:val="0"/>
                <w:color w:val="auto"/>
              </w:rPr>
              <w:t>-7</w:t>
            </w:r>
          </w:p>
        </w:tc>
        <w:tc>
          <w:tcPr>
            <w:tcW w:w="1405" w:type="dxa"/>
          </w:tcPr>
          <w:p w:rsidR="00A6165A" w:rsidRPr="000F3410" w:rsidRDefault="00A6165A" w:rsidP="00370034">
            <w:pPr>
              <w:pStyle w:val="Caption"/>
              <w:rPr>
                <w:rFonts w:ascii="Times New Roman" w:hAnsi="Times New Roman"/>
                <w:b w:val="0"/>
                <w:color w:val="auto"/>
              </w:rPr>
            </w:pPr>
          </w:p>
        </w:tc>
      </w:tr>
      <w:tr w:rsidR="00A6165A" w:rsidRPr="000F3410" w:rsidTr="00370034">
        <w:tc>
          <w:tcPr>
            <w:tcW w:w="4042" w:type="dxa"/>
            <w:gridSpan w:val="3"/>
            <w:vAlign w:val="center"/>
          </w:tcPr>
          <w:p w:rsidR="00A6165A" w:rsidRPr="000F3410" w:rsidRDefault="00A6165A" w:rsidP="00370034">
            <w:pPr>
              <w:pStyle w:val="Caption"/>
              <w:rPr>
                <w:rFonts w:ascii="Times New Roman" w:hAnsi="Times New Roman"/>
                <w:b w:val="0"/>
                <w:color w:val="auto"/>
              </w:rPr>
            </w:pPr>
            <w:r w:rsidRPr="000F3410">
              <w:rPr>
                <w:rFonts w:ascii="Times New Roman" w:hAnsi="Times New Roman"/>
                <w:b w:val="0"/>
                <w:color w:val="auto"/>
              </w:rPr>
              <w:t xml:space="preserve">Categorie de impact </w:t>
            </w:r>
            <w:r w:rsidR="00460E1F" w:rsidRPr="000F3410">
              <w:rPr>
                <w:rFonts w:ascii="Times New Roman" w:hAnsi="Times New Roman"/>
                <w:color w:val="auto"/>
              </w:rPr>
              <w:t>Aer</w:t>
            </w:r>
            <w:r w:rsidR="00460E1F" w:rsidRPr="000F3410">
              <w:rPr>
                <w:rFonts w:ascii="Times New Roman" w:hAnsi="Times New Roman"/>
                <w:b w:val="0"/>
                <w:color w:val="auto"/>
              </w:rPr>
              <w:t xml:space="preserve"> </w:t>
            </w:r>
          </w:p>
        </w:tc>
        <w:tc>
          <w:tcPr>
            <w:tcW w:w="3065" w:type="dxa"/>
            <w:gridSpan w:val="2"/>
          </w:tcPr>
          <w:p w:rsidR="00A6165A" w:rsidRPr="000F3410" w:rsidRDefault="00370034" w:rsidP="00460E1F">
            <w:pPr>
              <w:pStyle w:val="Caption"/>
              <w:rPr>
                <w:rFonts w:ascii="Times New Roman" w:hAnsi="Times New Roman"/>
                <w:b w:val="0"/>
                <w:color w:val="auto"/>
              </w:rPr>
            </w:pPr>
            <w:r w:rsidRPr="000F3410">
              <w:rPr>
                <w:rFonts w:ascii="Times New Roman" w:hAnsi="Times New Roman"/>
                <w:b w:val="0"/>
                <w:color w:val="auto"/>
              </w:rPr>
              <w:t>-14</w:t>
            </w:r>
            <w:r w:rsidR="00A6165A" w:rsidRPr="000F3410">
              <w:rPr>
                <w:rFonts w:ascii="Times New Roman" w:hAnsi="Times New Roman"/>
                <w:b w:val="0"/>
                <w:color w:val="auto"/>
              </w:rPr>
              <w:t>/ -</w:t>
            </w:r>
            <w:r w:rsidRPr="000F3410">
              <w:rPr>
                <w:rFonts w:ascii="Times New Roman" w:hAnsi="Times New Roman"/>
                <w:b w:val="0"/>
                <w:color w:val="auto"/>
              </w:rPr>
              <w:t>B</w:t>
            </w:r>
            <w:r w:rsidR="000C5409" w:rsidRPr="000F3410">
              <w:rPr>
                <w:rFonts w:ascii="Times New Roman" w:hAnsi="Times New Roman"/>
                <w:b w:val="0"/>
                <w:color w:val="auto"/>
              </w:rPr>
              <w:sym w:font="Symbol" w:char="F0AE"/>
            </w:r>
            <w:r w:rsidR="00A6165A" w:rsidRPr="000F3410">
              <w:rPr>
                <w:rFonts w:ascii="Times New Roman" w:hAnsi="Times New Roman"/>
                <w:b w:val="0"/>
                <w:color w:val="auto"/>
              </w:rPr>
              <w:t>Schimbări/ impact negativ.</w:t>
            </w:r>
            <w:r w:rsidR="00460E1F" w:rsidRPr="000F3410">
              <w:rPr>
                <w:rFonts w:ascii="Times New Roman" w:hAnsi="Times New Roman"/>
                <w:b w:val="0"/>
                <w:color w:val="auto"/>
              </w:rPr>
              <w:t xml:space="preserve"> </w:t>
            </w:r>
            <w:r w:rsidRPr="000F3410">
              <w:rPr>
                <w:rFonts w:ascii="Times New Roman" w:hAnsi="Times New Roman"/>
                <w:b w:val="0"/>
                <w:color w:val="auto"/>
              </w:rPr>
              <w:t xml:space="preserve">Necesită </w:t>
            </w:r>
            <w:r w:rsidR="00A6165A" w:rsidRPr="000F3410">
              <w:rPr>
                <w:rFonts w:ascii="Times New Roman" w:hAnsi="Times New Roman"/>
                <w:b w:val="0"/>
                <w:color w:val="auto"/>
              </w:rPr>
              <w:t>măsuri specifice de reducere.</w:t>
            </w:r>
          </w:p>
        </w:tc>
        <w:tc>
          <w:tcPr>
            <w:tcW w:w="2469" w:type="dxa"/>
            <w:gridSpan w:val="2"/>
            <w:vAlign w:val="center"/>
          </w:tcPr>
          <w:p w:rsidR="00460E1F" w:rsidRPr="000F3410" w:rsidRDefault="000C5409" w:rsidP="00460E1F">
            <w:pPr>
              <w:pStyle w:val="Caption"/>
              <w:rPr>
                <w:rFonts w:ascii="Times New Roman" w:hAnsi="Times New Roman"/>
                <w:b w:val="0"/>
                <w:color w:val="auto"/>
              </w:rPr>
            </w:pPr>
            <w:r w:rsidRPr="000F3410">
              <w:rPr>
                <w:rFonts w:ascii="Times New Roman" w:hAnsi="Times New Roman"/>
                <w:b w:val="0"/>
                <w:color w:val="auto"/>
              </w:rPr>
              <w:t xml:space="preserve">-7 </w:t>
            </w:r>
            <w:r w:rsidRPr="000F3410">
              <w:rPr>
                <w:rFonts w:ascii="Times New Roman" w:hAnsi="Times New Roman"/>
                <w:b w:val="0"/>
                <w:color w:val="auto"/>
              </w:rPr>
              <w:sym w:font="Symbol" w:char="F0AE"/>
            </w:r>
            <w:r w:rsidRPr="000F3410">
              <w:rPr>
                <w:rFonts w:ascii="Times New Roman" w:hAnsi="Times New Roman"/>
                <w:b w:val="0"/>
                <w:color w:val="auto"/>
              </w:rPr>
              <w:t xml:space="preserve"> A</w:t>
            </w:r>
            <w:r w:rsidR="00460E1F" w:rsidRPr="000F3410">
              <w:rPr>
                <w:rFonts w:ascii="Times New Roman" w:hAnsi="Times New Roman"/>
                <w:b w:val="0"/>
                <w:color w:val="auto"/>
              </w:rPr>
              <w:t xml:space="preserve"> </w:t>
            </w:r>
            <w:r w:rsidRPr="000F3410">
              <w:rPr>
                <w:rFonts w:ascii="Times New Roman" w:hAnsi="Times New Roman"/>
                <w:b w:val="0"/>
                <w:color w:val="auto"/>
              </w:rPr>
              <w:t>-</w:t>
            </w:r>
            <w:r w:rsidR="00460E1F" w:rsidRPr="000F3410">
              <w:rPr>
                <w:rFonts w:ascii="Times New Roman" w:hAnsi="Times New Roman"/>
                <w:b w:val="0"/>
                <w:color w:val="auto"/>
              </w:rPr>
              <w:t xml:space="preserve"> </w:t>
            </w:r>
            <w:r w:rsidRPr="000F3410">
              <w:rPr>
                <w:rFonts w:ascii="Times New Roman" w:hAnsi="Times New Roman"/>
                <w:b w:val="0"/>
                <w:color w:val="auto"/>
              </w:rPr>
              <w:t>Schimbări/</w:t>
            </w:r>
          </w:p>
          <w:p w:rsidR="00A6165A" w:rsidRPr="000F3410" w:rsidRDefault="000C5409" w:rsidP="00460E1F">
            <w:pPr>
              <w:pStyle w:val="Caption"/>
              <w:rPr>
                <w:rFonts w:ascii="Times New Roman" w:hAnsi="Times New Roman"/>
                <w:b w:val="0"/>
                <w:color w:val="auto"/>
              </w:rPr>
            </w:pPr>
            <w:r w:rsidRPr="000F3410">
              <w:rPr>
                <w:rFonts w:ascii="Times New Roman" w:hAnsi="Times New Roman"/>
                <w:b w:val="0"/>
                <w:color w:val="auto"/>
              </w:rPr>
              <w:t xml:space="preserve">impact ușor negativ </w:t>
            </w:r>
            <w:r w:rsidR="00460E1F" w:rsidRPr="000F3410">
              <w:rPr>
                <w:rFonts w:ascii="Times New Roman" w:hAnsi="Times New Roman"/>
                <w:b w:val="0"/>
                <w:color w:val="auto"/>
              </w:rPr>
              <w:t>n</w:t>
            </w:r>
            <w:r w:rsidRPr="000F3410">
              <w:rPr>
                <w:rFonts w:ascii="Times New Roman" w:hAnsi="Times New Roman"/>
                <w:b w:val="0"/>
                <w:color w:val="auto"/>
              </w:rPr>
              <w:t>esemnificativ.</w:t>
            </w:r>
            <w:r w:rsidR="00460E1F" w:rsidRPr="000F3410">
              <w:rPr>
                <w:rFonts w:ascii="Times New Roman" w:hAnsi="Times New Roman"/>
                <w:b w:val="0"/>
                <w:color w:val="auto"/>
              </w:rPr>
              <w:t xml:space="preserve"> </w:t>
            </w:r>
          </w:p>
        </w:tc>
      </w:tr>
    </w:tbl>
    <w:p w:rsidR="00B97B0F" w:rsidRPr="000F3410" w:rsidRDefault="00B97B0F" w:rsidP="00B97B0F">
      <w:pPr>
        <w:pStyle w:val="Caption"/>
        <w:ind w:firstLine="720"/>
        <w:jc w:val="both"/>
        <w:rPr>
          <w:rFonts w:ascii="Times New Roman" w:hAnsi="Times New Roman"/>
          <w:b w:val="0"/>
          <w:color w:val="auto"/>
          <w:sz w:val="22"/>
          <w:szCs w:val="22"/>
        </w:rPr>
      </w:pPr>
    </w:p>
    <w:p w:rsidR="00370034" w:rsidRPr="000F3410" w:rsidRDefault="00370034"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Prin cuantificarea impactului asupra aerului s-a determinat: </w:t>
      </w:r>
    </w:p>
    <w:p w:rsidR="00370034" w:rsidRPr="000F3410" w:rsidRDefault="00370034" w:rsidP="0037003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Un impact potențial din categori</w:t>
      </w:r>
      <w:r w:rsidR="00B97B0F" w:rsidRPr="000F3410">
        <w:rPr>
          <w:rFonts w:ascii="Times New Roman" w:hAnsi="Times New Roman"/>
          <w:b w:val="0"/>
          <w:color w:val="auto"/>
          <w:sz w:val="22"/>
          <w:szCs w:val="22"/>
        </w:rPr>
        <w:t xml:space="preserve">a </w:t>
      </w:r>
      <w:r w:rsidR="00B97B0F" w:rsidRPr="000F3410">
        <w:rPr>
          <w:rFonts w:ascii="Times New Roman" w:hAnsi="Times New Roman"/>
          <w:b w:val="0"/>
          <w:i/>
          <w:color w:val="auto"/>
          <w:sz w:val="22"/>
          <w:szCs w:val="22"/>
        </w:rPr>
        <w:t xml:space="preserve">-14 </w:t>
      </w:r>
      <w:r w:rsidR="00B97B0F" w:rsidRPr="000F3410">
        <w:rPr>
          <w:rFonts w:ascii="Times New Roman" w:hAnsi="Times New Roman"/>
          <w:b w:val="0"/>
          <w:i/>
          <w:color w:val="auto"/>
          <w:sz w:val="22"/>
          <w:szCs w:val="22"/>
        </w:rPr>
        <w:sym w:font="Symbol" w:char="F0AE"/>
      </w:r>
      <w:r w:rsidR="00B97B0F"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B- schimbări/ impact negativ</w:t>
      </w:r>
      <w:r w:rsidRPr="000F3410">
        <w:rPr>
          <w:rFonts w:ascii="Times New Roman" w:hAnsi="Times New Roman"/>
          <w:b w:val="0"/>
          <w:color w:val="auto"/>
          <w:sz w:val="22"/>
          <w:szCs w:val="22"/>
        </w:rPr>
        <w:t xml:space="preserve"> - există posibilitatea- apariției unei modificări negative a calității aerului în zonă în perioada realizării lucrărilor de construcții. Impactul se va manifestă în perioada de realizare a proiectului, ca urmare a emisiilor de pulberi în suspensie și pulberi sedimentabile, respectiv a poluanților specifici rezultați din funcționarea utilajelor și a autovehi</w:t>
      </w:r>
      <w:r w:rsidR="00117E36" w:rsidRPr="000F3410">
        <w:rPr>
          <w:rFonts w:ascii="Times New Roman" w:hAnsi="Times New Roman"/>
          <w:b w:val="0"/>
          <w:color w:val="auto"/>
          <w:sz w:val="22"/>
          <w:szCs w:val="22"/>
        </w:rPr>
        <w:t>culelor de transport materiale/</w:t>
      </w:r>
      <w:r w:rsidRPr="000F3410">
        <w:rPr>
          <w:rFonts w:ascii="Times New Roman" w:hAnsi="Times New Roman"/>
          <w:b w:val="0"/>
          <w:color w:val="auto"/>
          <w:sz w:val="22"/>
          <w:szCs w:val="22"/>
        </w:rPr>
        <w:t xml:space="preserve">deșeuri din construcții, fără efecte indirecte, impactul fiind perceptibil pe termen relativ scurt, în timpul realizării lucrărilor de construcții. </w:t>
      </w:r>
    </w:p>
    <w:p w:rsidR="00370034" w:rsidRPr="000F3410" w:rsidRDefault="00370034" w:rsidP="0037003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Necesită măsuri de reducere generale și specifice. </w:t>
      </w:r>
    </w:p>
    <w:p w:rsidR="00370034" w:rsidRPr="000F3410" w:rsidRDefault="00370034" w:rsidP="00370034">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va fi reversibil</w:t>
      </w:r>
      <w:r w:rsidR="00460E1F" w:rsidRPr="000F3410">
        <w:rPr>
          <w:rFonts w:ascii="Times New Roman" w:hAnsi="Times New Roman"/>
          <w:b w:val="0"/>
          <w:i/>
          <w:color w:val="auto"/>
          <w:sz w:val="22"/>
          <w:szCs w:val="22"/>
        </w:rPr>
        <w:t xml:space="preserve"> </w:t>
      </w:r>
      <w:r w:rsidRPr="000F3410">
        <w:rPr>
          <w:rFonts w:ascii="Times New Roman" w:hAnsi="Times New Roman"/>
          <w:b w:val="0"/>
          <w:color w:val="auto"/>
          <w:sz w:val="22"/>
          <w:szCs w:val="22"/>
        </w:rPr>
        <w:t>- efectele vor înceta la termin</w:t>
      </w:r>
      <w:r w:rsidR="00460E1F" w:rsidRPr="000F3410">
        <w:rPr>
          <w:rFonts w:ascii="Times New Roman" w:hAnsi="Times New Roman"/>
          <w:b w:val="0"/>
          <w:color w:val="auto"/>
          <w:sz w:val="22"/>
          <w:szCs w:val="22"/>
        </w:rPr>
        <w:t xml:space="preserve">area </w:t>
      </w:r>
      <w:r w:rsidRPr="000F3410">
        <w:rPr>
          <w:rFonts w:ascii="Times New Roman" w:hAnsi="Times New Roman"/>
          <w:b w:val="0"/>
          <w:color w:val="auto"/>
          <w:sz w:val="22"/>
          <w:szCs w:val="22"/>
        </w:rPr>
        <w:t xml:space="preserve">lucrărilor de construcții. </w:t>
      </w:r>
    </w:p>
    <w:p w:rsidR="00B97B0F" w:rsidRPr="000F3410" w:rsidRDefault="00AB1338" w:rsidP="00206659">
      <w:pPr>
        <w:pStyle w:val="Caption"/>
        <w:ind w:firstLine="720"/>
        <w:jc w:val="both"/>
        <w:rPr>
          <w:rFonts w:ascii="Times New Roman" w:hAnsi="Times New Roman"/>
          <w:b w:val="0"/>
          <w:i/>
          <w:color w:val="auto"/>
          <w:sz w:val="22"/>
          <w:szCs w:val="22"/>
        </w:rPr>
      </w:pPr>
      <w:r w:rsidRPr="000F3410">
        <w:rPr>
          <w:rFonts w:ascii="Times New Roman" w:hAnsi="Times New Roman"/>
          <w:b w:val="0"/>
          <w:color w:val="auto"/>
          <w:sz w:val="22"/>
          <w:szCs w:val="22"/>
        </w:rPr>
        <w:t xml:space="preserve">Un impact potențial din categoria </w:t>
      </w:r>
      <w:r w:rsidRPr="000F3410">
        <w:rPr>
          <w:rFonts w:ascii="Times New Roman" w:hAnsi="Times New Roman"/>
          <w:b w:val="0"/>
          <w:i/>
          <w:color w:val="auto"/>
          <w:sz w:val="22"/>
          <w:szCs w:val="22"/>
        </w:rPr>
        <w:t xml:space="preserve">-7 </w:t>
      </w:r>
      <w:r w:rsidR="00B97B0F" w:rsidRPr="000F3410">
        <w:rPr>
          <w:rFonts w:ascii="Times New Roman" w:hAnsi="Times New Roman"/>
          <w:b w:val="0"/>
          <w:i/>
          <w:color w:val="auto"/>
          <w:sz w:val="22"/>
          <w:szCs w:val="22"/>
        </w:rPr>
        <w:sym w:font="Symbol" w:char="F0AE"/>
      </w:r>
      <w:r w:rsidR="00B97B0F" w:rsidRPr="000F3410">
        <w:rPr>
          <w:rFonts w:ascii="Times New Roman" w:hAnsi="Times New Roman"/>
          <w:b w:val="0"/>
          <w:i/>
          <w:color w:val="auto"/>
          <w:sz w:val="22"/>
          <w:szCs w:val="22"/>
        </w:rPr>
        <w:t xml:space="preserve"> </w:t>
      </w:r>
      <w:r w:rsidR="00370034" w:rsidRPr="000F3410">
        <w:rPr>
          <w:rFonts w:ascii="Times New Roman" w:hAnsi="Times New Roman"/>
          <w:b w:val="0"/>
          <w:i/>
          <w:color w:val="auto"/>
          <w:sz w:val="22"/>
          <w:szCs w:val="22"/>
        </w:rPr>
        <w:t>A–Schimbări/impact ușor negativ</w:t>
      </w:r>
      <w:r w:rsidR="00460E1F" w:rsidRPr="000F3410">
        <w:rPr>
          <w:rFonts w:ascii="Times New Roman" w:hAnsi="Times New Roman"/>
          <w:b w:val="0"/>
          <w:i/>
          <w:color w:val="auto"/>
          <w:sz w:val="22"/>
          <w:szCs w:val="22"/>
        </w:rPr>
        <w:t xml:space="preserve"> </w:t>
      </w:r>
      <w:r w:rsidR="00370034" w:rsidRPr="000F3410">
        <w:rPr>
          <w:rFonts w:ascii="Times New Roman" w:hAnsi="Times New Roman"/>
          <w:b w:val="0"/>
          <w:i/>
          <w:color w:val="auto"/>
          <w:sz w:val="22"/>
          <w:szCs w:val="22"/>
        </w:rPr>
        <w:t xml:space="preserve">nesemnificativ. </w:t>
      </w:r>
    </w:p>
    <w:p w:rsidR="00AB1338" w:rsidRPr="000F3410" w:rsidRDefault="00370034" w:rsidP="0037003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Nu necesită măsuri specifice de reducere.</w:t>
      </w:r>
      <w:r w:rsidR="00AB1338" w:rsidRPr="000F3410">
        <w:rPr>
          <w:rFonts w:ascii="Times New Roman" w:hAnsi="Times New Roman"/>
          <w:b w:val="0"/>
          <w:color w:val="auto"/>
          <w:sz w:val="22"/>
          <w:szCs w:val="22"/>
        </w:rPr>
        <w:t xml:space="preserve"> </w:t>
      </w:r>
    </w:p>
    <w:p w:rsidR="00AB1338" w:rsidRPr="000F3410" w:rsidRDefault="00AB1338" w:rsidP="00370034">
      <w:pPr>
        <w:pStyle w:val="Caption"/>
        <w:ind w:firstLine="720"/>
        <w:jc w:val="both"/>
        <w:rPr>
          <w:rFonts w:ascii="Times New Roman" w:hAnsi="Times New Roman"/>
          <w:b w:val="0"/>
          <w:color w:val="auto"/>
          <w:sz w:val="22"/>
          <w:szCs w:val="22"/>
        </w:rPr>
      </w:pPr>
    </w:p>
    <w:p w:rsidR="00AB1338" w:rsidRPr="000F3410" w:rsidRDefault="00370034" w:rsidP="00370034">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lastRenderedPageBreak/>
        <w:t>6.3</w:t>
      </w:r>
      <w:r w:rsidR="000C5409" w:rsidRPr="000F3410">
        <w:rPr>
          <w:rFonts w:ascii="Times New Roman" w:hAnsi="Times New Roman"/>
          <w:color w:val="auto"/>
          <w:sz w:val="22"/>
          <w:szCs w:val="22"/>
        </w:rPr>
        <w:t>.</w:t>
      </w:r>
      <w:r w:rsidRPr="000F3410">
        <w:rPr>
          <w:rFonts w:ascii="Times New Roman" w:hAnsi="Times New Roman"/>
          <w:color w:val="auto"/>
          <w:sz w:val="22"/>
          <w:szCs w:val="22"/>
        </w:rPr>
        <w:t xml:space="preserve"> Zgomotul și vibrațiile </w:t>
      </w:r>
    </w:p>
    <w:p w:rsidR="00117E36" w:rsidRPr="000F3410" w:rsidRDefault="00370034"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Amplasamentul aferent proiectului de investiție </w:t>
      </w:r>
      <w:r w:rsidR="00117E36" w:rsidRPr="000F3410">
        <w:rPr>
          <w:rFonts w:ascii="Times New Roman" w:hAnsi="Times New Roman"/>
          <w:b w:val="0"/>
          <w:color w:val="auto"/>
          <w:sz w:val="22"/>
          <w:szCs w:val="22"/>
        </w:rPr>
        <w:t xml:space="preserve">nu </w:t>
      </w:r>
      <w:r w:rsidRPr="000F3410">
        <w:rPr>
          <w:rFonts w:ascii="Times New Roman" w:hAnsi="Times New Roman"/>
          <w:b w:val="0"/>
          <w:color w:val="auto"/>
          <w:sz w:val="22"/>
          <w:szCs w:val="22"/>
        </w:rPr>
        <w:t>are în vecinătatea directă zone cu funcțiuni rezidențiale</w:t>
      </w:r>
      <w:r w:rsidR="00117E3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receptori sensibili privind zgomotul. Din acest punct de vedere se apreciază că zgomotul și vibrațiile generate pe amplasament ca urmare a realizării proiectului </w:t>
      </w:r>
      <w:r w:rsidR="00117E36" w:rsidRPr="000F3410">
        <w:rPr>
          <w:rFonts w:ascii="Times New Roman" w:hAnsi="Times New Roman"/>
          <w:b w:val="0"/>
          <w:color w:val="auto"/>
          <w:sz w:val="22"/>
          <w:szCs w:val="22"/>
        </w:rPr>
        <w:t xml:space="preserve">nu </w:t>
      </w:r>
      <w:r w:rsidRPr="000F3410">
        <w:rPr>
          <w:rFonts w:ascii="Times New Roman" w:hAnsi="Times New Roman"/>
          <w:b w:val="0"/>
          <w:color w:val="auto"/>
          <w:sz w:val="22"/>
          <w:szCs w:val="22"/>
        </w:rPr>
        <w:t xml:space="preserve">pot produce disconfort rezidenților din zonele învecinate. </w:t>
      </w:r>
    </w:p>
    <w:p w:rsidR="00B97B0F"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Nu </w:t>
      </w:r>
      <w:r w:rsidR="00370034" w:rsidRPr="000F3410">
        <w:rPr>
          <w:rFonts w:ascii="Times New Roman" w:hAnsi="Times New Roman"/>
          <w:b w:val="0"/>
          <w:color w:val="auto"/>
          <w:sz w:val="22"/>
          <w:szCs w:val="22"/>
        </w:rPr>
        <w:t>se înregistrează depășiri ale nivelului de zgomot maxim permis în regim de zi L</w:t>
      </w:r>
      <w:r w:rsidR="00460E1F" w:rsidRPr="000F3410">
        <w:rPr>
          <w:rFonts w:ascii="Times New Roman" w:hAnsi="Times New Roman"/>
          <w:b w:val="0"/>
          <w:color w:val="auto"/>
          <w:sz w:val="22"/>
          <w:szCs w:val="22"/>
        </w:rPr>
        <w:t xml:space="preserve"> </w:t>
      </w:r>
      <w:r w:rsidR="00370034" w:rsidRPr="000F3410">
        <w:rPr>
          <w:rFonts w:ascii="Times New Roman" w:hAnsi="Times New Roman"/>
          <w:b w:val="0"/>
          <w:color w:val="auto"/>
          <w:sz w:val="22"/>
          <w:szCs w:val="22"/>
        </w:rPr>
        <w:t xml:space="preserve">zsn și în regim de noapte Ln. Zona aferentă proiectului de investiție nu se regăsește în zonele delimitate de Primăria </w:t>
      </w:r>
      <w:r w:rsidRPr="000F3410">
        <w:rPr>
          <w:rFonts w:ascii="Times New Roman" w:hAnsi="Times New Roman"/>
          <w:b w:val="0"/>
          <w:color w:val="auto"/>
          <w:sz w:val="22"/>
          <w:szCs w:val="22"/>
        </w:rPr>
        <w:t>Comunei Gropeni ca fiind „</w:t>
      </w:r>
      <w:r w:rsidR="00370034" w:rsidRPr="000F3410">
        <w:rPr>
          <w:rFonts w:ascii="Times New Roman" w:hAnsi="Times New Roman"/>
          <w:b w:val="0"/>
          <w:color w:val="auto"/>
          <w:sz w:val="22"/>
          <w:szCs w:val="22"/>
        </w:rPr>
        <w:t>zone liniștite”. Pentru a se asigura rezultate bune privind protecția fonică a incintelor aferente clădirilor, se vor avea în vedere, în faza de construcție, prevederile Standardului ISO 12354 „Transmiterea zgomotului prin faţadele clădirilor”.</w:t>
      </w:r>
    </w:p>
    <w:p w:rsidR="00175579" w:rsidRPr="000F3410" w:rsidRDefault="00175579" w:rsidP="00175579">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In perioada de construire</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Surse de zgomot în perioada executării lucrărilor de construcții</w:t>
      </w:r>
      <w:r w:rsidRPr="000F3410">
        <w:rPr>
          <w:rFonts w:ascii="Times New Roman" w:hAnsi="Times New Roman"/>
          <w:b w:val="0"/>
          <w:color w:val="auto"/>
          <w:sz w:val="22"/>
          <w:szCs w:val="22"/>
        </w:rPr>
        <w:t xml:space="preserve"> </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Circulaţia mijloacelor auto ce asigură aprovizionarea cu materiale de construcţii, preluarea şi transportul deşeurilor de pe amplasament, efectuarea lucrărilor în perimetrul organizării de şantier. </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Funcționarea utilajelor pentru realizarea lucrărilor de construcții; manevrarea echipamentelor / instalațiilor. </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Realizarea construcțiilor. </w:t>
      </w:r>
    </w:p>
    <w:p w:rsidR="00117E36" w:rsidRPr="000F3410" w:rsidRDefault="00AB1338"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perioada de execuție a lucrărilor de construcție, sursele de zgomot sunt grupate după cum urmează:  </w:t>
      </w:r>
    </w:p>
    <w:p w:rsidR="00117E36" w:rsidRPr="000F3410" w:rsidRDefault="00117E3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175579"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xml:space="preserve">În frontul de lucru zgomotul este produs în fazele de execuție de către funcționarea utilajelor de construcții specifice lucrărilor (excavări și curățiri în amplasament, realizarea structurilor proiectate etc.) la care se adaugă aprovizionarea cu materiale.  </w:t>
      </w:r>
    </w:p>
    <w:p w:rsidR="00117E36" w:rsidRPr="000F3410" w:rsidRDefault="00117E3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175579"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xml:space="preserve">Circulația autobasculantelor, autobetonierelor și autocamioanelor care transportă materiale necesare execuției lucrării. </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Forme de impact: </w:t>
      </w:r>
    </w:p>
    <w:p w:rsidR="00117E36"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Impactul potenţial al zgomotelor şi vibraţiilor asociat activităţilor din faza de construcţie poate consta din:  </w:t>
      </w:r>
    </w:p>
    <w:p w:rsidR="00117E36" w:rsidRPr="000F3410" w:rsidRDefault="00117E3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175579"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impact auditiv şi alte forme de impact negativ asupra sănătăţii muncitorilor constructori;</w:t>
      </w:r>
    </w:p>
    <w:p w:rsidR="00117E36" w:rsidRPr="000F3410" w:rsidRDefault="00117E3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175579"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xml:space="preserve">impact tranzitoriu care creează disconfort locuitorilor din afara perimetrului proiectului. Suplimentar impactului acustic, utilajele de construcție, cu mase proprii mari, prin deplasările lor sau prin activitatea în punctele de lucru pot constitui și surse de vibrații.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 doua sursă principală de zgomot și vibrații în șantier este reprezentată de circulația mijloacelor de transport. Pentru transportul materialelor se vor utiliza basculante/autovehicule grele.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Directiva 2000/14/EC a Parlamentului şi Consiliului Europei din 8 Mai 2000 privind alinierea legislaţiei din statele membre referitoare la emisia de zgomot în mediu generat de utilaje utilizate în exterior care înlocuieşte legislaţia precedentă se aplică unei tipologii largi de utilaje, incluzând multe dintre utilajelor mobile destinate a fi utilizate în exterior, indiferent de sursa de putere folosită. </w:t>
      </w:r>
    </w:p>
    <w:p w:rsidR="00B97B0F"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În practică, prevederile acoperă cele mai multe dintre utilajele folosite în exterior şi care sunt acţionate de motoare pe bază de motorină sau benzină sau sunt acţionate electric. Deși în acest moment, nu se poate preciza decât estimativ numărul de utilaje folosite în perioada de construcție a lucrărilor proiectate s-a estimat – teoretic- n</w:t>
      </w:r>
      <w:r w:rsidR="00117E36" w:rsidRPr="000F3410">
        <w:rPr>
          <w:rFonts w:ascii="Times New Roman" w:hAnsi="Times New Roman"/>
          <w:b w:val="0"/>
          <w:color w:val="auto"/>
          <w:sz w:val="22"/>
          <w:szCs w:val="22"/>
        </w:rPr>
        <w:t>umărul de utilaje care vor lucra</w:t>
      </w:r>
      <w:r w:rsidRPr="000F3410">
        <w:rPr>
          <w:rFonts w:ascii="Times New Roman" w:hAnsi="Times New Roman"/>
          <w:b w:val="0"/>
          <w:color w:val="auto"/>
          <w:sz w:val="22"/>
          <w:szCs w:val="22"/>
        </w:rPr>
        <w:t xml:space="preserve"> în perimetrul organizării de</w:t>
      </w:r>
      <w:r w:rsidR="002F56B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șantier.</w:t>
      </w:r>
    </w:p>
    <w:p w:rsidR="00B97B0F" w:rsidRPr="000F3410" w:rsidRDefault="00B97B0F" w:rsidP="00B97B0F">
      <w:pPr>
        <w:pStyle w:val="Caption"/>
        <w:ind w:firstLine="720"/>
        <w:jc w:val="both"/>
        <w:rPr>
          <w:color w:val="auto"/>
        </w:rPr>
      </w:pPr>
    </w:p>
    <w:tbl>
      <w:tblPr>
        <w:tblStyle w:val="TableGrid"/>
        <w:tblW w:w="0" w:type="auto"/>
        <w:tblInd w:w="1188" w:type="dxa"/>
        <w:tblLook w:val="04A0"/>
      </w:tblPr>
      <w:tblGrid>
        <w:gridCol w:w="3150"/>
        <w:gridCol w:w="1800"/>
        <w:gridCol w:w="2790"/>
      </w:tblGrid>
      <w:tr w:rsidR="00117E36" w:rsidRPr="000F3410" w:rsidTr="00175579">
        <w:tc>
          <w:tcPr>
            <w:tcW w:w="3150" w:type="dxa"/>
            <w:shd w:val="clear" w:color="auto" w:fill="F2F2F2" w:themeFill="background1" w:themeFillShade="F2"/>
          </w:tcPr>
          <w:p w:rsidR="00117E36" w:rsidRPr="000F3410" w:rsidRDefault="00117E36" w:rsidP="00175579">
            <w:pPr>
              <w:pStyle w:val="Caption"/>
              <w:rPr>
                <w:rFonts w:ascii="Times New Roman" w:hAnsi="Times New Roman"/>
                <w:b w:val="0"/>
                <w:color w:val="auto"/>
              </w:rPr>
            </w:pPr>
            <w:r w:rsidRPr="000F3410">
              <w:rPr>
                <w:rFonts w:ascii="Times New Roman" w:hAnsi="Times New Roman"/>
                <w:b w:val="0"/>
                <w:color w:val="auto"/>
              </w:rPr>
              <w:t>Sursa</w:t>
            </w:r>
          </w:p>
        </w:tc>
        <w:tc>
          <w:tcPr>
            <w:tcW w:w="1800" w:type="dxa"/>
            <w:shd w:val="clear" w:color="auto" w:fill="F2F2F2" w:themeFill="background1" w:themeFillShade="F2"/>
          </w:tcPr>
          <w:p w:rsidR="00117E36"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Număr</w:t>
            </w:r>
          </w:p>
        </w:tc>
        <w:tc>
          <w:tcPr>
            <w:tcW w:w="2790" w:type="dxa"/>
            <w:shd w:val="clear" w:color="auto" w:fill="F2F2F2" w:themeFill="background1" w:themeFillShade="F2"/>
          </w:tcPr>
          <w:p w:rsidR="00117E36"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Nivel zgomot Leq, (dB) *)</w:t>
            </w:r>
          </w:p>
        </w:tc>
      </w:tr>
      <w:tr w:rsidR="00117E36" w:rsidRPr="000F3410" w:rsidTr="002F56BA">
        <w:tc>
          <w:tcPr>
            <w:tcW w:w="3150" w:type="dxa"/>
          </w:tcPr>
          <w:p w:rsidR="00117E36"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Excavator</w:t>
            </w:r>
          </w:p>
        </w:tc>
        <w:tc>
          <w:tcPr>
            <w:tcW w:w="1800" w:type="dxa"/>
          </w:tcPr>
          <w:p w:rsidR="00117E36"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117E36"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117</w:t>
            </w:r>
          </w:p>
        </w:tc>
      </w:tr>
      <w:tr w:rsidR="002F56BA" w:rsidRPr="000F3410" w:rsidTr="002F56BA">
        <w:tc>
          <w:tcPr>
            <w:tcW w:w="315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Încărcător</w:t>
            </w:r>
          </w:p>
        </w:tc>
        <w:tc>
          <w:tcPr>
            <w:tcW w:w="180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112</w:t>
            </w:r>
          </w:p>
        </w:tc>
      </w:tr>
      <w:tr w:rsidR="002F56BA" w:rsidRPr="000F3410" w:rsidTr="002F56BA">
        <w:tc>
          <w:tcPr>
            <w:tcW w:w="315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Autobetonieră</w:t>
            </w:r>
          </w:p>
        </w:tc>
        <w:tc>
          <w:tcPr>
            <w:tcW w:w="180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115</w:t>
            </w:r>
          </w:p>
        </w:tc>
      </w:tr>
      <w:tr w:rsidR="002F56BA" w:rsidRPr="000F3410" w:rsidTr="002F56BA">
        <w:tc>
          <w:tcPr>
            <w:tcW w:w="3150" w:type="dxa"/>
          </w:tcPr>
          <w:p w:rsidR="002F56BA" w:rsidRPr="000F3410" w:rsidRDefault="00460E1F" w:rsidP="00175579">
            <w:pPr>
              <w:pStyle w:val="Caption"/>
              <w:rPr>
                <w:rFonts w:ascii="Times New Roman" w:hAnsi="Times New Roman"/>
                <w:b w:val="0"/>
                <w:color w:val="auto"/>
              </w:rPr>
            </w:pPr>
            <w:r w:rsidRPr="000F3410">
              <w:rPr>
                <w:rFonts w:ascii="Times New Roman" w:hAnsi="Times New Roman"/>
                <w:b w:val="0"/>
                <w:color w:val="auto"/>
              </w:rPr>
              <w:t>Pompă</w:t>
            </w:r>
            <w:r w:rsidR="002F56BA" w:rsidRPr="000F3410">
              <w:rPr>
                <w:rFonts w:ascii="Times New Roman" w:hAnsi="Times New Roman"/>
                <w:b w:val="0"/>
                <w:color w:val="auto"/>
              </w:rPr>
              <w:t xml:space="preserve"> turnare beton</w:t>
            </w:r>
          </w:p>
        </w:tc>
        <w:tc>
          <w:tcPr>
            <w:tcW w:w="180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110</w:t>
            </w:r>
          </w:p>
        </w:tc>
      </w:tr>
      <w:tr w:rsidR="002F56BA" w:rsidRPr="000F3410" w:rsidTr="002F56BA">
        <w:tc>
          <w:tcPr>
            <w:tcW w:w="3150" w:type="dxa"/>
          </w:tcPr>
          <w:p w:rsidR="002F56BA" w:rsidRPr="000F3410" w:rsidRDefault="00983928" w:rsidP="000840A9">
            <w:pPr>
              <w:pStyle w:val="Caption"/>
              <w:rPr>
                <w:rFonts w:ascii="Times New Roman" w:hAnsi="Times New Roman"/>
                <w:b w:val="0"/>
                <w:color w:val="auto"/>
              </w:rPr>
            </w:pPr>
            <w:r w:rsidRPr="000F3410">
              <w:rPr>
                <w:rFonts w:ascii="Times New Roman" w:hAnsi="Times New Roman"/>
                <w:b w:val="0"/>
                <w:color w:val="auto"/>
              </w:rPr>
              <w:t>Basculant</w:t>
            </w:r>
            <w:r w:rsidR="000840A9" w:rsidRPr="000F3410">
              <w:rPr>
                <w:rFonts w:ascii="Times New Roman" w:hAnsi="Times New Roman"/>
                <w:b w:val="0"/>
                <w:color w:val="auto"/>
              </w:rPr>
              <w:t>ă</w:t>
            </w:r>
            <w:r w:rsidRPr="000F3410">
              <w:rPr>
                <w:rFonts w:ascii="Times New Roman" w:hAnsi="Times New Roman"/>
                <w:b w:val="0"/>
                <w:color w:val="auto"/>
              </w:rPr>
              <w:t xml:space="preserve"> </w:t>
            </w:r>
            <w:r w:rsidR="000840A9" w:rsidRPr="000F3410">
              <w:rPr>
                <w:rFonts w:ascii="Times New Roman" w:hAnsi="Times New Roman"/>
                <w:b w:val="0"/>
                <w:color w:val="auto"/>
              </w:rPr>
              <w:t>(</w:t>
            </w:r>
            <w:r w:rsidR="002F56BA" w:rsidRPr="000F3410">
              <w:rPr>
                <w:rFonts w:ascii="Times New Roman" w:hAnsi="Times New Roman"/>
                <w:b w:val="0"/>
                <w:color w:val="auto"/>
              </w:rPr>
              <w:t>20 t</w:t>
            </w:r>
            <w:r w:rsidR="000840A9" w:rsidRPr="000F3410">
              <w:rPr>
                <w:rFonts w:ascii="Times New Roman" w:hAnsi="Times New Roman"/>
                <w:b w:val="0"/>
                <w:color w:val="auto"/>
              </w:rPr>
              <w:t>)</w:t>
            </w:r>
          </w:p>
        </w:tc>
        <w:tc>
          <w:tcPr>
            <w:tcW w:w="180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107</w:t>
            </w:r>
          </w:p>
        </w:tc>
      </w:tr>
      <w:tr w:rsidR="002F56BA" w:rsidRPr="000F3410" w:rsidTr="002F56BA">
        <w:tc>
          <w:tcPr>
            <w:tcW w:w="315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Macara electrică</w:t>
            </w:r>
          </w:p>
        </w:tc>
        <w:tc>
          <w:tcPr>
            <w:tcW w:w="180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1</w:t>
            </w:r>
          </w:p>
        </w:tc>
        <w:tc>
          <w:tcPr>
            <w:tcW w:w="2790" w:type="dxa"/>
          </w:tcPr>
          <w:p w:rsidR="002F56BA" w:rsidRPr="000F3410" w:rsidRDefault="002F56BA" w:rsidP="00175579">
            <w:pPr>
              <w:pStyle w:val="Caption"/>
              <w:rPr>
                <w:rFonts w:ascii="Times New Roman" w:hAnsi="Times New Roman"/>
                <w:b w:val="0"/>
                <w:color w:val="auto"/>
              </w:rPr>
            </w:pPr>
            <w:r w:rsidRPr="000F3410">
              <w:rPr>
                <w:rFonts w:ascii="Times New Roman" w:hAnsi="Times New Roman"/>
                <w:b w:val="0"/>
                <w:color w:val="auto"/>
              </w:rPr>
              <w:t>85</w:t>
            </w:r>
          </w:p>
        </w:tc>
      </w:tr>
    </w:tbl>
    <w:p w:rsidR="002F56BA" w:rsidRPr="000F3410" w:rsidRDefault="002F56BA" w:rsidP="00B97B0F">
      <w:pPr>
        <w:pStyle w:val="Caption"/>
        <w:ind w:firstLine="720"/>
        <w:jc w:val="both"/>
        <w:rPr>
          <w:rFonts w:ascii="Times New Roman" w:hAnsi="Times New Roman"/>
          <w:b w:val="0"/>
          <w:color w:val="auto"/>
        </w:rPr>
      </w:pPr>
    </w:p>
    <w:p w:rsidR="00B97B0F" w:rsidRPr="000F3410" w:rsidRDefault="00AB1338" w:rsidP="00B97B0F">
      <w:pPr>
        <w:pStyle w:val="Caption"/>
        <w:ind w:firstLine="720"/>
        <w:jc w:val="both"/>
        <w:rPr>
          <w:rFonts w:ascii="Times New Roman" w:hAnsi="Times New Roman"/>
          <w:b w:val="0"/>
          <w:color w:val="auto"/>
        </w:rPr>
      </w:pPr>
      <w:r w:rsidRPr="000F3410">
        <w:rPr>
          <w:rFonts w:ascii="Times New Roman" w:hAnsi="Times New Roman"/>
          <w:b w:val="0"/>
          <w:color w:val="auto"/>
        </w:rPr>
        <w:t>Notă *)</w:t>
      </w:r>
      <w:r w:rsidR="00175579" w:rsidRPr="000F3410">
        <w:rPr>
          <w:rFonts w:ascii="Times New Roman" w:hAnsi="Times New Roman"/>
          <w:b w:val="0"/>
          <w:color w:val="auto"/>
        </w:rPr>
        <w:t xml:space="preserve"> </w:t>
      </w:r>
      <w:r w:rsidRPr="000F3410">
        <w:rPr>
          <w:rFonts w:ascii="Times New Roman" w:hAnsi="Times New Roman"/>
          <w:b w:val="0"/>
          <w:color w:val="auto"/>
        </w:rPr>
        <w:t>- Conform prevederilor HG</w:t>
      </w:r>
      <w:r w:rsidR="002F56BA" w:rsidRPr="000F3410">
        <w:rPr>
          <w:rFonts w:ascii="Times New Roman" w:hAnsi="Times New Roman"/>
          <w:b w:val="0"/>
          <w:color w:val="auto"/>
        </w:rPr>
        <w:t xml:space="preserve"> nr.</w:t>
      </w:r>
      <w:r w:rsidRPr="000F3410">
        <w:rPr>
          <w:rFonts w:ascii="Times New Roman" w:hAnsi="Times New Roman"/>
          <w:b w:val="0"/>
          <w:color w:val="auto"/>
        </w:rPr>
        <w:t xml:space="preserve"> 1756/2006 privind emisiile de zgomot în mediu produse de echipamentele destinate utilizării în exteriorul clădirilor</w:t>
      </w:r>
    </w:p>
    <w:p w:rsidR="00B97B0F" w:rsidRPr="000F3410" w:rsidRDefault="00B97B0F" w:rsidP="00B97B0F">
      <w:pPr>
        <w:pStyle w:val="Caption"/>
        <w:ind w:firstLine="720"/>
        <w:jc w:val="both"/>
        <w:rPr>
          <w:color w:val="auto"/>
        </w:rPr>
      </w:pP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Calculul nivelului de zgomot total produs de utilajele de construcții în ipoteza că acestea ar funcționa simultan- reprezintă situația cea mai nefavorabilă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Scenariu ipotetic – cazul în care toate utilajele ar funcționa simultan pe amplasament.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Nivelul de zgomot total produs de utilajele de construcții în ipoteza că acestea ar funcționa simultan este: </w:t>
      </w:r>
    </w:p>
    <w:p w:rsidR="002F56BA" w:rsidRPr="000F3410" w:rsidRDefault="002F56BA" w:rsidP="002F56BA">
      <w:pPr>
        <w:spacing w:after="0" w:line="240" w:lineRule="auto"/>
        <w:rPr>
          <w:rFonts w:ascii="Cambria Math" w:hAnsi="Cambria Math" w:cs="Times New Roman"/>
        </w:rPr>
      </w:pPr>
      <w:r w:rsidRPr="000F3410">
        <w:rPr>
          <w:rFonts w:ascii="Cambria Math" w:hAnsi="Cambria Math" w:cs="Times New Roman"/>
        </w:rPr>
        <w:t xml:space="preserve">                        </w:t>
      </w:r>
      <w:r w:rsidR="00460E1F" w:rsidRPr="000F3410">
        <w:rPr>
          <w:rFonts w:ascii="Cambria Math" w:hAnsi="Cambria Math" w:cs="Times New Roman"/>
        </w:rPr>
        <w:t xml:space="preserve">              </w:t>
      </w:r>
      <w:r w:rsidRPr="000F3410">
        <w:rPr>
          <w:rFonts w:ascii="Cambria Math" w:hAnsi="Cambria Math" w:cs="Times New Roman"/>
        </w:rPr>
        <w:t>𝑛</w:t>
      </w:r>
    </w:p>
    <w:p w:rsidR="002F56BA" w:rsidRPr="000F3410" w:rsidRDefault="00AB1338" w:rsidP="00460E1F">
      <w:pPr>
        <w:spacing w:after="0" w:line="240" w:lineRule="auto"/>
        <w:ind w:firstLine="720"/>
        <w:rPr>
          <w:rFonts w:ascii="Times New Roman" w:hAnsi="Times New Roman"/>
        </w:rPr>
      </w:pPr>
      <w:r w:rsidRPr="000F3410">
        <w:rPr>
          <w:rFonts w:ascii="Times New Roman" w:hAnsi="Times New Roman" w:cs="Times New Roman"/>
        </w:rPr>
        <w:t>L</w:t>
      </w:r>
      <w:r w:rsidRPr="000F3410">
        <w:rPr>
          <w:rFonts w:ascii="Times New Roman" w:hAnsi="Times New Roman" w:cs="Times New Roman"/>
          <w:vertAlign w:val="subscript"/>
        </w:rPr>
        <w:t xml:space="preserve">wt </w:t>
      </w:r>
      <w:r w:rsidRPr="000F3410">
        <w:rPr>
          <w:rFonts w:ascii="Times New Roman" w:hAnsi="Times New Roman" w:cs="Times New Roman"/>
        </w:rPr>
        <w:t>= 10 log ∑ 10</w:t>
      </w:r>
      <w:r w:rsidR="002F56BA" w:rsidRPr="000F3410">
        <w:rPr>
          <w:rFonts w:ascii="Times New Roman" w:hAnsi="Times New Roman" w:cs="Times New Roman"/>
          <w:vertAlign w:val="superscript"/>
        </w:rPr>
        <w:t>Lwi/10</w:t>
      </w:r>
      <w:r w:rsidR="002F56BA" w:rsidRPr="000F3410">
        <w:rPr>
          <w:rFonts w:ascii="Times New Roman" w:hAnsi="Times New Roman" w:cs="Times New Roman"/>
        </w:rPr>
        <w:t xml:space="preserve"> </w:t>
      </w:r>
      <w:r w:rsidRPr="000F3410">
        <w:rPr>
          <w:rFonts w:ascii="Times New Roman" w:hAnsi="Times New Roman" w:cs="Times New Roman"/>
        </w:rPr>
        <w:t xml:space="preserve"> unde: </w:t>
      </w:r>
    </w:p>
    <w:p w:rsidR="002F56BA" w:rsidRPr="000F3410" w:rsidRDefault="002F56BA" w:rsidP="002F56BA">
      <w:pPr>
        <w:rPr>
          <w:lang w:val="en-US"/>
        </w:rPr>
      </w:pPr>
      <w:r w:rsidRPr="000F3410">
        <w:rPr>
          <w:rFonts w:ascii="Cambria Math" w:hAnsi="Cambria Math" w:cs="Times New Roman"/>
        </w:rPr>
        <w:t xml:space="preserve">                       </w:t>
      </w:r>
      <w:r w:rsidR="00460E1F" w:rsidRPr="000F3410">
        <w:rPr>
          <w:rFonts w:ascii="Cambria Math" w:hAnsi="Cambria Math" w:cs="Times New Roman"/>
        </w:rPr>
        <w:t xml:space="preserve">              </w:t>
      </w:r>
      <w:r w:rsidRPr="000F3410">
        <w:rPr>
          <w:rFonts w:ascii="Cambria Math" w:hAnsi="Cambria Math" w:cs="Times New Roman"/>
        </w:rPr>
        <w:t>𝑖</w:t>
      </w:r>
      <w:r w:rsidRPr="000F3410">
        <w:rPr>
          <w:rFonts w:ascii="Times New Roman" w:hAnsi="Times New Roman" w:cs="Times New Roman"/>
        </w:rPr>
        <w:t>=1</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 </w:t>
      </w:r>
      <w:r w:rsidRPr="000F3410">
        <w:rPr>
          <w:rFonts w:ascii="Times New Roman" w:hAnsi="Times New Roman"/>
          <w:b w:val="0"/>
          <w:color w:val="auto"/>
          <w:sz w:val="22"/>
          <w:szCs w:val="22"/>
          <w:vertAlign w:val="subscript"/>
        </w:rPr>
        <w:t>wi</w:t>
      </w:r>
      <w:r w:rsidR="002F56BA" w:rsidRPr="000F3410">
        <w:rPr>
          <w:rFonts w:ascii="Times New Roman" w:hAnsi="Times New Roman"/>
          <w:b w:val="0"/>
          <w:color w:val="auto"/>
          <w:sz w:val="22"/>
          <w:szCs w:val="22"/>
          <w:vertAlign w:val="subscript"/>
        </w:rPr>
        <w:t xml:space="preserve"> </w:t>
      </w:r>
      <w:r w:rsidRPr="000F3410">
        <w:rPr>
          <w:rFonts w:ascii="Times New Roman" w:hAnsi="Times New Roman"/>
          <w:b w:val="0"/>
          <w:color w:val="auto"/>
          <w:sz w:val="22"/>
          <w:szCs w:val="22"/>
        </w:rPr>
        <w:t>=</w:t>
      </w:r>
      <w:r w:rsidR="002F56B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nivelul de zgomot al sursei;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 </w:t>
      </w:r>
      <w:r w:rsidRPr="000F3410">
        <w:rPr>
          <w:rFonts w:ascii="Times New Roman" w:hAnsi="Times New Roman"/>
          <w:b w:val="0"/>
          <w:color w:val="auto"/>
          <w:sz w:val="22"/>
          <w:szCs w:val="22"/>
          <w:vertAlign w:val="subscript"/>
        </w:rPr>
        <w:t xml:space="preserve">wt </w:t>
      </w:r>
      <w:r w:rsidRPr="000F3410">
        <w:rPr>
          <w:rFonts w:ascii="Times New Roman" w:hAnsi="Times New Roman"/>
          <w:b w:val="0"/>
          <w:color w:val="auto"/>
          <w:sz w:val="22"/>
          <w:szCs w:val="22"/>
        </w:rPr>
        <w:t xml:space="preserve">= nivelul de zgomot total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 </w:t>
      </w:r>
      <w:r w:rsidRPr="000F3410">
        <w:rPr>
          <w:rFonts w:ascii="Times New Roman" w:hAnsi="Times New Roman"/>
          <w:b w:val="0"/>
          <w:color w:val="auto"/>
          <w:sz w:val="22"/>
          <w:szCs w:val="22"/>
          <w:vertAlign w:val="subscript"/>
        </w:rPr>
        <w:t>wt</w:t>
      </w:r>
      <w:r w:rsidR="002F56BA" w:rsidRPr="000F3410">
        <w:rPr>
          <w:rFonts w:ascii="Times New Roman" w:hAnsi="Times New Roman"/>
          <w:b w:val="0"/>
          <w:color w:val="auto"/>
          <w:sz w:val="22"/>
          <w:szCs w:val="22"/>
          <w:vertAlign w:val="subscript"/>
        </w:rPr>
        <w:t xml:space="preserve"> </w:t>
      </w:r>
      <w:r w:rsidRPr="000F3410">
        <w:rPr>
          <w:rFonts w:ascii="Times New Roman" w:hAnsi="Times New Roman"/>
          <w:b w:val="0"/>
          <w:color w:val="auto"/>
          <w:sz w:val="22"/>
          <w:szCs w:val="22"/>
        </w:rPr>
        <w:t>= 10 log</w:t>
      </w:r>
      <w:r w:rsidR="002F56BA" w:rsidRPr="000F3410">
        <w:rPr>
          <w:rFonts w:ascii="Times New Roman" w:hAnsi="Times New Roman"/>
          <w:b w:val="0"/>
          <w:color w:val="auto"/>
          <w:sz w:val="22"/>
          <w:szCs w:val="22"/>
        </w:rPr>
        <w:t xml:space="preserve"> </w:t>
      </w:r>
      <w:r w:rsidR="00E92F90" w:rsidRPr="000F3410">
        <w:rPr>
          <w:rFonts w:ascii="Times New Roman" w:hAnsi="Times New Roman"/>
          <w:b w:val="0"/>
          <w:color w:val="auto"/>
          <w:sz w:val="22"/>
          <w:szCs w:val="22"/>
        </w:rPr>
        <w:t>(</w:t>
      </w:r>
      <w:r w:rsidRPr="000F3410">
        <w:rPr>
          <w:rFonts w:ascii="Times New Roman" w:hAnsi="Times New Roman"/>
          <w:b w:val="0"/>
          <w:color w:val="auto"/>
          <w:sz w:val="22"/>
          <w:szCs w:val="22"/>
        </w:rPr>
        <w:t>3x 10</w:t>
      </w:r>
      <w:r w:rsidRPr="000F3410">
        <w:rPr>
          <w:rFonts w:ascii="Times New Roman" w:hAnsi="Times New Roman"/>
          <w:b w:val="0"/>
          <w:color w:val="auto"/>
          <w:sz w:val="22"/>
          <w:szCs w:val="22"/>
          <w:vertAlign w:val="superscript"/>
        </w:rPr>
        <w:t>117/10</w:t>
      </w:r>
      <w:r w:rsidRPr="000F3410">
        <w:rPr>
          <w:rFonts w:ascii="Times New Roman" w:hAnsi="Times New Roman"/>
          <w:b w:val="0"/>
          <w:color w:val="auto"/>
          <w:sz w:val="22"/>
          <w:szCs w:val="22"/>
        </w:rPr>
        <w:t xml:space="preserve"> + 5 x 10</w:t>
      </w:r>
      <w:r w:rsidRPr="000F3410">
        <w:rPr>
          <w:rFonts w:ascii="Times New Roman" w:hAnsi="Times New Roman"/>
          <w:b w:val="0"/>
          <w:color w:val="auto"/>
          <w:sz w:val="22"/>
          <w:szCs w:val="22"/>
          <w:vertAlign w:val="superscript"/>
        </w:rPr>
        <w:t>115/10</w:t>
      </w:r>
      <w:r w:rsidRPr="000F3410">
        <w:rPr>
          <w:rFonts w:ascii="Times New Roman" w:hAnsi="Times New Roman"/>
          <w:b w:val="0"/>
          <w:color w:val="auto"/>
          <w:sz w:val="22"/>
          <w:szCs w:val="22"/>
        </w:rPr>
        <w:t xml:space="preserve"> + 2 x 10</w:t>
      </w:r>
      <w:r w:rsidRPr="000F3410">
        <w:rPr>
          <w:rFonts w:ascii="Times New Roman" w:hAnsi="Times New Roman"/>
          <w:b w:val="0"/>
          <w:color w:val="auto"/>
          <w:sz w:val="22"/>
          <w:szCs w:val="22"/>
          <w:vertAlign w:val="superscript"/>
        </w:rPr>
        <w:t>112/10</w:t>
      </w:r>
      <w:r w:rsidRPr="000F3410">
        <w:rPr>
          <w:rFonts w:ascii="Times New Roman" w:hAnsi="Times New Roman"/>
          <w:b w:val="0"/>
          <w:color w:val="auto"/>
          <w:sz w:val="22"/>
          <w:szCs w:val="22"/>
        </w:rPr>
        <w:t xml:space="preserve"> + 2 x 10</w:t>
      </w:r>
      <w:r w:rsidRPr="000F3410">
        <w:rPr>
          <w:rFonts w:ascii="Times New Roman" w:hAnsi="Times New Roman"/>
          <w:b w:val="0"/>
          <w:color w:val="auto"/>
          <w:sz w:val="22"/>
          <w:szCs w:val="22"/>
          <w:vertAlign w:val="superscript"/>
        </w:rPr>
        <w:t>110/10</w:t>
      </w:r>
      <w:r w:rsidRPr="000F3410">
        <w:rPr>
          <w:rFonts w:ascii="Times New Roman" w:hAnsi="Times New Roman"/>
          <w:b w:val="0"/>
          <w:color w:val="auto"/>
          <w:sz w:val="22"/>
          <w:szCs w:val="22"/>
        </w:rPr>
        <w:t xml:space="preserve"> + 3x 10</w:t>
      </w:r>
      <w:r w:rsidRPr="000F3410">
        <w:rPr>
          <w:rFonts w:ascii="Times New Roman" w:hAnsi="Times New Roman"/>
          <w:b w:val="0"/>
          <w:color w:val="auto"/>
          <w:sz w:val="22"/>
          <w:szCs w:val="22"/>
          <w:vertAlign w:val="superscript"/>
        </w:rPr>
        <w:t>107/10</w:t>
      </w:r>
      <w:r w:rsidRPr="000F3410">
        <w:rPr>
          <w:rFonts w:ascii="Times New Roman" w:hAnsi="Times New Roman"/>
          <w:b w:val="0"/>
          <w:color w:val="auto"/>
          <w:sz w:val="22"/>
          <w:szCs w:val="22"/>
        </w:rPr>
        <w:t xml:space="preserve"> + 2 x 10</w:t>
      </w:r>
      <w:r w:rsidRPr="000F3410">
        <w:rPr>
          <w:rFonts w:ascii="Times New Roman" w:hAnsi="Times New Roman"/>
          <w:b w:val="0"/>
          <w:color w:val="auto"/>
          <w:sz w:val="22"/>
          <w:szCs w:val="22"/>
          <w:vertAlign w:val="superscript"/>
        </w:rPr>
        <w:t>85/10</w:t>
      </w:r>
      <w:r w:rsidRPr="000F3410">
        <w:rPr>
          <w:rFonts w:ascii="Times New Roman" w:hAnsi="Times New Roman"/>
          <w:b w:val="0"/>
          <w:color w:val="auto"/>
          <w:sz w:val="22"/>
          <w:szCs w:val="22"/>
        </w:rPr>
        <w:t xml:space="preserve">)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w:t>
      </w:r>
      <w:r w:rsidRPr="000F3410">
        <w:rPr>
          <w:rFonts w:ascii="Times New Roman" w:hAnsi="Times New Roman"/>
          <w:b w:val="0"/>
          <w:color w:val="auto"/>
          <w:sz w:val="22"/>
          <w:szCs w:val="22"/>
          <w:vertAlign w:val="subscript"/>
        </w:rPr>
        <w:t>wt</w:t>
      </w:r>
      <w:r w:rsidRPr="000F3410">
        <w:rPr>
          <w:rFonts w:ascii="Times New Roman" w:hAnsi="Times New Roman"/>
          <w:b w:val="0"/>
          <w:color w:val="auto"/>
          <w:sz w:val="22"/>
          <w:szCs w:val="22"/>
        </w:rPr>
        <w:t xml:space="preserve"> = 125,74 (dB) </w:t>
      </w:r>
    </w:p>
    <w:p w:rsidR="002F56BA" w:rsidRPr="000F3410" w:rsidRDefault="002F56BA" w:rsidP="00B97B0F">
      <w:pPr>
        <w:pStyle w:val="Caption"/>
        <w:ind w:firstLine="720"/>
        <w:jc w:val="both"/>
        <w:rPr>
          <w:rFonts w:ascii="Times New Roman" w:hAnsi="Times New Roman"/>
          <w:b w:val="0"/>
          <w:color w:val="auto"/>
          <w:sz w:val="22"/>
          <w:szCs w:val="22"/>
        </w:rPr>
      </w:pP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Determinarea nivelului de presiune acustică la o distanţă „l” faţă de baza sursei se face cu formula: </w:t>
      </w:r>
    </w:p>
    <w:p w:rsidR="002F56BA"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LpA = L</w:t>
      </w:r>
      <w:r w:rsidRPr="000F3410">
        <w:rPr>
          <w:rFonts w:ascii="Times New Roman" w:hAnsi="Times New Roman"/>
          <w:b w:val="0"/>
          <w:color w:val="auto"/>
          <w:sz w:val="22"/>
          <w:szCs w:val="22"/>
          <w:vertAlign w:val="subscript"/>
        </w:rPr>
        <w:t xml:space="preserve">wa </w:t>
      </w:r>
      <w:r w:rsidRPr="000F3410">
        <w:rPr>
          <w:rFonts w:ascii="Times New Roman" w:hAnsi="Times New Roman"/>
          <w:b w:val="0"/>
          <w:color w:val="auto"/>
          <w:sz w:val="22"/>
          <w:szCs w:val="22"/>
        </w:rPr>
        <w:t>- 10 x log (l</w:t>
      </w:r>
      <w:r w:rsidRPr="000F3410">
        <w:rPr>
          <w:rFonts w:ascii="Times New Roman" w:hAnsi="Times New Roman"/>
          <w:b w:val="0"/>
          <w:color w:val="auto"/>
          <w:sz w:val="22"/>
          <w:szCs w:val="22"/>
          <w:vertAlign w:val="superscript"/>
        </w:rPr>
        <w:t>2</w:t>
      </w:r>
      <w:r w:rsidRPr="000F3410">
        <w:rPr>
          <w:rFonts w:ascii="Times New Roman" w:hAnsi="Times New Roman"/>
          <w:b w:val="0"/>
          <w:color w:val="auto"/>
          <w:sz w:val="22"/>
          <w:szCs w:val="22"/>
        </w:rPr>
        <w:t xml:space="preserve"> + h</w:t>
      </w:r>
      <w:r w:rsidRPr="000F3410">
        <w:rPr>
          <w:rFonts w:ascii="Times New Roman" w:hAnsi="Times New Roman"/>
          <w:b w:val="0"/>
          <w:color w:val="auto"/>
          <w:sz w:val="22"/>
          <w:szCs w:val="22"/>
          <w:vertAlign w:val="superscript"/>
        </w:rPr>
        <w:t>2</w:t>
      </w:r>
      <w:r w:rsidRPr="000F3410">
        <w:rPr>
          <w:rFonts w:ascii="Times New Roman" w:hAnsi="Times New Roman"/>
          <w:b w:val="0"/>
          <w:color w:val="auto"/>
          <w:sz w:val="22"/>
          <w:szCs w:val="22"/>
        </w:rPr>
        <w:t xml:space="preserve">) - 8 dB - Δ La, unde:  </w:t>
      </w:r>
    </w:p>
    <w:p w:rsidR="002F56BA" w:rsidRPr="000F3410" w:rsidRDefault="00175579" w:rsidP="002F56BA">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8 dB</w:t>
      </w:r>
      <w:r w:rsidR="002F56BA"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corecţia totală dată de amortizarea sunetului la propagarea pe sol: 10 x log 4π</w:t>
      </w:r>
      <w:r w:rsidR="002F56BA" w:rsidRPr="000F3410">
        <w:rPr>
          <w:rFonts w:ascii="Times New Roman" w:hAnsi="Times New Roman"/>
          <w:b w:val="0"/>
          <w:color w:val="auto"/>
          <w:sz w:val="22"/>
          <w:szCs w:val="22"/>
        </w:rPr>
        <w:t>-</w:t>
      </w:r>
      <w:r w:rsidR="00AB1338" w:rsidRPr="000F3410">
        <w:rPr>
          <w:rFonts w:ascii="Times New Roman" w:hAnsi="Times New Roman"/>
          <w:b w:val="0"/>
          <w:color w:val="auto"/>
          <w:sz w:val="22"/>
          <w:szCs w:val="22"/>
        </w:rPr>
        <w:t>3</w:t>
      </w:r>
      <w:r w:rsidR="002F56BA"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w:t>
      </w:r>
      <w:r w:rsidR="002F56BA"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xml:space="preserve">8;  </w:t>
      </w:r>
    </w:p>
    <w:p w:rsidR="00175579" w:rsidRPr="000F3410" w:rsidRDefault="00175579" w:rsidP="0017557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sym w:font="Wingdings" w:char="F09E"/>
      </w:r>
      <w:r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Δ La</w:t>
      </w:r>
      <w:r w:rsidR="002F56BA"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absorbţia atmosferică: Δ La = α x√(l</w:t>
      </w:r>
      <w:r w:rsidR="00AB1338" w:rsidRPr="000F3410">
        <w:rPr>
          <w:rFonts w:ascii="Times New Roman" w:hAnsi="Times New Roman"/>
          <w:b w:val="0"/>
          <w:color w:val="auto"/>
          <w:sz w:val="22"/>
          <w:szCs w:val="22"/>
          <w:vertAlign w:val="superscript"/>
        </w:rPr>
        <w:t>2</w:t>
      </w:r>
      <w:r w:rsidR="00AB1338" w:rsidRPr="000F3410">
        <w:rPr>
          <w:rFonts w:ascii="Times New Roman" w:hAnsi="Times New Roman"/>
          <w:b w:val="0"/>
          <w:color w:val="auto"/>
          <w:sz w:val="22"/>
          <w:szCs w:val="22"/>
        </w:rPr>
        <w:t xml:space="preserve"> + h</w:t>
      </w:r>
      <w:r w:rsidR="00AB1338" w:rsidRPr="000F3410">
        <w:rPr>
          <w:rFonts w:ascii="Times New Roman" w:hAnsi="Times New Roman"/>
          <w:b w:val="0"/>
          <w:color w:val="auto"/>
          <w:sz w:val="22"/>
          <w:szCs w:val="22"/>
          <w:vertAlign w:val="superscript"/>
        </w:rPr>
        <w:t>2</w:t>
      </w:r>
      <w:r w:rsidR="00AB1338"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r w:rsidR="00AB1338" w:rsidRPr="000F3410">
        <w:rPr>
          <w:rFonts w:ascii="Times New Roman" w:hAnsi="Times New Roman"/>
          <w:b w:val="0"/>
          <w:color w:val="auto"/>
          <w:sz w:val="22"/>
          <w:szCs w:val="22"/>
        </w:rPr>
        <w:t xml:space="preserve">unde: </w:t>
      </w:r>
    </w:p>
    <w:p w:rsidR="00175579" w:rsidRPr="000F3410" w:rsidRDefault="00AB1338" w:rsidP="00175579">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 este distanţa de la baza sursei la punctul de calcul; </w:t>
      </w:r>
    </w:p>
    <w:p w:rsidR="00175579" w:rsidRPr="000F3410" w:rsidRDefault="00AB1338" w:rsidP="00175579">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αa este coeficientul de atenuare = 0,005 dB/m.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Aplicând formula de calcul, la o distanță de 50 m de sursa cumulată de zgomot și la o înălțime de 2 m, rezută un nivel de zgomot: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LpA</w:t>
      </w:r>
      <w:r w:rsidR="000C540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83,50 (dB).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Pentru a evita producerea poluării fonice, toate utilajele generatoare de zgomot și/sau vibrații vor fi menținute în stare bună de funcționare. Se apreciază că față de împrejurimi </w:t>
      </w:r>
      <w:r w:rsidRPr="000F3410">
        <w:rPr>
          <w:rFonts w:ascii="Times New Roman" w:hAnsi="Times New Roman"/>
          <w:b w:val="0"/>
          <w:i/>
          <w:color w:val="auto"/>
          <w:sz w:val="22"/>
          <w:szCs w:val="22"/>
        </w:rPr>
        <w:t>impactul zgomotului și al vibrațiilor va fi moderat și nu va afecta în mod negativ semnificativ populația din zonă</w:t>
      </w:r>
      <w:r w:rsidRPr="000F3410">
        <w:rPr>
          <w:rFonts w:ascii="Times New Roman" w:hAnsi="Times New Roman"/>
          <w:b w:val="0"/>
          <w:color w:val="auto"/>
          <w:sz w:val="22"/>
          <w:szCs w:val="22"/>
        </w:rPr>
        <w:t xml:space="preserve">.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Efectele surselor de zgomot și vibrații generate de realizarea lucrărilor de construcții se suprapun peste zgomotul existent în zonă. </w:t>
      </w:r>
    </w:p>
    <w:p w:rsidR="00B97B0F"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Referitor la absorbția energiei sonore, se poate afirma că, atunci când în calea undelor sonore nu este interpus nici un obstacol, de o altă natură decât mediul de propagare, nu intervine nici un fel fenomen special care să perturbe propagarea continuă a acestor unde. În acest caz există numai unde progresive. Dacă undele întâlnesc un obstacol de altă natură, prin care pot trece total, parţial sau deloc, la suprafaţa de separare a celor dou</w:t>
      </w:r>
      <w:r w:rsidR="00175579"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medii (mediul iniţial şi mediul obstacol) se produce fie o reflexie (întreaga energie acustică transportată de unde, se reflectă, se întoarce în mediul în care se află sursa), fie o refracţie (întreaga energie acustică incidentă trece de al doilea mediu, undele continuându-şi propagarea în acesta). Se pot întâmpla simultan şi ambele fenomene, cu modificări ale direcţiei de propagare şi a caracteristicilor energetice. Condițiile de lucru din zonă sunt extinse și</w:t>
      </w:r>
      <w:r w:rsidR="001755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desfășurarea șantierului pe suprafețe mari face posibilă intervenția unui număr relativ mare de utilaje de capacitate medie și mică care să lucreze simultan. Cu toate acestea, efectele generatoare de impact din punct de vedere al zgomotului și vibrațiilor, sunt limitate. Având în vedere faptul că în vecinătatea directă a amplasmentului nu sunt receptori sensibili</w:t>
      </w:r>
      <w:r w:rsidR="0017557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zone locuite- se apreciază că impactul zgomotului asupra sănătății populației nu va fi semnificativ</w:t>
      </w:r>
      <w:r w:rsidR="00175579" w:rsidRPr="000F3410">
        <w:rPr>
          <w:rFonts w:ascii="Times New Roman" w:hAnsi="Times New Roman"/>
          <w:b w:val="0"/>
          <w:color w:val="auto"/>
          <w:sz w:val="22"/>
          <w:szCs w:val="22"/>
        </w:rPr>
        <w:t>.</w:t>
      </w:r>
    </w:p>
    <w:p w:rsidR="00175579" w:rsidRPr="000F3410" w:rsidRDefault="00AB1338" w:rsidP="00B97B0F">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Măsuri adoptate pentru prevenirea/ reducerea nivelului de zgomot în timpul realizării lucrărilor de construcții</w:t>
      </w:r>
      <w:r w:rsidRPr="000F3410">
        <w:rPr>
          <w:rFonts w:ascii="Times New Roman" w:hAnsi="Times New Roman"/>
          <w:b w:val="0"/>
          <w:color w:val="auto"/>
          <w:sz w:val="22"/>
          <w:szCs w:val="22"/>
        </w:rPr>
        <w:t>:</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r</w:t>
      </w:r>
      <w:r w:rsidR="00AB1338" w:rsidRPr="000F3410">
        <w:rPr>
          <w:rFonts w:ascii="Times New Roman" w:hAnsi="Times New Roman"/>
          <w:b w:val="0"/>
          <w:color w:val="auto"/>
          <w:sz w:val="22"/>
          <w:szCs w:val="22"/>
        </w:rPr>
        <w:t>espectarea programului de lucru stabilit de constructor, cu informarea, respectiv cu luarea în considerare a propunerilor/ observațiilor f</w:t>
      </w:r>
      <w:r w:rsidRPr="000F3410">
        <w:rPr>
          <w:rFonts w:ascii="Times New Roman" w:hAnsi="Times New Roman"/>
          <w:b w:val="0"/>
          <w:color w:val="auto"/>
          <w:sz w:val="22"/>
          <w:szCs w:val="22"/>
        </w:rPr>
        <w:t>ormulate de publicul interesat;</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r</w:t>
      </w:r>
      <w:r w:rsidR="00AB1338" w:rsidRPr="000F3410">
        <w:rPr>
          <w:rFonts w:ascii="Times New Roman" w:hAnsi="Times New Roman"/>
          <w:b w:val="0"/>
          <w:color w:val="auto"/>
          <w:sz w:val="22"/>
          <w:szCs w:val="22"/>
        </w:rPr>
        <w:t>olosirea de utilaje care să nu conducă, în funcţionare, la depăşirea nivelului de zgomot și vibrații a</w:t>
      </w:r>
      <w:r w:rsidRPr="000F3410">
        <w:rPr>
          <w:rFonts w:ascii="Times New Roman" w:hAnsi="Times New Roman"/>
          <w:b w:val="0"/>
          <w:color w:val="auto"/>
          <w:sz w:val="22"/>
          <w:szCs w:val="22"/>
        </w:rPr>
        <w:t>dmis de normativele în vigoare;</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r</w:t>
      </w:r>
      <w:r w:rsidR="00AB1338" w:rsidRPr="000F3410">
        <w:rPr>
          <w:rFonts w:ascii="Times New Roman" w:hAnsi="Times New Roman"/>
          <w:b w:val="0"/>
          <w:color w:val="auto"/>
          <w:sz w:val="22"/>
          <w:szCs w:val="22"/>
        </w:rPr>
        <w:t>educerea transpor</w:t>
      </w:r>
      <w:r w:rsidRPr="000F3410">
        <w:rPr>
          <w:rFonts w:ascii="Times New Roman" w:hAnsi="Times New Roman"/>
          <w:b w:val="0"/>
          <w:color w:val="auto"/>
          <w:sz w:val="22"/>
          <w:szCs w:val="22"/>
        </w:rPr>
        <w:t>tului prin zonele dens populate;</w:t>
      </w:r>
      <w:r w:rsidR="00AB1338" w:rsidRPr="000F3410">
        <w:rPr>
          <w:rFonts w:ascii="Times New Roman" w:hAnsi="Times New Roman"/>
          <w:b w:val="0"/>
          <w:color w:val="auto"/>
          <w:sz w:val="22"/>
          <w:szCs w:val="22"/>
        </w:rPr>
        <w:t xml:space="preserve"> </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AB1338" w:rsidRPr="000F3410">
        <w:rPr>
          <w:rFonts w:ascii="Times New Roman" w:hAnsi="Times New Roman"/>
          <w:b w:val="0"/>
          <w:color w:val="auto"/>
          <w:sz w:val="22"/>
          <w:szCs w:val="22"/>
        </w:rPr>
        <w:t xml:space="preserve">plicarea celor mai bune tehnici disponibile şi a celor mai bune practici de management pentru a </w:t>
      </w:r>
      <w:r w:rsidR="00AB1338" w:rsidRPr="000F3410">
        <w:rPr>
          <w:rFonts w:ascii="Times New Roman" w:hAnsi="Times New Roman"/>
          <w:b w:val="0"/>
          <w:color w:val="auto"/>
          <w:sz w:val="22"/>
          <w:szCs w:val="22"/>
        </w:rPr>
        <w:lastRenderedPageBreak/>
        <w:t>minimiza, la sursă, zgomotul şi vibraţiile generate de activităţile de construcții, oriunde acest lucru va fi posibil</w:t>
      </w:r>
      <w:r w:rsidRPr="000F3410">
        <w:rPr>
          <w:rFonts w:ascii="Times New Roman" w:hAnsi="Times New Roman"/>
          <w:b w:val="0"/>
          <w:color w:val="auto"/>
          <w:sz w:val="22"/>
          <w:szCs w:val="22"/>
        </w:rPr>
        <w:t>;</w:t>
      </w:r>
      <w:r w:rsidR="00AB1338" w:rsidRPr="000F3410">
        <w:rPr>
          <w:rFonts w:ascii="Times New Roman" w:hAnsi="Times New Roman"/>
          <w:b w:val="0"/>
          <w:color w:val="auto"/>
          <w:sz w:val="22"/>
          <w:szCs w:val="22"/>
        </w:rPr>
        <w:t xml:space="preserve"> </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t</w:t>
      </w:r>
      <w:r w:rsidR="00AB1338" w:rsidRPr="000F3410">
        <w:rPr>
          <w:rFonts w:ascii="Times New Roman" w:hAnsi="Times New Roman"/>
          <w:b w:val="0"/>
          <w:color w:val="auto"/>
          <w:sz w:val="22"/>
          <w:szCs w:val="22"/>
        </w:rPr>
        <w:t xml:space="preserve">oate echipamentele mecanice vor respecta standardele referitoare la emisiile de zgomot conform HG </w:t>
      </w:r>
      <w:r w:rsidR="00175579" w:rsidRPr="000F3410">
        <w:rPr>
          <w:rFonts w:ascii="Times New Roman" w:hAnsi="Times New Roman"/>
          <w:b w:val="0"/>
          <w:color w:val="auto"/>
          <w:sz w:val="22"/>
          <w:szCs w:val="22"/>
        </w:rPr>
        <w:t xml:space="preserve">nr. </w:t>
      </w:r>
      <w:r w:rsidR="00AB1338" w:rsidRPr="000F3410">
        <w:rPr>
          <w:rFonts w:ascii="Times New Roman" w:hAnsi="Times New Roman"/>
          <w:b w:val="0"/>
          <w:color w:val="auto"/>
          <w:sz w:val="22"/>
          <w:szCs w:val="22"/>
        </w:rPr>
        <w:t>1756/2006 privind limitarea nivelului emisiilor de zgomot în mediu produs de echipamente destinate utili</w:t>
      </w:r>
      <w:r w:rsidRPr="000F3410">
        <w:rPr>
          <w:rFonts w:ascii="Times New Roman" w:hAnsi="Times New Roman"/>
          <w:b w:val="0"/>
          <w:color w:val="auto"/>
          <w:sz w:val="22"/>
          <w:szCs w:val="22"/>
        </w:rPr>
        <w:t>zării în exteriorul clădirilor;</w:t>
      </w:r>
    </w:p>
    <w:p w:rsidR="00175579" w:rsidRPr="000F3410" w:rsidRDefault="00452022" w:rsidP="00460E1F">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m</w:t>
      </w:r>
      <w:r w:rsidR="00AB1338" w:rsidRPr="000F3410">
        <w:rPr>
          <w:rFonts w:ascii="Times New Roman" w:hAnsi="Times New Roman"/>
          <w:b w:val="0"/>
          <w:color w:val="auto"/>
          <w:sz w:val="22"/>
          <w:szCs w:val="22"/>
        </w:rPr>
        <w:t xml:space="preserve">onitorizarea eficacităţii măsurilor de atenuare a impactului din categoria celor mai bune tehnici disponibile şi a celor mai bune practici de management, ţinând seama de limitele impuse </w:t>
      </w:r>
      <w:r w:rsidRPr="000F3410">
        <w:rPr>
          <w:rFonts w:ascii="Times New Roman" w:hAnsi="Times New Roman"/>
          <w:b w:val="0"/>
          <w:color w:val="auto"/>
          <w:sz w:val="22"/>
          <w:szCs w:val="22"/>
        </w:rPr>
        <w:t>prin reglementările în vigoare;</w:t>
      </w:r>
    </w:p>
    <w:p w:rsidR="00452022" w:rsidRPr="000F3410" w:rsidRDefault="00AB1338" w:rsidP="00452022">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direct al zgomotului și vibrațiilor va fi redus și se va manifesta temporar, pe termen scurt, pe perioada de execuție a proiectului</w:t>
      </w:r>
      <w:r w:rsidRPr="000F3410">
        <w:rPr>
          <w:rFonts w:ascii="Times New Roman" w:hAnsi="Times New Roman"/>
          <w:b w:val="0"/>
          <w:color w:val="auto"/>
          <w:sz w:val="22"/>
          <w:szCs w:val="22"/>
        </w:rPr>
        <w:t xml:space="preserve">. </w:t>
      </w:r>
    </w:p>
    <w:p w:rsidR="00175579" w:rsidRPr="000F3410" w:rsidRDefault="00AB1338" w:rsidP="00175579">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color w:val="auto"/>
          <w:sz w:val="22"/>
          <w:szCs w:val="22"/>
        </w:rPr>
        <w:t>În perioada de funcționare</w:t>
      </w:r>
      <w:r w:rsidR="004C1198" w:rsidRPr="000F3410">
        <w:rPr>
          <w:rFonts w:ascii="Times New Roman" w:hAnsi="Times New Roman"/>
          <w:b w:val="0"/>
          <w:color w:val="auto"/>
          <w:sz w:val="22"/>
          <w:szCs w:val="22"/>
        </w:rPr>
        <w:t xml:space="preserve">, sursele generatoare de zgomot sunt reprezentate de </w:t>
      </w:r>
      <w:r w:rsidRPr="000F3410">
        <w:rPr>
          <w:rFonts w:ascii="Times New Roman" w:hAnsi="Times New Roman"/>
          <w:b w:val="0"/>
          <w:color w:val="auto"/>
          <w:sz w:val="22"/>
          <w:szCs w:val="22"/>
        </w:rPr>
        <w:t>:</w:t>
      </w:r>
    </w:p>
    <w:p w:rsidR="00175579" w:rsidRPr="000F3410" w:rsidRDefault="004C1198" w:rsidP="00175579">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 c</w:t>
      </w:r>
      <w:r w:rsidR="00AB1338" w:rsidRPr="000F3410">
        <w:rPr>
          <w:rFonts w:ascii="Times New Roman" w:hAnsi="Times New Roman"/>
          <w:b w:val="0"/>
          <w:color w:val="auto"/>
          <w:sz w:val="22"/>
          <w:szCs w:val="22"/>
        </w:rPr>
        <w:t xml:space="preserve">irculația autovehiculelor </w:t>
      </w:r>
    </w:p>
    <w:p w:rsidR="00175579" w:rsidRPr="000F3410" w:rsidRDefault="004C1198" w:rsidP="00175579">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 t</w:t>
      </w:r>
      <w:r w:rsidR="00AB1338" w:rsidRPr="000F3410">
        <w:rPr>
          <w:rFonts w:ascii="Times New Roman" w:hAnsi="Times New Roman"/>
          <w:b w:val="0"/>
          <w:color w:val="auto"/>
          <w:sz w:val="22"/>
          <w:szCs w:val="22"/>
        </w:rPr>
        <w:t xml:space="preserve">raficul auto în zonă </w:t>
      </w:r>
    </w:p>
    <w:p w:rsidR="00175579" w:rsidRPr="000F3410" w:rsidRDefault="004C1198" w:rsidP="00175579">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 f</w:t>
      </w:r>
      <w:r w:rsidR="00AB1338" w:rsidRPr="000F3410">
        <w:rPr>
          <w:rFonts w:ascii="Times New Roman" w:hAnsi="Times New Roman"/>
          <w:b w:val="0"/>
          <w:color w:val="auto"/>
          <w:sz w:val="22"/>
          <w:szCs w:val="22"/>
        </w:rPr>
        <w:t xml:space="preserve">uncționarea instalațiilor de ventilație și climatizare aferente clădirilor realizate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Din punct de vedere al traficului din zonă, se apreciază că zgomotul generat pe amplasament ca u</w:t>
      </w:r>
      <w:r w:rsidR="00175579" w:rsidRPr="000F3410">
        <w:rPr>
          <w:rFonts w:ascii="Times New Roman" w:hAnsi="Times New Roman"/>
          <w:b w:val="0"/>
          <w:color w:val="auto"/>
          <w:sz w:val="22"/>
          <w:szCs w:val="22"/>
        </w:rPr>
        <w:t xml:space="preserve">rmare a realizării proiectului nu </w:t>
      </w:r>
      <w:r w:rsidRPr="000F3410">
        <w:rPr>
          <w:rFonts w:ascii="Times New Roman" w:hAnsi="Times New Roman"/>
          <w:b w:val="0"/>
          <w:color w:val="auto"/>
          <w:sz w:val="22"/>
          <w:szCs w:val="22"/>
        </w:rPr>
        <w:t xml:space="preserve">poate produce disconfort rezidenților din zonă.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Creșterea numărului de autovehicule din zonă la finalizarea proiectului de investiții, va conduce la creșterea nivelului de z</w:t>
      </w:r>
      <w:r w:rsidR="00175579" w:rsidRPr="000F3410">
        <w:rPr>
          <w:rFonts w:ascii="Times New Roman" w:hAnsi="Times New Roman"/>
          <w:b w:val="0"/>
          <w:color w:val="auto"/>
          <w:sz w:val="22"/>
          <w:szCs w:val="22"/>
        </w:rPr>
        <w:t>gomot cauzat de traficul rutier</w:t>
      </w:r>
      <w:r w:rsidRPr="000F3410">
        <w:rPr>
          <w:rFonts w:ascii="Times New Roman" w:hAnsi="Times New Roman"/>
          <w:b w:val="0"/>
          <w:color w:val="auto"/>
          <w:sz w:val="22"/>
          <w:szCs w:val="22"/>
        </w:rPr>
        <w:t xml:space="preserve">.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Literatura de specialitate indică ca soluții de reducere a nivelului de zgomot: </w:t>
      </w:r>
    </w:p>
    <w:p w:rsidR="00175579"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4C1198" w:rsidRPr="000F3410">
        <w:rPr>
          <w:rFonts w:ascii="Times New Roman" w:hAnsi="Times New Roman"/>
          <w:b w:val="0"/>
          <w:color w:val="auto"/>
          <w:sz w:val="22"/>
          <w:szCs w:val="22"/>
        </w:rPr>
        <w:t>f</w:t>
      </w:r>
      <w:r w:rsidRPr="000F3410">
        <w:rPr>
          <w:rFonts w:ascii="Times New Roman" w:hAnsi="Times New Roman"/>
          <w:b w:val="0"/>
          <w:color w:val="auto"/>
          <w:sz w:val="22"/>
          <w:szCs w:val="22"/>
        </w:rPr>
        <w:t>olosirea unei îmbrăcăminţi rutiere din asfalt silenţios pe arterele de circulaţie, care poate reduce nivelul de zgomot cu cca.</w:t>
      </w:r>
      <w:r w:rsidR="004C119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3-4 dB(A); </w:t>
      </w:r>
    </w:p>
    <w:p w:rsidR="00175579" w:rsidRPr="000F3410" w:rsidRDefault="004C119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AB1338" w:rsidRPr="000F3410">
        <w:rPr>
          <w:rFonts w:ascii="Times New Roman" w:hAnsi="Times New Roman"/>
          <w:b w:val="0"/>
          <w:color w:val="auto"/>
          <w:sz w:val="22"/>
          <w:szCs w:val="22"/>
        </w:rPr>
        <w:t xml:space="preserve">menajarea, de-a lungul trotuarelor a unui gard viu cu o înălţime de cca. 2 m, dar și în acest caz s-a demonstrat o scădere foarte mică a nivelului de zgomot. </w:t>
      </w:r>
    </w:p>
    <w:p w:rsidR="00B97B0F" w:rsidRPr="000F3410" w:rsidRDefault="00AB1338" w:rsidP="001755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Referitor la funcționarea instalațiilor de climatizare și ventilație aferente obiectivului se precizează că acestea vor fi prevăzute cu atenuatoare de zgomot, astfel încât nivelul de zgomot atenuat, solicitat prin NP015/1997 va fi menti</w:t>
      </w:r>
      <w:r w:rsidR="005763F4" w:rsidRPr="000F3410">
        <w:rPr>
          <w:rFonts w:ascii="Times New Roman" w:hAnsi="Times New Roman"/>
          <w:b w:val="0"/>
          <w:color w:val="auto"/>
          <w:sz w:val="22"/>
          <w:szCs w:val="22"/>
        </w:rPr>
        <w:t>nut sub pragul maxim admisibil î</w:t>
      </w:r>
      <w:r w:rsidRPr="000F3410">
        <w:rPr>
          <w:rFonts w:ascii="Times New Roman" w:hAnsi="Times New Roman"/>
          <w:b w:val="0"/>
          <w:color w:val="auto"/>
          <w:sz w:val="22"/>
          <w:szCs w:val="22"/>
        </w:rPr>
        <w:t>n spa</w:t>
      </w:r>
      <w:r w:rsidR="005763F4" w:rsidRPr="000F3410">
        <w:rPr>
          <w:rFonts w:ascii="Times New Roman" w:hAnsi="Times New Roman"/>
          <w:b w:val="0"/>
          <w:color w:val="auto"/>
          <w:sz w:val="22"/>
          <w:szCs w:val="22"/>
        </w:rPr>
        <w:t>ţ</w:t>
      </w:r>
      <w:r w:rsidRPr="000F3410">
        <w:rPr>
          <w:rFonts w:ascii="Times New Roman" w:hAnsi="Times New Roman"/>
          <w:b w:val="0"/>
          <w:color w:val="auto"/>
          <w:sz w:val="22"/>
          <w:szCs w:val="22"/>
        </w:rPr>
        <w:t>iile deservite</w:t>
      </w:r>
      <w:r w:rsidR="005763F4" w:rsidRPr="000F3410">
        <w:rPr>
          <w:rFonts w:ascii="Times New Roman" w:hAnsi="Times New Roman"/>
          <w:b w:val="0"/>
          <w:color w:val="auto"/>
          <w:sz w:val="22"/>
          <w:szCs w:val="22"/>
        </w:rPr>
        <w:t>.</w:t>
      </w:r>
    </w:p>
    <w:p w:rsidR="00B97B0F" w:rsidRPr="000F3410" w:rsidRDefault="00B97B0F" w:rsidP="00B97B0F">
      <w:pPr>
        <w:pStyle w:val="Caption"/>
        <w:ind w:firstLine="720"/>
        <w:jc w:val="both"/>
        <w:rPr>
          <w:color w:val="auto"/>
        </w:rPr>
      </w:pPr>
    </w:p>
    <w:p w:rsidR="00AB1338" w:rsidRPr="000F3410" w:rsidRDefault="00AB1338" w:rsidP="00B4250C">
      <w:pPr>
        <w:pStyle w:val="Caption"/>
        <w:ind w:firstLine="720"/>
        <w:rPr>
          <w:rFonts w:ascii="Times New Roman" w:hAnsi="Times New Roman"/>
          <w:color w:val="auto"/>
          <w:sz w:val="22"/>
          <w:szCs w:val="22"/>
        </w:rPr>
      </w:pPr>
      <w:r w:rsidRPr="000F3410">
        <w:rPr>
          <w:rFonts w:ascii="Times New Roman" w:hAnsi="Times New Roman"/>
          <w:color w:val="auto"/>
          <w:sz w:val="22"/>
          <w:szCs w:val="22"/>
        </w:rPr>
        <w:t>Cuantificarea impactului- Zgomot și vibrații</w:t>
      </w:r>
    </w:p>
    <w:p w:rsidR="00AB1338" w:rsidRPr="000F3410" w:rsidRDefault="00AB1338" w:rsidP="00007D1A">
      <w:pPr>
        <w:spacing w:after="0" w:line="240" w:lineRule="auto"/>
      </w:pPr>
    </w:p>
    <w:tbl>
      <w:tblPr>
        <w:tblStyle w:val="TableGrid"/>
        <w:tblW w:w="0" w:type="auto"/>
        <w:tblLook w:val="04A0"/>
      </w:tblPr>
      <w:tblGrid>
        <w:gridCol w:w="1497"/>
        <w:gridCol w:w="689"/>
        <w:gridCol w:w="1856"/>
        <w:gridCol w:w="983"/>
        <w:gridCol w:w="2082"/>
        <w:gridCol w:w="1064"/>
        <w:gridCol w:w="1405"/>
      </w:tblGrid>
      <w:tr w:rsidR="00CB1E7A" w:rsidRPr="000F3410" w:rsidTr="00EF0A52">
        <w:tc>
          <w:tcPr>
            <w:tcW w:w="1497" w:type="dxa"/>
            <w:vMerge w:val="restart"/>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TIPURI DE IMPACT</w:t>
            </w:r>
          </w:p>
        </w:tc>
      </w:tr>
      <w:tr w:rsidR="00CB1E7A" w:rsidRPr="000F3410" w:rsidTr="00EF0A52">
        <w:tc>
          <w:tcPr>
            <w:tcW w:w="1497" w:type="dxa"/>
            <w:vMerge/>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p>
        </w:tc>
        <w:tc>
          <w:tcPr>
            <w:tcW w:w="689" w:type="dxa"/>
            <w:vMerge/>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p>
        </w:tc>
        <w:tc>
          <w:tcPr>
            <w:tcW w:w="1856" w:type="dxa"/>
            <w:vMerge/>
            <w:shd w:val="clear" w:color="auto" w:fill="F2F2F2" w:themeFill="background1" w:themeFillShade="F2"/>
            <w:vAlign w:val="center"/>
          </w:tcPr>
          <w:p w:rsidR="00031E36" w:rsidRPr="000F3410" w:rsidRDefault="00031E36" w:rsidP="00EF0A52">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031E36"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Emisii de zgomote și vibrații în timpul execuției lucrărilor de construcții</w:t>
            </w:r>
          </w:p>
        </w:tc>
        <w:tc>
          <w:tcPr>
            <w:tcW w:w="2469" w:type="dxa"/>
            <w:gridSpan w:val="2"/>
            <w:shd w:val="clear" w:color="auto" w:fill="F2F2F2" w:themeFill="background1" w:themeFillShade="F2"/>
            <w:vAlign w:val="center"/>
          </w:tcPr>
          <w:p w:rsidR="00031E36" w:rsidRPr="000F3410" w:rsidRDefault="002905D9" w:rsidP="000C5409">
            <w:pPr>
              <w:pStyle w:val="Caption"/>
              <w:rPr>
                <w:rFonts w:ascii="Times New Roman" w:hAnsi="Times New Roman"/>
                <w:b w:val="0"/>
                <w:color w:val="auto"/>
              </w:rPr>
            </w:pPr>
            <w:r w:rsidRPr="000F3410">
              <w:rPr>
                <w:rFonts w:ascii="Times New Roman" w:hAnsi="Times New Roman"/>
                <w:b w:val="0"/>
                <w:color w:val="auto"/>
              </w:rPr>
              <w:t>Emisii de zgomot rezultate din traficul auto pe amp</w:t>
            </w:r>
            <w:r w:rsidR="000C5409" w:rsidRPr="000F3410">
              <w:rPr>
                <w:rFonts w:ascii="Times New Roman" w:hAnsi="Times New Roman"/>
                <w:b w:val="0"/>
                <w:color w:val="auto"/>
              </w:rPr>
              <w:t xml:space="preserve">lasament în timpul funcționării. </w:t>
            </w:r>
            <w:r w:rsidRPr="000F3410">
              <w:rPr>
                <w:rFonts w:ascii="Times New Roman" w:hAnsi="Times New Roman"/>
                <w:b w:val="0"/>
                <w:color w:val="auto"/>
              </w:rPr>
              <w:t>Emisii de zgomot generat de funcționarea instalațiilor de ventilație și climtizare</w:t>
            </w: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Merge/>
          </w:tcPr>
          <w:p w:rsidR="00031E36" w:rsidRPr="000F3410" w:rsidRDefault="00031E36" w:rsidP="00EF0A52">
            <w:pPr>
              <w:pStyle w:val="Caption"/>
              <w:rPr>
                <w:rFonts w:ascii="Times New Roman" w:hAnsi="Times New Roman"/>
                <w:b w:val="0"/>
                <w:color w:val="auto"/>
              </w:rPr>
            </w:pPr>
          </w:p>
        </w:tc>
        <w:tc>
          <w:tcPr>
            <w:tcW w:w="1856" w:type="dxa"/>
            <w:vMerge/>
          </w:tcPr>
          <w:p w:rsidR="00031E36" w:rsidRPr="000F3410" w:rsidRDefault="00031E36" w:rsidP="00EF0A52">
            <w:pPr>
              <w:pStyle w:val="Caption"/>
              <w:rPr>
                <w:rFonts w:ascii="Times New Roman" w:hAnsi="Times New Roman"/>
                <w:b w:val="0"/>
                <w:color w:val="auto"/>
              </w:rPr>
            </w:pPr>
          </w:p>
        </w:tc>
        <w:tc>
          <w:tcPr>
            <w:tcW w:w="983" w:type="dxa"/>
            <w:shd w:val="clear" w:color="auto" w:fill="F2F2F2" w:themeFill="background1" w:themeFillShade="F2"/>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Justificare</w:t>
            </w:r>
          </w:p>
        </w:tc>
      </w:tr>
      <w:tr w:rsidR="00CB1E7A" w:rsidRPr="000F3410" w:rsidTr="00EF0A52">
        <w:tc>
          <w:tcPr>
            <w:tcW w:w="1497"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 xml:space="preserve">A1 </w:t>
            </w:r>
          </w:p>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restart"/>
            <w:vAlign w:val="center"/>
          </w:tcPr>
          <w:p w:rsidR="000C5409"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Creșterea nivelului de zgomot datorat funcționării utilajelor specifice activi</w:t>
            </w:r>
            <w:r w:rsidR="000C5409" w:rsidRPr="000F3410">
              <w:rPr>
                <w:rFonts w:ascii="Times New Roman" w:hAnsi="Times New Roman"/>
                <w:b w:val="0"/>
                <w:color w:val="auto"/>
              </w:rPr>
              <w:t>tății de realizare a construcți</w:t>
            </w:r>
            <w:r w:rsidRPr="000F3410">
              <w:rPr>
                <w:rFonts w:ascii="Times New Roman" w:hAnsi="Times New Roman"/>
                <w:b w:val="0"/>
                <w:color w:val="auto"/>
              </w:rPr>
              <w:t>i</w:t>
            </w:r>
            <w:r w:rsidR="000C5409" w:rsidRPr="000F3410">
              <w:rPr>
                <w:rFonts w:ascii="Times New Roman" w:hAnsi="Times New Roman"/>
                <w:b w:val="0"/>
                <w:color w:val="auto"/>
              </w:rPr>
              <w:t>lor.</w:t>
            </w:r>
          </w:p>
          <w:p w:rsidR="00031E36"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 xml:space="preserve"> Lucrările de construcții se vor realiza etapizat, în baza unui program care va fi adus la cunoștința publicului din zonă.</w:t>
            </w: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val="restart"/>
            <w:vAlign w:val="center"/>
          </w:tcPr>
          <w:p w:rsidR="00031E36" w:rsidRPr="000F3410" w:rsidRDefault="002905D9" w:rsidP="000C5409">
            <w:pPr>
              <w:pStyle w:val="Caption"/>
              <w:rPr>
                <w:rFonts w:ascii="Times New Roman" w:hAnsi="Times New Roman"/>
                <w:b w:val="0"/>
                <w:color w:val="auto"/>
              </w:rPr>
            </w:pPr>
            <w:r w:rsidRPr="000F3410">
              <w:rPr>
                <w:rFonts w:ascii="Times New Roman" w:hAnsi="Times New Roman"/>
                <w:b w:val="0"/>
                <w:color w:val="auto"/>
              </w:rPr>
              <w:t>Emisiile de zgomot generat</w:t>
            </w:r>
            <w:r w:rsidR="000C5409" w:rsidRPr="000F3410">
              <w:rPr>
                <w:rFonts w:ascii="Times New Roman" w:hAnsi="Times New Roman"/>
                <w:b w:val="0"/>
                <w:color w:val="auto"/>
              </w:rPr>
              <w:t>e</w:t>
            </w:r>
            <w:r w:rsidRPr="000F3410">
              <w:rPr>
                <w:rFonts w:ascii="Times New Roman" w:hAnsi="Times New Roman"/>
                <w:b w:val="0"/>
                <w:color w:val="auto"/>
              </w:rPr>
              <w:t xml:space="preserve"> de traficul rutier pot afecta receptorii sensibili din vecinătate Proiectul prevede realizarea de măsuri de prevenire/ reducere a nivelului de </w:t>
            </w:r>
            <w:r w:rsidRPr="000F3410">
              <w:rPr>
                <w:rFonts w:ascii="Times New Roman" w:hAnsi="Times New Roman"/>
                <w:b w:val="0"/>
                <w:color w:val="auto"/>
              </w:rPr>
              <w:lastRenderedPageBreak/>
              <w:t>zgomot generat de funcționarea obiectivului</w:t>
            </w: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031E36" w:rsidRPr="000F3410" w:rsidRDefault="00031E36" w:rsidP="00EF0A52">
            <w:pPr>
              <w:pStyle w:val="Caption"/>
              <w:rPr>
                <w:rFonts w:ascii="Times New Roman" w:hAnsi="Times New Roman"/>
                <w:b w:val="0"/>
                <w:color w:val="auto"/>
              </w:rPr>
            </w:pP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lastRenderedPageBreak/>
              <w:t xml:space="preserve">A2 </w:t>
            </w:r>
          </w:p>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restart"/>
            <w:vAlign w:val="center"/>
          </w:tcPr>
          <w:p w:rsidR="002905D9"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 xml:space="preserve">Influențează nivelul de zgomot în zonă. </w:t>
            </w:r>
          </w:p>
          <w:p w:rsidR="00031E36"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Dacă se aplică măsuri de prevenire/ reducere, influența poate scădea semnificativ</w:t>
            </w: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val="restart"/>
            <w:vAlign w:val="center"/>
          </w:tcPr>
          <w:p w:rsidR="00031E36" w:rsidRPr="000F3410" w:rsidRDefault="002905D9" w:rsidP="00EF0A52">
            <w:pPr>
              <w:pStyle w:val="Caption"/>
              <w:rPr>
                <w:rFonts w:ascii="Times New Roman" w:hAnsi="Times New Roman"/>
                <w:b w:val="0"/>
                <w:color w:val="auto"/>
              </w:rPr>
            </w:pPr>
            <w:r w:rsidRPr="000F3410">
              <w:rPr>
                <w:rFonts w:ascii="Times New Roman" w:hAnsi="Times New Roman"/>
                <w:b w:val="0"/>
                <w:color w:val="auto"/>
              </w:rPr>
              <w:t>Emisiile de zgomot nu influențează în mod semnificativ nivelul de zgomot în zonă. Aplicarea măsurilor de prevenire/ reducere determină scăderea efectului</w:t>
            </w: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B97B0F">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B97B0F">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4C1198">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4C1198">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 xml:space="preserve">Impactul se manifestă pe perioada lucrărilor de construcţie </w:t>
            </w:r>
          </w:p>
          <w:p w:rsidR="00031E36" w:rsidRPr="000F3410" w:rsidRDefault="00031E36" w:rsidP="003764D5">
            <w:pPr>
              <w:pStyle w:val="Caption"/>
              <w:rPr>
                <w:rFonts w:ascii="Times New Roman" w:hAnsi="Times New Roman"/>
                <w:b w:val="0"/>
                <w:color w:val="auto"/>
              </w:rPr>
            </w:pPr>
            <w:r w:rsidRPr="000F3410">
              <w:rPr>
                <w:rFonts w:ascii="Times New Roman" w:hAnsi="Times New Roman"/>
                <w:b w:val="0"/>
                <w:color w:val="auto"/>
              </w:rPr>
              <w:t>(cca 1</w:t>
            </w:r>
            <w:r w:rsidR="003764D5" w:rsidRPr="000F3410">
              <w:rPr>
                <w:rFonts w:ascii="Times New Roman" w:hAnsi="Times New Roman"/>
                <w:b w:val="0"/>
                <w:color w:val="auto"/>
              </w:rPr>
              <w:t>4</w:t>
            </w:r>
            <w:r w:rsidRPr="000F3410">
              <w:rPr>
                <w:rFonts w:ascii="Times New Roman" w:hAnsi="Times New Roman"/>
                <w:b w:val="0"/>
                <w:color w:val="auto"/>
              </w:rPr>
              <w:t xml:space="preserve"> luni)</w:t>
            </w:r>
          </w:p>
        </w:tc>
        <w:tc>
          <w:tcPr>
            <w:tcW w:w="1064" w:type="dxa"/>
            <w:vAlign w:val="center"/>
          </w:tcPr>
          <w:p w:rsidR="00031E36" w:rsidRPr="000F3410" w:rsidRDefault="00B97B0F" w:rsidP="00EF0A5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CB1E7A" w:rsidRPr="000F3410" w:rsidRDefault="00031E36" w:rsidP="00CB1E7A">
            <w:pPr>
              <w:pStyle w:val="Caption"/>
              <w:rPr>
                <w:color w:val="auto"/>
              </w:rPr>
            </w:pPr>
            <w:r w:rsidRPr="000F3410">
              <w:rPr>
                <w:rFonts w:ascii="Times New Roman" w:hAnsi="Times New Roman"/>
                <w:b w:val="0"/>
                <w:color w:val="auto"/>
              </w:rPr>
              <w:t xml:space="preserve">Emisiile </w:t>
            </w:r>
            <w:r w:rsidR="00CB1E7A" w:rsidRPr="000F3410">
              <w:rPr>
                <w:rFonts w:ascii="Times New Roman" w:hAnsi="Times New Roman"/>
                <w:b w:val="0"/>
                <w:color w:val="auto"/>
              </w:rPr>
              <w:t xml:space="preserve">de zgomot </w:t>
            </w:r>
            <w:r w:rsidRPr="000F3410">
              <w:rPr>
                <w:rFonts w:ascii="Times New Roman" w:hAnsi="Times New Roman"/>
                <w:b w:val="0"/>
                <w:color w:val="auto"/>
              </w:rPr>
              <w:t>generate de trafic</w:t>
            </w:r>
            <w:r w:rsidR="00CB1E7A" w:rsidRPr="000F3410">
              <w:rPr>
                <w:rFonts w:ascii="Times New Roman" w:hAnsi="Times New Roman"/>
                <w:b w:val="0"/>
                <w:color w:val="auto"/>
              </w:rPr>
              <w:t xml:space="preserve">ul din incintă şi de </w:t>
            </w:r>
            <w:r w:rsidRPr="000F3410">
              <w:rPr>
                <w:rFonts w:ascii="Times New Roman" w:hAnsi="Times New Roman"/>
                <w:b w:val="0"/>
                <w:color w:val="auto"/>
              </w:rPr>
              <w:t xml:space="preserve">funcționarea instalațiilor de ventilație și climatizare </w:t>
            </w:r>
            <w:r w:rsidR="00CB1E7A" w:rsidRPr="000F3410">
              <w:rPr>
                <w:rFonts w:ascii="Times New Roman" w:hAnsi="Times New Roman"/>
                <w:b w:val="0"/>
                <w:color w:val="auto"/>
              </w:rPr>
              <w:t>nu vor genera schimbări seminficative ale nivelului de zgomot din zonă</w:t>
            </w: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vAlign w:val="center"/>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vAlign w:val="center"/>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031E36" w:rsidRPr="000F3410" w:rsidRDefault="00031E36" w:rsidP="00EF0A52">
            <w:pPr>
              <w:pStyle w:val="Caption"/>
              <w:rPr>
                <w:rFonts w:ascii="Times New Roman" w:hAnsi="Times New Roman"/>
                <w:b w:val="0"/>
                <w:color w:val="auto"/>
              </w:rPr>
            </w:pPr>
          </w:p>
        </w:tc>
        <w:tc>
          <w:tcPr>
            <w:tcW w:w="2082"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La terminarea lucrărilor, impactul este stopat și complet reversibil</w:t>
            </w:r>
          </w:p>
        </w:tc>
        <w:tc>
          <w:tcPr>
            <w:tcW w:w="1064"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031E36" w:rsidRPr="000F3410" w:rsidRDefault="00CB1E7A" w:rsidP="00EF0A52">
            <w:pPr>
              <w:pStyle w:val="Caption"/>
              <w:rPr>
                <w:rFonts w:ascii="Times New Roman" w:hAnsi="Times New Roman"/>
                <w:b w:val="0"/>
                <w:color w:val="auto"/>
              </w:rPr>
            </w:pPr>
            <w:r w:rsidRPr="000F3410">
              <w:rPr>
                <w:rFonts w:ascii="Times New Roman" w:hAnsi="Times New Roman"/>
                <w:b w:val="0"/>
                <w:color w:val="auto"/>
              </w:rPr>
              <w:t>Impact fără schimbări</w:t>
            </w:r>
            <w:r w:rsidR="00031E36" w:rsidRPr="000F3410">
              <w:rPr>
                <w:rFonts w:ascii="Times New Roman" w:hAnsi="Times New Roman"/>
                <w:b w:val="0"/>
                <w:color w:val="auto"/>
              </w:rPr>
              <w:t>.</w:t>
            </w:r>
          </w:p>
        </w:tc>
      </w:tr>
      <w:tr w:rsidR="00CB1E7A" w:rsidRPr="000F3410" w:rsidTr="00EF0A52">
        <w:tc>
          <w:tcPr>
            <w:tcW w:w="1497" w:type="dxa"/>
            <w:vMerge/>
            <w:vAlign w:val="center"/>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vAlign w:val="center"/>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ign w:val="center"/>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031E36" w:rsidRPr="000F3410" w:rsidRDefault="00031E36" w:rsidP="00EF0A52">
            <w:pPr>
              <w:pStyle w:val="Caption"/>
              <w:rPr>
                <w:rFonts w:ascii="Times New Roman" w:hAnsi="Times New Roman"/>
                <w:b w:val="0"/>
                <w:color w:val="auto"/>
              </w:rPr>
            </w:pPr>
          </w:p>
        </w:tc>
        <w:tc>
          <w:tcPr>
            <w:tcW w:w="2082" w:type="dxa"/>
            <w:vMerge/>
            <w:vAlign w:val="center"/>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vAlign w:val="center"/>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restart"/>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031E36" w:rsidRPr="000F3410" w:rsidRDefault="00031E36" w:rsidP="00EF0A52">
            <w:pPr>
              <w:pStyle w:val="Caption"/>
              <w:rPr>
                <w:rFonts w:ascii="Times New Roman" w:hAnsi="Times New Roman"/>
                <w:b w:val="0"/>
                <w:color w:val="auto"/>
              </w:rPr>
            </w:pPr>
          </w:p>
        </w:tc>
        <w:tc>
          <w:tcPr>
            <w:tcW w:w="2082" w:type="dxa"/>
            <w:vMerge w:val="restart"/>
            <w:vAlign w:val="center"/>
          </w:tcPr>
          <w:p w:rsidR="00031E36" w:rsidRPr="000F3410" w:rsidRDefault="00031E36" w:rsidP="00CB1E7A">
            <w:pPr>
              <w:pStyle w:val="Caption"/>
              <w:rPr>
                <w:rFonts w:ascii="Times New Roman" w:hAnsi="Times New Roman"/>
                <w:b w:val="0"/>
                <w:color w:val="auto"/>
              </w:rPr>
            </w:pPr>
            <w:r w:rsidRPr="000F3410">
              <w:rPr>
                <w:rFonts w:ascii="Times New Roman" w:hAnsi="Times New Roman"/>
                <w:b w:val="0"/>
                <w:color w:val="auto"/>
              </w:rPr>
              <w:t xml:space="preserve">Se poate cumula cu emisiile </w:t>
            </w:r>
            <w:r w:rsidR="00CB1E7A" w:rsidRPr="000F3410">
              <w:rPr>
                <w:rFonts w:ascii="Times New Roman" w:hAnsi="Times New Roman"/>
                <w:b w:val="0"/>
                <w:color w:val="auto"/>
              </w:rPr>
              <w:t xml:space="preserve">de zgomote şi vibraţii </w:t>
            </w:r>
            <w:r w:rsidRPr="000F3410">
              <w:rPr>
                <w:rFonts w:ascii="Times New Roman" w:hAnsi="Times New Roman"/>
                <w:b w:val="0"/>
                <w:color w:val="auto"/>
              </w:rPr>
              <w:t>din vecinătate, care se desfășoară în același orizont de timp</w:t>
            </w:r>
          </w:p>
        </w:tc>
        <w:tc>
          <w:tcPr>
            <w:tcW w:w="1064" w:type="dxa"/>
            <w:vAlign w:val="center"/>
          </w:tcPr>
          <w:p w:rsidR="00031E36" w:rsidRPr="000F3410" w:rsidRDefault="00031E36" w:rsidP="00EF0A52">
            <w:pPr>
              <w:pStyle w:val="Caption"/>
              <w:rPr>
                <w:rFonts w:ascii="Times New Roman" w:hAnsi="Times New Roman"/>
                <w:b w:val="0"/>
                <w:color w:val="auto"/>
              </w:rPr>
            </w:pPr>
          </w:p>
        </w:tc>
        <w:tc>
          <w:tcPr>
            <w:tcW w:w="1405" w:type="dxa"/>
            <w:vMerge w:val="restart"/>
            <w:vAlign w:val="center"/>
          </w:tcPr>
          <w:p w:rsidR="00031E36" w:rsidRPr="000F3410" w:rsidRDefault="00CB1E7A" w:rsidP="00CB1E7A">
            <w:pPr>
              <w:pStyle w:val="Caption"/>
              <w:rPr>
                <w:rFonts w:ascii="Times New Roman" w:hAnsi="Times New Roman"/>
                <w:b w:val="0"/>
                <w:color w:val="auto"/>
              </w:rPr>
            </w:pPr>
            <w:r w:rsidRPr="000F3410">
              <w:rPr>
                <w:rFonts w:ascii="Times New Roman" w:hAnsi="Times New Roman"/>
                <w:b w:val="0"/>
                <w:color w:val="auto"/>
              </w:rPr>
              <w:t>Impact</w:t>
            </w:r>
            <w:r w:rsidR="00031E36" w:rsidRPr="000F3410">
              <w:rPr>
                <w:rFonts w:ascii="Times New Roman" w:hAnsi="Times New Roman"/>
                <w:b w:val="0"/>
                <w:color w:val="auto"/>
              </w:rPr>
              <w:t xml:space="preserve"> cumula</w:t>
            </w:r>
            <w:r w:rsidRPr="000F3410">
              <w:rPr>
                <w:rFonts w:ascii="Times New Roman" w:hAnsi="Times New Roman"/>
                <w:b w:val="0"/>
                <w:color w:val="auto"/>
              </w:rPr>
              <w:t>t</w:t>
            </w:r>
            <w:r w:rsidR="00031E36" w:rsidRPr="000F3410">
              <w:rPr>
                <w:rFonts w:ascii="Times New Roman" w:hAnsi="Times New Roman"/>
                <w:b w:val="0"/>
                <w:color w:val="auto"/>
              </w:rPr>
              <w:t xml:space="preserve"> cu </w:t>
            </w:r>
            <w:r w:rsidRPr="000F3410">
              <w:rPr>
                <w:rFonts w:ascii="Times New Roman" w:hAnsi="Times New Roman"/>
                <w:b w:val="0"/>
                <w:color w:val="auto"/>
              </w:rPr>
              <w:t>activităţile din vecinate</w:t>
            </w:r>
          </w:p>
        </w:tc>
      </w:tr>
      <w:tr w:rsidR="00CB1E7A" w:rsidRPr="000F3410" w:rsidTr="00EF0A52">
        <w:tc>
          <w:tcPr>
            <w:tcW w:w="1497" w:type="dxa"/>
            <w:vMerge/>
            <w:vAlign w:val="center"/>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031E36" w:rsidRPr="000F3410" w:rsidRDefault="00CB1E7A" w:rsidP="00EF0A5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tcPr>
          <w:p w:rsidR="00031E36" w:rsidRPr="000F3410" w:rsidRDefault="00031E36" w:rsidP="00EF0A52">
            <w:pPr>
              <w:pStyle w:val="Caption"/>
              <w:rPr>
                <w:rFonts w:ascii="Times New Roman" w:hAnsi="Times New Roman"/>
                <w:b w:val="0"/>
                <w:color w:val="auto"/>
              </w:rPr>
            </w:pP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1497" w:type="dxa"/>
            <w:vMerge/>
            <w:vAlign w:val="center"/>
          </w:tcPr>
          <w:p w:rsidR="00031E36" w:rsidRPr="000F3410" w:rsidRDefault="00031E36" w:rsidP="00EF0A52">
            <w:pPr>
              <w:pStyle w:val="Caption"/>
              <w:rPr>
                <w:rFonts w:ascii="Times New Roman" w:hAnsi="Times New Roman"/>
                <w:b w:val="0"/>
                <w:color w:val="auto"/>
              </w:rPr>
            </w:pPr>
          </w:p>
        </w:tc>
        <w:tc>
          <w:tcPr>
            <w:tcW w:w="689"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31E36" w:rsidRPr="000F3410" w:rsidRDefault="00031E36" w:rsidP="00EF0A52">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031E36" w:rsidRPr="000F3410" w:rsidRDefault="00031E36" w:rsidP="00EF0A52">
            <w:pPr>
              <w:pStyle w:val="Caption"/>
              <w:rPr>
                <w:rFonts w:ascii="Times New Roman" w:hAnsi="Times New Roman"/>
                <w:b w:val="0"/>
                <w:color w:val="auto"/>
              </w:rPr>
            </w:pPr>
          </w:p>
        </w:tc>
        <w:tc>
          <w:tcPr>
            <w:tcW w:w="2082" w:type="dxa"/>
            <w:vMerge/>
          </w:tcPr>
          <w:p w:rsidR="00031E36" w:rsidRPr="000F3410" w:rsidRDefault="00031E36" w:rsidP="00EF0A52">
            <w:pPr>
              <w:pStyle w:val="Caption"/>
              <w:rPr>
                <w:rFonts w:ascii="Times New Roman" w:hAnsi="Times New Roman"/>
                <w:b w:val="0"/>
                <w:color w:val="auto"/>
              </w:rPr>
            </w:pPr>
          </w:p>
        </w:tc>
        <w:tc>
          <w:tcPr>
            <w:tcW w:w="1064" w:type="dxa"/>
            <w:vAlign w:val="center"/>
          </w:tcPr>
          <w:p w:rsidR="00031E36" w:rsidRPr="000F3410" w:rsidRDefault="00B97B0F" w:rsidP="00EF0A5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31E36" w:rsidRPr="000F3410" w:rsidRDefault="00031E36" w:rsidP="00EF0A52">
            <w:pPr>
              <w:pStyle w:val="Caption"/>
              <w:rPr>
                <w:rFonts w:ascii="Times New Roman" w:hAnsi="Times New Roman"/>
                <w:b w:val="0"/>
                <w:color w:val="auto"/>
              </w:rPr>
            </w:pPr>
          </w:p>
        </w:tc>
      </w:tr>
      <w:tr w:rsidR="00CB1E7A" w:rsidRPr="000F3410" w:rsidTr="00EF0A52">
        <w:tc>
          <w:tcPr>
            <w:tcW w:w="4042" w:type="dxa"/>
            <w:gridSpan w:val="3"/>
            <w:vAlign w:val="center"/>
          </w:tcPr>
          <w:p w:rsidR="00031E36" w:rsidRPr="000F3410" w:rsidRDefault="00031E36" w:rsidP="00CB1E7A">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00CB1E7A" w:rsidRPr="000F3410">
              <w:rPr>
                <w:rFonts w:ascii="Times New Roman" w:hAnsi="Times New Roman"/>
                <w:color w:val="auto"/>
              </w:rPr>
              <w:t>Zgomot</w:t>
            </w:r>
          </w:p>
        </w:tc>
        <w:tc>
          <w:tcPr>
            <w:tcW w:w="3065" w:type="dxa"/>
            <w:gridSpan w:val="2"/>
          </w:tcPr>
          <w:p w:rsidR="00031E36" w:rsidRPr="000F3410" w:rsidRDefault="00031E36" w:rsidP="00CB1E7A">
            <w:pPr>
              <w:pStyle w:val="Caption"/>
              <w:jc w:val="left"/>
              <w:rPr>
                <w:rFonts w:ascii="Times New Roman" w:hAnsi="Times New Roman"/>
                <w:b w:val="0"/>
                <w:color w:val="auto"/>
              </w:rPr>
            </w:pPr>
            <w:r w:rsidRPr="000F3410">
              <w:rPr>
                <w:rFonts w:ascii="Times New Roman" w:hAnsi="Times New Roman"/>
                <w:b w:val="0"/>
                <w:color w:val="auto"/>
              </w:rPr>
              <w:t>-1</w:t>
            </w:r>
            <w:r w:rsidR="00CB1E7A" w:rsidRPr="000F3410">
              <w:rPr>
                <w:rFonts w:ascii="Times New Roman" w:hAnsi="Times New Roman"/>
                <w:b w:val="0"/>
                <w:color w:val="auto"/>
              </w:rPr>
              <w:t>2</w:t>
            </w:r>
          </w:p>
        </w:tc>
        <w:tc>
          <w:tcPr>
            <w:tcW w:w="1064" w:type="dxa"/>
          </w:tcPr>
          <w:p w:rsidR="00031E36" w:rsidRPr="000F3410" w:rsidRDefault="00031E36" w:rsidP="00CB1E7A">
            <w:pPr>
              <w:pStyle w:val="Caption"/>
              <w:rPr>
                <w:rFonts w:ascii="Times New Roman" w:hAnsi="Times New Roman"/>
                <w:b w:val="0"/>
                <w:color w:val="auto"/>
              </w:rPr>
            </w:pPr>
            <w:r w:rsidRPr="000F3410">
              <w:rPr>
                <w:rFonts w:ascii="Times New Roman" w:hAnsi="Times New Roman"/>
                <w:b w:val="0"/>
                <w:color w:val="auto"/>
              </w:rPr>
              <w:t>-</w:t>
            </w:r>
            <w:r w:rsidR="00CB1E7A" w:rsidRPr="000F3410">
              <w:rPr>
                <w:rFonts w:ascii="Times New Roman" w:hAnsi="Times New Roman"/>
                <w:b w:val="0"/>
                <w:color w:val="auto"/>
              </w:rPr>
              <w:t>5</w:t>
            </w:r>
          </w:p>
        </w:tc>
        <w:tc>
          <w:tcPr>
            <w:tcW w:w="1405" w:type="dxa"/>
          </w:tcPr>
          <w:p w:rsidR="00031E36" w:rsidRPr="000F3410" w:rsidRDefault="00031E36" w:rsidP="00EF0A52">
            <w:pPr>
              <w:pStyle w:val="Caption"/>
              <w:rPr>
                <w:rFonts w:ascii="Times New Roman" w:hAnsi="Times New Roman"/>
                <w:b w:val="0"/>
                <w:color w:val="auto"/>
              </w:rPr>
            </w:pPr>
          </w:p>
        </w:tc>
      </w:tr>
      <w:tr w:rsidR="00031E36" w:rsidRPr="000F3410" w:rsidTr="000062B9">
        <w:tc>
          <w:tcPr>
            <w:tcW w:w="4042" w:type="dxa"/>
            <w:gridSpan w:val="3"/>
            <w:vAlign w:val="center"/>
          </w:tcPr>
          <w:p w:rsidR="00031E36" w:rsidRPr="000F3410" w:rsidRDefault="00031E36" w:rsidP="00CB1E7A">
            <w:pPr>
              <w:pStyle w:val="Caption"/>
              <w:rPr>
                <w:rFonts w:ascii="Times New Roman" w:hAnsi="Times New Roman"/>
                <w:b w:val="0"/>
                <w:color w:val="auto"/>
              </w:rPr>
            </w:pPr>
            <w:r w:rsidRPr="000F3410">
              <w:rPr>
                <w:rFonts w:ascii="Times New Roman" w:hAnsi="Times New Roman"/>
                <w:b w:val="0"/>
                <w:color w:val="auto"/>
              </w:rPr>
              <w:t xml:space="preserve">Categorie de impact </w:t>
            </w:r>
            <w:r w:rsidR="00CB1E7A" w:rsidRPr="000F3410">
              <w:rPr>
                <w:rFonts w:ascii="Times New Roman" w:hAnsi="Times New Roman"/>
                <w:color w:val="auto"/>
              </w:rPr>
              <w:t>Zgomot</w:t>
            </w:r>
          </w:p>
        </w:tc>
        <w:tc>
          <w:tcPr>
            <w:tcW w:w="3065" w:type="dxa"/>
            <w:gridSpan w:val="2"/>
            <w:vAlign w:val="center"/>
          </w:tcPr>
          <w:p w:rsidR="00B97B0F" w:rsidRPr="000F3410" w:rsidRDefault="00031E36" w:rsidP="000062B9">
            <w:pPr>
              <w:pStyle w:val="Caption"/>
              <w:rPr>
                <w:rFonts w:ascii="Times New Roman" w:hAnsi="Times New Roman"/>
                <w:b w:val="0"/>
                <w:color w:val="auto"/>
              </w:rPr>
            </w:pPr>
            <w:r w:rsidRPr="000F3410">
              <w:rPr>
                <w:rFonts w:ascii="Times New Roman" w:hAnsi="Times New Roman"/>
                <w:b w:val="0"/>
                <w:color w:val="auto"/>
              </w:rPr>
              <w:t>-1</w:t>
            </w:r>
            <w:r w:rsidR="00CB1E7A" w:rsidRPr="000F3410">
              <w:rPr>
                <w:rFonts w:ascii="Times New Roman" w:hAnsi="Times New Roman"/>
                <w:b w:val="0"/>
                <w:color w:val="auto"/>
              </w:rPr>
              <w:t>2</w:t>
            </w:r>
            <w:r w:rsidRPr="000F3410">
              <w:rPr>
                <w:rFonts w:ascii="Times New Roman" w:hAnsi="Times New Roman"/>
                <w:b w:val="0"/>
                <w:color w:val="auto"/>
              </w:rPr>
              <w:t>/ -B</w:t>
            </w:r>
            <w:r w:rsidR="00B97B0F" w:rsidRPr="000F3410">
              <w:rPr>
                <w:rFonts w:ascii="Times New Roman" w:hAnsi="Times New Roman"/>
                <w:b w:val="0"/>
                <w:color w:val="auto"/>
              </w:rPr>
              <w:sym w:font="Symbol" w:char="F0AE"/>
            </w:r>
            <w:r w:rsidRPr="000F3410">
              <w:rPr>
                <w:rFonts w:ascii="Times New Roman" w:hAnsi="Times New Roman"/>
                <w:b w:val="0"/>
                <w:color w:val="auto"/>
              </w:rPr>
              <w:t xml:space="preserve"> Schimbări/</w:t>
            </w:r>
          </w:p>
          <w:p w:rsidR="000062B9" w:rsidRPr="000F3410" w:rsidRDefault="00031E36" w:rsidP="000062B9">
            <w:pPr>
              <w:pStyle w:val="Caption"/>
              <w:rPr>
                <w:rFonts w:ascii="Times New Roman" w:hAnsi="Times New Roman"/>
                <w:b w:val="0"/>
                <w:color w:val="auto"/>
              </w:rPr>
            </w:pPr>
            <w:r w:rsidRPr="000F3410">
              <w:rPr>
                <w:rFonts w:ascii="Times New Roman" w:hAnsi="Times New Roman"/>
                <w:b w:val="0"/>
                <w:color w:val="auto"/>
              </w:rPr>
              <w:t xml:space="preserve">impact negativ. </w:t>
            </w:r>
          </w:p>
          <w:p w:rsidR="00031E36" w:rsidRPr="000F3410" w:rsidRDefault="00031E36" w:rsidP="000062B9">
            <w:pPr>
              <w:pStyle w:val="Caption"/>
              <w:rPr>
                <w:rFonts w:ascii="Times New Roman" w:hAnsi="Times New Roman"/>
                <w:b w:val="0"/>
                <w:color w:val="auto"/>
              </w:rPr>
            </w:pPr>
            <w:r w:rsidRPr="000F3410">
              <w:rPr>
                <w:rFonts w:ascii="Times New Roman" w:hAnsi="Times New Roman"/>
                <w:b w:val="0"/>
                <w:color w:val="auto"/>
              </w:rPr>
              <w:t>Necesită măsuri specifice de reducere.</w:t>
            </w:r>
          </w:p>
        </w:tc>
        <w:tc>
          <w:tcPr>
            <w:tcW w:w="2469" w:type="dxa"/>
            <w:gridSpan w:val="2"/>
            <w:vAlign w:val="center"/>
          </w:tcPr>
          <w:p w:rsidR="00031E36" w:rsidRPr="000F3410" w:rsidRDefault="004C1198" w:rsidP="000062B9">
            <w:pPr>
              <w:pStyle w:val="Caption"/>
              <w:rPr>
                <w:rFonts w:ascii="Times New Roman" w:hAnsi="Times New Roman"/>
                <w:b w:val="0"/>
                <w:color w:val="auto"/>
              </w:rPr>
            </w:pPr>
            <w:r w:rsidRPr="000F3410">
              <w:rPr>
                <w:rFonts w:ascii="Times New Roman" w:hAnsi="Times New Roman"/>
                <w:b w:val="0"/>
                <w:color w:val="auto"/>
              </w:rPr>
              <w:t>-</w:t>
            </w:r>
            <w:r w:rsidR="00CB1E7A" w:rsidRPr="000F3410">
              <w:rPr>
                <w:rFonts w:ascii="Times New Roman" w:hAnsi="Times New Roman"/>
                <w:b w:val="0"/>
                <w:color w:val="auto"/>
              </w:rPr>
              <w:t>5</w:t>
            </w:r>
            <w:r w:rsidR="00031E36" w:rsidRPr="000F3410">
              <w:rPr>
                <w:rFonts w:ascii="Times New Roman" w:hAnsi="Times New Roman"/>
                <w:b w:val="0"/>
                <w:color w:val="auto"/>
              </w:rPr>
              <w:t xml:space="preserve"> </w:t>
            </w:r>
            <w:r w:rsidR="00CB1E7A" w:rsidRPr="000F3410">
              <w:rPr>
                <w:rFonts w:ascii="Times New Roman" w:hAnsi="Times New Roman"/>
                <w:b w:val="0"/>
                <w:color w:val="auto"/>
              </w:rPr>
              <w:sym w:font="Symbol" w:char="F0AE"/>
            </w:r>
            <w:r w:rsidRPr="000F3410">
              <w:rPr>
                <w:rFonts w:ascii="Times New Roman" w:hAnsi="Times New Roman"/>
                <w:b w:val="0"/>
                <w:color w:val="auto"/>
              </w:rPr>
              <w:t xml:space="preserve">A Schimbări impact </w:t>
            </w:r>
            <w:r w:rsidR="00CB1E7A" w:rsidRPr="000F3410">
              <w:rPr>
                <w:rFonts w:ascii="Times New Roman" w:hAnsi="Times New Roman"/>
                <w:b w:val="0"/>
                <w:color w:val="auto"/>
              </w:rPr>
              <w:t>uşor negativ</w:t>
            </w:r>
            <w:r w:rsidRPr="000F3410">
              <w:rPr>
                <w:rFonts w:ascii="Times New Roman" w:hAnsi="Times New Roman"/>
                <w:b w:val="0"/>
                <w:color w:val="auto"/>
              </w:rPr>
              <w:t>-n</w:t>
            </w:r>
            <w:r w:rsidR="00CB1E7A" w:rsidRPr="000F3410">
              <w:rPr>
                <w:rFonts w:ascii="Times New Roman" w:hAnsi="Times New Roman"/>
                <w:b w:val="0"/>
                <w:color w:val="auto"/>
              </w:rPr>
              <w:t>esemnificativ</w:t>
            </w:r>
            <w:r w:rsidRPr="000F3410">
              <w:rPr>
                <w:rFonts w:ascii="Times New Roman" w:hAnsi="Times New Roman"/>
                <w:b w:val="0"/>
                <w:color w:val="auto"/>
              </w:rPr>
              <w:t xml:space="preserve">. </w:t>
            </w:r>
            <w:r w:rsidR="000C5409" w:rsidRPr="000F3410">
              <w:rPr>
                <w:rFonts w:ascii="Times New Roman" w:hAnsi="Times New Roman"/>
                <w:b w:val="0"/>
                <w:color w:val="auto"/>
              </w:rPr>
              <w:t xml:space="preserve">Nu sunt necesare </w:t>
            </w:r>
            <w:r w:rsidR="00CB1E7A" w:rsidRPr="000F3410">
              <w:rPr>
                <w:rFonts w:ascii="Times New Roman" w:hAnsi="Times New Roman"/>
                <w:b w:val="0"/>
                <w:color w:val="auto"/>
              </w:rPr>
              <w:t>măsuri specifice de reducere.</w:t>
            </w:r>
          </w:p>
        </w:tc>
      </w:tr>
    </w:tbl>
    <w:p w:rsidR="000C5409" w:rsidRPr="000F3410" w:rsidRDefault="000C5409" w:rsidP="00B97B0F">
      <w:pPr>
        <w:pStyle w:val="Caption"/>
        <w:ind w:firstLine="720"/>
        <w:jc w:val="both"/>
        <w:rPr>
          <w:rFonts w:ascii="Times New Roman" w:hAnsi="Times New Roman"/>
          <w:b w:val="0"/>
          <w:color w:val="auto"/>
          <w:sz w:val="22"/>
          <w:szCs w:val="22"/>
        </w:rPr>
      </w:pPr>
    </w:p>
    <w:p w:rsidR="00443C06"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Prin cuantificarea impactului asupra zgomotului și vibrațiilor s-a determinat: </w:t>
      </w:r>
    </w:p>
    <w:p w:rsidR="00443C06"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potențial din categoria </w:t>
      </w:r>
      <w:r w:rsidRPr="000F3410">
        <w:rPr>
          <w:rFonts w:ascii="Times New Roman" w:hAnsi="Times New Roman"/>
          <w:b w:val="0"/>
          <w:i/>
          <w:color w:val="auto"/>
          <w:sz w:val="22"/>
          <w:szCs w:val="22"/>
        </w:rPr>
        <w:t>-12</w:t>
      </w:r>
      <w:r w:rsidRPr="000F3410">
        <w:rPr>
          <w:rFonts w:ascii="Times New Roman" w:hAnsi="Times New Roman"/>
          <w:b w:val="0"/>
          <w:i/>
          <w:color w:val="auto"/>
          <w:sz w:val="22"/>
          <w:szCs w:val="22"/>
        </w:rPr>
        <w:sym w:font="Symbol" w:char="F0AE"/>
      </w:r>
      <w:r w:rsidRPr="000F3410">
        <w:rPr>
          <w:rFonts w:ascii="Times New Roman" w:hAnsi="Times New Roman"/>
          <w:b w:val="0"/>
          <w:i/>
          <w:color w:val="auto"/>
          <w:sz w:val="22"/>
          <w:szCs w:val="22"/>
        </w:rPr>
        <w:t>B-schimbări/ impact negativ</w:t>
      </w:r>
      <w:r w:rsidR="00ED291B"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există posibilitatea apariției unei ușoare modificări negative a nivelului de zgomot în zonă în perioada realizării lucrărilor de </w:t>
      </w:r>
      <w:r w:rsidRPr="000F3410">
        <w:rPr>
          <w:rFonts w:ascii="Times New Roman" w:hAnsi="Times New Roman"/>
          <w:b w:val="0"/>
          <w:color w:val="auto"/>
          <w:sz w:val="22"/>
          <w:szCs w:val="22"/>
        </w:rPr>
        <w:lastRenderedPageBreak/>
        <w:t xml:space="preserve">construcții. Sunt necesare măsuri de reducere generale și specifice. </w:t>
      </w:r>
    </w:p>
    <w:p w:rsidR="00443C06"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va fi reversibil</w:t>
      </w:r>
      <w:r w:rsidR="004C1198" w:rsidRPr="000F3410">
        <w:rPr>
          <w:rFonts w:ascii="Times New Roman" w:hAnsi="Times New Roman"/>
          <w:b w:val="0"/>
          <w:i/>
          <w:color w:val="auto"/>
          <w:sz w:val="22"/>
          <w:szCs w:val="22"/>
        </w:rPr>
        <w:t xml:space="preserve"> </w:t>
      </w:r>
      <w:r w:rsidRPr="000F3410">
        <w:rPr>
          <w:rFonts w:ascii="Times New Roman" w:hAnsi="Times New Roman"/>
          <w:b w:val="0"/>
          <w:color w:val="auto"/>
          <w:sz w:val="22"/>
          <w:szCs w:val="22"/>
        </w:rPr>
        <w:t>- efectele vor înceta la termin</w:t>
      </w:r>
      <w:r w:rsidR="004C1198" w:rsidRPr="000F3410">
        <w:rPr>
          <w:rFonts w:ascii="Times New Roman" w:hAnsi="Times New Roman"/>
          <w:b w:val="0"/>
          <w:color w:val="auto"/>
          <w:sz w:val="22"/>
          <w:szCs w:val="22"/>
        </w:rPr>
        <w:t xml:space="preserve">area </w:t>
      </w:r>
      <w:r w:rsidRPr="000F3410">
        <w:rPr>
          <w:rFonts w:ascii="Times New Roman" w:hAnsi="Times New Roman"/>
          <w:b w:val="0"/>
          <w:color w:val="auto"/>
          <w:sz w:val="22"/>
          <w:szCs w:val="22"/>
        </w:rPr>
        <w:t>lucrărilor de construcții.</w:t>
      </w:r>
    </w:p>
    <w:p w:rsidR="00443C06" w:rsidRPr="000F3410" w:rsidRDefault="00443C06" w:rsidP="00B97B0F">
      <w:pPr>
        <w:pStyle w:val="Caption"/>
        <w:ind w:firstLine="720"/>
        <w:jc w:val="both"/>
        <w:rPr>
          <w:rFonts w:ascii="Times New Roman" w:hAnsi="Times New Roman"/>
          <w:b w:val="0"/>
          <w:i/>
          <w:color w:val="auto"/>
          <w:sz w:val="22"/>
          <w:szCs w:val="22"/>
        </w:rPr>
      </w:pPr>
      <w:r w:rsidRPr="000F3410">
        <w:rPr>
          <w:rFonts w:ascii="Times New Roman" w:hAnsi="Times New Roman"/>
          <w:b w:val="0"/>
          <w:color w:val="auto"/>
          <w:sz w:val="22"/>
          <w:szCs w:val="22"/>
        </w:rPr>
        <w:t xml:space="preserve">  - Un impact potențial din categoria </w:t>
      </w:r>
      <w:r w:rsidRPr="000F3410">
        <w:rPr>
          <w:rFonts w:ascii="Times New Roman" w:hAnsi="Times New Roman"/>
          <w:b w:val="0"/>
          <w:i/>
          <w:color w:val="auto"/>
          <w:sz w:val="22"/>
          <w:szCs w:val="22"/>
        </w:rPr>
        <w:t xml:space="preserve">-5 </w:t>
      </w:r>
      <w:r w:rsidRPr="000F3410">
        <w:rPr>
          <w:rFonts w:ascii="Times New Roman" w:hAnsi="Times New Roman"/>
          <w:b w:val="0"/>
          <w:i/>
          <w:color w:val="auto"/>
          <w:sz w:val="22"/>
          <w:szCs w:val="22"/>
        </w:rPr>
        <w:sym w:font="Symbol" w:char="F0AE"/>
      </w:r>
      <w:r w:rsidRPr="000F3410">
        <w:rPr>
          <w:rFonts w:ascii="Times New Roman" w:hAnsi="Times New Roman"/>
          <w:b w:val="0"/>
          <w:i/>
          <w:color w:val="auto"/>
          <w:sz w:val="22"/>
          <w:szCs w:val="22"/>
        </w:rPr>
        <w:t>A/Schimbări/impact ușor negativ –</w:t>
      </w:r>
      <w:r w:rsidR="00ED291B"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nesemnificativ</w:t>
      </w:r>
    </w:p>
    <w:p w:rsidR="00443C06"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Nu sunt necesare măsuri specifice de reducere a nivelului de zgomot. </w:t>
      </w:r>
    </w:p>
    <w:p w:rsidR="00443C06" w:rsidRPr="000F3410" w:rsidRDefault="00443C06" w:rsidP="00443C06">
      <w:pPr>
        <w:pStyle w:val="Caption"/>
        <w:ind w:firstLine="720"/>
        <w:jc w:val="left"/>
        <w:rPr>
          <w:rFonts w:ascii="Times New Roman" w:hAnsi="Times New Roman"/>
          <w:b w:val="0"/>
          <w:color w:val="auto"/>
        </w:rPr>
      </w:pPr>
    </w:p>
    <w:p w:rsidR="00443C06" w:rsidRPr="000F3410" w:rsidRDefault="00866833" w:rsidP="00206659">
      <w:pPr>
        <w:pStyle w:val="Caption"/>
        <w:tabs>
          <w:tab w:val="left" w:pos="3533"/>
        </w:tabs>
        <w:ind w:firstLine="720"/>
        <w:jc w:val="both"/>
        <w:rPr>
          <w:rFonts w:ascii="Times New Roman" w:hAnsi="Times New Roman"/>
          <w:color w:val="auto"/>
          <w:sz w:val="22"/>
          <w:szCs w:val="22"/>
        </w:rPr>
      </w:pPr>
      <w:r w:rsidRPr="000F3410">
        <w:rPr>
          <w:rFonts w:ascii="Times New Roman" w:hAnsi="Times New Roman"/>
          <w:color w:val="auto"/>
          <w:sz w:val="22"/>
          <w:szCs w:val="22"/>
        </w:rPr>
        <w:t>6.</w:t>
      </w:r>
      <w:r w:rsidR="00443C06" w:rsidRPr="000F3410">
        <w:rPr>
          <w:rFonts w:ascii="Times New Roman" w:hAnsi="Times New Roman"/>
          <w:color w:val="auto"/>
          <w:sz w:val="22"/>
          <w:szCs w:val="22"/>
        </w:rPr>
        <w:t xml:space="preserve">4. Schimbări climatice </w:t>
      </w:r>
      <w:r w:rsidR="00206659" w:rsidRPr="000F3410">
        <w:rPr>
          <w:rFonts w:ascii="Times New Roman" w:hAnsi="Times New Roman"/>
          <w:color w:val="auto"/>
          <w:sz w:val="22"/>
          <w:szCs w:val="22"/>
        </w:rPr>
        <w:tab/>
      </w:r>
    </w:p>
    <w:p w:rsidR="00443C06"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Realizarea proiectului</w:t>
      </w:r>
      <w:r w:rsidR="000062B9"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ED291B" w:rsidRPr="000F3410" w:rsidRDefault="000062B9" w:rsidP="00ED291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i</w:t>
      </w:r>
      <w:r w:rsidR="00443C06" w:rsidRPr="000F3410">
        <w:rPr>
          <w:rFonts w:ascii="Times New Roman" w:hAnsi="Times New Roman"/>
          <w:b w:val="0"/>
          <w:color w:val="auto"/>
          <w:sz w:val="22"/>
          <w:szCs w:val="22"/>
        </w:rPr>
        <w:t>mplementează obiectivele propuse de Strategia națională privind schimbările climatice și creșterea economică bazată pe emisii reduse de carbon, prin construcția de clădiri</w:t>
      </w:r>
      <w:r w:rsidR="00B97B0F" w:rsidRPr="000F3410">
        <w:rPr>
          <w:rFonts w:ascii="Times New Roman" w:hAnsi="Times New Roman"/>
          <w:b w:val="0"/>
          <w:color w:val="auto"/>
          <w:sz w:val="22"/>
          <w:szCs w:val="22"/>
        </w:rPr>
        <w:t xml:space="preserve"> eficiente </w:t>
      </w:r>
      <w:r w:rsidR="00443C06" w:rsidRPr="000F3410">
        <w:rPr>
          <w:rFonts w:ascii="Times New Roman" w:hAnsi="Times New Roman"/>
          <w:b w:val="0"/>
          <w:color w:val="auto"/>
          <w:sz w:val="22"/>
          <w:szCs w:val="22"/>
        </w:rPr>
        <w:t>din punct de vedere energetic asigurând în același timp și modernizarea infrastructurii în zonă</w:t>
      </w:r>
      <w:r w:rsidR="003526BB" w:rsidRPr="000F3410">
        <w:rPr>
          <w:rFonts w:ascii="Times New Roman" w:hAnsi="Times New Roman"/>
          <w:b w:val="0"/>
          <w:color w:val="auto"/>
          <w:sz w:val="22"/>
          <w:szCs w:val="22"/>
        </w:rPr>
        <w:t>, promovarea de tehnologii</w:t>
      </w:r>
      <w:r w:rsidR="00987913" w:rsidRPr="000F3410">
        <w:rPr>
          <w:rFonts w:ascii="Times New Roman" w:hAnsi="Times New Roman"/>
          <w:b w:val="0"/>
          <w:color w:val="auto"/>
          <w:sz w:val="22"/>
          <w:szCs w:val="22"/>
        </w:rPr>
        <w:t xml:space="preserve"> </w:t>
      </w:r>
      <w:r w:rsidR="003526BB" w:rsidRPr="000F3410">
        <w:rPr>
          <w:rFonts w:ascii="Times New Roman" w:hAnsi="Times New Roman"/>
          <w:b w:val="0"/>
          <w:color w:val="auto"/>
          <w:sz w:val="22"/>
          <w:szCs w:val="22"/>
        </w:rPr>
        <w:t>/</w:t>
      </w:r>
      <w:r w:rsidR="00987913" w:rsidRPr="000F3410">
        <w:rPr>
          <w:rFonts w:ascii="Times New Roman" w:hAnsi="Times New Roman"/>
          <w:b w:val="0"/>
          <w:color w:val="auto"/>
          <w:sz w:val="22"/>
          <w:szCs w:val="22"/>
        </w:rPr>
        <w:t xml:space="preserve"> </w:t>
      </w:r>
      <w:r w:rsidR="003526BB" w:rsidRPr="000F3410">
        <w:rPr>
          <w:rFonts w:ascii="Times New Roman" w:hAnsi="Times New Roman"/>
          <w:b w:val="0"/>
          <w:color w:val="auto"/>
          <w:sz w:val="22"/>
          <w:szCs w:val="22"/>
        </w:rPr>
        <w:t xml:space="preserve">instalaţii care nu </w:t>
      </w:r>
      <w:r w:rsidR="00ED291B" w:rsidRPr="000F3410">
        <w:rPr>
          <w:rFonts w:ascii="Times New Roman" w:hAnsi="Times New Roman"/>
          <w:b w:val="0"/>
          <w:color w:val="auto"/>
          <w:sz w:val="22"/>
          <w:szCs w:val="22"/>
        </w:rPr>
        <w:t>generează emisii de poluanţi în cantitate mare</w:t>
      </w:r>
      <w:r w:rsidR="00987913" w:rsidRPr="000F3410">
        <w:rPr>
          <w:rFonts w:ascii="Times New Roman" w:hAnsi="Times New Roman"/>
          <w:b w:val="0"/>
          <w:color w:val="auto"/>
          <w:sz w:val="22"/>
          <w:szCs w:val="22"/>
        </w:rPr>
        <w:t>; i</w:t>
      </w:r>
      <w:r w:rsidR="00ED291B" w:rsidRPr="000F3410">
        <w:rPr>
          <w:rFonts w:ascii="Times New Roman" w:hAnsi="Times New Roman"/>
          <w:b w:val="0"/>
          <w:color w:val="auto"/>
          <w:sz w:val="22"/>
          <w:szCs w:val="22"/>
        </w:rPr>
        <w:t xml:space="preserve">ncineratorul nu se încadrează în prevederile HG nr. 780/2006 </w:t>
      </w:r>
      <w:r w:rsidR="00ED291B" w:rsidRPr="000F3410">
        <w:rPr>
          <w:rStyle w:val="spar"/>
          <w:rFonts w:ascii="Times New Roman" w:hAnsi="Times New Roman"/>
          <w:b w:val="0"/>
          <w:color w:val="auto"/>
          <w:sz w:val="22"/>
          <w:szCs w:val="22"/>
        </w:rPr>
        <w:t>privind stabilirea schemei de comercializare a certificatelor de emisii de gaze cu efect de seră, actualizată</w:t>
      </w:r>
      <w:r w:rsidR="00987913" w:rsidRPr="000F3410">
        <w:rPr>
          <w:rStyle w:val="spar"/>
          <w:rFonts w:ascii="Times New Roman" w:hAnsi="Times New Roman"/>
          <w:b w:val="0"/>
          <w:color w:val="auto"/>
          <w:sz w:val="22"/>
          <w:szCs w:val="22"/>
        </w:rPr>
        <w:t>;</w:t>
      </w:r>
    </w:p>
    <w:p w:rsidR="003526BB" w:rsidRPr="000F3410" w:rsidRDefault="003526BB"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062B9" w:rsidRPr="000F3410">
        <w:rPr>
          <w:rFonts w:ascii="Times New Roman" w:hAnsi="Times New Roman"/>
          <w:b w:val="0"/>
          <w:color w:val="auto"/>
          <w:sz w:val="22"/>
          <w:szCs w:val="22"/>
        </w:rPr>
        <w:t>i</w:t>
      </w:r>
      <w:r w:rsidR="00443C06" w:rsidRPr="000F3410">
        <w:rPr>
          <w:rFonts w:ascii="Times New Roman" w:hAnsi="Times New Roman"/>
          <w:b w:val="0"/>
          <w:color w:val="auto"/>
          <w:sz w:val="22"/>
          <w:szCs w:val="22"/>
        </w:rPr>
        <w:t>a în considerare standardele de eficiență energetică pentru clădirile relevante, respectiv prevederile legislației privind performanța energetică a clădirilor prin realizarea, începând cu anul 2021, a unei valori nete a energiei utilizate de const</w:t>
      </w:r>
      <w:r w:rsidRPr="000F3410">
        <w:rPr>
          <w:rFonts w:ascii="Times New Roman" w:hAnsi="Times New Roman"/>
          <w:b w:val="0"/>
          <w:color w:val="auto"/>
          <w:sz w:val="22"/>
          <w:szCs w:val="22"/>
        </w:rPr>
        <w:t>rucțiile noi care să fie zero (</w:t>
      </w:r>
      <w:r w:rsidR="00443C06" w:rsidRPr="000F3410">
        <w:rPr>
          <w:rFonts w:ascii="Times New Roman" w:hAnsi="Times New Roman"/>
          <w:b w:val="0"/>
          <w:color w:val="auto"/>
          <w:sz w:val="22"/>
          <w:szCs w:val="22"/>
        </w:rPr>
        <w:t xml:space="preserve">sau cât mai aproape de zero), respectiv producerea unei cantități de energie necesară consumului. </w:t>
      </w:r>
    </w:p>
    <w:p w:rsidR="003526BB" w:rsidRPr="000F3410" w:rsidRDefault="00ED291B"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Condițiile climatice/</w:t>
      </w:r>
      <w:r w:rsidR="00443C06" w:rsidRPr="000F3410">
        <w:rPr>
          <w:rFonts w:ascii="Times New Roman" w:hAnsi="Times New Roman"/>
          <w:b w:val="0"/>
          <w:color w:val="auto"/>
          <w:sz w:val="22"/>
          <w:szCs w:val="22"/>
        </w:rPr>
        <w:t xml:space="preserve">meteorologice pot influența atât activitățile de construcții cât și pe cele de exploatare și întreținere. De exemplu: diferențele de intensitate a vântului și termoclinele pot influența nivelul de zgomot prin refractarea undelor sonore; temperaturile foarte ridicate pot necesita limitări temporare ale vitezei de transport a autovehiculelor; viscolele puternice pot cauza depuneri de zăpadă și tulburarea traficului rutier. Consecințele temperaturilor prea mari sau prea scăzute, viscolelor și înghețului vor fi tratate prin măsuri de prevenire și reducere a impactului. </w:t>
      </w:r>
    </w:p>
    <w:p w:rsidR="003526BB" w:rsidRPr="000F3410" w:rsidRDefault="00443C06" w:rsidP="00B97B0F">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 xml:space="preserve">Măsuri potențiale de prevenire/ reducere/ compensare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Programarea activităților de construcții corelat cu caracteristicile elementelor climatice.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Asigurarea proiectării construcțiilor ținând seama de elementele de micrometeorologie precum și de diferențele de intensitate a vântului și termoclimele.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Includerea de sisteme de monitorizare.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Întocmirea de planuri adecvate pentru situații de urgență.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Standarde ridicate de management a lucrărilor de construire. </w:t>
      </w:r>
    </w:p>
    <w:p w:rsidR="003526B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Standarde ridicate de management în operarea activității. </w:t>
      </w:r>
    </w:p>
    <w:p w:rsidR="00ED291B" w:rsidRPr="000F3410" w:rsidRDefault="00443C06" w:rsidP="00B97B0F">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Conform prevederilor Legii nr. 121/2014, titularul activității are responsabilitatea realizării unui audit energetic o dată la 4 ani pe întregul contur de consum energetic cu precizarea că obiectivele care pun în aplicare un sistem de management al energiei sau de mediu certificat de un organism independent în conformitate cu standardele europene sau internaţionale relevante, sunt exceptate de la această obligaţie. Se precizează că realizarea construcțiilor aferente proiectului de investiție se încadrează în categoria clădiri</w:t>
      </w:r>
      <w:r w:rsidR="000062B9" w:rsidRPr="000F3410">
        <w:rPr>
          <w:rFonts w:ascii="Times New Roman" w:hAnsi="Times New Roman"/>
          <w:b w:val="0"/>
          <w:color w:val="auto"/>
          <w:sz w:val="22"/>
          <w:szCs w:val="22"/>
        </w:rPr>
        <w:t>lor</w:t>
      </w:r>
      <w:r w:rsidRPr="000F3410">
        <w:rPr>
          <w:rFonts w:ascii="Times New Roman" w:hAnsi="Times New Roman"/>
          <w:b w:val="0"/>
          <w:color w:val="auto"/>
          <w:sz w:val="22"/>
          <w:szCs w:val="22"/>
        </w:rPr>
        <w:t xml:space="preserve"> cu emisii </w:t>
      </w:r>
      <w:r w:rsidR="00ED291B" w:rsidRPr="000F3410">
        <w:rPr>
          <w:rFonts w:ascii="Times New Roman" w:hAnsi="Times New Roman"/>
          <w:b w:val="0"/>
          <w:color w:val="auto"/>
          <w:sz w:val="22"/>
          <w:szCs w:val="22"/>
        </w:rPr>
        <w:t xml:space="preserve">reduse de gaze cu efect de seră. </w:t>
      </w:r>
    </w:p>
    <w:p w:rsidR="003526BB" w:rsidRPr="000F3410" w:rsidRDefault="00443C06" w:rsidP="00ED291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Prin implementarea acţiunilor de reducere a emisiilor de gaze cu efect de seră în realizarea proiectului de investiție se realizează o reducere a costurilor energetice</w:t>
      </w:r>
      <w:r w:rsidR="00987913" w:rsidRPr="000F3410">
        <w:rPr>
          <w:rFonts w:ascii="Times New Roman" w:hAnsi="Times New Roman"/>
          <w:b w:val="0"/>
          <w:color w:val="auto"/>
          <w:sz w:val="22"/>
          <w:szCs w:val="22"/>
        </w:rPr>
        <w:t>.</w:t>
      </w:r>
      <w:r w:rsidR="00ED291B" w:rsidRPr="000F3410">
        <w:rPr>
          <w:rFonts w:ascii="Times New Roman" w:hAnsi="Times New Roman"/>
          <w:b w:val="0"/>
          <w:color w:val="auto"/>
          <w:sz w:val="22"/>
          <w:szCs w:val="22"/>
        </w:rPr>
        <w:t xml:space="preserve"> </w:t>
      </w:r>
    </w:p>
    <w:p w:rsidR="00ED291B" w:rsidRPr="000F3410" w:rsidRDefault="00ED291B" w:rsidP="00ED291B">
      <w:pPr>
        <w:spacing w:after="0" w:line="240" w:lineRule="auto"/>
        <w:rPr>
          <w:rFonts w:ascii="Times New Roman" w:hAnsi="Times New Roman" w:cs="Times New Roman"/>
          <w:sz w:val="10"/>
          <w:szCs w:val="10"/>
          <w:lang w:val="en-US"/>
        </w:rPr>
      </w:pPr>
    </w:p>
    <w:tbl>
      <w:tblPr>
        <w:tblStyle w:val="TableGrid"/>
        <w:tblW w:w="0" w:type="auto"/>
        <w:jc w:val="center"/>
        <w:tblLook w:val="04A0"/>
      </w:tblPr>
      <w:tblGrid>
        <w:gridCol w:w="1089"/>
        <w:gridCol w:w="810"/>
        <w:gridCol w:w="2160"/>
        <w:gridCol w:w="2340"/>
        <w:gridCol w:w="2439"/>
      </w:tblGrid>
      <w:tr w:rsidR="00273868" w:rsidRPr="000F3410" w:rsidTr="00AC5982">
        <w:trPr>
          <w:trHeight w:val="305"/>
          <w:jc w:val="center"/>
        </w:trPr>
        <w:tc>
          <w:tcPr>
            <w:tcW w:w="1899" w:type="dxa"/>
            <w:gridSpan w:val="2"/>
            <w:vMerge w:val="restart"/>
            <w:tcBorders>
              <w:right w:val="single" w:sz="4" w:space="0" w:color="auto"/>
            </w:tcBorders>
          </w:tcPr>
          <w:p w:rsidR="00273868" w:rsidRPr="000F3410" w:rsidRDefault="00273868" w:rsidP="003526BB">
            <w:pPr>
              <w:rPr>
                <w:rFonts w:ascii="Times New Roman" w:hAnsi="Times New Roman" w:cs="Times New Roman"/>
                <w:sz w:val="20"/>
                <w:szCs w:val="20"/>
                <w:lang w:val="en-US"/>
              </w:rPr>
            </w:pPr>
          </w:p>
        </w:tc>
        <w:tc>
          <w:tcPr>
            <w:tcW w:w="6939" w:type="dxa"/>
            <w:gridSpan w:val="3"/>
            <w:tcBorders>
              <w:left w:val="single" w:sz="4" w:space="0" w:color="auto"/>
            </w:tcBorders>
            <w:vAlign w:val="center"/>
          </w:tcPr>
          <w:p w:rsidR="00273868" w:rsidRPr="000F3410" w:rsidRDefault="00273868" w:rsidP="00273868">
            <w:pPr>
              <w:ind w:left="1186"/>
              <w:jc w:val="center"/>
              <w:rPr>
                <w:rFonts w:ascii="Times New Roman" w:hAnsi="Times New Roman" w:cs="Times New Roman"/>
                <w:sz w:val="20"/>
                <w:szCs w:val="20"/>
                <w:lang w:val="en-US"/>
              </w:rPr>
            </w:pPr>
            <w:r w:rsidRPr="000F3410">
              <w:rPr>
                <w:rFonts w:ascii="Times New Roman" w:hAnsi="Times New Roman" w:cs="Times New Roman"/>
                <w:sz w:val="20"/>
                <w:szCs w:val="20"/>
              </w:rPr>
              <w:t>Costul energiei economisite</w:t>
            </w:r>
          </w:p>
        </w:tc>
      </w:tr>
      <w:tr w:rsidR="00273868" w:rsidRPr="000F3410" w:rsidTr="00AC5982">
        <w:trPr>
          <w:jc w:val="center"/>
        </w:trPr>
        <w:tc>
          <w:tcPr>
            <w:tcW w:w="1899" w:type="dxa"/>
            <w:gridSpan w:val="2"/>
            <w:vMerge/>
            <w:tcBorders>
              <w:right w:val="single" w:sz="4" w:space="0" w:color="auto"/>
            </w:tcBorders>
          </w:tcPr>
          <w:p w:rsidR="00273868" w:rsidRPr="000F3410" w:rsidRDefault="00273868" w:rsidP="003526BB">
            <w:pPr>
              <w:rPr>
                <w:rFonts w:ascii="Times New Roman" w:hAnsi="Times New Roman" w:cs="Times New Roman"/>
                <w:sz w:val="20"/>
                <w:szCs w:val="20"/>
                <w:lang w:val="en-US"/>
              </w:rPr>
            </w:pPr>
          </w:p>
        </w:tc>
        <w:tc>
          <w:tcPr>
            <w:tcW w:w="2160" w:type="dxa"/>
            <w:tcBorders>
              <w:left w:val="single" w:sz="4" w:space="0" w:color="auto"/>
            </w:tcBorders>
            <w:vAlign w:val="center"/>
          </w:tcPr>
          <w:p w:rsidR="00273868" w:rsidRPr="000F3410" w:rsidRDefault="00273868" w:rsidP="00273868">
            <w:pPr>
              <w:jc w:val="center"/>
              <w:rPr>
                <w:rFonts w:ascii="Times New Roman" w:hAnsi="Times New Roman" w:cs="Times New Roman"/>
                <w:sz w:val="20"/>
                <w:szCs w:val="20"/>
                <w:lang w:val="en-US"/>
              </w:rPr>
            </w:pPr>
            <w:r w:rsidRPr="000F3410">
              <w:rPr>
                <w:rFonts w:ascii="Times New Roman" w:hAnsi="Times New Roman" w:cs="Times New Roman"/>
                <w:sz w:val="20"/>
                <w:szCs w:val="20"/>
              </w:rPr>
              <w:t>Mic</w:t>
            </w:r>
          </w:p>
        </w:tc>
        <w:tc>
          <w:tcPr>
            <w:tcW w:w="2340" w:type="dxa"/>
            <w:vAlign w:val="center"/>
          </w:tcPr>
          <w:p w:rsidR="00273868" w:rsidRPr="000F3410" w:rsidRDefault="00273868" w:rsidP="00273868">
            <w:pPr>
              <w:jc w:val="center"/>
              <w:rPr>
                <w:rFonts w:ascii="Times New Roman" w:hAnsi="Times New Roman" w:cs="Times New Roman"/>
                <w:sz w:val="20"/>
                <w:szCs w:val="20"/>
                <w:lang w:val="en-US"/>
              </w:rPr>
            </w:pPr>
            <w:r w:rsidRPr="000F3410">
              <w:rPr>
                <w:rFonts w:ascii="Times New Roman" w:hAnsi="Times New Roman" w:cs="Times New Roman"/>
                <w:sz w:val="20"/>
                <w:szCs w:val="20"/>
              </w:rPr>
              <w:t>Mediu</w:t>
            </w:r>
          </w:p>
        </w:tc>
        <w:tc>
          <w:tcPr>
            <w:tcW w:w="2439" w:type="dxa"/>
            <w:vAlign w:val="center"/>
          </w:tcPr>
          <w:p w:rsidR="00273868" w:rsidRPr="000F3410" w:rsidRDefault="00273868" w:rsidP="00273868">
            <w:pPr>
              <w:jc w:val="center"/>
              <w:rPr>
                <w:rFonts w:ascii="Times New Roman" w:hAnsi="Times New Roman" w:cs="Times New Roman"/>
                <w:sz w:val="20"/>
                <w:szCs w:val="20"/>
                <w:lang w:val="en-US"/>
              </w:rPr>
            </w:pPr>
            <w:r w:rsidRPr="000F3410">
              <w:rPr>
                <w:rFonts w:ascii="Times New Roman" w:hAnsi="Times New Roman" w:cs="Times New Roman"/>
                <w:sz w:val="20"/>
                <w:szCs w:val="20"/>
              </w:rPr>
              <w:t>Mare</w:t>
            </w:r>
          </w:p>
        </w:tc>
      </w:tr>
      <w:tr w:rsidR="00273868" w:rsidRPr="000F3410" w:rsidTr="00AC5982">
        <w:trPr>
          <w:jc w:val="center"/>
        </w:trPr>
        <w:tc>
          <w:tcPr>
            <w:tcW w:w="1089" w:type="dxa"/>
            <w:vMerge w:val="restart"/>
            <w:vAlign w:val="center"/>
          </w:tcPr>
          <w:p w:rsidR="00987913" w:rsidRPr="000F3410" w:rsidRDefault="00273868" w:rsidP="00ED291B">
            <w:pPr>
              <w:rPr>
                <w:rFonts w:ascii="Times New Roman" w:hAnsi="Times New Roman" w:cs="Times New Roman"/>
                <w:sz w:val="20"/>
                <w:szCs w:val="20"/>
              </w:rPr>
            </w:pPr>
            <w:r w:rsidRPr="000F3410">
              <w:rPr>
                <w:rFonts w:ascii="Times New Roman" w:hAnsi="Times New Roman" w:cs="Times New Roman"/>
                <w:sz w:val="20"/>
                <w:szCs w:val="20"/>
              </w:rPr>
              <w:t>Economi</w:t>
            </w:r>
            <w:r w:rsidR="00ED291B" w:rsidRPr="000F3410">
              <w:rPr>
                <w:rFonts w:ascii="Times New Roman" w:hAnsi="Times New Roman" w:cs="Times New Roman"/>
                <w:sz w:val="20"/>
                <w:szCs w:val="20"/>
              </w:rPr>
              <w:t xml:space="preserve">e </w:t>
            </w:r>
          </w:p>
          <w:p w:rsidR="00273868" w:rsidRPr="000F3410" w:rsidRDefault="00273868" w:rsidP="00ED291B">
            <w:pPr>
              <w:rPr>
                <w:rFonts w:ascii="Times New Roman" w:hAnsi="Times New Roman" w:cs="Times New Roman"/>
                <w:sz w:val="20"/>
                <w:szCs w:val="20"/>
                <w:lang w:val="en-US"/>
              </w:rPr>
            </w:pPr>
            <w:r w:rsidRPr="000F3410">
              <w:rPr>
                <w:rFonts w:ascii="Times New Roman" w:hAnsi="Times New Roman" w:cs="Times New Roman"/>
                <w:sz w:val="20"/>
                <w:szCs w:val="20"/>
              </w:rPr>
              <w:t>de energie</w:t>
            </w:r>
          </w:p>
        </w:tc>
        <w:tc>
          <w:tcPr>
            <w:tcW w:w="810" w:type="dxa"/>
            <w:tcBorders>
              <w:right w:val="single" w:sz="4" w:space="0" w:color="auto"/>
            </w:tcBorders>
            <w:vAlign w:val="center"/>
          </w:tcPr>
          <w:p w:rsidR="00273868" w:rsidRPr="000F3410" w:rsidRDefault="00273868" w:rsidP="00273868">
            <w:pPr>
              <w:rPr>
                <w:rFonts w:ascii="Times New Roman" w:hAnsi="Times New Roman" w:cs="Times New Roman"/>
                <w:sz w:val="20"/>
                <w:szCs w:val="20"/>
                <w:lang w:val="en-US"/>
              </w:rPr>
            </w:pPr>
            <w:r w:rsidRPr="000F3410">
              <w:rPr>
                <w:rFonts w:ascii="Times New Roman" w:hAnsi="Times New Roman" w:cs="Times New Roman"/>
                <w:sz w:val="20"/>
                <w:szCs w:val="20"/>
                <w:lang w:val="en-US"/>
              </w:rPr>
              <w:t>Mari</w:t>
            </w:r>
          </w:p>
        </w:tc>
        <w:tc>
          <w:tcPr>
            <w:tcW w:w="2160" w:type="dxa"/>
            <w:tcBorders>
              <w:left w:val="single" w:sz="4" w:space="0" w:color="auto"/>
            </w:tcBorders>
            <w:vAlign w:val="center"/>
          </w:tcPr>
          <w:p w:rsidR="00273868" w:rsidRPr="000F3410" w:rsidRDefault="00273868" w:rsidP="00273868">
            <w:pPr>
              <w:rPr>
                <w:rFonts w:ascii="Times New Roman" w:hAnsi="Times New Roman" w:cs="Times New Roman"/>
                <w:sz w:val="20"/>
                <w:szCs w:val="20"/>
                <w:lang w:val="en-US"/>
              </w:rPr>
            </w:pPr>
            <w:r w:rsidRPr="000F3410">
              <w:rPr>
                <w:rFonts w:ascii="Times New Roman" w:hAnsi="Times New Roman" w:cs="Times New Roman"/>
                <w:sz w:val="20"/>
                <w:szCs w:val="20"/>
              </w:rPr>
              <w:t xml:space="preserve">Măsuri de eficientizare energetică  </w:t>
            </w:r>
          </w:p>
        </w:tc>
        <w:tc>
          <w:tcPr>
            <w:tcW w:w="2340" w:type="dxa"/>
            <w:vAlign w:val="center"/>
          </w:tcPr>
          <w:p w:rsidR="00273868" w:rsidRPr="000F3410" w:rsidRDefault="00273868" w:rsidP="00273868">
            <w:pPr>
              <w:rPr>
                <w:rFonts w:ascii="Times New Roman" w:hAnsi="Times New Roman" w:cs="Times New Roman"/>
                <w:sz w:val="20"/>
                <w:szCs w:val="20"/>
                <w:lang w:val="en-US"/>
              </w:rPr>
            </w:pPr>
            <w:r w:rsidRPr="000F3410">
              <w:rPr>
                <w:rFonts w:ascii="Times New Roman" w:hAnsi="Times New Roman" w:cs="Times New Roman"/>
                <w:sz w:val="20"/>
                <w:szCs w:val="20"/>
              </w:rPr>
              <w:t xml:space="preserve">Eficiența energetică a celor mai importante aparate / instalații utilizate  </w:t>
            </w:r>
          </w:p>
        </w:tc>
        <w:tc>
          <w:tcPr>
            <w:tcW w:w="2439" w:type="dxa"/>
            <w:vAlign w:val="center"/>
          </w:tcPr>
          <w:p w:rsidR="00273868" w:rsidRPr="000F3410" w:rsidRDefault="00273868" w:rsidP="000062B9">
            <w:pPr>
              <w:rPr>
                <w:rFonts w:ascii="Times New Roman" w:hAnsi="Times New Roman" w:cs="Times New Roman"/>
                <w:sz w:val="20"/>
                <w:szCs w:val="20"/>
                <w:lang w:val="en-US"/>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Realizarea de noi clădiri cu consum energetic redus  </w:t>
            </w:r>
          </w:p>
        </w:tc>
      </w:tr>
      <w:tr w:rsidR="00273868" w:rsidRPr="000F3410" w:rsidTr="00AC5982">
        <w:trPr>
          <w:trHeight w:val="575"/>
          <w:jc w:val="center"/>
        </w:trPr>
        <w:tc>
          <w:tcPr>
            <w:tcW w:w="1089" w:type="dxa"/>
            <w:vMerge/>
          </w:tcPr>
          <w:p w:rsidR="00273868" w:rsidRPr="000F3410" w:rsidRDefault="00273868" w:rsidP="003526BB">
            <w:pPr>
              <w:rPr>
                <w:rFonts w:ascii="Times New Roman" w:hAnsi="Times New Roman" w:cs="Times New Roman"/>
                <w:sz w:val="20"/>
                <w:szCs w:val="20"/>
              </w:rPr>
            </w:pPr>
          </w:p>
        </w:tc>
        <w:tc>
          <w:tcPr>
            <w:tcW w:w="810" w:type="dxa"/>
            <w:vAlign w:val="center"/>
          </w:tcPr>
          <w:p w:rsidR="00273868" w:rsidRPr="000F3410" w:rsidRDefault="00273868" w:rsidP="00273868">
            <w:pPr>
              <w:rPr>
                <w:rFonts w:ascii="Times New Roman" w:hAnsi="Times New Roman" w:cs="Times New Roman"/>
                <w:sz w:val="20"/>
                <w:szCs w:val="20"/>
                <w:lang w:val="en-US"/>
              </w:rPr>
            </w:pPr>
            <w:r w:rsidRPr="000F3410">
              <w:rPr>
                <w:rFonts w:ascii="Times New Roman" w:hAnsi="Times New Roman" w:cs="Times New Roman"/>
                <w:sz w:val="20"/>
                <w:szCs w:val="20"/>
                <w:lang w:val="en-US"/>
              </w:rPr>
              <w:t>Medii</w:t>
            </w:r>
          </w:p>
        </w:tc>
        <w:tc>
          <w:tcPr>
            <w:tcW w:w="2160" w:type="dxa"/>
            <w:vMerge w:val="restart"/>
            <w:vAlign w:val="center"/>
          </w:tcPr>
          <w:p w:rsidR="00273868" w:rsidRPr="000F3410" w:rsidRDefault="00273868" w:rsidP="00273868">
            <w:pPr>
              <w:rPr>
                <w:rFonts w:ascii="Times New Roman" w:hAnsi="Times New Roman" w:cs="Times New Roman"/>
                <w:sz w:val="20"/>
                <w:szCs w:val="20"/>
              </w:rPr>
            </w:pPr>
            <w:r w:rsidRPr="000F3410">
              <w:rPr>
                <w:rFonts w:ascii="Times New Roman" w:hAnsi="Times New Roman" w:cs="Times New Roman"/>
                <w:sz w:val="20"/>
                <w:szCs w:val="20"/>
              </w:rPr>
              <w:t xml:space="preserve">Măsuri de eficientizare energetică a activităților desfășurate  </w:t>
            </w:r>
          </w:p>
        </w:tc>
        <w:tc>
          <w:tcPr>
            <w:tcW w:w="2340" w:type="dxa"/>
            <w:vMerge w:val="restart"/>
            <w:vAlign w:val="center"/>
          </w:tcPr>
          <w:p w:rsidR="00273868" w:rsidRPr="000F3410" w:rsidRDefault="00273868" w:rsidP="00987913">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Montarea de sisteme  HVAC</w:t>
            </w:r>
          </w:p>
          <w:p w:rsidR="00273868" w:rsidRPr="000F3410" w:rsidRDefault="00273868" w:rsidP="00987913">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Eficiența energetică în alimentarea cu apă şi tratarea apei menajere</w:t>
            </w:r>
            <w:r w:rsidR="00987913" w:rsidRPr="000F3410">
              <w:rPr>
                <w:rFonts w:ascii="Times New Roman" w:hAnsi="Times New Roman" w:cs="Times New Roman"/>
                <w:sz w:val="20"/>
                <w:szCs w:val="20"/>
              </w:rPr>
              <w:t xml:space="preserve">  </w:t>
            </w:r>
          </w:p>
        </w:tc>
        <w:tc>
          <w:tcPr>
            <w:tcW w:w="2439" w:type="dxa"/>
            <w:vMerge w:val="restart"/>
          </w:tcPr>
          <w:p w:rsidR="00273868" w:rsidRPr="000F3410" w:rsidRDefault="00273868" w:rsidP="00117E3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Iluminatul de înaltă performanţă</w:t>
            </w:r>
          </w:p>
          <w:p w:rsidR="00273868" w:rsidRPr="000F3410" w:rsidRDefault="00273868" w:rsidP="00117E36">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Iluminat (LED)</w:t>
            </w:r>
          </w:p>
          <w:p w:rsidR="00273868" w:rsidRPr="000F3410" w:rsidRDefault="00273868" w:rsidP="00273868">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Instalații de climatizare de mare  eficienţă </w:t>
            </w:r>
          </w:p>
        </w:tc>
      </w:tr>
      <w:tr w:rsidR="00273868" w:rsidRPr="000F3410" w:rsidTr="00AC5982">
        <w:trPr>
          <w:jc w:val="center"/>
        </w:trPr>
        <w:tc>
          <w:tcPr>
            <w:tcW w:w="1089" w:type="dxa"/>
            <w:vMerge/>
          </w:tcPr>
          <w:p w:rsidR="00273868" w:rsidRPr="000F3410" w:rsidRDefault="00273868" w:rsidP="003526BB">
            <w:pPr>
              <w:rPr>
                <w:rFonts w:ascii="Times New Roman" w:hAnsi="Times New Roman" w:cs="Times New Roman"/>
                <w:sz w:val="20"/>
                <w:szCs w:val="20"/>
              </w:rPr>
            </w:pPr>
          </w:p>
        </w:tc>
        <w:tc>
          <w:tcPr>
            <w:tcW w:w="810" w:type="dxa"/>
            <w:vAlign w:val="center"/>
          </w:tcPr>
          <w:p w:rsidR="00273868" w:rsidRPr="000F3410" w:rsidRDefault="00273868" w:rsidP="00273868">
            <w:pPr>
              <w:rPr>
                <w:rFonts w:ascii="Times New Roman" w:hAnsi="Times New Roman" w:cs="Times New Roman"/>
                <w:sz w:val="20"/>
                <w:szCs w:val="20"/>
                <w:lang w:val="en-US"/>
              </w:rPr>
            </w:pPr>
            <w:r w:rsidRPr="000F3410">
              <w:rPr>
                <w:rFonts w:ascii="Times New Roman" w:hAnsi="Times New Roman" w:cs="Times New Roman"/>
                <w:sz w:val="20"/>
                <w:szCs w:val="20"/>
              </w:rPr>
              <w:t>Mici</w:t>
            </w:r>
          </w:p>
        </w:tc>
        <w:tc>
          <w:tcPr>
            <w:tcW w:w="2160" w:type="dxa"/>
            <w:vMerge/>
            <w:vAlign w:val="center"/>
          </w:tcPr>
          <w:p w:rsidR="00273868" w:rsidRPr="000F3410" w:rsidRDefault="00273868" w:rsidP="00273868">
            <w:pPr>
              <w:rPr>
                <w:rFonts w:ascii="Times New Roman" w:hAnsi="Times New Roman" w:cs="Times New Roman"/>
                <w:sz w:val="20"/>
                <w:szCs w:val="20"/>
              </w:rPr>
            </w:pPr>
          </w:p>
        </w:tc>
        <w:tc>
          <w:tcPr>
            <w:tcW w:w="2340" w:type="dxa"/>
            <w:vMerge/>
            <w:vAlign w:val="center"/>
          </w:tcPr>
          <w:p w:rsidR="00273868" w:rsidRPr="000F3410" w:rsidRDefault="00273868" w:rsidP="00273868">
            <w:pPr>
              <w:rPr>
                <w:rFonts w:ascii="Times New Roman" w:hAnsi="Times New Roman" w:cs="Times New Roman"/>
                <w:sz w:val="20"/>
                <w:szCs w:val="20"/>
              </w:rPr>
            </w:pPr>
          </w:p>
        </w:tc>
        <w:tc>
          <w:tcPr>
            <w:tcW w:w="2439" w:type="dxa"/>
            <w:vMerge/>
          </w:tcPr>
          <w:p w:rsidR="00273868" w:rsidRPr="000F3410" w:rsidRDefault="00273868" w:rsidP="00273868">
            <w:pPr>
              <w:pStyle w:val="Caption"/>
              <w:jc w:val="both"/>
              <w:rPr>
                <w:rFonts w:ascii="Times New Roman" w:hAnsi="Times New Roman"/>
                <w:b w:val="0"/>
                <w:color w:val="auto"/>
              </w:rPr>
            </w:pPr>
          </w:p>
        </w:tc>
      </w:tr>
    </w:tbl>
    <w:p w:rsidR="003526BB" w:rsidRPr="000F3410" w:rsidRDefault="00273868" w:rsidP="003526BB">
      <w:pPr>
        <w:rPr>
          <w:rFonts w:ascii="Times New Roman" w:hAnsi="Times New Roman" w:cs="Times New Roman"/>
          <w:i/>
          <w:lang w:val="en-US"/>
        </w:rPr>
      </w:pPr>
      <w:r w:rsidRPr="000F3410">
        <w:rPr>
          <w:rFonts w:ascii="Times New Roman" w:hAnsi="Times New Roman" w:cs="Times New Roman"/>
          <w:i/>
          <w:sz w:val="17"/>
          <w:szCs w:val="17"/>
          <w:shd w:val="clear" w:color="auto" w:fill="FFFFFF"/>
        </w:rPr>
        <w:t>HVAC: Heating (H), Ventilation (V), Air conditioning (AC) – Incălzire, ventilaţie şi aer condiţionat</w:t>
      </w:r>
    </w:p>
    <w:p w:rsidR="00273868" w:rsidRPr="000F3410" w:rsidRDefault="00987913" w:rsidP="0027386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Se </w:t>
      </w:r>
      <w:r w:rsidR="00443C06" w:rsidRPr="000F3410">
        <w:rPr>
          <w:rFonts w:ascii="Times New Roman" w:hAnsi="Times New Roman"/>
          <w:b w:val="0"/>
          <w:color w:val="auto"/>
          <w:sz w:val="22"/>
          <w:szCs w:val="22"/>
        </w:rPr>
        <w:t>apreciază că impactul realizării proiectului asupra schimbărilor climatice va fi ușor negativ</w:t>
      </w:r>
      <w:r w:rsidR="00ED291B"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impact redus. </w:t>
      </w:r>
    </w:p>
    <w:p w:rsidR="00273868" w:rsidRPr="000F3410" w:rsidRDefault="00443C06" w:rsidP="0027386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Măsurile de diminuare sunt reprezentate în principal de acțiuni de limitare sau control al emisiilor de gaze cu efect de seră (GES), iar măsurile de adaptare reprezinta forme de reziliență și gestionare </w:t>
      </w:r>
      <w:r w:rsidR="00ED291B" w:rsidRPr="000F3410">
        <w:rPr>
          <w:rFonts w:ascii="Times New Roman" w:hAnsi="Times New Roman"/>
          <w:b w:val="0"/>
          <w:color w:val="auto"/>
          <w:sz w:val="22"/>
          <w:szCs w:val="22"/>
        </w:rPr>
        <w:t>a riscurilor generate de schimbă</w:t>
      </w:r>
      <w:r w:rsidRPr="000F3410">
        <w:rPr>
          <w:rFonts w:ascii="Times New Roman" w:hAnsi="Times New Roman"/>
          <w:b w:val="0"/>
          <w:color w:val="auto"/>
          <w:sz w:val="22"/>
          <w:szCs w:val="22"/>
        </w:rPr>
        <w:t xml:space="preserve">rile climatice pe sectorul de activitate </w:t>
      </w:r>
      <w:r w:rsidR="00ED291B" w:rsidRPr="000F3410">
        <w:rPr>
          <w:rFonts w:ascii="Times New Roman" w:hAnsi="Times New Roman"/>
          <w:b w:val="0"/>
          <w:color w:val="auto"/>
          <w:sz w:val="22"/>
          <w:szCs w:val="22"/>
        </w:rPr>
        <w:t>propus</w:t>
      </w:r>
      <w:r w:rsidRPr="000F3410">
        <w:rPr>
          <w:rFonts w:ascii="Times New Roman" w:hAnsi="Times New Roman"/>
          <w:b w:val="0"/>
          <w:color w:val="auto"/>
          <w:sz w:val="22"/>
          <w:szCs w:val="22"/>
        </w:rPr>
        <w:t xml:space="preserve">. </w:t>
      </w:r>
    </w:p>
    <w:p w:rsidR="00273868" w:rsidRPr="000F3410" w:rsidRDefault="00443C06" w:rsidP="0027386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In cadrul Strategiei Nationale privind Schimbarile Climatice 2013 </w:t>
      </w:r>
      <w:r w:rsidR="0098791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2020, componenta de adaptare la efectele schim</w:t>
      </w:r>
      <w:r w:rsidR="00987913" w:rsidRPr="000F3410">
        <w:rPr>
          <w:rFonts w:ascii="Times New Roman" w:hAnsi="Times New Roman"/>
          <w:b w:val="0"/>
          <w:color w:val="auto"/>
          <w:sz w:val="22"/>
          <w:szCs w:val="22"/>
        </w:rPr>
        <w:t>barilor climatice asigura direcţii strategice de acţ</w:t>
      </w:r>
      <w:r w:rsidRPr="000F3410">
        <w:rPr>
          <w:rFonts w:ascii="Times New Roman" w:hAnsi="Times New Roman"/>
          <w:b w:val="0"/>
          <w:color w:val="auto"/>
          <w:sz w:val="22"/>
          <w:szCs w:val="22"/>
        </w:rPr>
        <w:t>iune la nivel na</w:t>
      </w:r>
      <w:r w:rsidR="00987913" w:rsidRPr="000F3410">
        <w:rPr>
          <w:rFonts w:ascii="Times New Roman" w:hAnsi="Times New Roman"/>
          <w:b w:val="0"/>
          <w:color w:val="auto"/>
          <w:sz w:val="22"/>
          <w:szCs w:val="22"/>
        </w:rPr>
        <w:t>ţ</w:t>
      </w:r>
      <w:r w:rsidRPr="000F3410">
        <w:rPr>
          <w:rFonts w:ascii="Times New Roman" w:hAnsi="Times New Roman"/>
          <w:b w:val="0"/>
          <w:color w:val="auto"/>
          <w:sz w:val="22"/>
          <w:szCs w:val="22"/>
        </w:rPr>
        <w:t>ional, care s</w:t>
      </w:r>
      <w:r w:rsidR="00987913" w:rsidRPr="000F3410">
        <w:rPr>
          <w:rFonts w:ascii="Times New Roman" w:hAnsi="Times New Roman"/>
          <w:b w:val="0"/>
          <w:color w:val="auto"/>
          <w:sz w:val="22"/>
          <w:szCs w:val="22"/>
        </w:rPr>
        <w:t>unt preluate la nivel regional şi local î</w:t>
      </w:r>
      <w:r w:rsidRPr="000F3410">
        <w:rPr>
          <w:rFonts w:ascii="Times New Roman" w:hAnsi="Times New Roman"/>
          <w:b w:val="0"/>
          <w:color w:val="auto"/>
          <w:sz w:val="22"/>
          <w:szCs w:val="22"/>
        </w:rPr>
        <w:t>n planuri de ac</w:t>
      </w:r>
      <w:r w:rsidR="00987913" w:rsidRPr="000F3410">
        <w:rPr>
          <w:rFonts w:ascii="Times New Roman" w:hAnsi="Times New Roman"/>
          <w:b w:val="0"/>
          <w:color w:val="auto"/>
          <w:sz w:val="22"/>
          <w:szCs w:val="22"/>
        </w:rPr>
        <w:t>ţ</w:t>
      </w:r>
      <w:r w:rsidRPr="000F3410">
        <w:rPr>
          <w:rFonts w:ascii="Times New Roman" w:hAnsi="Times New Roman"/>
          <w:b w:val="0"/>
          <w:color w:val="auto"/>
          <w:sz w:val="22"/>
          <w:szCs w:val="22"/>
        </w:rPr>
        <w:t xml:space="preserve">iune specifice. </w:t>
      </w:r>
    </w:p>
    <w:p w:rsidR="00273868" w:rsidRPr="000F3410" w:rsidRDefault="00443C06" w:rsidP="0027386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Din analiza efectuată a rezultat că, pentru sectorul de sănătate, acestea se referă în principal la: </w:t>
      </w:r>
    </w:p>
    <w:p w:rsidR="00273868"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surse alternative pentru cazuri extreme; </w:t>
      </w:r>
    </w:p>
    <w:p w:rsidR="00273868" w:rsidRPr="000F3410" w:rsidRDefault="00ED291B"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capacități de î</w:t>
      </w:r>
      <w:r w:rsidR="00443C06" w:rsidRPr="000F3410">
        <w:rPr>
          <w:rFonts w:ascii="Times New Roman" w:hAnsi="Times New Roman"/>
          <w:b w:val="0"/>
          <w:color w:val="auto"/>
          <w:sz w:val="22"/>
          <w:szCs w:val="22"/>
        </w:rPr>
        <w:t xml:space="preserve">nmagazinare; </w:t>
      </w:r>
    </w:p>
    <w:p w:rsidR="00273868"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folosire</w:t>
      </w:r>
      <w:r w:rsidR="00ED291B" w:rsidRPr="000F3410">
        <w:rPr>
          <w:rFonts w:ascii="Times New Roman" w:hAnsi="Times New Roman"/>
          <w:b w:val="0"/>
          <w:color w:val="auto"/>
          <w:sz w:val="22"/>
          <w:szCs w:val="22"/>
        </w:rPr>
        <w:t>a rațională a resurselor și conş</w:t>
      </w:r>
      <w:r w:rsidRPr="000F3410">
        <w:rPr>
          <w:rFonts w:ascii="Times New Roman" w:hAnsi="Times New Roman"/>
          <w:b w:val="0"/>
          <w:color w:val="auto"/>
          <w:sz w:val="22"/>
          <w:szCs w:val="22"/>
        </w:rPr>
        <w:t xml:space="preserve">tientizarea utilizatorilor; </w:t>
      </w:r>
    </w:p>
    <w:p w:rsidR="00273868"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reducerea pierderilor din rețele și sectorizarea; </w:t>
      </w:r>
    </w:p>
    <w:p w:rsidR="00273868"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aplicarea de tehnologii adecvate, monitorizarea, proceselor de distribuție; </w:t>
      </w:r>
    </w:p>
    <w:p w:rsidR="00273868"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managementul eficient și planificarea adecvată. </w:t>
      </w:r>
    </w:p>
    <w:p w:rsidR="00273868" w:rsidRPr="000F3410" w:rsidRDefault="00443C06" w:rsidP="0027386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Alternativele posibile de adaptare pot fi de tipul:  </w:t>
      </w:r>
    </w:p>
    <w:p w:rsidR="001E7450" w:rsidRPr="000F3410" w:rsidRDefault="00443C06" w:rsidP="001E7450">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No-regrets</w:t>
      </w:r>
      <w:r w:rsidRPr="000F3410">
        <w:rPr>
          <w:rFonts w:ascii="Times New Roman" w:hAnsi="Times New Roman"/>
          <w:b w:val="0"/>
          <w:color w:val="auto"/>
          <w:sz w:val="22"/>
          <w:szCs w:val="22"/>
        </w:rPr>
        <w:t xml:space="preserve"> – măsuri de adaptare care merită adoptate (furnizează beneficii socio</w:t>
      </w:r>
      <w:r w:rsidR="00ED291B"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economice nete) </w:t>
      </w:r>
    </w:p>
    <w:p w:rsidR="00443C06" w:rsidRPr="000F3410" w:rsidRDefault="00443C06" w:rsidP="00987913">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indiferent de nivelul viitor al schimbărilor climatice.</w:t>
      </w:r>
      <w:r w:rsidR="00987913" w:rsidRPr="000F3410">
        <w:rPr>
          <w:rFonts w:ascii="Times New Roman" w:hAnsi="Times New Roman"/>
          <w:b w:val="0"/>
          <w:color w:val="auto"/>
          <w:sz w:val="22"/>
          <w:szCs w:val="22"/>
        </w:rPr>
        <w:t xml:space="preserve"> Alternativa i</w:t>
      </w:r>
      <w:r w:rsidRPr="000F3410">
        <w:rPr>
          <w:rFonts w:ascii="Times New Roman" w:hAnsi="Times New Roman"/>
          <w:b w:val="0"/>
          <w:color w:val="auto"/>
          <w:sz w:val="22"/>
          <w:szCs w:val="22"/>
        </w:rPr>
        <w:t>nclude măsuri care se justifică din punct de vedere al rentabilității în condițiile climatice prezente și sunt justificate pe viitor atunci când adoptarea lor este în concordanță cu riscurile asociate cu schimbările previzionate. Acestea sunt adecvate pe termen scurt, deoarece există o probabilitate mai mare de a fi implementate (aduc beneficii evidente și imediate) și pot oferi experiența pe baza căreia să se realizeze evaluări viitoare ale riscurilor climatice și măsurilor de adaptare, respectiv:</w:t>
      </w:r>
    </w:p>
    <w:p w:rsidR="001E7450" w:rsidRPr="000F3410" w:rsidRDefault="00443C06" w:rsidP="000C53D2">
      <w:pPr>
        <w:pStyle w:val="Caption"/>
        <w:numPr>
          <w:ilvl w:val="0"/>
          <w:numId w:val="32"/>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acțiuni îndreptate spre consolidarea capacității de adaptare, ca parte a unei strategii globale de adaptare;  </w:t>
      </w:r>
    </w:p>
    <w:p w:rsidR="001E7450" w:rsidRPr="000F3410" w:rsidRDefault="00443C06" w:rsidP="000C53D2">
      <w:pPr>
        <w:pStyle w:val="Caption"/>
        <w:numPr>
          <w:ilvl w:val="0"/>
          <w:numId w:val="32"/>
        </w:numPr>
        <w:jc w:val="both"/>
        <w:rPr>
          <w:rFonts w:ascii="Times New Roman" w:hAnsi="Times New Roman"/>
          <w:b w:val="0"/>
          <w:color w:val="auto"/>
          <w:sz w:val="22"/>
          <w:szCs w:val="22"/>
        </w:rPr>
      </w:pPr>
      <w:r w:rsidRPr="000F3410">
        <w:rPr>
          <w:rFonts w:ascii="Times New Roman" w:hAnsi="Times New Roman"/>
          <w:b w:val="0"/>
          <w:color w:val="auto"/>
          <w:sz w:val="22"/>
          <w:szCs w:val="22"/>
        </w:rPr>
        <w:t>evitarea construirii în zone cu risc ridicat (ex. zone inundabile);</w:t>
      </w:r>
      <w:r w:rsidR="00273868" w:rsidRPr="000F3410">
        <w:rPr>
          <w:rFonts w:ascii="Times New Roman" w:hAnsi="Times New Roman"/>
          <w:b w:val="0"/>
          <w:color w:val="auto"/>
          <w:sz w:val="22"/>
          <w:szCs w:val="22"/>
        </w:rPr>
        <w:t xml:space="preserve"> </w:t>
      </w:r>
    </w:p>
    <w:p w:rsidR="001E7450" w:rsidRPr="000F3410" w:rsidRDefault="00443C06" w:rsidP="000C53D2">
      <w:pPr>
        <w:pStyle w:val="Caption"/>
        <w:numPr>
          <w:ilvl w:val="0"/>
          <w:numId w:val="32"/>
        </w:numPr>
        <w:jc w:val="both"/>
        <w:rPr>
          <w:rFonts w:ascii="Times New Roman" w:hAnsi="Times New Roman"/>
          <w:b w:val="0"/>
          <w:color w:val="auto"/>
          <w:sz w:val="22"/>
          <w:szCs w:val="22"/>
        </w:rPr>
      </w:pPr>
      <w:r w:rsidRPr="000F3410">
        <w:rPr>
          <w:rFonts w:ascii="Times New Roman" w:hAnsi="Times New Roman"/>
          <w:b w:val="0"/>
          <w:color w:val="auto"/>
          <w:sz w:val="22"/>
          <w:szCs w:val="22"/>
        </w:rPr>
        <w:t>reducerea pierderilor în rețelele de apă;</w:t>
      </w:r>
      <w:r w:rsidR="0027386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proiectarea/construirea de clădiri pentru a minimiza supraîncălzirea în lunile de</w:t>
      </w:r>
      <w:r w:rsidR="0027386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vară;  </w:t>
      </w:r>
    </w:p>
    <w:p w:rsidR="00273868" w:rsidRPr="000F3410" w:rsidRDefault="00443C06" w:rsidP="000C53D2">
      <w:pPr>
        <w:pStyle w:val="Caption"/>
        <w:numPr>
          <w:ilvl w:val="0"/>
          <w:numId w:val="32"/>
        </w:numPr>
        <w:jc w:val="both"/>
        <w:rPr>
          <w:rFonts w:ascii="Times New Roman" w:hAnsi="Times New Roman"/>
          <w:b w:val="0"/>
          <w:color w:val="auto"/>
          <w:sz w:val="22"/>
          <w:szCs w:val="22"/>
        </w:rPr>
      </w:pPr>
      <w:r w:rsidRPr="000F3410">
        <w:rPr>
          <w:rFonts w:ascii="Times New Roman" w:hAnsi="Times New Roman"/>
          <w:b w:val="0"/>
          <w:color w:val="auto"/>
          <w:sz w:val="22"/>
          <w:szCs w:val="22"/>
        </w:rPr>
        <w:t>reducerea consecințelor inundațiilor prin utilizarea unor materiale rezistente la</w:t>
      </w:r>
      <w:r w:rsidR="00273868" w:rsidRPr="000F3410">
        <w:rPr>
          <w:rFonts w:ascii="Times New Roman" w:hAnsi="Times New Roman"/>
          <w:b w:val="0"/>
          <w:color w:val="auto"/>
          <w:sz w:val="22"/>
          <w:szCs w:val="22"/>
        </w:rPr>
        <w:t xml:space="preserve"> </w:t>
      </w:r>
      <w:r w:rsidR="00ED291B" w:rsidRPr="000F3410">
        <w:rPr>
          <w:rFonts w:ascii="Times New Roman" w:hAnsi="Times New Roman"/>
          <w:b w:val="0"/>
          <w:color w:val="auto"/>
          <w:sz w:val="22"/>
          <w:szCs w:val="22"/>
        </w:rPr>
        <w:t>apă (pardoseli, pereți);</w:t>
      </w:r>
      <w:r w:rsidRPr="000F3410">
        <w:rPr>
          <w:rFonts w:ascii="Times New Roman" w:hAnsi="Times New Roman"/>
          <w:b w:val="0"/>
          <w:color w:val="auto"/>
          <w:sz w:val="22"/>
          <w:szCs w:val="22"/>
        </w:rPr>
        <w:t xml:space="preserve">  </w:t>
      </w:r>
    </w:p>
    <w:p w:rsidR="001E7450" w:rsidRPr="000F3410" w:rsidRDefault="00443C06" w:rsidP="001E7450">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Low-regrets (or limited regrets)</w:t>
      </w:r>
      <w:r w:rsidRPr="000F3410">
        <w:rPr>
          <w:rFonts w:ascii="Times New Roman" w:hAnsi="Times New Roman"/>
          <w:b w:val="0"/>
          <w:color w:val="auto"/>
          <w:sz w:val="22"/>
          <w:szCs w:val="22"/>
        </w:rPr>
        <w:t xml:space="preserve"> - măsuri de adaptare pentru care costurile asociate sunt relativ </w:t>
      </w:r>
    </w:p>
    <w:p w:rsidR="001E7450" w:rsidRPr="000F3410" w:rsidRDefault="00443C06" w:rsidP="001E745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scăzute și pentru care beneficiile pot fi relativ mari</w:t>
      </w:r>
      <w:r w:rsidR="00987913" w:rsidRPr="000F3410">
        <w:rPr>
          <w:rFonts w:ascii="Times New Roman" w:hAnsi="Times New Roman"/>
          <w:b w:val="0"/>
          <w:color w:val="auto"/>
          <w:sz w:val="22"/>
          <w:szCs w:val="22"/>
        </w:rPr>
        <w:t xml:space="preserve">, respectiv: </w:t>
      </w:r>
      <w:r w:rsidRPr="000F3410">
        <w:rPr>
          <w:rFonts w:ascii="Times New Roman" w:hAnsi="Times New Roman"/>
          <w:b w:val="0"/>
          <w:color w:val="auto"/>
          <w:sz w:val="22"/>
          <w:szCs w:val="22"/>
        </w:rPr>
        <w:t xml:space="preserve">  </w:t>
      </w:r>
    </w:p>
    <w:p w:rsidR="001E7450" w:rsidRPr="000F3410" w:rsidRDefault="00443C06" w:rsidP="000C53D2">
      <w:pPr>
        <w:pStyle w:val="Caption"/>
        <w:numPr>
          <w:ilvl w:val="0"/>
          <w:numId w:val="33"/>
        </w:numPr>
        <w:jc w:val="both"/>
        <w:rPr>
          <w:rFonts w:ascii="Times New Roman" w:hAnsi="Times New Roman"/>
          <w:b w:val="0"/>
          <w:color w:val="auto"/>
          <w:sz w:val="22"/>
          <w:szCs w:val="22"/>
        </w:rPr>
      </w:pPr>
      <w:r w:rsidRPr="000F3410">
        <w:rPr>
          <w:rFonts w:ascii="Times New Roman" w:hAnsi="Times New Roman"/>
          <w:b w:val="0"/>
          <w:color w:val="auto"/>
          <w:sz w:val="22"/>
          <w:szCs w:val="22"/>
        </w:rPr>
        <w:t>realizarea de construcții cu spații suplimentare pentru a permite modificări pe vii</w:t>
      </w:r>
      <w:r w:rsidR="00273868" w:rsidRPr="000F3410">
        <w:rPr>
          <w:rFonts w:ascii="Times New Roman" w:hAnsi="Times New Roman"/>
          <w:b w:val="0"/>
          <w:color w:val="auto"/>
          <w:sz w:val="22"/>
          <w:szCs w:val="22"/>
        </w:rPr>
        <w:t>tor (ex. ventilație</w:t>
      </w:r>
      <w:r w:rsidRPr="000F3410">
        <w:rPr>
          <w:rFonts w:ascii="Times New Roman" w:hAnsi="Times New Roman"/>
          <w:b w:val="0"/>
          <w:color w:val="auto"/>
          <w:sz w:val="22"/>
          <w:szCs w:val="22"/>
        </w:rPr>
        <w:t xml:space="preserve">), în concordanță cu modificările preconizate ale temperaturilor și precipitațiilor;  </w:t>
      </w:r>
    </w:p>
    <w:p w:rsidR="001E7450" w:rsidRPr="000F3410" w:rsidRDefault="00443C06" w:rsidP="000C53D2">
      <w:pPr>
        <w:pStyle w:val="Caption"/>
        <w:numPr>
          <w:ilvl w:val="0"/>
          <w:numId w:val="33"/>
        </w:numPr>
        <w:jc w:val="both"/>
        <w:rPr>
          <w:rFonts w:ascii="Times New Roman" w:hAnsi="Times New Roman"/>
          <w:b w:val="0"/>
          <w:color w:val="auto"/>
          <w:sz w:val="22"/>
          <w:szCs w:val="22"/>
        </w:rPr>
      </w:pPr>
      <w:r w:rsidRPr="000F3410">
        <w:rPr>
          <w:rFonts w:ascii="Times New Roman" w:hAnsi="Times New Roman"/>
          <w:b w:val="0"/>
          <w:color w:val="auto"/>
          <w:sz w:val="22"/>
          <w:szCs w:val="22"/>
        </w:rPr>
        <w:t>restricționarea tipului și gradului de dezvoltare în zonele predispuse la inundații;</w:t>
      </w:r>
      <w:r w:rsidR="00273868" w:rsidRPr="000F3410">
        <w:rPr>
          <w:rFonts w:ascii="Times New Roman" w:hAnsi="Times New Roman"/>
          <w:b w:val="0"/>
          <w:color w:val="auto"/>
          <w:sz w:val="22"/>
          <w:szCs w:val="22"/>
        </w:rPr>
        <w:t xml:space="preserve"> </w:t>
      </w:r>
    </w:p>
    <w:p w:rsidR="00273868" w:rsidRPr="000F3410" w:rsidRDefault="00443C06" w:rsidP="000C53D2">
      <w:pPr>
        <w:pStyle w:val="Caption"/>
        <w:numPr>
          <w:ilvl w:val="0"/>
          <w:numId w:val="33"/>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promovarea creării și conservării spațiilor (zone verzi, acoperișuri).  </w:t>
      </w:r>
    </w:p>
    <w:p w:rsidR="001E7450" w:rsidRPr="000F3410" w:rsidRDefault="00443C06" w:rsidP="001E7450">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Win-Win</w:t>
      </w:r>
      <w:r w:rsidRPr="000F3410">
        <w:rPr>
          <w:rFonts w:ascii="Times New Roman" w:hAnsi="Times New Roman"/>
          <w:b w:val="0"/>
          <w:color w:val="auto"/>
          <w:sz w:val="22"/>
          <w:szCs w:val="22"/>
        </w:rPr>
        <w:t xml:space="preserve"> - măsuri de adaptare, care duc la rezultatul dorit din punct de vedere al</w:t>
      </w:r>
      <w:r w:rsidR="00273868"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minimizării </w:t>
      </w:r>
    </w:p>
    <w:p w:rsidR="001E7450" w:rsidRPr="000F3410" w:rsidRDefault="00443C06" w:rsidP="001E7450">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riscurilor climatice sau exploatării potențialelor oportunități dar, de asemenea, au alte beneficii sociale, de mediu sau economice. Opțiunile de tip win-win sunt adesea asociate cu acele măsuri sau activități care abordează impactul schimbărilor climatice, dar care contribuie și la atenuarea acestora sau la alte obiective sociale și de mediu. Aceste tipuri de măsuri le includ pe cele care sunt introduse în primul rând din alte motive decât abordarea riscurilor climatice, dar asigură și beneficii de adaptare dorite:  </w:t>
      </w:r>
    </w:p>
    <w:p w:rsidR="001E7450" w:rsidRPr="000F3410" w:rsidRDefault="00443C06" w:rsidP="000C53D2">
      <w:pPr>
        <w:pStyle w:val="Caption"/>
        <w:numPr>
          <w:ilvl w:val="0"/>
          <w:numId w:val="34"/>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îmbunătățirea capacității de răspuns și a planificării pentru situații de urgență pentru a face față riscurilor (inclusiv cele climatice);  </w:t>
      </w:r>
    </w:p>
    <w:p w:rsidR="001E7450" w:rsidRPr="000F3410" w:rsidRDefault="00443C06" w:rsidP="000C53D2">
      <w:pPr>
        <w:pStyle w:val="Caption"/>
        <w:numPr>
          <w:ilvl w:val="0"/>
          <w:numId w:val="34"/>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îmbunătățirea capacității de răcire sau adoptarea unor strategii de răcire mai puțin intensive din punct de vedere energetic;  </w:t>
      </w:r>
    </w:p>
    <w:p w:rsidR="001E7450" w:rsidRPr="000F3410" w:rsidRDefault="00443C06" w:rsidP="000C53D2">
      <w:pPr>
        <w:pStyle w:val="Caption"/>
        <w:numPr>
          <w:ilvl w:val="0"/>
          <w:numId w:val="34"/>
        </w:numPr>
        <w:jc w:val="both"/>
        <w:rPr>
          <w:rFonts w:ascii="Times New Roman" w:hAnsi="Times New Roman"/>
          <w:b w:val="0"/>
          <w:color w:val="auto"/>
          <w:sz w:val="22"/>
          <w:szCs w:val="22"/>
        </w:rPr>
      </w:pPr>
      <w:r w:rsidRPr="000F3410">
        <w:rPr>
          <w:rFonts w:ascii="Times New Roman" w:hAnsi="Times New Roman"/>
          <w:b w:val="0"/>
          <w:color w:val="auto"/>
          <w:sz w:val="22"/>
          <w:szCs w:val="22"/>
        </w:rPr>
        <w:t>acoperișuri și pereți, care au beneficii multiple în ceea ce privește reducerea temperaturii construcțiilor, scurgerea apei pluviale, creșterea suprafeței de spații verzi, dar și reducerea utilizării energiei atât pentr</w:t>
      </w:r>
      <w:r w:rsidR="001E7450" w:rsidRPr="000F3410">
        <w:rPr>
          <w:rFonts w:ascii="Times New Roman" w:hAnsi="Times New Roman"/>
          <w:b w:val="0"/>
          <w:color w:val="auto"/>
          <w:sz w:val="22"/>
          <w:szCs w:val="22"/>
        </w:rPr>
        <w:t>u încălzire, cât și pentru raci</w:t>
      </w:r>
      <w:r w:rsidRPr="000F3410">
        <w:rPr>
          <w:rFonts w:ascii="Times New Roman" w:hAnsi="Times New Roman"/>
          <w:b w:val="0"/>
          <w:color w:val="auto"/>
          <w:sz w:val="22"/>
          <w:szCs w:val="22"/>
        </w:rPr>
        <w:t>r</w:t>
      </w:r>
      <w:r w:rsidR="001E7450" w:rsidRPr="000F3410">
        <w:rPr>
          <w:rFonts w:ascii="Times New Roman" w:hAnsi="Times New Roman"/>
          <w:b w:val="0"/>
          <w:color w:val="auto"/>
          <w:sz w:val="22"/>
          <w:szCs w:val="22"/>
        </w:rPr>
        <w:t>e</w:t>
      </w:r>
      <w:r w:rsidR="0098791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1E7450" w:rsidRPr="000F3410" w:rsidRDefault="00443C06" w:rsidP="000C53D2">
      <w:pPr>
        <w:pStyle w:val="Caption"/>
        <w:numPr>
          <w:ilvl w:val="0"/>
          <w:numId w:val="34"/>
        </w:numPr>
        <w:jc w:val="both"/>
        <w:rPr>
          <w:rFonts w:ascii="Times New Roman" w:hAnsi="Times New Roman"/>
          <w:b w:val="0"/>
          <w:color w:val="auto"/>
          <w:sz w:val="22"/>
          <w:szCs w:val="22"/>
        </w:rPr>
      </w:pPr>
      <w:r w:rsidRPr="000F3410">
        <w:rPr>
          <w:rFonts w:ascii="Times New Roman" w:hAnsi="Times New Roman"/>
          <w:b w:val="0"/>
          <w:color w:val="auto"/>
          <w:sz w:val="22"/>
          <w:szCs w:val="22"/>
        </w:rPr>
        <w:t>management flexibil și adaptabil</w:t>
      </w:r>
      <w:r w:rsidR="00987913" w:rsidRPr="000F3410">
        <w:rPr>
          <w:rFonts w:ascii="Times New Roman" w:hAnsi="Times New Roman"/>
          <w:b w:val="0"/>
          <w:color w:val="auto"/>
          <w:sz w:val="22"/>
          <w:szCs w:val="22"/>
        </w:rPr>
        <w:t xml:space="preserve"> - </w:t>
      </w:r>
      <w:r w:rsidRPr="000F3410">
        <w:rPr>
          <w:rFonts w:ascii="Times New Roman" w:hAnsi="Times New Roman"/>
          <w:b w:val="0"/>
          <w:color w:val="auto"/>
          <w:sz w:val="22"/>
          <w:szCs w:val="22"/>
        </w:rPr>
        <w:t xml:space="preserve">punerea în aplicare a unor opțiuni de adaptare progresive și nu luarea unor măsuri de adaptare pe scară largă, într-un singur pas, permițând evitarea unor greșeli </w:t>
      </w:r>
      <w:r w:rsidRPr="000F3410">
        <w:rPr>
          <w:rFonts w:ascii="Times New Roman" w:hAnsi="Times New Roman"/>
          <w:b w:val="0"/>
          <w:color w:val="auto"/>
          <w:sz w:val="22"/>
          <w:szCs w:val="22"/>
        </w:rPr>
        <w:lastRenderedPageBreak/>
        <w:t xml:space="preserve">și adaptarea la modificările care apar în timp din punct de vedere al cunoștințelor, experienței, tehnologiilor; </w:t>
      </w:r>
    </w:p>
    <w:p w:rsidR="00443C06" w:rsidRPr="000F3410" w:rsidRDefault="00443C06" w:rsidP="000C53D2">
      <w:pPr>
        <w:pStyle w:val="Caption"/>
        <w:numPr>
          <w:ilvl w:val="0"/>
          <w:numId w:val="34"/>
        </w:numPr>
        <w:jc w:val="both"/>
        <w:rPr>
          <w:rFonts w:ascii="Times New Roman" w:hAnsi="Times New Roman"/>
          <w:b w:val="0"/>
          <w:color w:val="auto"/>
          <w:sz w:val="22"/>
          <w:szCs w:val="22"/>
        </w:rPr>
      </w:pPr>
      <w:r w:rsidRPr="000F3410">
        <w:rPr>
          <w:rFonts w:ascii="Times New Roman" w:hAnsi="Times New Roman"/>
          <w:b w:val="0"/>
          <w:color w:val="auto"/>
          <w:sz w:val="22"/>
          <w:szCs w:val="22"/>
        </w:rPr>
        <w:t>amânarea implementării unor măsuri specifice de adaptare, explorând, în același timp, opțiuni și lucrând cu nivelurile administrative adecvate pentru a realiza standardele și regulamentele necesare.</w:t>
      </w:r>
    </w:p>
    <w:p w:rsidR="001E7450" w:rsidRPr="000F3410" w:rsidRDefault="00443C06" w:rsidP="001E745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In cadrul proiectului de investiție analizat sunt adoptate măsuri din toate categorile menționate. Cu ocazia analizei efectuate s-au evaluat riscurile asociate schimbărilor climatice specifice sistemelor: alimentarea cu apă, canalizarea apelor uzate, sistemul de alimentare cu energie electrică și de producere a agentului termic, fiind identificate o serie de măsuri de adaptare prevăzute conform proiectului în vederea reducerii impactului asupra schimbărilor climatice, respectiv gestionarea consecințelor. </w:t>
      </w:r>
    </w:p>
    <w:p w:rsidR="001E7450" w:rsidRPr="000F3410" w:rsidRDefault="00443C06" w:rsidP="0094673B">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Identificarea măsurilor de adaptare la sistemul de alimentare cu apă</w:t>
      </w:r>
      <w:r w:rsidR="0094673B" w:rsidRPr="000F3410">
        <w:rPr>
          <w:rFonts w:ascii="Times New Roman" w:hAnsi="Times New Roman"/>
          <w:b w:val="0"/>
          <w:i/>
          <w:color w:val="auto"/>
          <w:sz w:val="22"/>
          <w:szCs w:val="22"/>
        </w:rPr>
        <w:t xml:space="preserve"> </w:t>
      </w:r>
    </w:p>
    <w:p w:rsidR="0094673B" w:rsidRPr="000F3410" w:rsidRDefault="0094673B" w:rsidP="0094673B">
      <w:pPr>
        <w:spacing w:after="0" w:line="240" w:lineRule="auto"/>
        <w:rPr>
          <w:lang w:val="en-US"/>
        </w:rPr>
      </w:pPr>
    </w:p>
    <w:tbl>
      <w:tblPr>
        <w:tblStyle w:val="TableGrid"/>
        <w:tblW w:w="0" w:type="auto"/>
        <w:tblLook w:val="04A0"/>
      </w:tblPr>
      <w:tblGrid>
        <w:gridCol w:w="1188"/>
        <w:gridCol w:w="2070"/>
        <w:gridCol w:w="6210"/>
      </w:tblGrid>
      <w:tr w:rsidR="004C7D06" w:rsidRPr="000F3410" w:rsidTr="004C7D06">
        <w:tc>
          <w:tcPr>
            <w:tcW w:w="9468" w:type="dxa"/>
            <w:gridSpan w:val="3"/>
          </w:tcPr>
          <w:p w:rsidR="004C7D06" w:rsidRPr="000F3410" w:rsidRDefault="004C7D06" w:rsidP="007D2CA1">
            <w:pPr>
              <w:pStyle w:val="Caption"/>
              <w:rPr>
                <w:rFonts w:ascii="Times New Roman" w:hAnsi="Times New Roman"/>
                <w:color w:val="auto"/>
              </w:rPr>
            </w:pPr>
            <w:r w:rsidRPr="000F3410">
              <w:rPr>
                <w:rFonts w:ascii="Times New Roman" w:hAnsi="Times New Roman"/>
                <w:color w:val="auto"/>
              </w:rPr>
              <w:t>Sistem de alimentare cu ap</w:t>
            </w:r>
            <w:r w:rsidR="007D2CA1" w:rsidRPr="000F3410">
              <w:rPr>
                <w:rFonts w:ascii="Times New Roman" w:hAnsi="Times New Roman"/>
                <w:color w:val="auto"/>
              </w:rPr>
              <w:t>ă</w:t>
            </w:r>
          </w:p>
        </w:tc>
      </w:tr>
      <w:tr w:rsidR="001E7450" w:rsidRPr="000F3410" w:rsidTr="004C7D06">
        <w:tc>
          <w:tcPr>
            <w:tcW w:w="1188" w:type="dxa"/>
            <w:vAlign w:val="center"/>
          </w:tcPr>
          <w:p w:rsidR="001E7450" w:rsidRPr="000F3410" w:rsidRDefault="001E7450" w:rsidP="004C7D06">
            <w:pPr>
              <w:pStyle w:val="Caption"/>
              <w:rPr>
                <w:rFonts w:ascii="Times New Roman" w:hAnsi="Times New Roman"/>
                <w:b w:val="0"/>
                <w:color w:val="auto"/>
              </w:rPr>
            </w:pPr>
          </w:p>
        </w:tc>
        <w:tc>
          <w:tcPr>
            <w:tcW w:w="2070" w:type="dxa"/>
            <w:vAlign w:val="center"/>
          </w:tcPr>
          <w:p w:rsidR="001E7450" w:rsidRPr="000F3410" w:rsidRDefault="001E7450" w:rsidP="004C7D06">
            <w:pPr>
              <w:pStyle w:val="Caption"/>
              <w:rPr>
                <w:rFonts w:ascii="Times New Roman" w:hAnsi="Times New Roman"/>
                <w:b w:val="0"/>
                <w:color w:val="auto"/>
              </w:rPr>
            </w:pPr>
            <w:r w:rsidRPr="000F3410">
              <w:rPr>
                <w:rFonts w:ascii="Times New Roman" w:hAnsi="Times New Roman"/>
                <w:b w:val="0"/>
                <w:color w:val="auto"/>
              </w:rPr>
              <w:t>Hazard climatic</w:t>
            </w:r>
          </w:p>
        </w:tc>
        <w:tc>
          <w:tcPr>
            <w:tcW w:w="6210" w:type="dxa"/>
            <w:vAlign w:val="center"/>
          </w:tcPr>
          <w:p w:rsidR="001E7450" w:rsidRPr="000F3410" w:rsidRDefault="0094673B" w:rsidP="0094673B">
            <w:pPr>
              <w:pStyle w:val="Caption"/>
              <w:rPr>
                <w:rFonts w:ascii="Times New Roman" w:hAnsi="Times New Roman"/>
                <w:b w:val="0"/>
                <w:color w:val="auto"/>
              </w:rPr>
            </w:pPr>
            <w:r w:rsidRPr="000F3410">
              <w:rPr>
                <w:rFonts w:ascii="Times New Roman" w:hAnsi="Times New Roman"/>
                <w:b w:val="0"/>
                <w:color w:val="auto"/>
              </w:rPr>
              <w:t>Opţ</w:t>
            </w:r>
            <w:r w:rsidR="001E7450" w:rsidRPr="000F3410">
              <w:rPr>
                <w:rFonts w:ascii="Times New Roman" w:hAnsi="Times New Roman"/>
                <w:b w:val="0"/>
                <w:color w:val="auto"/>
              </w:rPr>
              <w:t>iuni/</w:t>
            </w:r>
            <w:r w:rsidRPr="000F3410">
              <w:rPr>
                <w:rFonts w:ascii="Times New Roman" w:hAnsi="Times New Roman"/>
                <w:b w:val="0"/>
                <w:color w:val="auto"/>
              </w:rPr>
              <w:t xml:space="preserve"> </w:t>
            </w:r>
            <w:r w:rsidR="001E7450" w:rsidRPr="000F3410">
              <w:rPr>
                <w:rFonts w:ascii="Times New Roman" w:hAnsi="Times New Roman"/>
                <w:b w:val="0"/>
                <w:color w:val="auto"/>
              </w:rPr>
              <w:t>m</w:t>
            </w:r>
            <w:r w:rsidRPr="000F3410">
              <w:rPr>
                <w:rFonts w:ascii="Times New Roman" w:hAnsi="Times New Roman"/>
                <w:b w:val="0"/>
                <w:color w:val="auto"/>
              </w:rPr>
              <w:t>ă</w:t>
            </w:r>
            <w:r w:rsidR="001E7450" w:rsidRPr="000F3410">
              <w:rPr>
                <w:rFonts w:ascii="Times New Roman" w:hAnsi="Times New Roman"/>
                <w:b w:val="0"/>
                <w:color w:val="auto"/>
              </w:rPr>
              <w:t>suri de adaptare pentru reducerea producerii impactului/</w:t>
            </w:r>
            <w:r w:rsidRPr="000F3410">
              <w:rPr>
                <w:rFonts w:ascii="Times New Roman" w:hAnsi="Times New Roman"/>
                <w:b w:val="0"/>
                <w:color w:val="auto"/>
              </w:rPr>
              <w:t xml:space="preserve"> </w:t>
            </w:r>
            <w:r w:rsidR="001E7450" w:rsidRPr="000F3410">
              <w:rPr>
                <w:rFonts w:ascii="Times New Roman" w:hAnsi="Times New Roman"/>
                <w:b w:val="0"/>
                <w:color w:val="auto"/>
              </w:rPr>
              <w:t>m</w:t>
            </w:r>
            <w:r w:rsidRPr="000F3410">
              <w:rPr>
                <w:rFonts w:ascii="Times New Roman" w:hAnsi="Times New Roman"/>
                <w:b w:val="0"/>
                <w:color w:val="auto"/>
              </w:rPr>
              <w:t>ă</w:t>
            </w:r>
            <w:r w:rsidR="001E7450" w:rsidRPr="000F3410">
              <w:rPr>
                <w:rFonts w:ascii="Times New Roman" w:hAnsi="Times New Roman"/>
                <w:b w:val="0"/>
                <w:color w:val="auto"/>
              </w:rPr>
              <w:t>suri pentru gestionarea consecin</w:t>
            </w:r>
            <w:r w:rsidRPr="000F3410">
              <w:rPr>
                <w:rFonts w:ascii="Times New Roman" w:hAnsi="Times New Roman"/>
                <w:b w:val="0"/>
                <w:color w:val="auto"/>
              </w:rPr>
              <w:t>ţ</w:t>
            </w:r>
            <w:r w:rsidR="001E7450" w:rsidRPr="000F3410">
              <w:rPr>
                <w:rFonts w:ascii="Times New Roman" w:hAnsi="Times New Roman"/>
                <w:b w:val="0"/>
                <w:color w:val="auto"/>
              </w:rPr>
              <w:t>elor</w:t>
            </w: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1</w:t>
            </w:r>
          </w:p>
        </w:tc>
        <w:tc>
          <w:tcPr>
            <w:tcW w:w="2070" w:type="dxa"/>
            <w:vAlign w:val="center"/>
          </w:tcPr>
          <w:p w:rsidR="004C7D06" w:rsidRPr="000F3410" w:rsidRDefault="004C7D06" w:rsidP="00987913">
            <w:pPr>
              <w:pStyle w:val="Caption"/>
              <w:rPr>
                <w:rFonts w:ascii="Times New Roman" w:hAnsi="Times New Roman"/>
                <w:b w:val="0"/>
                <w:color w:val="auto"/>
              </w:rPr>
            </w:pPr>
            <w:r w:rsidRPr="000F3410">
              <w:rPr>
                <w:rFonts w:ascii="Times New Roman" w:hAnsi="Times New Roman"/>
                <w:b w:val="0"/>
                <w:color w:val="auto"/>
              </w:rPr>
              <w:t>Cre</w:t>
            </w:r>
            <w:r w:rsidR="00987913" w:rsidRPr="000F3410">
              <w:rPr>
                <w:rFonts w:ascii="Times New Roman" w:hAnsi="Times New Roman"/>
                <w:b w:val="0"/>
                <w:color w:val="auto"/>
              </w:rPr>
              <w:t>ş</w:t>
            </w:r>
            <w:r w:rsidRPr="000F3410">
              <w:rPr>
                <w:rFonts w:ascii="Times New Roman" w:hAnsi="Times New Roman"/>
                <w:b w:val="0"/>
                <w:color w:val="auto"/>
              </w:rPr>
              <w:t>terea variabilit</w:t>
            </w:r>
            <w:r w:rsidR="00987913" w:rsidRPr="000F3410">
              <w:rPr>
                <w:rFonts w:ascii="Times New Roman" w:hAnsi="Times New Roman"/>
                <w:b w:val="0"/>
                <w:color w:val="auto"/>
              </w:rPr>
              <w:t>ăţ</w:t>
            </w:r>
            <w:r w:rsidRPr="000F3410">
              <w:rPr>
                <w:rFonts w:ascii="Times New Roman" w:hAnsi="Times New Roman"/>
                <w:b w:val="0"/>
                <w:color w:val="auto"/>
              </w:rPr>
              <w:t xml:space="preserve">ii temperaturilor  extreme  </w:t>
            </w:r>
          </w:p>
        </w:tc>
        <w:tc>
          <w:tcPr>
            <w:tcW w:w="6210" w:type="dxa"/>
            <w:vMerge w:val="restart"/>
          </w:tcPr>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Diminuarea pierderilor de apă prin realizarea de rețele / și aducțiuni optimizate din punct de vedere hidraulic</w:t>
            </w:r>
            <w:r w:rsidR="00987913" w:rsidRPr="000F3410">
              <w:rPr>
                <w:rFonts w:ascii="Times New Roman" w:hAnsi="Times New Roman"/>
                <w:b w:val="0"/>
                <w:color w:val="auto"/>
              </w:rPr>
              <w:t>;</w:t>
            </w:r>
            <w:r w:rsidRPr="000F3410">
              <w:rPr>
                <w:rFonts w:ascii="Times New Roman" w:hAnsi="Times New Roman"/>
                <w:b w:val="0"/>
                <w:color w:val="auto"/>
              </w:rPr>
              <w:t>.</w:t>
            </w:r>
          </w:p>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Asigurarea menținerii în stare optimă de functionare a sistemului de asigurare a apei</w:t>
            </w:r>
            <w:r w:rsidR="00987913" w:rsidRPr="000F3410">
              <w:rPr>
                <w:rFonts w:ascii="Times New Roman" w:hAnsi="Times New Roman"/>
                <w:b w:val="0"/>
                <w:color w:val="auto"/>
              </w:rPr>
              <w:t>;</w:t>
            </w:r>
            <w:r w:rsidRPr="000F3410">
              <w:rPr>
                <w:rFonts w:ascii="Times New Roman" w:hAnsi="Times New Roman"/>
                <w:b w:val="0"/>
                <w:color w:val="auto"/>
              </w:rPr>
              <w:t xml:space="preserve">  </w:t>
            </w:r>
          </w:p>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Construcția rezervoarelor de înmagazinare apei.  </w:t>
            </w:r>
          </w:p>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Adoptarea de tehnologii</w:t>
            </w:r>
            <w:r w:rsidR="000C5409" w:rsidRPr="000F3410">
              <w:rPr>
                <w:rFonts w:ascii="Times New Roman" w:hAnsi="Times New Roman"/>
                <w:b w:val="0"/>
                <w:color w:val="auto"/>
              </w:rPr>
              <w:t xml:space="preserve"> noi „ecologice“, inovative ş</w:t>
            </w:r>
            <w:r w:rsidRPr="000F3410">
              <w:rPr>
                <w:rFonts w:ascii="Times New Roman" w:hAnsi="Times New Roman"/>
                <w:b w:val="0"/>
                <w:color w:val="auto"/>
              </w:rPr>
              <w:t>i eficace în realizarea sistemului de alimentare cu apă</w:t>
            </w:r>
            <w:r w:rsidR="007D2CA1" w:rsidRPr="000F3410">
              <w:rPr>
                <w:rFonts w:ascii="Times New Roman" w:hAnsi="Times New Roman"/>
                <w:b w:val="0"/>
                <w:color w:val="auto"/>
              </w:rPr>
              <w:t xml:space="preserve">; </w:t>
            </w:r>
            <w:r w:rsidRPr="000F3410">
              <w:rPr>
                <w:rFonts w:ascii="Times New Roman" w:hAnsi="Times New Roman"/>
                <w:b w:val="0"/>
                <w:color w:val="auto"/>
              </w:rPr>
              <w:t xml:space="preserve">  </w:t>
            </w:r>
          </w:p>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Introducerea de restricții de utilizare a apei în alt scop dec</w:t>
            </w:r>
            <w:r w:rsidR="007D2CA1" w:rsidRPr="000F3410">
              <w:rPr>
                <w:rFonts w:ascii="Times New Roman" w:hAnsi="Times New Roman"/>
                <w:b w:val="0"/>
                <w:color w:val="auto"/>
              </w:rPr>
              <w:t>â</w:t>
            </w:r>
            <w:r w:rsidRPr="000F3410">
              <w:rPr>
                <w:rFonts w:ascii="Times New Roman" w:hAnsi="Times New Roman"/>
                <w:b w:val="0"/>
                <w:color w:val="auto"/>
              </w:rPr>
              <w:t xml:space="preserve">t cel potabil în perioadele cu debite reduse ale sursei de alimentare cu apă.  </w:t>
            </w:r>
          </w:p>
          <w:p w:rsidR="004C7D06" w:rsidRPr="000F3410" w:rsidRDefault="004C7D06"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Introducere</w:t>
            </w:r>
            <w:r w:rsidR="007D2CA1" w:rsidRPr="000F3410">
              <w:rPr>
                <w:rFonts w:ascii="Times New Roman" w:hAnsi="Times New Roman"/>
                <w:b w:val="0"/>
                <w:color w:val="auto"/>
              </w:rPr>
              <w:t>a</w:t>
            </w:r>
            <w:r w:rsidRPr="000F3410">
              <w:rPr>
                <w:rFonts w:ascii="Times New Roman" w:hAnsi="Times New Roman"/>
                <w:b w:val="0"/>
                <w:color w:val="auto"/>
              </w:rPr>
              <w:t xml:space="preserve"> contoarelor de măsurare a apei la utilizatori.  </w:t>
            </w:r>
          </w:p>
          <w:p w:rsidR="004C7D06" w:rsidRPr="000F3410" w:rsidRDefault="004C7D06" w:rsidP="007D2CA1">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7D2CA1" w:rsidRPr="000F3410">
              <w:rPr>
                <w:rFonts w:ascii="Times New Roman" w:hAnsi="Times New Roman"/>
                <w:b w:val="0"/>
                <w:color w:val="auto"/>
              </w:rPr>
              <w:t xml:space="preserve">Economisirea </w:t>
            </w:r>
            <w:r w:rsidRPr="000F3410">
              <w:rPr>
                <w:rFonts w:ascii="Times New Roman" w:hAnsi="Times New Roman"/>
                <w:b w:val="0"/>
                <w:color w:val="auto"/>
              </w:rPr>
              <w:t>apei la consumatorii din clădirile de birouri.</w:t>
            </w: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2</w:t>
            </w:r>
          </w:p>
        </w:tc>
        <w:tc>
          <w:tcPr>
            <w:tcW w:w="2070"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Secete</w:t>
            </w:r>
          </w:p>
        </w:tc>
        <w:tc>
          <w:tcPr>
            <w:tcW w:w="6210" w:type="dxa"/>
            <w:vMerge/>
          </w:tcPr>
          <w:p w:rsidR="004C7D06" w:rsidRPr="000F3410" w:rsidRDefault="004C7D06" w:rsidP="004C7D06">
            <w:pPr>
              <w:pStyle w:val="Caption"/>
              <w:rPr>
                <w:rFonts w:ascii="Times New Roman" w:hAnsi="Times New Roman"/>
                <w:b w:val="0"/>
                <w:color w:val="auto"/>
              </w:rPr>
            </w:pP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3</w:t>
            </w:r>
          </w:p>
        </w:tc>
        <w:tc>
          <w:tcPr>
            <w:tcW w:w="2070" w:type="dxa"/>
            <w:vAlign w:val="center"/>
          </w:tcPr>
          <w:p w:rsidR="007D2CA1"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 xml:space="preserve">Calitatea resurselor </w:t>
            </w:r>
          </w:p>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de apa</w:t>
            </w:r>
          </w:p>
        </w:tc>
        <w:tc>
          <w:tcPr>
            <w:tcW w:w="6210" w:type="dxa"/>
            <w:vMerge/>
          </w:tcPr>
          <w:p w:rsidR="004C7D06" w:rsidRPr="000F3410" w:rsidRDefault="004C7D06" w:rsidP="004C7D06">
            <w:pPr>
              <w:pStyle w:val="Caption"/>
              <w:rPr>
                <w:rFonts w:ascii="Times New Roman" w:hAnsi="Times New Roman"/>
                <w:b w:val="0"/>
                <w:color w:val="auto"/>
              </w:rPr>
            </w:pP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4</w:t>
            </w:r>
          </w:p>
        </w:tc>
        <w:tc>
          <w:tcPr>
            <w:tcW w:w="2070" w:type="dxa"/>
            <w:vAlign w:val="center"/>
          </w:tcPr>
          <w:p w:rsidR="004C7D06" w:rsidRPr="000F3410" w:rsidRDefault="004C7D06" w:rsidP="0094673B">
            <w:pPr>
              <w:pStyle w:val="Caption"/>
              <w:rPr>
                <w:rFonts w:ascii="Times New Roman" w:hAnsi="Times New Roman"/>
                <w:b w:val="0"/>
                <w:color w:val="auto"/>
              </w:rPr>
            </w:pPr>
            <w:r w:rsidRPr="000F3410">
              <w:rPr>
                <w:rFonts w:ascii="Times New Roman" w:hAnsi="Times New Roman"/>
                <w:b w:val="0"/>
                <w:color w:val="auto"/>
              </w:rPr>
              <w:t>Modific</w:t>
            </w:r>
            <w:r w:rsidR="0094673B" w:rsidRPr="000F3410">
              <w:rPr>
                <w:rFonts w:ascii="Times New Roman" w:hAnsi="Times New Roman"/>
                <w:b w:val="0"/>
                <w:color w:val="auto"/>
              </w:rPr>
              <w:t>ări î</w:t>
            </w:r>
            <w:r w:rsidRPr="000F3410">
              <w:rPr>
                <w:rFonts w:ascii="Times New Roman" w:hAnsi="Times New Roman"/>
                <w:b w:val="0"/>
                <w:color w:val="auto"/>
              </w:rPr>
              <w:t xml:space="preserve">n regimul precipitații extreme  </w:t>
            </w:r>
          </w:p>
        </w:tc>
        <w:tc>
          <w:tcPr>
            <w:tcW w:w="6210" w:type="dxa"/>
            <w:vMerge w:val="restart"/>
          </w:tcPr>
          <w:p w:rsidR="00351BDF" w:rsidRPr="000F3410" w:rsidRDefault="00351BDF"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Identificarea ş</w:t>
            </w:r>
            <w:r w:rsidR="004C7D06" w:rsidRPr="000F3410">
              <w:rPr>
                <w:rFonts w:ascii="Times New Roman" w:hAnsi="Times New Roman"/>
                <w:b w:val="0"/>
                <w:color w:val="auto"/>
              </w:rPr>
              <w:t>i marcarea zonelor de pe amplas</w:t>
            </w:r>
            <w:r w:rsidRPr="000F3410">
              <w:rPr>
                <w:rFonts w:ascii="Times New Roman" w:hAnsi="Times New Roman"/>
                <w:b w:val="0"/>
                <w:color w:val="auto"/>
              </w:rPr>
              <w:t>ament cu posibil risc la inundaţ</w:t>
            </w:r>
            <w:r w:rsidR="004C7D06" w:rsidRPr="000F3410">
              <w:rPr>
                <w:rFonts w:ascii="Times New Roman" w:hAnsi="Times New Roman"/>
                <w:b w:val="0"/>
                <w:color w:val="auto"/>
              </w:rPr>
              <w:t>ii; amplasarea construc</w:t>
            </w:r>
            <w:r w:rsidRPr="000F3410">
              <w:rPr>
                <w:rFonts w:ascii="Times New Roman" w:hAnsi="Times New Roman"/>
                <w:b w:val="0"/>
                <w:color w:val="auto"/>
              </w:rPr>
              <w:t>ţiilor î</w:t>
            </w:r>
            <w:r w:rsidR="004C7D06" w:rsidRPr="000F3410">
              <w:rPr>
                <w:rFonts w:ascii="Times New Roman" w:hAnsi="Times New Roman"/>
                <w:b w:val="0"/>
                <w:color w:val="auto"/>
              </w:rPr>
              <w:t>n afara zonelor de risc</w:t>
            </w:r>
            <w:r w:rsidR="007D2CA1" w:rsidRPr="000F3410">
              <w:rPr>
                <w:rFonts w:ascii="Times New Roman" w:hAnsi="Times New Roman"/>
                <w:b w:val="0"/>
                <w:color w:val="auto"/>
              </w:rPr>
              <w:t>;</w:t>
            </w:r>
            <w:r w:rsidR="004C7D06" w:rsidRPr="000F3410">
              <w:rPr>
                <w:rFonts w:ascii="Times New Roman" w:hAnsi="Times New Roman"/>
                <w:b w:val="0"/>
                <w:color w:val="auto"/>
              </w:rPr>
              <w:t xml:space="preserve"> </w:t>
            </w:r>
          </w:p>
          <w:p w:rsidR="004C7D06" w:rsidRPr="000F3410" w:rsidRDefault="00351BDF"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004C7D06" w:rsidRPr="000F3410">
              <w:rPr>
                <w:rFonts w:ascii="Times New Roman" w:hAnsi="Times New Roman"/>
                <w:b w:val="0"/>
                <w:color w:val="auto"/>
              </w:rPr>
              <w:t xml:space="preserve"> </w:t>
            </w:r>
            <w:r w:rsidRPr="000F3410">
              <w:rPr>
                <w:rFonts w:ascii="Times New Roman" w:hAnsi="Times New Roman"/>
                <w:b w:val="0"/>
                <w:color w:val="auto"/>
              </w:rPr>
              <w:t>Intocmirea planului de intervenţii în caz de inundaţ</w:t>
            </w:r>
            <w:r w:rsidR="004C7D06" w:rsidRPr="000F3410">
              <w:rPr>
                <w:rFonts w:ascii="Times New Roman" w:hAnsi="Times New Roman"/>
                <w:b w:val="0"/>
                <w:color w:val="auto"/>
              </w:rPr>
              <w:t>ii;</w:t>
            </w:r>
          </w:p>
          <w:p w:rsidR="004C7D06" w:rsidRPr="000F3410" w:rsidRDefault="00351BDF"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4C7D06" w:rsidRPr="000F3410">
              <w:rPr>
                <w:rFonts w:ascii="Times New Roman" w:hAnsi="Times New Roman"/>
                <w:b w:val="0"/>
                <w:color w:val="auto"/>
              </w:rPr>
              <w:t>Realizarea de sisteme adecvate de colectare a apelor pluviale de pe  am</w:t>
            </w:r>
            <w:r w:rsidR="007D2CA1" w:rsidRPr="000F3410">
              <w:rPr>
                <w:rFonts w:ascii="Times New Roman" w:hAnsi="Times New Roman"/>
                <w:b w:val="0"/>
                <w:color w:val="auto"/>
              </w:rPr>
              <w:t>plasamentul aferent proiectului;</w:t>
            </w:r>
            <w:r w:rsidR="004C7D06" w:rsidRPr="000F3410">
              <w:rPr>
                <w:rFonts w:ascii="Times New Roman" w:hAnsi="Times New Roman"/>
                <w:b w:val="0"/>
                <w:color w:val="auto"/>
              </w:rPr>
              <w:t xml:space="preserve">  </w:t>
            </w:r>
          </w:p>
          <w:p w:rsidR="004C7D06" w:rsidRPr="000F3410" w:rsidRDefault="00351BDF"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D</w:t>
            </w:r>
            <w:r w:rsidR="004C7D06" w:rsidRPr="000F3410">
              <w:rPr>
                <w:rFonts w:ascii="Times New Roman" w:hAnsi="Times New Roman"/>
                <w:b w:val="0"/>
                <w:color w:val="auto"/>
              </w:rPr>
              <w:t>otarea cu echipamente care</w:t>
            </w:r>
            <w:r w:rsidRPr="000F3410">
              <w:rPr>
                <w:rFonts w:ascii="Times New Roman" w:hAnsi="Times New Roman"/>
                <w:b w:val="0"/>
                <w:color w:val="auto"/>
              </w:rPr>
              <w:t xml:space="preserve"> asigură continuitatea funcţionă</w:t>
            </w:r>
            <w:r w:rsidR="004C7D06" w:rsidRPr="000F3410">
              <w:rPr>
                <w:rFonts w:ascii="Times New Roman" w:hAnsi="Times New Roman"/>
                <w:b w:val="0"/>
                <w:color w:val="auto"/>
              </w:rPr>
              <w:t xml:space="preserve">rii obiectivelor proiectului </w:t>
            </w:r>
            <w:r w:rsidRPr="000F3410">
              <w:rPr>
                <w:rFonts w:ascii="Times New Roman" w:hAnsi="Times New Roman"/>
                <w:b w:val="0"/>
                <w:color w:val="auto"/>
              </w:rPr>
              <w:t>î</w:t>
            </w:r>
            <w:r w:rsidR="004C7D06" w:rsidRPr="000F3410">
              <w:rPr>
                <w:rFonts w:ascii="Times New Roman" w:hAnsi="Times New Roman"/>
                <w:b w:val="0"/>
                <w:color w:val="auto"/>
              </w:rPr>
              <w:t>n situa</w:t>
            </w:r>
            <w:r w:rsidRPr="000F3410">
              <w:rPr>
                <w:rFonts w:ascii="Times New Roman" w:hAnsi="Times New Roman"/>
                <w:b w:val="0"/>
                <w:color w:val="auto"/>
              </w:rPr>
              <w:t>ţ</w:t>
            </w:r>
            <w:r w:rsidR="004C7D06" w:rsidRPr="000F3410">
              <w:rPr>
                <w:rFonts w:ascii="Times New Roman" w:hAnsi="Times New Roman"/>
                <w:b w:val="0"/>
                <w:color w:val="auto"/>
              </w:rPr>
              <w:t>ii de urgentă, respectiv at</w:t>
            </w:r>
            <w:r w:rsidRPr="000F3410">
              <w:rPr>
                <w:rFonts w:ascii="Times New Roman" w:hAnsi="Times New Roman"/>
                <w:b w:val="0"/>
                <w:color w:val="auto"/>
              </w:rPr>
              <w:t>unci când transportul poate fi î</w:t>
            </w:r>
            <w:r w:rsidR="004C7D06" w:rsidRPr="000F3410">
              <w:rPr>
                <w:rFonts w:ascii="Times New Roman" w:hAnsi="Times New Roman"/>
                <w:b w:val="0"/>
                <w:color w:val="auto"/>
              </w:rPr>
              <w:t xml:space="preserve">ntrerupt pentru o perioadă scurtă de timp .  </w:t>
            </w:r>
          </w:p>
          <w:p w:rsidR="004C7D06" w:rsidRPr="000F3410" w:rsidRDefault="00351BDF" w:rsidP="004C7D06">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4C7D06" w:rsidRPr="000F3410">
              <w:rPr>
                <w:rFonts w:ascii="Times New Roman" w:hAnsi="Times New Roman"/>
                <w:b w:val="0"/>
                <w:color w:val="auto"/>
              </w:rPr>
              <w:t>Dotarea cu generatoare electrice de urgență.</w:t>
            </w: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5</w:t>
            </w:r>
          </w:p>
        </w:tc>
        <w:tc>
          <w:tcPr>
            <w:tcW w:w="2070" w:type="dxa"/>
            <w:vAlign w:val="center"/>
          </w:tcPr>
          <w:p w:rsidR="004C7D06" w:rsidRPr="000F3410" w:rsidRDefault="007D2CA1" w:rsidP="004C7D06">
            <w:pPr>
              <w:pStyle w:val="Caption"/>
              <w:rPr>
                <w:rFonts w:ascii="Times New Roman" w:hAnsi="Times New Roman"/>
                <w:b w:val="0"/>
                <w:color w:val="auto"/>
              </w:rPr>
            </w:pPr>
            <w:r w:rsidRPr="000F3410">
              <w:rPr>
                <w:rFonts w:ascii="Times New Roman" w:hAnsi="Times New Roman"/>
                <w:b w:val="0"/>
                <w:color w:val="auto"/>
              </w:rPr>
              <w:t>Inundaţ</w:t>
            </w:r>
            <w:r w:rsidR="004C7D06" w:rsidRPr="000F3410">
              <w:rPr>
                <w:rFonts w:ascii="Times New Roman" w:hAnsi="Times New Roman"/>
                <w:b w:val="0"/>
                <w:color w:val="auto"/>
              </w:rPr>
              <w:t>ii</w:t>
            </w:r>
          </w:p>
        </w:tc>
        <w:tc>
          <w:tcPr>
            <w:tcW w:w="6210" w:type="dxa"/>
            <w:vMerge/>
          </w:tcPr>
          <w:p w:rsidR="004C7D06" w:rsidRPr="000F3410" w:rsidRDefault="004C7D06" w:rsidP="004C7D06">
            <w:pPr>
              <w:pStyle w:val="Caption"/>
              <w:jc w:val="left"/>
              <w:rPr>
                <w:rFonts w:ascii="Times New Roman" w:hAnsi="Times New Roman"/>
                <w:b w:val="0"/>
                <w:color w:val="auto"/>
              </w:rPr>
            </w:pP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6</w:t>
            </w:r>
          </w:p>
        </w:tc>
        <w:tc>
          <w:tcPr>
            <w:tcW w:w="2070"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Furtuni</w:t>
            </w:r>
          </w:p>
        </w:tc>
        <w:tc>
          <w:tcPr>
            <w:tcW w:w="6210" w:type="dxa"/>
            <w:vMerge/>
          </w:tcPr>
          <w:p w:rsidR="004C7D06" w:rsidRPr="000F3410" w:rsidRDefault="004C7D06" w:rsidP="004C7D06">
            <w:pPr>
              <w:pStyle w:val="Caption"/>
              <w:jc w:val="left"/>
              <w:rPr>
                <w:rFonts w:ascii="Times New Roman" w:hAnsi="Times New Roman"/>
                <w:b w:val="0"/>
                <w:color w:val="auto"/>
              </w:rPr>
            </w:pPr>
          </w:p>
        </w:tc>
      </w:tr>
      <w:tr w:rsidR="0094673B" w:rsidRPr="000F3410" w:rsidTr="004C7D06">
        <w:tc>
          <w:tcPr>
            <w:tcW w:w="1188" w:type="dxa"/>
            <w:vAlign w:val="center"/>
          </w:tcPr>
          <w:p w:rsidR="0094673B" w:rsidRPr="000F3410" w:rsidRDefault="0094673B" w:rsidP="004C7D06">
            <w:pPr>
              <w:pStyle w:val="Caption"/>
              <w:rPr>
                <w:rFonts w:ascii="Times New Roman" w:hAnsi="Times New Roman"/>
                <w:b w:val="0"/>
                <w:color w:val="auto"/>
              </w:rPr>
            </w:pPr>
            <w:r w:rsidRPr="000F3410">
              <w:rPr>
                <w:rFonts w:ascii="Times New Roman" w:hAnsi="Times New Roman"/>
                <w:b w:val="0"/>
                <w:color w:val="auto"/>
              </w:rPr>
              <w:t>7</w:t>
            </w:r>
          </w:p>
        </w:tc>
        <w:tc>
          <w:tcPr>
            <w:tcW w:w="2070" w:type="dxa"/>
            <w:vAlign w:val="center"/>
          </w:tcPr>
          <w:p w:rsidR="007D2CA1" w:rsidRPr="000F3410" w:rsidRDefault="0094673B" w:rsidP="004C7D06">
            <w:pPr>
              <w:pStyle w:val="Caption"/>
              <w:rPr>
                <w:rFonts w:ascii="Times New Roman" w:hAnsi="Times New Roman"/>
                <w:b w:val="0"/>
                <w:color w:val="auto"/>
              </w:rPr>
            </w:pPr>
            <w:r w:rsidRPr="000F3410">
              <w:rPr>
                <w:rFonts w:ascii="Times New Roman" w:hAnsi="Times New Roman"/>
                <w:b w:val="0"/>
                <w:color w:val="auto"/>
              </w:rPr>
              <w:t>Instabilitatea terenului/</w:t>
            </w:r>
          </w:p>
          <w:p w:rsidR="0094673B" w:rsidRPr="000F3410" w:rsidRDefault="0094673B" w:rsidP="007D2CA1">
            <w:pPr>
              <w:pStyle w:val="Caption"/>
              <w:rPr>
                <w:rFonts w:ascii="Times New Roman" w:hAnsi="Times New Roman"/>
                <w:b w:val="0"/>
                <w:color w:val="auto"/>
              </w:rPr>
            </w:pPr>
            <w:r w:rsidRPr="000F3410">
              <w:rPr>
                <w:rFonts w:ascii="Times New Roman" w:hAnsi="Times New Roman"/>
                <w:b w:val="0"/>
                <w:color w:val="auto"/>
              </w:rPr>
              <w:t>alunec</w:t>
            </w:r>
            <w:r w:rsidR="007D2CA1" w:rsidRPr="000F3410">
              <w:rPr>
                <w:rFonts w:ascii="Times New Roman" w:hAnsi="Times New Roman"/>
                <w:b w:val="0"/>
                <w:color w:val="auto"/>
              </w:rPr>
              <w:t>ă</w:t>
            </w:r>
            <w:r w:rsidRPr="000F3410">
              <w:rPr>
                <w:rFonts w:ascii="Times New Roman" w:hAnsi="Times New Roman"/>
                <w:b w:val="0"/>
                <w:color w:val="auto"/>
              </w:rPr>
              <w:t xml:space="preserve">ri de teren  </w:t>
            </w:r>
          </w:p>
        </w:tc>
        <w:tc>
          <w:tcPr>
            <w:tcW w:w="6210" w:type="dxa"/>
            <w:vMerge w:val="restart"/>
          </w:tcPr>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Amplasarea construcţ</w:t>
            </w:r>
            <w:r w:rsidR="0094673B" w:rsidRPr="000F3410">
              <w:rPr>
                <w:rFonts w:ascii="Times New Roman" w:hAnsi="Times New Roman"/>
                <w:b w:val="0"/>
                <w:color w:val="auto"/>
              </w:rPr>
              <w:t>iilor pe terenuri stabile din punct de ve</w:t>
            </w:r>
            <w:r w:rsidR="007D2CA1" w:rsidRPr="000F3410">
              <w:rPr>
                <w:rFonts w:ascii="Times New Roman" w:hAnsi="Times New Roman"/>
                <w:b w:val="0"/>
                <w:color w:val="auto"/>
              </w:rPr>
              <w:t>dere  geotehnic și hidrodinamic;</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Evitarea amplasamentelor situate în apropierea pantelor abrupte pe  care se constată fenomenul natural de eroziune</w:t>
            </w:r>
            <w:r w:rsidR="007D2CA1" w:rsidRPr="000F3410">
              <w:rPr>
                <w:rFonts w:ascii="Times New Roman" w:hAnsi="Times New Roman"/>
                <w:b w:val="0"/>
                <w:color w:val="auto"/>
              </w:rPr>
              <w:t xml:space="preserve">; </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Intocmirea Planului de intervenţie î</w:t>
            </w:r>
            <w:r w:rsidR="0094673B" w:rsidRPr="000F3410">
              <w:rPr>
                <w:rFonts w:ascii="Times New Roman" w:hAnsi="Times New Roman"/>
                <w:b w:val="0"/>
                <w:color w:val="auto"/>
              </w:rPr>
              <w:t>n caz de calamități</w:t>
            </w:r>
            <w:r w:rsidR="007D2CA1" w:rsidRPr="000F3410">
              <w:rPr>
                <w:rFonts w:ascii="Times New Roman" w:hAnsi="Times New Roman"/>
                <w:b w:val="0"/>
                <w:color w:val="auto"/>
              </w:rPr>
              <w:t>;</w:t>
            </w:r>
          </w:p>
          <w:p w:rsidR="0094673B" w:rsidRPr="000F3410" w:rsidRDefault="00351BDF" w:rsidP="007D2CA1">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Plantarea, la terminarea lucr</w:t>
            </w:r>
            <w:r w:rsidRPr="000F3410">
              <w:rPr>
                <w:rFonts w:ascii="Times New Roman" w:hAnsi="Times New Roman"/>
                <w:b w:val="0"/>
                <w:color w:val="auto"/>
              </w:rPr>
              <w:t>ărilor de construcții, a vegetaţ</w:t>
            </w:r>
            <w:r w:rsidR="0094673B" w:rsidRPr="000F3410">
              <w:rPr>
                <w:rFonts w:ascii="Times New Roman" w:hAnsi="Times New Roman"/>
                <w:b w:val="0"/>
                <w:color w:val="auto"/>
              </w:rPr>
              <w:t>iei care favorizează fixarea terenului</w:t>
            </w:r>
            <w:r w:rsidR="007D2CA1" w:rsidRPr="000F3410">
              <w:rPr>
                <w:rFonts w:ascii="Times New Roman" w:hAnsi="Times New Roman"/>
                <w:b w:val="0"/>
                <w:color w:val="auto"/>
              </w:rPr>
              <w:t xml:space="preserve"> în zonele libere de construcţii</w:t>
            </w:r>
            <w:r w:rsidR="0094673B" w:rsidRPr="000F3410">
              <w:rPr>
                <w:rFonts w:ascii="Times New Roman" w:hAnsi="Times New Roman"/>
                <w:b w:val="0"/>
                <w:color w:val="auto"/>
              </w:rPr>
              <w:t xml:space="preserve">.  </w:t>
            </w:r>
          </w:p>
        </w:tc>
      </w:tr>
      <w:tr w:rsidR="0094673B" w:rsidRPr="000F3410" w:rsidTr="004C7D06">
        <w:tc>
          <w:tcPr>
            <w:tcW w:w="1188" w:type="dxa"/>
            <w:vAlign w:val="center"/>
          </w:tcPr>
          <w:p w:rsidR="0094673B" w:rsidRPr="000F3410" w:rsidRDefault="0094673B" w:rsidP="004C7D06">
            <w:pPr>
              <w:pStyle w:val="Caption"/>
              <w:rPr>
                <w:rFonts w:ascii="Times New Roman" w:hAnsi="Times New Roman"/>
                <w:b w:val="0"/>
                <w:color w:val="auto"/>
              </w:rPr>
            </w:pPr>
            <w:r w:rsidRPr="000F3410">
              <w:rPr>
                <w:rFonts w:ascii="Times New Roman" w:hAnsi="Times New Roman"/>
                <w:b w:val="0"/>
                <w:color w:val="auto"/>
              </w:rPr>
              <w:t>8</w:t>
            </w:r>
          </w:p>
        </w:tc>
        <w:tc>
          <w:tcPr>
            <w:tcW w:w="2070" w:type="dxa"/>
            <w:vAlign w:val="center"/>
          </w:tcPr>
          <w:p w:rsidR="0094673B" w:rsidRPr="000F3410" w:rsidRDefault="0094673B" w:rsidP="004C7D06">
            <w:pPr>
              <w:pStyle w:val="Caption"/>
              <w:rPr>
                <w:rFonts w:ascii="Times New Roman" w:hAnsi="Times New Roman"/>
                <w:b w:val="0"/>
                <w:color w:val="auto"/>
              </w:rPr>
            </w:pPr>
            <w:r w:rsidRPr="000F3410">
              <w:rPr>
                <w:rFonts w:ascii="Times New Roman" w:hAnsi="Times New Roman"/>
                <w:b w:val="0"/>
                <w:color w:val="auto"/>
              </w:rPr>
              <w:t>Eroziunea solului</w:t>
            </w:r>
          </w:p>
        </w:tc>
        <w:tc>
          <w:tcPr>
            <w:tcW w:w="6210" w:type="dxa"/>
            <w:vMerge/>
          </w:tcPr>
          <w:p w:rsidR="0094673B" w:rsidRPr="000F3410" w:rsidRDefault="0094673B" w:rsidP="004C7D06">
            <w:pPr>
              <w:pStyle w:val="Caption"/>
              <w:jc w:val="left"/>
              <w:rPr>
                <w:rFonts w:ascii="Times New Roman" w:hAnsi="Times New Roman"/>
                <w:b w:val="0"/>
                <w:color w:val="auto"/>
              </w:rPr>
            </w:pPr>
          </w:p>
        </w:tc>
      </w:tr>
      <w:tr w:rsidR="004C7D06" w:rsidRPr="000F3410" w:rsidTr="004C7D06">
        <w:tc>
          <w:tcPr>
            <w:tcW w:w="1188"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9</w:t>
            </w:r>
          </w:p>
        </w:tc>
        <w:tc>
          <w:tcPr>
            <w:tcW w:w="2070" w:type="dxa"/>
            <w:vAlign w:val="center"/>
          </w:tcPr>
          <w:p w:rsidR="004C7D06" w:rsidRPr="000F3410" w:rsidRDefault="004C7D06" w:rsidP="004C7D06">
            <w:pPr>
              <w:pStyle w:val="Caption"/>
              <w:rPr>
                <w:rFonts w:ascii="Times New Roman" w:hAnsi="Times New Roman"/>
                <w:b w:val="0"/>
                <w:color w:val="auto"/>
              </w:rPr>
            </w:pPr>
            <w:r w:rsidRPr="000F3410">
              <w:rPr>
                <w:rFonts w:ascii="Times New Roman" w:hAnsi="Times New Roman"/>
                <w:b w:val="0"/>
                <w:color w:val="auto"/>
              </w:rPr>
              <w:t xml:space="preserve">Incendii naturale spontane  </w:t>
            </w:r>
          </w:p>
        </w:tc>
        <w:tc>
          <w:tcPr>
            <w:tcW w:w="6210" w:type="dxa"/>
          </w:tcPr>
          <w:p w:rsidR="0094673B" w:rsidRPr="000F3410" w:rsidRDefault="00351BDF" w:rsidP="0094673B">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Into</w:t>
            </w:r>
            <w:r w:rsidRPr="000F3410">
              <w:rPr>
                <w:rFonts w:ascii="Times New Roman" w:hAnsi="Times New Roman"/>
                <w:b w:val="0"/>
                <w:color w:val="auto"/>
              </w:rPr>
              <w:t>cmirea Planului de intervenții î</w:t>
            </w:r>
            <w:r w:rsidR="0094673B" w:rsidRPr="000F3410">
              <w:rPr>
                <w:rFonts w:ascii="Times New Roman" w:hAnsi="Times New Roman"/>
                <w:b w:val="0"/>
                <w:color w:val="auto"/>
              </w:rPr>
              <w:t>n caz de incendiu</w:t>
            </w:r>
            <w:r w:rsidR="007D2CA1" w:rsidRPr="000F3410">
              <w:rPr>
                <w:rFonts w:ascii="Times New Roman" w:hAnsi="Times New Roman"/>
                <w:b w:val="0"/>
                <w:color w:val="auto"/>
              </w:rPr>
              <w:t>;</w:t>
            </w:r>
          </w:p>
          <w:p w:rsidR="00351BDF" w:rsidRPr="000F3410" w:rsidRDefault="00351BDF" w:rsidP="0094673B">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Verificarea măsurilor pentru funcționare în caz de incendiu</w:t>
            </w:r>
            <w:r w:rsidR="007D2CA1" w:rsidRPr="000F3410">
              <w:rPr>
                <w:rFonts w:ascii="Times New Roman" w:hAnsi="Times New Roman"/>
                <w:b w:val="0"/>
                <w:color w:val="auto"/>
              </w:rPr>
              <w:t>;</w:t>
            </w:r>
            <w:r w:rsidR="0094673B" w:rsidRPr="000F3410">
              <w:rPr>
                <w:rFonts w:ascii="Times New Roman" w:hAnsi="Times New Roman"/>
                <w:b w:val="0"/>
                <w:color w:val="auto"/>
              </w:rPr>
              <w:t xml:space="preserve">  </w:t>
            </w:r>
          </w:p>
          <w:p w:rsidR="0094673B" w:rsidRPr="000F3410" w:rsidRDefault="00351BDF" w:rsidP="0094673B">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Asigurarea mijloacelor de inte</w:t>
            </w:r>
            <w:r w:rsidRPr="000F3410">
              <w:rPr>
                <w:rFonts w:ascii="Times New Roman" w:hAnsi="Times New Roman"/>
                <w:b w:val="0"/>
                <w:color w:val="auto"/>
              </w:rPr>
              <w:t>rvenție î</w:t>
            </w:r>
            <w:r w:rsidR="0094673B" w:rsidRPr="000F3410">
              <w:rPr>
                <w:rFonts w:ascii="Times New Roman" w:hAnsi="Times New Roman"/>
                <w:b w:val="0"/>
                <w:color w:val="auto"/>
              </w:rPr>
              <w:t>n caz de incendiu</w:t>
            </w:r>
            <w:r w:rsidR="007D2CA1" w:rsidRPr="000F3410">
              <w:rPr>
                <w:rFonts w:ascii="Times New Roman" w:hAnsi="Times New Roman"/>
                <w:b w:val="0"/>
                <w:color w:val="auto"/>
              </w:rPr>
              <w:t>;</w:t>
            </w:r>
          </w:p>
          <w:p w:rsidR="004C7D06" w:rsidRPr="000F3410" w:rsidRDefault="00351BDF" w:rsidP="0094673B">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Stabilirea unei proceduri de avertizare a populației, respectiv interve</w:t>
            </w:r>
            <w:r w:rsidR="007D2CA1" w:rsidRPr="000F3410">
              <w:rPr>
                <w:rFonts w:ascii="Times New Roman" w:hAnsi="Times New Roman"/>
                <w:b w:val="0"/>
                <w:color w:val="auto"/>
              </w:rPr>
              <w:t>nția î</w:t>
            </w:r>
            <w:r w:rsidR="0094673B" w:rsidRPr="000F3410">
              <w:rPr>
                <w:rFonts w:ascii="Times New Roman" w:hAnsi="Times New Roman"/>
                <w:b w:val="0"/>
                <w:color w:val="auto"/>
              </w:rPr>
              <w:t>n caz de incendi</w:t>
            </w:r>
            <w:r w:rsidR="007D2CA1" w:rsidRPr="000F3410">
              <w:rPr>
                <w:rFonts w:ascii="Times New Roman" w:hAnsi="Times New Roman"/>
                <w:b w:val="0"/>
                <w:color w:val="auto"/>
              </w:rPr>
              <w:t>u;</w:t>
            </w:r>
          </w:p>
        </w:tc>
      </w:tr>
    </w:tbl>
    <w:p w:rsidR="00946669" w:rsidRPr="000F3410" w:rsidRDefault="00946669" w:rsidP="001E7450">
      <w:pPr>
        <w:rPr>
          <w:sz w:val="10"/>
          <w:szCs w:val="10"/>
          <w:lang w:val="en-US"/>
        </w:rPr>
      </w:pPr>
    </w:p>
    <w:tbl>
      <w:tblPr>
        <w:tblStyle w:val="TableGrid"/>
        <w:tblW w:w="0" w:type="auto"/>
        <w:tblLook w:val="04A0"/>
      </w:tblPr>
      <w:tblGrid>
        <w:gridCol w:w="1188"/>
        <w:gridCol w:w="2070"/>
        <w:gridCol w:w="6210"/>
      </w:tblGrid>
      <w:tr w:rsidR="0094673B" w:rsidRPr="000F3410" w:rsidTr="001843D7">
        <w:tc>
          <w:tcPr>
            <w:tcW w:w="9468" w:type="dxa"/>
            <w:gridSpan w:val="3"/>
          </w:tcPr>
          <w:p w:rsidR="0094673B" w:rsidRPr="000F3410" w:rsidRDefault="0094673B" w:rsidP="0094673B">
            <w:pPr>
              <w:pStyle w:val="Caption"/>
              <w:rPr>
                <w:rFonts w:ascii="Times New Roman" w:hAnsi="Times New Roman"/>
                <w:color w:val="auto"/>
              </w:rPr>
            </w:pPr>
            <w:r w:rsidRPr="000F3410">
              <w:rPr>
                <w:rFonts w:ascii="Times New Roman" w:hAnsi="Times New Roman"/>
                <w:color w:val="auto"/>
              </w:rPr>
              <w:t>Sistem de canalizare</w:t>
            </w:r>
          </w:p>
        </w:tc>
      </w:tr>
      <w:tr w:rsidR="0094673B" w:rsidRPr="000F3410" w:rsidTr="001843D7">
        <w:tc>
          <w:tcPr>
            <w:tcW w:w="1188" w:type="dxa"/>
            <w:vAlign w:val="center"/>
          </w:tcPr>
          <w:p w:rsidR="0094673B" w:rsidRPr="000F3410" w:rsidRDefault="0094673B" w:rsidP="001843D7">
            <w:pPr>
              <w:pStyle w:val="Caption"/>
              <w:rPr>
                <w:rFonts w:ascii="Times New Roman" w:hAnsi="Times New Roman"/>
                <w:b w:val="0"/>
                <w:color w:val="auto"/>
              </w:rPr>
            </w:pP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Hazard climatic</w:t>
            </w:r>
          </w:p>
        </w:tc>
        <w:tc>
          <w:tcPr>
            <w:tcW w:w="621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Opţiuni/ măsuri de adaptare pentru reducerea producerii impactului/ măsuri pentru gestionarea consecinţelor</w:t>
            </w:r>
          </w:p>
        </w:tc>
      </w:tr>
      <w:tr w:rsidR="0094673B" w:rsidRPr="000F3410" w:rsidTr="001843D7">
        <w:tc>
          <w:tcPr>
            <w:tcW w:w="1188"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1</w:t>
            </w:r>
          </w:p>
        </w:tc>
        <w:tc>
          <w:tcPr>
            <w:tcW w:w="2070" w:type="dxa"/>
            <w:vAlign w:val="center"/>
          </w:tcPr>
          <w:p w:rsidR="0094673B" w:rsidRPr="000F3410" w:rsidRDefault="0094673B" w:rsidP="00351BDF">
            <w:pPr>
              <w:pStyle w:val="Caption"/>
              <w:rPr>
                <w:rFonts w:ascii="Times New Roman" w:hAnsi="Times New Roman"/>
                <w:b w:val="0"/>
                <w:color w:val="auto"/>
              </w:rPr>
            </w:pPr>
            <w:r w:rsidRPr="000F3410">
              <w:rPr>
                <w:rFonts w:ascii="Times New Roman" w:hAnsi="Times New Roman"/>
                <w:b w:val="0"/>
                <w:color w:val="auto"/>
              </w:rPr>
              <w:t>Cresterea variabilit</w:t>
            </w:r>
            <w:r w:rsidR="00351BDF" w:rsidRPr="000F3410">
              <w:rPr>
                <w:rFonts w:ascii="Times New Roman" w:hAnsi="Times New Roman"/>
                <w:b w:val="0"/>
                <w:color w:val="auto"/>
              </w:rPr>
              <w:t>ăţ</w:t>
            </w:r>
            <w:r w:rsidRPr="000F3410">
              <w:rPr>
                <w:rFonts w:ascii="Times New Roman" w:hAnsi="Times New Roman"/>
                <w:b w:val="0"/>
                <w:color w:val="auto"/>
              </w:rPr>
              <w:t xml:space="preserve">ii temperaturilor  extreme  </w:t>
            </w:r>
          </w:p>
        </w:tc>
        <w:tc>
          <w:tcPr>
            <w:tcW w:w="6210" w:type="dxa"/>
            <w:vMerge w:val="restart"/>
          </w:tcPr>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Proiectarea rețelelor de canalizare astfel încât să facă față la scăderea debitelor apelor menajere și a infiltrațiilor</w:t>
            </w:r>
            <w:r w:rsidR="007D2CA1" w:rsidRPr="000F3410">
              <w:rPr>
                <w:rFonts w:ascii="Times New Roman" w:hAnsi="Times New Roman"/>
                <w:b w:val="0"/>
                <w:color w:val="auto"/>
              </w:rPr>
              <w:t>;</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Intretinerea reţ</w:t>
            </w:r>
            <w:r w:rsidR="0094673B" w:rsidRPr="000F3410">
              <w:rPr>
                <w:rFonts w:ascii="Times New Roman" w:hAnsi="Times New Roman"/>
                <w:b w:val="0"/>
                <w:color w:val="auto"/>
              </w:rPr>
              <w:t xml:space="preserve">elelor de </w:t>
            </w:r>
            <w:r w:rsidR="005763F4" w:rsidRPr="000F3410">
              <w:rPr>
                <w:rFonts w:ascii="Times New Roman" w:hAnsi="Times New Roman"/>
                <w:b w:val="0"/>
                <w:color w:val="auto"/>
              </w:rPr>
              <w:t>canalizare, mai ales î</w:t>
            </w:r>
            <w:r w:rsidR="0094673B" w:rsidRPr="000F3410">
              <w:rPr>
                <w:rFonts w:ascii="Times New Roman" w:hAnsi="Times New Roman"/>
                <w:b w:val="0"/>
                <w:color w:val="auto"/>
              </w:rPr>
              <w:t>n zonele cu poten</w:t>
            </w:r>
            <w:r w:rsidRPr="000F3410">
              <w:rPr>
                <w:rFonts w:ascii="Times New Roman" w:hAnsi="Times New Roman"/>
                <w:b w:val="0"/>
                <w:color w:val="auto"/>
              </w:rPr>
              <w:t>ţ</w:t>
            </w:r>
            <w:r w:rsidR="0094673B" w:rsidRPr="000F3410">
              <w:rPr>
                <w:rFonts w:ascii="Times New Roman" w:hAnsi="Times New Roman"/>
                <w:b w:val="0"/>
                <w:color w:val="auto"/>
              </w:rPr>
              <w:t xml:space="preserve">ial de </w:t>
            </w:r>
            <w:r w:rsidR="0094673B" w:rsidRPr="000F3410">
              <w:rPr>
                <w:rFonts w:ascii="Times New Roman" w:hAnsi="Times New Roman"/>
                <w:b w:val="0"/>
                <w:color w:val="auto"/>
              </w:rPr>
              <w:lastRenderedPageBreak/>
              <w:t>depunere</w:t>
            </w:r>
            <w:r w:rsidR="007D2CA1" w:rsidRPr="000F3410">
              <w:rPr>
                <w:rFonts w:ascii="Times New Roman" w:hAnsi="Times New Roman"/>
                <w:b w:val="0"/>
                <w:color w:val="auto"/>
              </w:rPr>
              <w:t>;</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Monitorizarea calit</w:t>
            </w:r>
            <w:r w:rsidRPr="000F3410">
              <w:rPr>
                <w:rFonts w:ascii="Times New Roman" w:hAnsi="Times New Roman"/>
                <w:b w:val="0"/>
                <w:color w:val="auto"/>
              </w:rPr>
              <w:t>ăţii ş</w:t>
            </w:r>
            <w:r w:rsidR="0094673B" w:rsidRPr="000F3410">
              <w:rPr>
                <w:rFonts w:ascii="Times New Roman" w:hAnsi="Times New Roman"/>
                <w:b w:val="0"/>
                <w:color w:val="auto"/>
              </w:rPr>
              <w:t>i cantit</w:t>
            </w:r>
            <w:r w:rsidRPr="000F3410">
              <w:rPr>
                <w:rFonts w:ascii="Times New Roman" w:hAnsi="Times New Roman"/>
                <w:b w:val="0"/>
                <w:color w:val="auto"/>
              </w:rPr>
              <w:t>ăţ</w:t>
            </w:r>
            <w:r w:rsidR="0094673B" w:rsidRPr="000F3410">
              <w:rPr>
                <w:rFonts w:ascii="Times New Roman" w:hAnsi="Times New Roman"/>
                <w:b w:val="0"/>
                <w:color w:val="auto"/>
              </w:rPr>
              <w:t>ii apelor uzate desc</w:t>
            </w:r>
            <w:r w:rsidRPr="000F3410">
              <w:rPr>
                <w:rFonts w:ascii="Times New Roman" w:hAnsi="Times New Roman"/>
                <w:b w:val="0"/>
                <w:color w:val="auto"/>
              </w:rPr>
              <w:t>ărcate în reţelele de canalizare ş</w:t>
            </w:r>
            <w:r w:rsidR="0094673B" w:rsidRPr="000F3410">
              <w:rPr>
                <w:rFonts w:ascii="Times New Roman" w:hAnsi="Times New Roman"/>
                <w:b w:val="0"/>
                <w:color w:val="auto"/>
              </w:rPr>
              <w:t>i a influentului stației de epurare a apelor uzate</w:t>
            </w:r>
            <w:r w:rsidR="007D2CA1" w:rsidRPr="000F3410">
              <w:rPr>
                <w:rFonts w:ascii="Times New Roman" w:hAnsi="Times New Roman"/>
                <w:b w:val="0"/>
                <w:color w:val="auto"/>
              </w:rPr>
              <w:t>;</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Flexibilitate mare a procesului tehnologic din cadrul stației de epurare a apelor uzate la diferi</w:t>
            </w:r>
            <w:r w:rsidRPr="000F3410">
              <w:rPr>
                <w:rFonts w:ascii="Times New Roman" w:hAnsi="Times New Roman"/>
                <w:b w:val="0"/>
                <w:color w:val="auto"/>
              </w:rPr>
              <w:t>te grade de încărcare cu poluanţ</w:t>
            </w:r>
            <w:r w:rsidR="0094673B" w:rsidRPr="000F3410">
              <w:rPr>
                <w:rFonts w:ascii="Times New Roman" w:hAnsi="Times New Roman"/>
                <w:b w:val="0"/>
                <w:color w:val="auto"/>
              </w:rPr>
              <w:t>i ai influentului</w:t>
            </w:r>
            <w:r w:rsidR="007D2CA1" w:rsidRPr="000F3410">
              <w:rPr>
                <w:rFonts w:ascii="Times New Roman" w:hAnsi="Times New Roman"/>
                <w:b w:val="0"/>
                <w:color w:val="auto"/>
              </w:rPr>
              <w:t>;</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Selectarea de tehnologii noi, “ecologice“, inovative ş</w:t>
            </w:r>
            <w:r w:rsidR="0094673B" w:rsidRPr="000F3410">
              <w:rPr>
                <w:rFonts w:ascii="Times New Roman" w:hAnsi="Times New Roman"/>
                <w:b w:val="0"/>
                <w:color w:val="auto"/>
              </w:rPr>
              <w:t>i eficace.</w:t>
            </w:r>
          </w:p>
          <w:p w:rsidR="0094673B" w:rsidRPr="000F3410" w:rsidRDefault="00351BDF" w:rsidP="007D2CA1">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Monitorizarea calit</w:t>
            </w:r>
            <w:r w:rsidR="007D2CA1" w:rsidRPr="000F3410">
              <w:rPr>
                <w:rFonts w:ascii="Times New Roman" w:hAnsi="Times New Roman"/>
                <w:b w:val="0"/>
                <w:color w:val="auto"/>
              </w:rPr>
              <w:t xml:space="preserve">ăţii apelor uzate şi </w:t>
            </w:r>
            <w:r w:rsidRPr="000F3410">
              <w:rPr>
                <w:rFonts w:ascii="Times New Roman" w:hAnsi="Times New Roman"/>
                <w:b w:val="0"/>
                <w:color w:val="auto"/>
              </w:rPr>
              <w:t xml:space="preserve">pluviale descărcate în rețeaua de </w:t>
            </w:r>
            <w:r w:rsidR="0094673B" w:rsidRPr="000F3410">
              <w:rPr>
                <w:rFonts w:ascii="Times New Roman" w:hAnsi="Times New Roman"/>
                <w:b w:val="0"/>
                <w:color w:val="auto"/>
              </w:rPr>
              <w:t>canalizare și ulterior în fluviul Dunărea.</w:t>
            </w:r>
          </w:p>
        </w:tc>
      </w:tr>
      <w:tr w:rsidR="0099022D" w:rsidRPr="000F3410" w:rsidTr="001843D7">
        <w:trPr>
          <w:trHeight w:val="470"/>
        </w:trPr>
        <w:tc>
          <w:tcPr>
            <w:tcW w:w="1188"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lastRenderedPageBreak/>
              <w:t>2</w:t>
            </w: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Secete</w:t>
            </w:r>
          </w:p>
        </w:tc>
        <w:tc>
          <w:tcPr>
            <w:tcW w:w="6210" w:type="dxa"/>
            <w:vMerge/>
          </w:tcPr>
          <w:p w:rsidR="0099022D" w:rsidRPr="000F3410" w:rsidRDefault="0099022D" w:rsidP="001843D7">
            <w:pPr>
              <w:pStyle w:val="Caption"/>
              <w:rPr>
                <w:rFonts w:ascii="Times New Roman" w:hAnsi="Times New Roman"/>
                <w:b w:val="0"/>
                <w:color w:val="auto"/>
              </w:rPr>
            </w:pP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lastRenderedPageBreak/>
              <w:t>3</w:t>
            </w: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 xml:space="preserve">Modificări în regimul precipitații extreme  </w:t>
            </w:r>
          </w:p>
        </w:tc>
        <w:tc>
          <w:tcPr>
            <w:tcW w:w="6210" w:type="dxa"/>
            <w:vMerge w:val="restart"/>
          </w:tcPr>
          <w:p w:rsidR="0094673B" w:rsidRPr="000F3410" w:rsidRDefault="00351BDF" w:rsidP="001843D7">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Realizarea reţ</w:t>
            </w:r>
            <w:r w:rsidR="0094673B" w:rsidRPr="000F3410">
              <w:rPr>
                <w:rFonts w:ascii="Times New Roman" w:hAnsi="Times New Roman"/>
                <w:b w:val="0"/>
                <w:color w:val="auto"/>
              </w:rPr>
              <w:t xml:space="preserve">elelor de canalizare </w:t>
            </w:r>
            <w:r w:rsidRPr="000F3410">
              <w:rPr>
                <w:rFonts w:ascii="Times New Roman" w:hAnsi="Times New Roman"/>
                <w:b w:val="0"/>
                <w:color w:val="auto"/>
              </w:rPr>
              <w:t xml:space="preserve">astfel încât să se evite </w:t>
            </w:r>
            <w:r w:rsidR="0094673B" w:rsidRPr="000F3410">
              <w:rPr>
                <w:rFonts w:ascii="Times New Roman" w:hAnsi="Times New Roman"/>
                <w:b w:val="0"/>
                <w:color w:val="auto"/>
              </w:rPr>
              <w:t>posibilit</w:t>
            </w:r>
            <w:r w:rsidRPr="000F3410">
              <w:rPr>
                <w:rFonts w:ascii="Times New Roman" w:hAnsi="Times New Roman"/>
                <w:b w:val="0"/>
                <w:color w:val="auto"/>
              </w:rPr>
              <w:t xml:space="preserve">atea de </w:t>
            </w:r>
            <w:r w:rsidR="0094673B" w:rsidRPr="000F3410">
              <w:rPr>
                <w:rFonts w:ascii="Times New Roman" w:hAnsi="Times New Roman"/>
                <w:b w:val="0"/>
                <w:color w:val="auto"/>
              </w:rPr>
              <w:t xml:space="preserve"> infiltrare </w:t>
            </w:r>
            <w:r w:rsidR="007D2CA1" w:rsidRPr="000F3410">
              <w:rPr>
                <w:rFonts w:ascii="Times New Roman" w:hAnsi="Times New Roman"/>
                <w:b w:val="0"/>
                <w:color w:val="auto"/>
              </w:rPr>
              <w:t xml:space="preserve">a apelor uzate în sol; </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 xml:space="preserve">Asigurarea de by-pass-uri pentru eliminarea fluxului suplimentar de apă.  </w:t>
            </w: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Realizarea de sisteme adecvate de colectare a ape</w:t>
            </w:r>
            <w:r w:rsidR="007D2CA1" w:rsidRPr="000F3410">
              <w:rPr>
                <w:rFonts w:ascii="Times New Roman" w:hAnsi="Times New Roman"/>
                <w:b w:val="0"/>
                <w:color w:val="auto"/>
              </w:rPr>
              <w:t>lor pluviale de pe  amplasament;</w:t>
            </w:r>
            <w:r w:rsidR="0094673B" w:rsidRPr="000F3410">
              <w:rPr>
                <w:rFonts w:ascii="Times New Roman" w:hAnsi="Times New Roman"/>
                <w:b w:val="0"/>
                <w:color w:val="auto"/>
              </w:rPr>
              <w:t xml:space="preserve">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Intocmirea Planului de urgență în caz de inundaţ</w:t>
            </w:r>
            <w:r w:rsidR="0094673B" w:rsidRPr="000F3410">
              <w:rPr>
                <w:rFonts w:ascii="Times New Roman" w:hAnsi="Times New Roman"/>
                <w:b w:val="0"/>
                <w:color w:val="auto"/>
              </w:rPr>
              <w:t xml:space="preserve">ii </w:t>
            </w:r>
            <w:r w:rsidRPr="000F3410">
              <w:rPr>
                <w:rFonts w:ascii="Times New Roman" w:hAnsi="Times New Roman"/>
                <w:b w:val="0"/>
                <w:color w:val="auto"/>
              </w:rPr>
              <w:t>ş</w:t>
            </w:r>
            <w:r w:rsidR="0094673B" w:rsidRPr="000F3410">
              <w:rPr>
                <w:rFonts w:ascii="Times New Roman" w:hAnsi="Times New Roman"/>
                <w:b w:val="0"/>
                <w:color w:val="auto"/>
              </w:rPr>
              <w:t>i asigurarea  mijloacelor de interven</w:t>
            </w:r>
            <w:r w:rsidRPr="000F3410">
              <w:rPr>
                <w:rFonts w:ascii="Times New Roman" w:hAnsi="Times New Roman"/>
                <w:b w:val="0"/>
                <w:color w:val="auto"/>
              </w:rPr>
              <w:t>ţie în caz de inundaţ</w:t>
            </w:r>
            <w:r w:rsidR="007D2CA1" w:rsidRPr="000F3410">
              <w:rPr>
                <w:rFonts w:ascii="Times New Roman" w:hAnsi="Times New Roman"/>
                <w:b w:val="0"/>
                <w:color w:val="auto"/>
              </w:rPr>
              <w:t xml:space="preserve">ii; </w:t>
            </w:r>
          </w:p>
          <w:p w:rsidR="0094673B" w:rsidRPr="000F3410" w:rsidRDefault="00351BDF" w:rsidP="0094673B">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Stabilirea unei proceduri de lucr</w:t>
            </w:r>
            <w:r w:rsidR="007D2CA1" w:rsidRPr="000F3410">
              <w:rPr>
                <w:rFonts w:ascii="Times New Roman" w:hAnsi="Times New Roman"/>
                <w:b w:val="0"/>
                <w:color w:val="auto"/>
              </w:rPr>
              <w:t>u în caz de situații de urgență;</w:t>
            </w: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4</w:t>
            </w: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Inundaii</w:t>
            </w:r>
          </w:p>
        </w:tc>
        <w:tc>
          <w:tcPr>
            <w:tcW w:w="6210" w:type="dxa"/>
            <w:vMerge/>
          </w:tcPr>
          <w:p w:rsidR="0094673B" w:rsidRPr="000F3410" w:rsidRDefault="0094673B" w:rsidP="001843D7">
            <w:pPr>
              <w:pStyle w:val="Caption"/>
              <w:jc w:val="left"/>
              <w:rPr>
                <w:rFonts w:ascii="Times New Roman" w:hAnsi="Times New Roman"/>
                <w:b w:val="0"/>
                <w:color w:val="auto"/>
              </w:rPr>
            </w:pP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5</w:t>
            </w: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Furtuni</w:t>
            </w:r>
          </w:p>
        </w:tc>
        <w:tc>
          <w:tcPr>
            <w:tcW w:w="6210" w:type="dxa"/>
            <w:vMerge/>
          </w:tcPr>
          <w:p w:rsidR="0094673B" w:rsidRPr="000F3410" w:rsidRDefault="0094673B" w:rsidP="001843D7">
            <w:pPr>
              <w:pStyle w:val="Caption"/>
              <w:jc w:val="left"/>
              <w:rPr>
                <w:rFonts w:ascii="Times New Roman" w:hAnsi="Times New Roman"/>
                <w:b w:val="0"/>
                <w:color w:val="auto"/>
              </w:rPr>
            </w:pP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6</w:t>
            </w:r>
          </w:p>
        </w:tc>
        <w:tc>
          <w:tcPr>
            <w:tcW w:w="2070" w:type="dxa"/>
            <w:vAlign w:val="center"/>
          </w:tcPr>
          <w:p w:rsidR="00351BDF"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Instabilitatea terenului/</w:t>
            </w:r>
          </w:p>
          <w:p w:rsidR="0094673B" w:rsidRPr="000F3410" w:rsidRDefault="007D2CA1" w:rsidP="001843D7">
            <w:pPr>
              <w:pStyle w:val="Caption"/>
              <w:rPr>
                <w:rFonts w:ascii="Times New Roman" w:hAnsi="Times New Roman"/>
                <w:b w:val="0"/>
                <w:color w:val="auto"/>
              </w:rPr>
            </w:pPr>
            <w:r w:rsidRPr="000F3410">
              <w:rPr>
                <w:rFonts w:ascii="Times New Roman" w:hAnsi="Times New Roman"/>
                <w:b w:val="0"/>
                <w:color w:val="auto"/>
              </w:rPr>
              <w:t>alunecă</w:t>
            </w:r>
            <w:r w:rsidR="0094673B" w:rsidRPr="000F3410">
              <w:rPr>
                <w:rFonts w:ascii="Times New Roman" w:hAnsi="Times New Roman"/>
                <w:b w:val="0"/>
                <w:color w:val="auto"/>
              </w:rPr>
              <w:t xml:space="preserve">ri de teren  </w:t>
            </w:r>
          </w:p>
        </w:tc>
        <w:tc>
          <w:tcPr>
            <w:tcW w:w="6210" w:type="dxa"/>
            <w:vMerge w:val="restart"/>
          </w:tcPr>
          <w:p w:rsidR="0094673B" w:rsidRPr="000F3410" w:rsidRDefault="00351BDF" w:rsidP="001843D7">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Amplasarea construc</w:t>
            </w:r>
            <w:r w:rsidRPr="000F3410">
              <w:rPr>
                <w:rFonts w:ascii="Times New Roman" w:hAnsi="Times New Roman"/>
                <w:b w:val="0"/>
                <w:color w:val="auto"/>
              </w:rPr>
              <w:t>ţ</w:t>
            </w:r>
            <w:r w:rsidR="0094673B" w:rsidRPr="000F3410">
              <w:rPr>
                <w:rFonts w:ascii="Times New Roman" w:hAnsi="Times New Roman"/>
                <w:b w:val="0"/>
                <w:color w:val="auto"/>
              </w:rPr>
              <w:t>iilor pe terenuri stabile din punct de v</w:t>
            </w:r>
            <w:r w:rsidR="007D2CA1" w:rsidRPr="000F3410">
              <w:rPr>
                <w:rFonts w:ascii="Times New Roman" w:hAnsi="Times New Roman"/>
                <w:b w:val="0"/>
                <w:color w:val="auto"/>
              </w:rPr>
              <w:t xml:space="preserve">edere  al alunecărilor de teren; </w:t>
            </w:r>
            <w:r w:rsidR="0094673B" w:rsidRPr="000F3410">
              <w:rPr>
                <w:rFonts w:ascii="Times New Roman" w:hAnsi="Times New Roman"/>
                <w:b w:val="0"/>
                <w:color w:val="auto"/>
              </w:rPr>
              <w:t xml:space="preserve">  </w:t>
            </w:r>
          </w:p>
          <w:p w:rsidR="0094673B" w:rsidRPr="000F3410" w:rsidRDefault="00351BDF" w:rsidP="001843D7">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Intocmirea Planului de interven</w:t>
            </w:r>
            <w:r w:rsidRPr="000F3410">
              <w:rPr>
                <w:rFonts w:ascii="Times New Roman" w:hAnsi="Times New Roman"/>
                <w:b w:val="0"/>
                <w:color w:val="auto"/>
              </w:rPr>
              <w:t>ţie î</w:t>
            </w:r>
            <w:r w:rsidR="0094673B" w:rsidRPr="000F3410">
              <w:rPr>
                <w:rFonts w:ascii="Times New Roman" w:hAnsi="Times New Roman"/>
                <w:b w:val="0"/>
                <w:color w:val="auto"/>
              </w:rPr>
              <w:t>n caz de calamități</w:t>
            </w:r>
            <w:r w:rsidR="007D2CA1" w:rsidRPr="000F3410">
              <w:rPr>
                <w:rFonts w:ascii="Times New Roman" w:hAnsi="Times New Roman"/>
                <w:b w:val="0"/>
                <w:color w:val="auto"/>
              </w:rPr>
              <w:t>;</w:t>
            </w:r>
          </w:p>
          <w:p w:rsidR="0094673B" w:rsidRPr="000F3410" w:rsidRDefault="00351BDF" w:rsidP="007D2CA1">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Plantarea, la terminarea lucrărilor de construcții, a vegeta</w:t>
            </w:r>
            <w:r w:rsidRPr="000F3410">
              <w:rPr>
                <w:rFonts w:ascii="Times New Roman" w:hAnsi="Times New Roman"/>
                <w:b w:val="0"/>
                <w:color w:val="auto"/>
              </w:rPr>
              <w:t>ţ</w:t>
            </w:r>
            <w:r w:rsidR="0094673B" w:rsidRPr="000F3410">
              <w:rPr>
                <w:rFonts w:ascii="Times New Roman" w:hAnsi="Times New Roman"/>
                <w:b w:val="0"/>
                <w:color w:val="auto"/>
              </w:rPr>
              <w:t xml:space="preserve">iei care favorizează fixarea terenului în </w:t>
            </w:r>
            <w:r w:rsidR="0099022D" w:rsidRPr="000F3410">
              <w:rPr>
                <w:rFonts w:ascii="Times New Roman" w:hAnsi="Times New Roman"/>
                <w:b w:val="0"/>
                <w:color w:val="auto"/>
              </w:rPr>
              <w:t>zonele libere de construcţii</w:t>
            </w:r>
            <w:r w:rsidR="007D2CA1" w:rsidRPr="000F3410">
              <w:rPr>
                <w:rFonts w:ascii="Times New Roman" w:hAnsi="Times New Roman"/>
                <w:b w:val="0"/>
                <w:color w:val="auto"/>
              </w:rPr>
              <w:t xml:space="preserve">; </w:t>
            </w:r>
            <w:r w:rsidR="0094673B" w:rsidRPr="000F3410">
              <w:rPr>
                <w:rFonts w:ascii="Times New Roman" w:hAnsi="Times New Roman"/>
                <w:b w:val="0"/>
                <w:color w:val="auto"/>
              </w:rPr>
              <w:t xml:space="preserve">  </w:t>
            </w:r>
            <w:r w:rsidR="007D2CA1" w:rsidRPr="000F3410">
              <w:rPr>
                <w:rFonts w:ascii="Times New Roman" w:hAnsi="Times New Roman"/>
                <w:b w:val="0"/>
                <w:color w:val="auto"/>
              </w:rPr>
              <w:t xml:space="preserve"> </w:t>
            </w: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7</w:t>
            </w: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Eroziunea solului</w:t>
            </w:r>
          </w:p>
        </w:tc>
        <w:tc>
          <w:tcPr>
            <w:tcW w:w="6210" w:type="dxa"/>
            <w:vMerge/>
          </w:tcPr>
          <w:p w:rsidR="0094673B" w:rsidRPr="000F3410" w:rsidRDefault="0094673B" w:rsidP="001843D7">
            <w:pPr>
              <w:pStyle w:val="Caption"/>
              <w:jc w:val="left"/>
              <w:rPr>
                <w:rFonts w:ascii="Times New Roman" w:hAnsi="Times New Roman"/>
                <w:b w:val="0"/>
                <w:color w:val="auto"/>
              </w:rPr>
            </w:pPr>
          </w:p>
        </w:tc>
      </w:tr>
      <w:tr w:rsidR="0094673B" w:rsidRPr="000F3410" w:rsidTr="001843D7">
        <w:tc>
          <w:tcPr>
            <w:tcW w:w="1188" w:type="dxa"/>
            <w:vAlign w:val="center"/>
          </w:tcPr>
          <w:p w:rsidR="0094673B"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8</w:t>
            </w:r>
          </w:p>
        </w:tc>
        <w:tc>
          <w:tcPr>
            <w:tcW w:w="2070" w:type="dxa"/>
            <w:vAlign w:val="center"/>
          </w:tcPr>
          <w:p w:rsidR="0094673B" w:rsidRPr="000F3410" w:rsidRDefault="0094673B" w:rsidP="001843D7">
            <w:pPr>
              <w:pStyle w:val="Caption"/>
              <w:rPr>
                <w:rFonts w:ascii="Times New Roman" w:hAnsi="Times New Roman"/>
                <w:b w:val="0"/>
                <w:color w:val="auto"/>
              </w:rPr>
            </w:pPr>
            <w:r w:rsidRPr="000F3410">
              <w:rPr>
                <w:rFonts w:ascii="Times New Roman" w:hAnsi="Times New Roman"/>
                <w:b w:val="0"/>
                <w:color w:val="auto"/>
              </w:rPr>
              <w:t xml:space="preserve">Incendii naturale spontane  </w:t>
            </w:r>
          </w:p>
        </w:tc>
        <w:tc>
          <w:tcPr>
            <w:tcW w:w="6210" w:type="dxa"/>
          </w:tcPr>
          <w:p w:rsidR="0094673B" w:rsidRPr="000F3410" w:rsidRDefault="00351BDF" w:rsidP="001843D7">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Into</w:t>
            </w:r>
            <w:r w:rsidR="007D2CA1" w:rsidRPr="000F3410">
              <w:rPr>
                <w:rFonts w:ascii="Times New Roman" w:hAnsi="Times New Roman"/>
                <w:b w:val="0"/>
                <w:color w:val="auto"/>
              </w:rPr>
              <w:t>cmirea Planului de intervenții î</w:t>
            </w:r>
            <w:r w:rsidR="0094673B" w:rsidRPr="000F3410">
              <w:rPr>
                <w:rFonts w:ascii="Times New Roman" w:hAnsi="Times New Roman"/>
                <w:b w:val="0"/>
                <w:color w:val="auto"/>
              </w:rPr>
              <w:t>n caz de incendiu</w:t>
            </w:r>
            <w:r w:rsidR="007D2CA1" w:rsidRPr="000F3410">
              <w:rPr>
                <w:rFonts w:ascii="Times New Roman" w:hAnsi="Times New Roman"/>
                <w:b w:val="0"/>
                <w:color w:val="auto"/>
              </w:rPr>
              <w:t>;</w:t>
            </w:r>
          </w:p>
          <w:p w:rsidR="0099022D" w:rsidRPr="000F3410" w:rsidRDefault="00351BDF" w:rsidP="001843D7">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 xml:space="preserve">Verificarea măsurilor pentru </w:t>
            </w:r>
            <w:r w:rsidR="007D2CA1" w:rsidRPr="000F3410">
              <w:rPr>
                <w:rFonts w:ascii="Times New Roman" w:hAnsi="Times New Roman"/>
                <w:b w:val="0"/>
                <w:color w:val="auto"/>
              </w:rPr>
              <w:t xml:space="preserve">funcționare în caz de incendiu; </w:t>
            </w:r>
          </w:p>
          <w:p w:rsidR="0094673B" w:rsidRPr="000F3410" w:rsidRDefault="00351BDF" w:rsidP="001843D7">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Asigura</w:t>
            </w:r>
            <w:r w:rsidRPr="000F3410">
              <w:rPr>
                <w:rFonts w:ascii="Times New Roman" w:hAnsi="Times New Roman"/>
                <w:b w:val="0"/>
                <w:color w:val="auto"/>
              </w:rPr>
              <w:t>rea mijloacelor de intervenție î</w:t>
            </w:r>
            <w:r w:rsidR="0094673B" w:rsidRPr="000F3410">
              <w:rPr>
                <w:rFonts w:ascii="Times New Roman" w:hAnsi="Times New Roman"/>
                <w:b w:val="0"/>
                <w:color w:val="auto"/>
              </w:rPr>
              <w:t>n caz de incendiu</w:t>
            </w:r>
            <w:r w:rsidR="007D2CA1" w:rsidRPr="000F3410">
              <w:rPr>
                <w:rFonts w:ascii="Times New Roman" w:hAnsi="Times New Roman"/>
                <w:b w:val="0"/>
                <w:color w:val="auto"/>
              </w:rPr>
              <w:t>;</w:t>
            </w:r>
          </w:p>
          <w:p w:rsidR="0094673B" w:rsidRPr="000F3410" w:rsidRDefault="00351BDF"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4673B" w:rsidRPr="000F3410">
              <w:rPr>
                <w:rFonts w:ascii="Times New Roman" w:hAnsi="Times New Roman"/>
                <w:b w:val="0"/>
                <w:color w:val="auto"/>
              </w:rPr>
              <w:t xml:space="preserve">Stabilirea unei proceduri de avertizare a populației, </w:t>
            </w:r>
            <w:r w:rsidR="0099022D" w:rsidRPr="000F3410">
              <w:rPr>
                <w:rFonts w:ascii="Times New Roman" w:hAnsi="Times New Roman"/>
                <w:b w:val="0"/>
                <w:color w:val="auto"/>
              </w:rPr>
              <w:t xml:space="preserve">protecţia civilă şi </w:t>
            </w:r>
            <w:r w:rsidRPr="000F3410">
              <w:rPr>
                <w:rFonts w:ascii="Times New Roman" w:hAnsi="Times New Roman"/>
                <w:b w:val="0"/>
                <w:color w:val="auto"/>
              </w:rPr>
              <w:t>interveția î</w:t>
            </w:r>
            <w:r w:rsidR="007D2CA1" w:rsidRPr="000F3410">
              <w:rPr>
                <w:rFonts w:ascii="Times New Roman" w:hAnsi="Times New Roman"/>
                <w:b w:val="0"/>
                <w:color w:val="auto"/>
              </w:rPr>
              <w:t>n caz de incendiu</w:t>
            </w:r>
            <w:r w:rsidR="0094673B" w:rsidRPr="000F3410">
              <w:rPr>
                <w:rFonts w:ascii="Times New Roman" w:hAnsi="Times New Roman"/>
                <w:b w:val="0"/>
                <w:color w:val="auto"/>
              </w:rPr>
              <w:t xml:space="preserve"> </w:t>
            </w:r>
            <w:r w:rsidR="0099022D" w:rsidRPr="000F3410">
              <w:rPr>
                <w:rFonts w:ascii="Times New Roman" w:hAnsi="Times New Roman"/>
                <w:b w:val="0"/>
                <w:color w:val="auto"/>
              </w:rPr>
              <w:t>(I</w:t>
            </w:r>
            <w:r w:rsidR="007D2CA1" w:rsidRPr="000F3410">
              <w:rPr>
                <w:rFonts w:ascii="Times New Roman" w:hAnsi="Times New Roman"/>
                <w:b w:val="0"/>
                <w:color w:val="auto"/>
              </w:rPr>
              <w:t>.</w:t>
            </w:r>
            <w:r w:rsidR="0099022D" w:rsidRPr="000F3410">
              <w:rPr>
                <w:rFonts w:ascii="Times New Roman" w:hAnsi="Times New Roman"/>
                <w:b w:val="0"/>
                <w:color w:val="auto"/>
              </w:rPr>
              <w:t>S</w:t>
            </w:r>
            <w:r w:rsidR="007D2CA1" w:rsidRPr="000F3410">
              <w:rPr>
                <w:rFonts w:ascii="Times New Roman" w:hAnsi="Times New Roman"/>
                <w:b w:val="0"/>
                <w:color w:val="auto"/>
              </w:rPr>
              <w:t>.</w:t>
            </w:r>
            <w:r w:rsidR="0099022D" w:rsidRPr="000F3410">
              <w:rPr>
                <w:rFonts w:ascii="Times New Roman" w:hAnsi="Times New Roman"/>
                <w:b w:val="0"/>
                <w:color w:val="auto"/>
              </w:rPr>
              <w:t>U</w:t>
            </w:r>
            <w:r w:rsidR="007D2CA1" w:rsidRPr="000F3410">
              <w:rPr>
                <w:rFonts w:ascii="Times New Roman" w:hAnsi="Times New Roman"/>
                <w:b w:val="0"/>
                <w:color w:val="auto"/>
              </w:rPr>
              <w:t>.</w:t>
            </w:r>
            <w:r w:rsidR="0099022D" w:rsidRPr="000F3410">
              <w:rPr>
                <w:rFonts w:ascii="Times New Roman" w:hAnsi="Times New Roman"/>
                <w:b w:val="0"/>
                <w:color w:val="auto"/>
              </w:rPr>
              <w:t xml:space="preserve"> Brăila)</w:t>
            </w:r>
          </w:p>
        </w:tc>
      </w:tr>
    </w:tbl>
    <w:p w:rsidR="0099022D" w:rsidRPr="000F3410" w:rsidRDefault="0099022D" w:rsidP="00B97B0F">
      <w:pPr>
        <w:pStyle w:val="Caption"/>
        <w:jc w:val="both"/>
        <w:rPr>
          <w:rFonts w:ascii="Times New Roman" w:hAnsi="Times New Roman"/>
          <w:b w:val="0"/>
          <w:color w:val="auto"/>
          <w:sz w:val="22"/>
          <w:szCs w:val="22"/>
        </w:rPr>
      </w:pPr>
    </w:p>
    <w:p w:rsidR="0099022D" w:rsidRPr="000F3410" w:rsidRDefault="00443C06" w:rsidP="0020665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Identificarea măsurilor de adaptare pentru sistemul de alimentare cu energie electrică și de</w:t>
      </w:r>
      <w:r w:rsidR="00351BDF" w:rsidRPr="000F3410">
        <w:rPr>
          <w:rFonts w:ascii="Times New Roman" w:hAnsi="Times New Roman"/>
          <w:b w:val="0"/>
          <w:color w:val="auto"/>
          <w:sz w:val="22"/>
          <w:szCs w:val="22"/>
        </w:rPr>
        <w:t xml:space="preserve"> </w:t>
      </w:r>
      <w:r w:rsidR="007D2CA1" w:rsidRPr="000F3410">
        <w:rPr>
          <w:rFonts w:ascii="Times New Roman" w:hAnsi="Times New Roman"/>
          <w:b w:val="0"/>
          <w:color w:val="auto"/>
          <w:sz w:val="22"/>
          <w:szCs w:val="22"/>
        </w:rPr>
        <w:t xml:space="preserve">producere a </w:t>
      </w:r>
      <w:r w:rsidR="00351BDF"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energiei termice </w:t>
      </w:r>
    </w:p>
    <w:p w:rsidR="0099022D" w:rsidRPr="000F3410" w:rsidRDefault="0099022D" w:rsidP="00B97B0F">
      <w:pPr>
        <w:pStyle w:val="Caption"/>
        <w:jc w:val="both"/>
        <w:rPr>
          <w:rFonts w:ascii="Times New Roman" w:hAnsi="Times New Roman"/>
          <w:b w:val="0"/>
          <w:color w:val="auto"/>
          <w:sz w:val="22"/>
          <w:szCs w:val="22"/>
        </w:rPr>
      </w:pPr>
    </w:p>
    <w:tbl>
      <w:tblPr>
        <w:tblStyle w:val="TableGrid"/>
        <w:tblW w:w="0" w:type="auto"/>
        <w:tblLook w:val="04A0"/>
      </w:tblPr>
      <w:tblGrid>
        <w:gridCol w:w="1188"/>
        <w:gridCol w:w="2070"/>
        <w:gridCol w:w="6210"/>
      </w:tblGrid>
      <w:tr w:rsidR="0099022D" w:rsidRPr="000F3410" w:rsidTr="001843D7">
        <w:tc>
          <w:tcPr>
            <w:tcW w:w="9468" w:type="dxa"/>
            <w:gridSpan w:val="3"/>
          </w:tcPr>
          <w:p w:rsidR="0099022D" w:rsidRPr="000F3410" w:rsidRDefault="0099022D" w:rsidP="001843D7">
            <w:pPr>
              <w:pStyle w:val="Caption"/>
              <w:rPr>
                <w:rFonts w:ascii="Times New Roman" w:hAnsi="Times New Roman"/>
                <w:color w:val="auto"/>
              </w:rPr>
            </w:pPr>
            <w:r w:rsidRPr="000F3410">
              <w:rPr>
                <w:rFonts w:ascii="Times New Roman" w:hAnsi="Times New Roman"/>
                <w:color w:val="auto"/>
              </w:rPr>
              <w:t>Sistemul de alimentare cu energie electrică și de producere a energiei termice</w:t>
            </w:r>
          </w:p>
        </w:tc>
      </w:tr>
      <w:tr w:rsidR="0099022D" w:rsidRPr="000F3410" w:rsidTr="001843D7">
        <w:tc>
          <w:tcPr>
            <w:tcW w:w="1188" w:type="dxa"/>
            <w:vAlign w:val="center"/>
          </w:tcPr>
          <w:p w:rsidR="0099022D" w:rsidRPr="000F3410" w:rsidRDefault="0099022D" w:rsidP="001843D7">
            <w:pPr>
              <w:pStyle w:val="Caption"/>
              <w:rPr>
                <w:rFonts w:ascii="Times New Roman" w:hAnsi="Times New Roman"/>
                <w:b w:val="0"/>
                <w:color w:val="auto"/>
              </w:rPr>
            </w:pP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Hazard climatic</w:t>
            </w:r>
          </w:p>
        </w:tc>
        <w:tc>
          <w:tcPr>
            <w:tcW w:w="621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Opţiuni/ măsuri de adaptare pentru reducerea producerii impactului/ măsuri pentru gestionarea consecinţelor</w:t>
            </w:r>
          </w:p>
        </w:tc>
      </w:tr>
      <w:tr w:rsidR="0099022D" w:rsidRPr="000F3410" w:rsidTr="001843D7">
        <w:tc>
          <w:tcPr>
            <w:tcW w:w="1188"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1</w:t>
            </w:r>
          </w:p>
        </w:tc>
        <w:tc>
          <w:tcPr>
            <w:tcW w:w="2070" w:type="dxa"/>
            <w:vAlign w:val="center"/>
          </w:tcPr>
          <w:p w:rsidR="0099022D" w:rsidRPr="000F3410" w:rsidRDefault="00351BDF" w:rsidP="00351BDF">
            <w:pPr>
              <w:pStyle w:val="Caption"/>
              <w:rPr>
                <w:rFonts w:ascii="Times New Roman" w:hAnsi="Times New Roman"/>
                <w:b w:val="0"/>
                <w:color w:val="auto"/>
              </w:rPr>
            </w:pPr>
            <w:r w:rsidRPr="000F3410">
              <w:rPr>
                <w:rFonts w:ascii="Times New Roman" w:hAnsi="Times New Roman"/>
                <w:b w:val="0"/>
                <w:color w:val="auto"/>
              </w:rPr>
              <w:t>Creş</w:t>
            </w:r>
            <w:r w:rsidR="0099022D" w:rsidRPr="000F3410">
              <w:rPr>
                <w:rFonts w:ascii="Times New Roman" w:hAnsi="Times New Roman"/>
                <w:b w:val="0"/>
                <w:color w:val="auto"/>
              </w:rPr>
              <w:t>terea variabilit</w:t>
            </w:r>
            <w:r w:rsidRPr="000F3410">
              <w:rPr>
                <w:rFonts w:ascii="Times New Roman" w:hAnsi="Times New Roman"/>
                <w:b w:val="0"/>
                <w:color w:val="auto"/>
              </w:rPr>
              <w:t>ăţ</w:t>
            </w:r>
            <w:r w:rsidR="0099022D" w:rsidRPr="000F3410">
              <w:rPr>
                <w:rFonts w:ascii="Times New Roman" w:hAnsi="Times New Roman"/>
                <w:b w:val="0"/>
                <w:color w:val="auto"/>
              </w:rPr>
              <w:t xml:space="preserve">ii temperaturilor  extreme  </w:t>
            </w:r>
          </w:p>
        </w:tc>
        <w:tc>
          <w:tcPr>
            <w:tcW w:w="6210" w:type="dxa"/>
            <w:vMerge w:val="restart"/>
          </w:tcPr>
          <w:p w:rsidR="0099022D" w:rsidRPr="000F3410" w:rsidRDefault="00351BDF"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Proiectarea rețelelor de alimentare cu energie electrică și termică astfel încât să facă</w:t>
            </w:r>
            <w:r w:rsidR="007D2CA1" w:rsidRPr="000F3410">
              <w:rPr>
                <w:rFonts w:ascii="Times New Roman" w:hAnsi="Times New Roman"/>
                <w:b w:val="0"/>
                <w:color w:val="auto"/>
              </w:rPr>
              <w:t xml:space="preserve"> față la creșterea temperaturii;</w:t>
            </w:r>
            <w:r w:rsidR="0099022D" w:rsidRPr="000F3410">
              <w:rPr>
                <w:rFonts w:ascii="Times New Roman" w:hAnsi="Times New Roman"/>
                <w:b w:val="0"/>
                <w:color w:val="auto"/>
              </w:rPr>
              <w:t xml:space="preserve">  </w:t>
            </w:r>
          </w:p>
          <w:p w:rsidR="0099022D" w:rsidRPr="000F3410" w:rsidRDefault="00351BDF"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0099022D" w:rsidRPr="000F3410">
              <w:rPr>
                <w:rFonts w:ascii="Times New Roman" w:hAnsi="Times New Roman"/>
                <w:b w:val="0"/>
                <w:color w:val="auto"/>
              </w:rPr>
              <w:t>Asigurarea măsurilor de întreținere și exploatare în siguranță a rețelelor de alimentare cu</w:t>
            </w:r>
            <w:r w:rsidR="007D2CA1" w:rsidRPr="000F3410">
              <w:rPr>
                <w:rFonts w:ascii="Times New Roman" w:hAnsi="Times New Roman"/>
                <w:b w:val="0"/>
                <w:color w:val="auto"/>
              </w:rPr>
              <w:t xml:space="preserve"> energie electrică și termică;</w:t>
            </w:r>
          </w:p>
          <w:p w:rsidR="00946669" w:rsidRPr="000F3410" w:rsidRDefault="00351BDF"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7D2CA1" w:rsidRPr="000F3410">
              <w:rPr>
                <w:rFonts w:ascii="Times New Roman" w:hAnsi="Times New Roman"/>
                <w:b w:val="0"/>
                <w:color w:val="auto"/>
              </w:rPr>
              <w:t>A</w:t>
            </w:r>
            <w:r w:rsidR="0099022D" w:rsidRPr="000F3410">
              <w:rPr>
                <w:rFonts w:ascii="Times New Roman" w:hAnsi="Times New Roman"/>
                <w:b w:val="0"/>
                <w:color w:val="auto"/>
              </w:rPr>
              <w:t>doptarea măsurilor de asigurare a eficienței energetice în consumul energiei electrice și</w:t>
            </w:r>
            <w:r w:rsidR="007D2CA1" w:rsidRPr="000F3410">
              <w:rPr>
                <w:rFonts w:ascii="Times New Roman" w:hAnsi="Times New Roman"/>
                <w:b w:val="0"/>
                <w:color w:val="auto"/>
              </w:rPr>
              <w:t xml:space="preserve"> în producția energiei termice; </w:t>
            </w:r>
          </w:p>
          <w:p w:rsidR="0099022D" w:rsidRPr="000F3410" w:rsidRDefault="00351BDF"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Identificarea sectoarelor cu potențialul cel mai mare de eficientizare a consumurilor d</w:t>
            </w:r>
            <w:r w:rsidR="007D2CA1" w:rsidRPr="000F3410">
              <w:rPr>
                <w:rFonts w:ascii="Times New Roman" w:hAnsi="Times New Roman"/>
                <w:b w:val="0"/>
                <w:color w:val="auto"/>
              </w:rPr>
              <w:t xml:space="preserve">e energie electrică și termică; </w:t>
            </w:r>
            <w:r w:rsidR="0099022D" w:rsidRPr="000F3410">
              <w:rPr>
                <w:rFonts w:ascii="Times New Roman" w:hAnsi="Times New Roman"/>
                <w:b w:val="0"/>
                <w:color w:val="auto"/>
              </w:rPr>
              <w:t xml:space="preserve"> </w:t>
            </w:r>
          </w:p>
          <w:p w:rsidR="00351BDF" w:rsidRPr="000F3410" w:rsidRDefault="00351BDF" w:rsidP="00351BDF">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Utilizarea instalațiilor de iluminat interior moderne, fiabile</w:t>
            </w:r>
            <w:r w:rsidR="007D2CA1" w:rsidRPr="000F3410">
              <w:rPr>
                <w:rFonts w:ascii="Times New Roman" w:hAnsi="Times New Roman"/>
                <w:b w:val="0"/>
                <w:color w:val="auto"/>
              </w:rPr>
              <w:t xml:space="preserve">; </w:t>
            </w:r>
            <w:r w:rsidR="0099022D" w:rsidRPr="000F3410">
              <w:rPr>
                <w:rFonts w:ascii="Times New Roman" w:hAnsi="Times New Roman"/>
                <w:b w:val="0"/>
                <w:color w:val="auto"/>
              </w:rPr>
              <w:t xml:space="preserve">  </w:t>
            </w:r>
          </w:p>
          <w:p w:rsidR="0099022D" w:rsidRPr="000F3410" w:rsidRDefault="00351BDF" w:rsidP="00351BDF">
            <w:pPr>
              <w:pStyle w:val="Caption"/>
              <w:jc w:val="left"/>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Automatizarea instalațiilor interioare de încălzire, pentru adaptare la nive</w:t>
            </w:r>
            <w:r w:rsidR="007D2CA1" w:rsidRPr="000F3410">
              <w:rPr>
                <w:rFonts w:ascii="Times New Roman" w:hAnsi="Times New Roman"/>
                <w:b w:val="0"/>
                <w:color w:val="auto"/>
              </w:rPr>
              <w:t xml:space="preserve">lul programului de funcționare,; </w:t>
            </w:r>
            <w:r w:rsidR="0099022D" w:rsidRPr="000F3410">
              <w:rPr>
                <w:rFonts w:ascii="Times New Roman" w:hAnsi="Times New Roman"/>
                <w:b w:val="0"/>
                <w:color w:val="auto"/>
              </w:rPr>
              <w:t xml:space="preserve"> </w:t>
            </w:r>
          </w:p>
          <w:p w:rsidR="0099022D" w:rsidRPr="000F3410" w:rsidRDefault="00EC0156" w:rsidP="0099022D">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Adoptarea măsurilor de conștientizare a utilizatorilor, reducerea  pierderilor din rețele</w:t>
            </w:r>
            <w:r w:rsidR="007D2CA1" w:rsidRPr="000F3410">
              <w:rPr>
                <w:rFonts w:ascii="Times New Roman" w:hAnsi="Times New Roman"/>
                <w:b w:val="0"/>
                <w:color w:val="auto"/>
              </w:rPr>
              <w:t xml:space="preserve">; </w:t>
            </w:r>
          </w:p>
        </w:tc>
      </w:tr>
      <w:tr w:rsidR="001843D7" w:rsidRPr="000F3410" w:rsidTr="001843D7">
        <w:trPr>
          <w:trHeight w:val="470"/>
        </w:trPr>
        <w:tc>
          <w:tcPr>
            <w:tcW w:w="1188" w:type="dxa"/>
            <w:vAlign w:val="center"/>
          </w:tcPr>
          <w:p w:rsidR="001843D7"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2</w:t>
            </w:r>
          </w:p>
          <w:p w:rsidR="001843D7" w:rsidRPr="000F3410" w:rsidRDefault="001843D7" w:rsidP="001843D7">
            <w:pPr>
              <w:pStyle w:val="Caption"/>
              <w:rPr>
                <w:rFonts w:ascii="Times New Roman" w:hAnsi="Times New Roman"/>
                <w:b w:val="0"/>
                <w:color w:val="auto"/>
              </w:rPr>
            </w:pPr>
          </w:p>
        </w:tc>
        <w:tc>
          <w:tcPr>
            <w:tcW w:w="2070" w:type="dxa"/>
            <w:vAlign w:val="center"/>
          </w:tcPr>
          <w:p w:rsidR="001843D7"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Secete</w:t>
            </w:r>
          </w:p>
        </w:tc>
        <w:tc>
          <w:tcPr>
            <w:tcW w:w="6210" w:type="dxa"/>
            <w:vMerge/>
          </w:tcPr>
          <w:p w:rsidR="001843D7" w:rsidRPr="000F3410" w:rsidRDefault="001843D7" w:rsidP="001843D7">
            <w:pPr>
              <w:pStyle w:val="Caption"/>
              <w:rPr>
                <w:rFonts w:ascii="Times New Roman" w:hAnsi="Times New Roman"/>
                <w:b w:val="0"/>
                <w:color w:val="auto"/>
              </w:rPr>
            </w:pP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3</w:t>
            </w: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 xml:space="preserve">Modificări în regimul precipitații extreme  </w:t>
            </w:r>
          </w:p>
        </w:tc>
        <w:tc>
          <w:tcPr>
            <w:tcW w:w="6210" w:type="dxa"/>
            <w:vMerge w:val="restart"/>
          </w:tcPr>
          <w:p w:rsidR="00007D1A"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Realizarea reţ</w:t>
            </w:r>
            <w:r w:rsidR="00007D1A" w:rsidRPr="000F3410">
              <w:rPr>
                <w:rFonts w:ascii="Times New Roman" w:hAnsi="Times New Roman"/>
                <w:b w:val="0"/>
                <w:color w:val="auto"/>
              </w:rPr>
              <w:t>elelor de alimentare cu energie electrică și termică cu  evitarea posibilității de înregistrare a modificărilor în funcționare cauzate de condiții de precipit</w:t>
            </w:r>
            <w:r w:rsidR="007D2CA1" w:rsidRPr="000F3410">
              <w:rPr>
                <w:rFonts w:ascii="Times New Roman" w:hAnsi="Times New Roman"/>
                <w:b w:val="0"/>
                <w:color w:val="auto"/>
              </w:rPr>
              <w:t>ații extreme, inudații, furtuni;</w:t>
            </w:r>
            <w:r w:rsidR="00007D1A" w:rsidRPr="000F3410">
              <w:rPr>
                <w:rFonts w:ascii="Times New Roman" w:hAnsi="Times New Roman"/>
                <w:b w:val="0"/>
                <w:color w:val="auto"/>
              </w:rPr>
              <w:t xml:space="preserve">  </w:t>
            </w:r>
          </w:p>
          <w:p w:rsidR="00007D1A"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007D1A" w:rsidRPr="000F3410">
              <w:rPr>
                <w:rFonts w:ascii="Times New Roman" w:hAnsi="Times New Roman"/>
                <w:b w:val="0"/>
                <w:color w:val="auto"/>
              </w:rPr>
              <w:t>Asigurarea de by-pass-uri pentru eliminarea fluxului suplimentar de energie</w:t>
            </w:r>
            <w:r w:rsidR="007D2CA1" w:rsidRPr="000F3410">
              <w:rPr>
                <w:rFonts w:ascii="Times New Roman" w:hAnsi="Times New Roman"/>
                <w:b w:val="0"/>
                <w:color w:val="auto"/>
              </w:rPr>
              <w:t xml:space="preserve">; </w:t>
            </w:r>
            <w:r w:rsidR="00007D1A" w:rsidRPr="000F3410">
              <w:rPr>
                <w:rFonts w:ascii="Times New Roman" w:hAnsi="Times New Roman"/>
                <w:b w:val="0"/>
                <w:color w:val="auto"/>
              </w:rPr>
              <w:t xml:space="preserve">  </w:t>
            </w:r>
          </w:p>
          <w:p w:rsidR="00007D1A"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007D1A" w:rsidRPr="000F3410">
              <w:rPr>
                <w:rFonts w:ascii="Times New Roman" w:hAnsi="Times New Roman"/>
                <w:b w:val="0"/>
                <w:color w:val="auto"/>
              </w:rPr>
              <w:t>Dotarea cu g</w:t>
            </w:r>
            <w:r w:rsidR="007D2CA1" w:rsidRPr="000F3410">
              <w:rPr>
                <w:rFonts w:ascii="Times New Roman" w:hAnsi="Times New Roman"/>
                <w:b w:val="0"/>
                <w:color w:val="auto"/>
              </w:rPr>
              <w:t xml:space="preserve">eneratoare electrice de urgență; </w:t>
            </w:r>
          </w:p>
          <w:p w:rsidR="0099022D"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007D1A" w:rsidRPr="000F3410">
              <w:rPr>
                <w:rFonts w:ascii="Times New Roman" w:hAnsi="Times New Roman"/>
                <w:b w:val="0"/>
                <w:color w:val="auto"/>
              </w:rPr>
              <w:t>Stabilirea unei proceduri de lucru în caz de situații de urgență.</w:t>
            </w: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4</w:t>
            </w:r>
          </w:p>
        </w:tc>
        <w:tc>
          <w:tcPr>
            <w:tcW w:w="2070" w:type="dxa"/>
            <w:vAlign w:val="center"/>
          </w:tcPr>
          <w:p w:rsidR="0099022D" w:rsidRPr="000F3410" w:rsidRDefault="007D2CA1" w:rsidP="001843D7">
            <w:pPr>
              <w:pStyle w:val="Caption"/>
              <w:rPr>
                <w:rFonts w:ascii="Times New Roman" w:hAnsi="Times New Roman"/>
                <w:b w:val="0"/>
                <w:color w:val="auto"/>
              </w:rPr>
            </w:pPr>
            <w:r w:rsidRPr="000F3410">
              <w:rPr>
                <w:rFonts w:ascii="Times New Roman" w:hAnsi="Times New Roman"/>
                <w:b w:val="0"/>
                <w:color w:val="auto"/>
              </w:rPr>
              <w:t>Inundaţ</w:t>
            </w:r>
            <w:r w:rsidR="0099022D" w:rsidRPr="000F3410">
              <w:rPr>
                <w:rFonts w:ascii="Times New Roman" w:hAnsi="Times New Roman"/>
                <w:b w:val="0"/>
                <w:color w:val="auto"/>
              </w:rPr>
              <w:t>ii</w:t>
            </w:r>
          </w:p>
        </w:tc>
        <w:tc>
          <w:tcPr>
            <w:tcW w:w="6210" w:type="dxa"/>
            <w:vMerge/>
          </w:tcPr>
          <w:p w:rsidR="0099022D" w:rsidRPr="000F3410" w:rsidRDefault="0099022D" w:rsidP="00007D1A">
            <w:pPr>
              <w:pStyle w:val="Caption"/>
              <w:jc w:val="both"/>
              <w:rPr>
                <w:rFonts w:ascii="Times New Roman" w:hAnsi="Times New Roman"/>
                <w:b w:val="0"/>
                <w:color w:val="auto"/>
              </w:rPr>
            </w:pP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5</w:t>
            </w: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Furtuni</w:t>
            </w:r>
          </w:p>
        </w:tc>
        <w:tc>
          <w:tcPr>
            <w:tcW w:w="6210" w:type="dxa"/>
            <w:vMerge/>
          </w:tcPr>
          <w:p w:rsidR="0099022D" w:rsidRPr="000F3410" w:rsidRDefault="0099022D" w:rsidP="00007D1A">
            <w:pPr>
              <w:pStyle w:val="Caption"/>
              <w:jc w:val="both"/>
              <w:rPr>
                <w:rFonts w:ascii="Times New Roman" w:hAnsi="Times New Roman"/>
                <w:b w:val="0"/>
                <w:color w:val="auto"/>
              </w:rPr>
            </w:pP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t>6</w:t>
            </w:r>
          </w:p>
        </w:tc>
        <w:tc>
          <w:tcPr>
            <w:tcW w:w="2070" w:type="dxa"/>
            <w:vAlign w:val="center"/>
          </w:tcPr>
          <w:p w:rsidR="007D2CA1"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Instabilitatea terenului/</w:t>
            </w:r>
          </w:p>
          <w:p w:rsidR="0099022D" w:rsidRPr="000F3410" w:rsidRDefault="0099022D" w:rsidP="007D2CA1">
            <w:pPr>
              <w:pStyle w:val="Caption"/>
              <w:rPr>
                <w:rFonts w:ascii="Times New Roman" w:hAnsi="Times New Roman"/>
                <w:b w:val="0"/>
                <w:color w:val="auto"/>
              </w:rPr>
            </w:pPr>
            <w:r w:rsidRPr="000F3410">
              <w:rPr>
                <w:rFonts w:ascii="Times New Roman" w:hAnsi="Times New Roman"/>
                <w:b w:val="0"/>
                <w:color w:val="auto"/>
              </w:rPr>
              <w:t>alunec</w:t>
            </w:r>
            <w:r w:rsidR="007D2CA1" w:rsidRPr="000F3410">
              <w:rPr>
                <w:rFonts w:ascii="Times New Roman" w:hAnsi="Times New Roman"/>
                <w:b w:val="0"/>
                <w:color w:val="auto"/>
              </w:rPr>
              <w:t>ă</w:t>
            </w:r>
            <w:r w:rsidRPr="000F3410">
              <w:rPr>
                <w:rFonts w:ascii="Times New Roman" w:hAnsi="Times New Roman"/>
                <w:b w:val="0"/>
                <w:color w:val="auto"/>
              </w:rPr>
              <w:t xml:space="preserve">ri de teren  </w:t>
            </w:r>
          </w:p>
        </w:tc>
        <w:tc>
          <w:tcPr>
            <w:tcW w:w="6210" w:type="dxa"/>
            <w:vMerge w:val="restart"/>
          </w:tcPr>
          <w:p w:rsidR="0099022D"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Amplasarea construcţ</w:t>
            </w:r>
            <w:r w:rsidR="0099022D" w:rsidRPr="000F3410">
              <w:rPr>
                <w:rFonts w:ascii="Times New Roman" w:hAnsi="Times New Roman"/>
                <w:b w:val="0"/>
                <w:color w:val="auto"/>
              </w:rPr>
              <w:t xml:space="preserve">iilor </w:t>
            </w:r>
            <w:r w:rsidR="00007D1A" w:rsidRPr="000F3410">
              <w:rPr>
                <w:rFonts w:ascii="Times New Roman" w:hAnsi="Times New Roman"/>
                <w:b w:val="0"/>
                <w:color w:val="auto"/>
              </w:rPr>
              <w:t xml:space="preserve">aferente generatoarelor electrice </w:t>
            </w:r>
            <w:r w:rsidR="0099022D" w:rsidRPr="000F3410">
              <w:rPr>
                <w:rFonts w:ascii="Times New Roman" w:hAnsi="Times New Roman"/>
                <w:b w:val="0"/>
                <w:color w:val="auto"/>
              </w:rPr>
              <w:t>pe terenuri stabile din punct de vedere  al alunecărilor de teren</w:t>
            </w:r>
            <w:r w:rsidR="00F33417" w:rsidRPr="000F3410">
              <w:rPr>
                <w:rFonts w:ascii="Times New Roman" w:hAnsi="Times New Roman"/>
                <w:b w:val="0"/>
                <w:color w:val="auto"/>
              </w:rPr>
              <w:t xml:space="preserve">; </w:t>
            </w:r>
            <w:r w:rsidR="0099022D" w:rsidRPr="000F3410">
              <w:rPr>
                <w:rFonts w:ascii="Times New Roman" w:hAnsi="Times New Roman"/>
                <w:b w:val="0"/>
                <w:color w:val="auto"/>
              </w:rPr>
              <w:t xml:space="preserve">  </w:t>
            </w:r>
          </w:p>
          <w:p w:rsidR="00007D1A"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lastRenderedPageBreak/>
              <w:sym w:font="Wingdings" w:char="F09E"/>
            </w:r>
            <w:r w:rsidRPr="000F3410">
              <w:rPr>
                <w:rFonts w:ascii="Times New Roman" w:hAnsi="Times New Roman"/>
                <w:b w:val="0"/>
                <w:color w:val="auto"/>
              </w:rPr>
              <w:t xml:space="preserve"> </w:t>
            </w:r>
            <w:r w:rsidR="00007D1A" w:rsidRPr="000F3410">
              <w:rPr>
                <w:rFonts w:ascii="Times New Roman" w:hAnsi="Times New Roman"/>
                <w:b w:val="0"/>
                <w:color w:val="auto"/>
              </w:rPr>
              <w:t>Ev</w:t>
            </w:r>
            <w:r w:rsidRPr="000F3410">
              <w:rPr>
                <w:rFonts w:ascii="Times New Roman" w:hAnsi="Times New Roman"/>
                <w:b w:val="0"/>
                <w:color w:val="auto"/>
              </w:rPr>
              <w:t>itarea amplasamentelor situate î</w:t>
            </w:r>
            <w:r w:rsidR="00007D1A" w:rsidRPr="000F3410">
              <w:rPr>
                <w:rFonts w:ascii="Times New Roman" w:hAnsi="Times New Roman"/>
                <w:b w:val="0"/>
                <w:color w:val="auto"/>
              </w:rPr>
              <w:t>n</w:t>
            </w:r>
            <w:r w:rsidRPr="000F3410">
              <w:rPr>
                <w:rFonts w:ascii="Times New Roman" w:hAnsi="Times New Roman"/>
                <w:b w:val="0"/>
                <w:color w:val="auto"/>
              </w:rPr>
              <w:t xml:space="preserve"> apropierea pantelor abrupte, că</w:t>
            </w:r>
            <w:r w:rsidR="00007D1A" w:rsidRPr="000F3410">
              <w:rPr>
                <w:rFonts w:ascii="Times New Roman" w:hAnsi="Times New Roman"/>
                <w:b w:val="0"/>
                <w:color w:val="auto"/>
              </w:rPr>
              <w:t>ilor</w:t>
            </w:r>
            <w:r w:rsidRPr="000F3410">
              <w:rPr>
                <w:rFonts w:ascii="Times New Roman" w:hAnsi="Times New Roman"/>
                <w:b w:val="0"/>
                <w:color w:val="auto"/>
              </w:rPr>
              <w:t xml:space="preserve"> </w:t>
            </w:r>
            <w:r w:rsidR="00007D1A" w:rsidRPr="000F3410">
              <w:rPr>
                <w:rFonts w:ascii="Times New Roman" w:hAnsi="Times New Roman"/>
                <w:b w:val="0"/>
                <w:color w:val="auto"/>
              </w:rPr>
              <w:t>de drenaj ori v</w:t>
            </w:r>
            <w:r w:rsidRPr="000F3410">
              <w:rPr>
                <w:rFonts w:ascii="Times New Roman" w:hAnsi="Times New Roman"/>
                <w:b w:val="0"/>
                <w:color w:val="auto"/>
              </w:rPr>
              <w:t>ă</w:t>
            </w:r>
            <w:r w:rsidR="00007D1A" w:rsidRPr="000F3410">
              <w:rPr>
                <w:rFonts w:ascii="Times New Roman" w:hAnsi="Times New Roman"/>
                <w:b w:val="0"/>
                <w:color w:val="auto"/>
              </w:rPr>
              <w:t>ilor pe care se constat</w:t>
            </w:r>
            <w:r w:rsidRPr="000F3410">
              <w:rPr>
                <w:rFonts w:ascii="Times New Roman" w:hAnsi="Times New Roman"/>
                <w:b w:val="0"/>
                <w:color w:val="auto"/>
              </w:rPr>
              <w:t>ă</w:t>
            </w:r>
            <w:r w:rsidR="00007D1A" w:rsidRPr="000F3410">
              <w:rPr>
                <w:rFonts w:ascii="Times New Roman" w:hAnsi="Times New Roman"/>
                <w:b w:val="0"/>
                <w:color w:val="auto"/>
              </w:rPr>
              <w:t xml:space="preserve"> fenomenul natural de eroziune</w:t>
            </w:r>
            <w:r w:rsidR="00F33417" w:rsidRPr="000F3410">
              <w:rPr>
                <w:rFonts w:ascii="Times New Roman" w:hAnsi="Times New Roman"/>
                <w:b w:val="0"/>
                <w:color w:val="auto"/>
              </w:rPr>
              <w:t xml:space="preserve">; </w:t>
            </w:r>
            <w:r w:rsidR="00007D1A" w:rsidRPr="000F3410">
              <w:rPr>
                <w:rFonts w:ascii="Times New Roman" w:hAnsi="Times New Roman"/>
                <w:b w:val="0"/>
                <w:color w:val="auto"/>
              </w:rPr>
              <w:t xml:space="preserve">  </w:t>
            </w:r>
          </w:p>
          <w:p w:rsidR="00007D1A"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Intocmirea Planului de intervenţie î</w:t>
            </w:r>
            <w:r w:rsidR="0099022D" w:rsidRPr="000F3410">
              <w:rPr>
                <w:rFonts w:ascii="Times New Roman" w:hAnsi="Times New Roman"/>
                <w:b w:val="0"/>
                <w:color w:val="auto"/>
              </w:rPr>
              <w:t>n caz de calamități</w:t>
            </w:r>
            <w:r w:rsidR="00F33417" w:rsidRPr="000F3410">
              <w:rPr>
                <w:rFonts w:ascii="Times New Roman" w:hAnsi="Times New Roman"/>
                <w:b w:val="0"/>
                <w:color w:val="auto"/>
              </w:rPr>
              <w:t xml:space="preserve">; </w:t>
            </w: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lastRenderedPageBreak/>
              <w:t>7</w:t>
            </w: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Eroziunea solului</w:t>
            </w:r>
          </w:p>
        </w:tc>
        <w:tc>
          <w:tcPr>
            <w:tcW w:w="6210" w:type="dxa"/>
            <w:vMerge/>
          </w:tcPr>
          <w:p w:rsidR="0099022D" w:rsidRPr="000F3410" w:rsidRDefault="0099022D" w:rsidP="00007D1A">
            <w:pPr>
              <w:pStyle w:val="Caption"/>
              <w:jc w:val="both"/>
              <w:rPr>
                <w:rFonts w:ascii="Times New Roman" w:hAnsi="Times New Roman"/>
                <w:b w:val="0"/>
                <w:color w:val="auto"/>
              </w:rPr>
            </w:pPr>
          </w:p>
        </w:tc>
      </w:tr>
      <w:tr w:rsidR="0099022D" w:rsidRPr="000F3410" w:rsidTr="001843D7">
        <w:tc>
          <w:tcPr>
            <w:tcW w:w="1188" w:type="dxa"/>
            <w:vAlign w:val="center"/>
          </w:tcPr>
          <w:p w:rsidR="0099022D" w:rsidRPr="000F3410" w:rsidRDefault="001843D7" w:rsidP="001843D7">
            <w:pPr>
              <w:pStyle w:val="Caption"/>
              <w:rPr>
                <w:rFonts w:ascii="Times New Roman" w:hAnsi="Times New Roman"/>
                <w:b w:val="0"/>
                <w:color w:val="auto"/>
              </w:rPr>
            </w:pPr>
            <w:r w:rsidRPr="000F3410">
              <w:rPr>
                <w:rFonts w:ascii="Times New Roman" w:hAnsi="Times New Roman"/>
                <w:b w:val="0"/>
                <w:color w:val="auto"/>
              </w:rPr>
              <w:lastRenderedPageBreak/>
              <w:t>8</w:t>
            </w:r>
          </w:p>
        </w:tc>
        <w:tc>
          <w:tcPr>
            <w:tcW w:w="2070" w:type="dxa"/>
            <w:vAlign w:val="center"/>
          </w:tcPr>
          <w:p w:rsidR="0099022D" w:rsidRPr="000F3410" w:rsidRDefault="0099022D" w:rsidP="001843D7">
            <w:pPr>
              <w:pStyle w:val="Caption"/>
              <w:rPr>
                <w:rFonts w:ascii="Times New Roman" w:hAnsi="Times New Roman"/>
                <w:b w:val="0"/>
                <w:color w:val="auto"/>
              </w:rPr>
            </w:pPr>
            <w:r w:rsidRPr="000F3410">
              <w:rPr>
                <w:rFonts w:ascii="Times New Roman" w:hAnsi="Times New Roman"/>
                <w:b w:val="0"/>
                <w:color w:val="auto"/>
              </w:rPr>
              <w:t xml:space="preserve">Incendii naturale spontane  </w:t>
            </w:r>
          </w:p>
        </w:tc>
        <w:tc>
          <w:tcPr>
            <w:tcW w:w="6210" w:type="dxa"/>
          </w:tcPr>
          <w:p w:rsidR="0099022D"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Into</w:t>
            </w:r>
            <w:r w:rsidRPr="000F3410">
              <w:rPr>
                <w:rFonts w:ascii="Times New Roman" w:hAnsi="Times New Roman"/>
                <w:b w:val="0"/>
                <w:color w:val="auto"/>
              </w:rPr>
              <w:t>cmirea Planului de intervenții î</w:t>
            </w:r>
            <w:r w:rsidR="0099022D" w:rsidRPr="000F3410">
              <w:rPr>
                <w:rFonts w:ascii="Times New Roman" w:hAnsi="Times New Roman"/>
                <w:b w:val="0"/>
                <w:color w:val="auto"/>
              </w:rPr>
              <w:t>n caz de incendiu</w:t>
            </w:r>
            <w:r w:rsidR="00F33417" w:rsidRPr="000F3410">
              <w:rPr>
                <w:rFonts w:ascii="Times New Roman" w:hAnsi="Times New Roman"/>
                <w:b w:val="0"/>
                <w:color w:val="auto"/>
              </w:rPr>
              <w:t>;</w:t>
            </w:r>
          </w:p>
          <w:p w:rsidR="0099022D"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Verificarea măsurilor pentru funcționare în caz de incendiu</w:t>
            </w:r>
            <w:r w:rsidR="00F33417" w:rsidRPr="000F3410">
              <w:rPr>
                <w:rFonts w:ascii="Times New Roman" w:hAnsi="Times New Roman"/>
                <w:b w:val="0"/>
                <w:color w:val="auto"/>
              </w:rPr>
              <w:t>;</w:t>
            </w:r>
            <w:r w:rsidR="0099022D" w:rsidRPr="000F3410">
              <w:rPr>
                <w:rFonts w:ascii="Times New Roman" w:hAnsi="Times New Roman"/>
                <w:b w:val="0"/>
                <w:color w:val="auto"/>
              </w:rPr>
              <w:t xml:space="preserve">  </w:t>
            </w:r>
          </w:p>
          <w:p w:rsidR="0099022D" w:rsidRPr="000F3410" w:rsidRDefault="00EC0156" w:rsidP="00007D1A">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Asigura</w:t>
            </w:r>
            <w:r w:rsidRPr="000F3410">
              <w:rPr>
                <w:rFonts w:ascii="Times New Roman" w:hAnsi="Times New Roman"/>
                <w:b w:val="0"/>
                <w:color w:val="auto"/>
              </w:rPr>
              <w:t>rea mijloacelor de intervenție î</w:t>
            </w:r>
            <w:r w:rsidR="0099022D" w:rsidRPr="000F3410">
              <w:rPr>
                <w:rFonts w:ascii="Times New Roman" w:hAnsi="Times New Roman"/>
                <w:b w:val="0"/>
                <w:color w:val="auto"/>
              </w:rPr>
              <w:t>n caz de incendiu</w:t>
            </w:r>
            <w:r w:rsidR="00F33417" w:rsidRPr="000F3410">
              <w:rPr>
                <w:rFonts w:ascii="Times New Roman" w:hAnsi="Times New Roman"/>
                <w:b w:val="0"/>
                <w:color w:val="auto"/>
              </w:rPr>
              <w:t>;</w:t>
            </w:r>
          </w:p>
          <w:p w:rsidR="00007D1A" w:rsidRPr="000F3410" w:rsidRDefault="00EC0156" w:rsidP="00EC0156">
            <w:pPr>
              <w:pStyle w:val="Caption"/>
              <w:jc w:val="both"/>
              <w:rPr>
                <w:rFonts w:ascii="Times New Roman" w:hAnsi="Times New Roman"/>
                <w:b w:val="0"/>
                <w:color w:val="auto"/>
              </w:rPr>
            </w:pPr>
            <w:r w:rsidRPr="000F3410">
              <w:rPr>
                <w:rFonts w:ascii="Times New Roman" w:hAnsi="Times New Roman"/>
                <w:b w:val="0"/>
                <w:color w:val="auto"/>
              </w:rPr>
              <w:sym w:font="Wingdings" w:char="F09E"/>
            </w:r>
            <w:r w:rsidRPr="000F3410">
              <w:rPr>
                <w:rFonts w:ascii="Times New Roman" w:hAnsi="Times New Roman"/>
                <w:b w:val="0"/>
                <w:color w:val="auto"/>
              </w:rPr>
              <w:t xml:space="preserve"> </w:t>
            </w:r>
            <w:r w:rsidR="0099022D" w:rsidRPr="000F3410">
              <w:rPr>
                <w:rFonts w:ascii="Times New Roman" w:hAnsi="Times New Roman"/>
                <w:b w:val="0"/>
                <w:color w:val="auto"/>
              </w:rPr>
              <w:t>Stabilirea unei proceduri de avertizare a populației, protecţia civilă şi interve</w:t>
            </w:r>
            <w:r w:rsidRPr="000F3410">
              <w:rPr>
                <w:rFonts w:ascii="Times New Roman" w:hAnsi="Times New Roman"/>
                <w:b w:val="0"/>
                <w:color w:val="auto"/>
              </w:rPr>
              <w:t>nția î</w:t>
            </w:r>
            <w:r w:rsidR="0099022D" w:rsidRPr="000F3410">
              <w:rPr>
                <w:rFonts w:ascii="Times New Roman" w:hAnsi="Times New Roman"/>
                <w:b w:val="0"/>
                <w:color w:val="auto"/>
              </w:rPr>
              <w:t>n caz de incendii (I</w:t>
            </w:r>
            <w:r w:rsidR="00F33417" w:rsidRPr="000F3410">
              <w:rPr>
                <w:rFonts w:ascii="Times New Roman" w:hAnsi="Times New Roman"/>
                <w:b w:val="0"/>
                <w:color w:val="auto"/>
              </w:rPr>
              <w:t>.</w:t>
            </w:r>
            <w:r w:rsidR="0099022D" w:rsidRPr="000F3410">
              <w:rPr>
                <w:rFonts w:ascii="Times New Roman" w:hAnsi="Times New Roman"/>
                <w:b w:val="0"/>
                <w:color w:val="auto"/>
              </w:rPr>
              <w:t>S</w:t>
            </w:r>
            <w:r w:rsidR="00F33417" w:rsidRPr="000F3410">
              <w:rPr>
                <w:rFonts w:ascii="Times New Roman" w:hAnsi="Times New Roman"/>
                <w:b w:val="0"/>
                <w:color w:val="auto"/>
              </w:rPr>
              <w:t>.</w:t>
            </w:r>
            <w:r w:rsidR="0099022D" w:rsidRPr="000F3410">
              <w:rPr>
                <w:rFonts w:ascii="Times New Roman" w:hAnsi="Times New Roman"/>
                <w:b w:val="0"/>
                <w:color w:val="auto"/>
              </w:rPr>
              <w:t>U</w:t>
            </w:r>
            <w:r w:rsidR="00F33417" w:rsidRPr="000F3410">
              <w:rPr>
                <w:rFonts w:ascii="Times New Roman" w:hAnsi="Times New Roman"/>
                <w:b w:val="0"/>
                <w:color w:val="auto"/>
              </w:rPr>
              <w:t>.</w:t>
            </w:r>
            <w:r w:rsidR="0099022D" w:rsidRPr="000F3410">
              <w:rPr>
                <w:rFonts w:ascii="Times New Roman" w:hAnsi="Times New Roman"/>
                <w:b w:val="0"/>
                <w:color w:val="auto"/>
              </w:rPr>
              <w:t xml:space="preserve"> Brăila)</w:t>
            </w:r>
            <w:r w:rsidRPr="000F3410">
              <w:rPr>
                <w:rFonts w:ascii="Times New Roman" w:hAnsi="Times New Roman"/>
                <w:b w:val="0"/>
                <w:color w:val="auto"/>
              </w:rPr>
              <w:t xml:space="preserve"> </w:t>
            </w:r>
          </w:p>
        </w:tc>
      </w:tr>
    </w:tbl>
    <w:p w:rsidR="0099022D" w:rsidRPr="000F3410" w:rsidRDefault="0099022D" w:rsidP="00B97B0F">
      <w:pPr>
        <w:pStyle w:val="Caption"/>
        <w:jc w:val="both"/>
        <w:rPr>
          <w:rFonts w:ascii="Times New Roman" w:hAnsi="Times New Roman"/>
          <w:b w:val="0"/>
          <w:color w:val="auto"/>
          <w:sz w:val="22"/>
          <w:szCs w:val="22"/>
        </w:rPr>
      </w:pPr>
    </w:p>
    <w:p w:rsidR="00443C06" w:rsidRPr="000F3410" w:rsidRDefault="00443C06" w:rsidP="00EC015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Analiza vulnerabilității viitoare a proiectului la schimb</w:t>
      </w:r>
      <w:r w:rsidR="00EC0156"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rile climatice reflectă faptul că principalele riscuri medii / ridicate sunt: </w:t>
      </w:r>
      <w:r w:rsidR="00EC015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Secet</w:t>
      </w:r>
      <w:r w:rsidR="00F3341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 Inundații / Schimbări extreme de precipitații / Variația temperaturii aerului</w:t>
      </w:r>
      <w:r w:rsidR="00EC015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apei / Furtuni / Instabilitate</w:t>
      </w:r>
      <w:r w:rsidR="00F3341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F3341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alunecări de teren / Disponibilitatea apei / Creșterea temperaturii extreme - valuri de căldură.</w:t>
      </w:r>
    </w:p>
    <w:p w:rsidR="00443C06" w:rsidRPr="000F3410" w:rsidRDefault="00443C06" w:rsidP="00B97B0F">
      <w:pPr>
        <w:pStyle w:val="Caption"/>
        <w:jc w:val="both"/>
        <w:rPr>
          <w:rFonts w:ascii="Times New Roman" w:hAnsi="Times New Roman"/>
          <w:b w:val="0"/>
          <w:color w:val="auto"/>
          <w:sz w:val="22"/>
          <w:szCs w:val="22"/>
        </w:rPr>
      </w:pPr>
    </w:p>
    <w:p w:rsidR="00007D1A" w:rsidRPr="000F3410" w:rsidRDefault="00443C06" w:rsidP="00007D1A">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6.5. Solul / Subsolul </w:t>
      </w:r>
    </w:p>
    <w:p w:rsidR="00007D1A" w:rsidRPr="000F3410" w:rsidRDefault="00443C06"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Amplasarea proiectului de investiție s-a realizat astfel încât să se evite sau să se minimizeze atât impactul temporar</w:t>
      </w:r>
      <w:r w:rsidR="00EC0156"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cât și cel permanent asupra configurației terenului, a alcătuirii geologice și a solului. Riscul poluării subsolului prin scurgeri de produse petroliere și / sau de ape uzate sau prin depozitarea necontrolată a deșeurilor, este substanțial redus ca urmare a implementărilor de prevenire/ reducere a poluării ce vor fi adoptate conform prevederilor proiectului. </w:t>
      </w:r>
    </w:p>
    <w:p w:rsidR="00007D1A" w:rsidRPr="000F3410" w:rsidRDefault="00443C06"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Activitatea desfășurată pe amplasament la terminarea lucrărilor aferente proiectului de investiție nu va genera un impact asupra solului și subsolului, având în vedere că, în mare parte, suprafața solului va fi protejată prin betonare, iar restul va fi amenajat ca spațiu verde. </w:t>
      </w:r>
    </w:p>
    <w:p w:rsidR="00007D1A" w:rsidRPr="000F3410" w:rsidRDefault="00443C06" w:rsidP="00F33417">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Surse potențiale de poluare a solului în perioada de construcție</w:t>
      </w:r>
      <w:r w:rsidRPr="000F3410">
        <w:rPr>
          <w:rFonts w:ascii="Times New Roman" w:hAnsi="Times New Roman"/>
          <w:b w:val="0"/>
          <w:color w:val="auto"/>
          <w:sz w:val="22"/>
          <w:szCs w:val="22"/>
        </w:rPr>
        <w:t xml:space="preserve">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Lucrările de excavare a solului pentru </w:t>
      </w:r>
      <w:r w:rsidR="00F33417" w:rsidRPr="000F3410">
        <w:rPr>
          <w:rFonts w:ascii="Times New Roman" w:hAnsi="Times New Roman"/>
          <w:b w:val="0"/>
          <w:color w:val="auto"/>
          <w:sz w:val="22"/>
          <w:szCs w:val="22"/>
        </w:rPr>
        <w:t xml:space="preserve">realizarea </w:t>
      </w:r>
      <w:r w:rsidRPr="000F3410">
        <w:rPr>
          <w:rFonts w:ascii="Times New Roman" w:hAnsi="Times New Roman"/>
          <w:b w:val="0"/>
          <w:color w:val="auto"/>
          <w:sz w:val="22"/>
          <w:szCs w:val="22"/>
        </w:rPr>
        <w:t>fundații</w:t>
      </w:r>
      <w:r w:rsidR="00F33417" w:rsidRPr="000F3410">
        <w:rPr>
          <w:rFonts w:ascii="Times New Roman" w:hAnsi="Times New Roman"/>
          <w:b w:val="0"/>
          <w:color w:val="auto"/>
          <w:sz w:val="22"/>
          <w:szCs w:val="22"/>
        </w:rPr>
        <w:t>lor</w:t>
      </w:r>
      <w:r w:rsidRPr="000F3410">
        <w:rPr>
          <w:rFonts w:ascii="Times New Roman" w:hAnsi="Times New Roman"/>
          <w:b w:val="0"/>
          <w:color w:val="auto"/>
          <w:sz w:val="22"/>
          <w:szCs w:val="22"/>
        </w:rPr>
        <w:t xml:space="preserve">.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Transportul mterialelor și a echipamentelor necesare efectuării lucrărilor de construcții.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Scurger</w:t>
      </w:r>
      <w:r w:rsidR="00F33417" w:rsidRPr="000F3410">
        <w:rPr>
          <w:rFonts w:ascii="Times New Roman" w:hAnsi="Times New Roman"/>
          <w:b w:val="0"/>
          <w:color w:val="auto"/>
          <w:sz w:val="22"/>
          <w:szCs w:val="22"/>
        </w:rPr>
        <w:t>i accidentale de carburanți și/</w:t>
      </w:r>
      <w:r w:rsidRPr="000F3410">
        <w:rPr>
          <w:rFonts w:ascii="Times New Roman" w:hAnsi="Times New Roman"/>
          <w:b w:val="0"/>
          <w:color w:val="auto"/>
          <w:sz w:val="22"/>
          <w:szCs w:val="22"/>
        </w:rPr>
        <w:t xml:space="preserve">sau de lubrifianți de la vehiculele și utilajele de construcție și montaj. </w:t>
      </w:r>
    </w:p>
    <w:p w:rsidR="00EC0156"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Depozitarea necorespunzătoare a deșeurilor rezultate din construcții. </w:t>
      </w:r>
    </w:p>
    <w:p w:rsidR="00007D1A" w:rsidRPr="000F3410" w:rsidRDefault="00EC015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Ocuparea temporară a solului cu materiale de construcții.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Traficul auto intern. </w:t>
      </w:r>
    </w:p>
    <w:p w:rsidR="00007D1A" w:rsidRPr="000F3410" w:rsidRDefault="00443C06"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Proiectul de investiție prevede, în cadrul organizării de şantier și în frontul de lucru, luarea măsurilor tehnice și organizatorice ce se impun pentru prevenirea/ diminuarea impactului potenţial asupra calităţii solului. </w:t>
      </w:r>
    </w:p>
    <w:p w:rsidR="00007D1A" w:rsidRPr="000F3410" w:rsidRDefault="00443C06" w:rsidP="00F33417">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Măsuri adoptate pentru prevenirea poluării solului</w:t>
      </w:r>
      <w:r w:rsidRPr="000F3410">
        <w:rPr>
          <w:rFonts w:ascii="Times New Roman" w:hAnsi="Times New Roman"/>
          <w:b w:val="0"/>
          <w:color w:val="auto"/>
          <w:sz w:val="22"/>
          <w:szCs w:val="22"/>
        </w:rPr>
        <w:t xml:space="preserve">: </w:t>
      </w:r>
    </w:p>
    <w:p w:rsidR="00007D1A"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v</w:t>
      </w:r>
      <w:r w:rsidR="00443C06" w:rsidRPr="000F3410">
        <w:rPr>
          <w:rFonts w:ascii="Times New Roman" w:hAnsi="Times New Roman"/>
          <w:b w:val="0"/>
          <w:color w:val="auto"/>
          <w:sz w:val="22"/>
          <w:szCs w:val="22"/>
        </w:rPr>
        <w:t>erificarea zilnică a stării tehnice a utilajelor şi echipamentelor</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007D1A"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443C06" w:rsidRPr="000F3410">
        <w:rPr>
          <w:rFonts w:ascii="Times New Roman" w:hAnsi="Times New Roman"/>
          <w:b w:val="0"/>
          <w:color w:val="auto"/>
          <w:sz w:val="22"/>
          <w:szCs w:val="22"/>
        </w:rPr>
        <w:t>limentarea cu carburanţi a autovehiculelor și a utilajelor și schimbarea uleiului se va realiza numai în stații de distribuție carburanți autorizate, aflate în exteriorul amplasamentului</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007D1A"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i</w:t>
      </w:r>
      <w:r w:rsidR="00443C06" w:rsidRPr="000F3410">
        <w:rPr>
          <w:rFonts w:ascii="Times New Roman" w:hAnsi="Times New Roman"/>
          <w:b w:val="0"/>
          <w:color w:val="auto"/>
          <w:sz w:val="22"/>
          <w:szCs w:val="22"/>
        </w:rPr>
        <w:t>mpunerea obligativității furnizorilor de materiale de construcție privind utilizarea de vehicule corespunzătoare din punct de vedere tehnic</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EC0156"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443C06" w:rsidRPr="000F3410">
        <w:rPr>
          <w:rFonts w:ascii="Times New Roman" w:hAnsi="Times New Roman"/>
          <w:b w:val="0"/>
          <w:color w:val="auto"/>
          <w:sz w:val="22"/>
          <w:szCs w:val="22"/>
        </w:rPr>
        <w:t>epozitarea controlată a materialelor în spații special amenajate</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007D1A" w:rsidRPr="000F3410" w:rsidRDefault="00EC0156"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F33417" w:rsidRPr="000F3410">
        <w:rPr>
          <w:rFonts w:ascii="Times New Roman" w:hAnsi="Times New Roman"/>
          <w:b w:val="0"/>
          <w:color w:val="auto"/>
          <w:sz w:val="22"/>
          <w:szCs w:val="22"/>
        </w:rPr>
        <w:t>d</w:t>
      </w:r>
      <w:r w:rsidR="00443C06" w:rsidRPr="000F3410">
        <w:rPr>
          <w:rFonts w:ascii="Times New Roman" w:hAnsi="Times New Roman"/>
          <w:b w:val="0"/>
          <w:color w:val="auto"/>
          <w:sz w:val="22"/>
          <w:szCs w:val="22"/>
        </w:rPr>
        <w:t>epozitarea temporară a deşeurilor din construcții în incinta perimetrului aferent proiectului, în zone special amenajate</w:t>
      </w:r>
      <w:r w:rsidR="00F33417"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007D1A" w:rsidRPr="000F3410" w:rsidRDefault="00F33417" w:rsidP="00EC0156">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 c</w:t>
      </w:r>
      <w:r w:rsidR="00443C06" w:rsidRPr="000F3410">
        <w:rPr>
          <w:rFonts w:ascii="Times New Roman" w:hAnsi="Times New Roman"/>
          <w:b w:val="0"/>
          <w:color w:val="auto"/>
          <w:sz w:val="22"/>
          <w:szCs w:val="22"/>
        </w:rPr>
        <w:t>olectarea selectivă a deşeurilor de tip menajer, în zone special amenajate în cadrul șantierului</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007D1A"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î</w:t>
      </w:r>
      <w:r w:rsidR="00443C06" w:rsidRPr="000F3410">
        <w:rPr>
          <w:rFonts w:ascii="Times New Roman" w:hAnsi="Times New Roman"/>
          <w:b w:val="0"/>
          <w:color w:val="auto"/>
          <w:sz w:val="22"/>
          <w:szCs w:val="22"/>
        </w:rPr>
        <w:t>nceperea execuției se</w:t>
      </w:r>
      <w:r w:rsidR="00EC0156" w:rsidRPr="000F3410">
        <w:rPr>
          <w:rFonts w:ascii="Times New Roman" w:hAnsi="Times New Roman"/>
          <w:b w:val="0"/>
          <w:color w:val="auto"/>
          <w:sz w:val="22"/>
          <w:szCs w:val="22"/>
        </w:rPr>
        <w:t xml:space="preserve"> va realiza numai după punerea î</w:t>
      </w:r>
      <w:r w:rsidR="00443C06" w:rsidRPr="000F3410">
        <w:rPr>
          <w:rFonts w:ascii="Times New Roman" w:hAnsi="Times New Roman"/>
          <w:b w:val="0"/>
          <w:color w:val="auto"/>
          <w:sz w:val="22"/>
          <w:szCs w:val="22"/>
        </w:rPr>
        <w:t>n f</w:t>
      </w:r>
      <w:r w:rsidR="00EC0156" w:rsidRPr="000F3410">
        <w:rPr>
          <w:rFonts w:ascii="Times New Roman" w:hAnsi="Times New Roman"/>
          <w:b w:val="0"/>
          <w:color w:val="auto"/>
          <w:sz w:val="22"/>
          <w:szCs w:val="22"/>
        </w:rPr>
        <w:t>uncțiune a sistemul de control ş</w:t>
      </w:r>
      <w:r w:rsidR="00443C06" w:rsidRPr="000F3410">
        <w:rPr>
          <w:rFonts w:ascii="Times New Roman" w:hAnsi="Times New Roman"/>
          <w:b w:val="0"/>
          <w:color w:val="auto"/>
          <w:sz w:val="22"/>
          <w:szCs w:val="22"/>
        </w:rPr>
        <w:t>i de menținere a nivelului apei subterane</w:t>
      </w:r>
      <w:r w:rsidRPr="000F3410">
        <w:rPr>
          <w:rFonts w:ascii="Times New Roman" w:hAnsi="Times New Roman"/>
          <w:b w:val="0"/>
          <w:color w:val="auto"/>
          <w:sz w:val="22"/>
          <w:szCs w:val="22"/>
        </w:rPr>
        <w:t xml:space="preserve">; </w:t>
      </w:r>
      <w:r w:rsidR="00443C06" w:rsidRPr="000F3410">
        <w:rPr>
          <w:rFonts w:ascii="Times New Roman" w:hAnsi="Times New Roman"/>
          <w:b w:val="0"/>
          <w:color w:val="auto"/>
          <w:sz w:val="22"/>
          <w:szCs w:val="22"/>
        </w:rPr>
        <w:t xml:space="preserve"> </w:t>
      </w:r>
    </w:p>
    <w:p w:rsidR="00443C06" w:rsidRPr="000F3410" w:rsidRDefault="00F33417"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d</w:t>
      </w:r>
      <w:r w:rsidR="00443C06" w:rsidRPr="000F3410">
        <w:rPr>
          <w:rFonts w:ascii="Times New Roman" w:hAnsi="Times New Roman"/>
          <w:b w:val="0"/>
          <w:color w:val="auto"/>
          <w:sz w:val="22"/>
          <w:szCs w:val="22"/>
        </w:rPr>
        <w:t>upă terminarea lucrărilor de construcții, suprafața de teren rămasă liberă se va amenaja ca spațiu verde.</w:t>
      </w:r>
    </w:p>
    <w:p w:rsidR="00007D1A" w:rsidRPr="000F3410" w:rsidRDefault="00443C06" w:rsidP="00F33417">
      <w:pPr>
        <w:pStyle w:val="Caption"/>
        <w:numPr>
          <w:ilvl w:val="0"/>
          <w:numId w:val="8"/>
        </w:numPr>
        <w:jc w:val="both"/>
        <w:rPr>
          <w:rFonts w:ascii="Times New Roman" w:hAnsi="Times New Roman"/>
          <w:b w:val="0"/>
          <w:i/>
          <w:color w:val="auto"/>
          <w:sz w:val="22"/>
          <w:szCs w:val="22"/>
        </w:rPr>
      </w:pPr>
      <w:r w:rsidRPr="000F3410">
        <w:rPr>
          <w:rFonts w:ascii="Times New Roman" w:hAnsi="Times New Roman"/>
          <w:b w:val="0"/>
          <w:i/>
          <w:color w:val="auto"/>
          <w:sz w:val="22"/>
          <w:szCs w:val="22"/>
        </w:rPr>
        <w:t xml:space="preserve">Surse potențiale de poluare a solului în perioada de funcționare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Evacuarea necorespunzătoare a apelor uzate menajere</w:t>
      </w:r>
      <w:r w:rsidR="00007D1A" w:rsidRPr="000F3410">
        <w:rPr>
          <w:rFonts w:ascii="Times New Roman" w:hAnsi="Times New Roman"/>
          <w:b w:val="0"/>
          <w:color w:val="auto"/>
          <w:sz w:val="22"/>
          <w:szCs w:val="22"/>
        </w:rPr>
        <w:t>, tehnologice</w:t>
      </w:r>
      <w:r w:rsidR="00F33417" w:rsidRPr="000F3410">
        <w:rPr>
          <w:rFonts w:ascii="Times New Roman" w:hAnsi="Times New Roman"/>
          <w:b w:val="0"/>
          <w:color w:val="auto"/>
          <w:sz w:val="22"/>
          <w:szCs w:val="22"/>
        </w:rPr>
        <w:t xml:space="preserve"> și a apelor pluviale;</w:t>
      </w:r>
      <w:r w:rsidRPr="000F3410">
        <w:rPr>
          <w:rFonts w:ascii="Times New Roman" w:hAnsi="Times New Roman"/>
          <w:b w:val="0"/>
          <w:color w:val="auto"/>
          <w:sz w:val="22"/>
          <w:szCs w:val="22"/>
        </w:rPr>
        <w:t xml:space="preserve"> </w:t>
      </w:r>
    </w:p>
    <w:p w:rsidR="00F33417"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Gestionarea necorespunzătoare a deșeurilor rezultate din activitățile desfășurate pe amplasament</w:t>
      </w:r>
      <w:r w:rsidR="00F33417" w:rsidRPr="000F3410">
        <w:rPr>
          <w:rFonts w:ascii="Times New Roman" w:hAnsi="Times New Roman"/>
          <w:b w:val="0"/>
          <w:color w:val="auto"/>
          <w:sz w:val="22"/>
          <w:szCs w:val="22"/>
        </w:rPr>
        <w:t xml:space="preserve">; </w:t>
      </w:r>
    </w:p>
    <w:p w:rsidR="00007D1A" w:rsidRPr="000F3410" w:rsidRDefault="00443C06" w:rsidP="00F33417">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Traficul auto intern.</w:t>
      </w:r>
    </w:p>
    <w:p w:rsidR="00007D1A" w:rsidRPr="000F3410" w:rsidRDefault="00443C06" w:rsidP="00007D1A">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Urmare </w:t>
      </w:r>
      <w:r w:rsidR="00F33417" w:rsidRPr="000F3410">
        <w:rPr>
          <w:rFonts w:ascii="Times New Roman" w:hAnsi="Times New Roman"/>
          <w:b w:val="0"/>
          <w:color w:val="auto"/>
          <w:sz w:val="22"/>
          <w:szCs w:val="22"/>
        </w:rPr>
        <w:t xml:space="preserve">a </w:t>
      </w:r>
      <w:r w:rsidRPr="000F3410">
        <w:rPr>
          <w:rFonts w:ascii="Times New Roman" w:hAnsi="Times New Roman"/>
          <w:b w:val="0"/>
          <w:color w:val="auto"/>
          <w:sz w:val="22"/>
          <w:szCs w:val="22"/>
        </w:rPr>
        <w:t>măsurilor constructive adoptate și a utilizării corecte a instalațiilor din dotarea obiectivelor (în conformitate cu prescripțile tehnice și cu regulamentele tehnice de exploatare ale acestora), se apreciază că nu vor exista surse de contaminare a solului și subsolului.</w:t>
      </w:r>
    </w:p>
    <w:p w:rsidR="009211EC" w:rsidRPr="000F3410" w:rsidRDefault="009211EC" w:rsidP="00007D1A">
      <w:pPr>
        <w:pStyle w:val="Caption"/>
        <w:ind w:firstLine="720"/>
        <w:jc w:val="left"/>
        <w:rPr>
          <w:rFonts w:ascii="Times New Roman" w:hAnsi="Times New Roman"/>
          <w:b w:val="0"/>
          <w:color w:val="auto"/>
          <w:sz w:val="22"/>
          <w:szCs w:val="22"/>
        </w:rPr>
      </w:pPr>
    </w:p>
    <w:p w:rsidR="00443C06" w:rsidRPr="000F3410" w:rsidRDefault="00443C06" w:rsidP="00A748A7">
      <w:pPr>
        <w:pStyle w:val="Caption"/>
        <w:ind w:firstLine="720"/>
        <w:rPr>
          <w:rFonts w:ascii="Times New Roman" w:hAnsi="Times New Roman"/>
          <w:color w:val="auto"/>
          <w:sz w:val="22"/>
          <w:szCs w:val="22"/>
        </w:rPr>
      </w:pPr>
      <w:r w:rsidRPr="000F3410">
        <w:rPr>
          <w:rFonts w:ascii="Times New Roman" w:hAnsi="Times New Roman"/>
          <w:color w:val="auto"/>
          <w:sz w:val="22"/>
          <w:szCs w:val="22"/>
        </w:rPr>
        <w:t>Cuantificarea impactului asupra solului/subsolului</w:t>
      </w:r>
    </w:p>
    <w:p w:rsidR="00A748A7" w:rsidRPr="000F3410" w:rsidRDefault="00A748A7" w:rsidP="00A748A7">
      <w:pPr>
        <w:spacing w:after="0" w:line="240" w:lineRule="auto"/>
        <w:rPr>
          <w:lang w:val="en-US"/>
        </w:rPr>
      </w:pPr>
    </w:p>
    <w:tbl>
      <w:tblPr>
        <w:tblStyle w:val="TableGrid"/>
        <w:tblW w:w="0" w:type="auto"/>
        <w:tblLook w:val="04A0"/>
      </w:tblPr>
      <w:tblGrid>
        <w:gridCol w:w="1497"/>
        <w:gridCol w:w="689"/>
        <w:gridCol w:w="1856"/>
        <w:gridCol w:w="983"/>
        <w:gridCol w:w="2082"/>
        <w:gridCol w:w="1064"/>
        <w:gridCol w:w="1405"/>
      </w:tblGrid>
      <w:tr w:rsidR="00007D1A" w:rsidRPr="000F3410" w:rsidTr="00E80E19">
        <w:tc>
          <w:tcPr>
            <w:tcW w:w="1497" w:type="dxa"/>
            <w:vMerge w:val="restart"/>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TIPURI DE IMPACT</w:t>
            </w:r>
          </w:p>
        </w:tc>
      </w:tr>
      <w:tr w:rsidR="00007D1A" w:rsidRPr="000F3410" w:rsidTr="00E80E19">
        <w:tc>
          <w:tcPr>
            <w:tcW w:w="1497" w:type="dxa"/>
            <w:vMerge/>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p>
        </w:tc>
        <w:tc>
          <w:tcPr>
            <w:tcW w:w="689" w:type="dxa"/>
            <w:vMerge/>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p>
        </w:tc>
        <w:tc>
          <w:tcPr>
            <w:tcW w:w="1856" w:type="dxa"/>
            <w:vMerge/>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Modificarea morfologică a solului cauzată de epuismente</w:t>
            </w:r>
            <w:r w:rsidR="00EC0156" w:rsidRPr="000F3410">
              <w:rPr>
                <w:rFonts w:ascii="Times New Roman" w:hAnsi="Times New Roman"/>
                <w:b w:val="0"/>
                <w:color w:val="auto"/>
              </w:rPr>
              <w:t xml:space="preserve"> </w:t>
            </w:r>
            <w:r w:rsidRPr="000F3410">
              <w:rPr>
                <w:rFonts w:ascii="Times New Roman" w:hAnsi="Times New Roman"/>
                <w:b w:val="0"/>
                <w:color w:val="auto"/>
              </w:rPr>
              <w:t>(se vor realiza numai dacă va fi cazul)</w:t>
            </w:r>
          </w:p>
        </w:tc>
        <w:tc>
          <w:tcPr>
            <w:tcW w:w="2469" w:type="dxa"/>
            <w:gridSpan w:val="2"/>
            <w:shd w:val="clear" w:color="auto" w:fill="F2F2F2" w:themeFill="background1" w:themeFillShade="F2"/>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Modificarea calității solului din cauza scurgerilor accidentale de carburanți/</w:t>
            </w:r>
            <w:r w:rsidR="00EC0156" w:rsidRPr="000F3410">
              <w:rPr>
                <w:rFonts w:ascii="Times New Roman" w:hAnsi="Times New Roman"/>
                <w:b w:val="0"/>
                <w:color w:val="auto"/>
              </w:rPr>
              <w:t xml:space="preserve"> </w:t>
            </w:r>
            <w:r w:rsidRPr="000F3410">
              <w:rPr>
                <w:rFonts w:ascii="Times New Roman" w:hAnsi="Times New Roman"/>
                <w:b w:val="0"/>
                <w:color w:val="auto"/>
              </w:rPr>
              <w:t>lubrifianți sau de ape uzate</w:t>
            </w: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Merge/>
          </w:tcPr>
          <w:p w:rsidR="00007D1A" w:rsidRPr="000F3410" w:rsidRDefault="00007D1A" w:rsidP="00E80E19">
            <w:pPr>
              <w:pStyle w:val="Caption"/>
              <w:rPr>
                <w:rFonts w:ascii="Times New Roman" w:hAnsi="Times New Roman"/>
                <w:b w:val="0"/>
                <w:color w:val="auto"/>
              </w:rPr>
            </w:pPr>
          </w:p>
        </w:tc>
        <w:tc>
          <w:tcPr>
            <w:tcW w:w="1856" w:type="dxa"/>
            <w:vMerge/>
          </w:tcPr>
          <w:p w:rsidR="00007D1A" w:rsidRPr="000F3410" w:rsidRDefault="00007D1A" w:rsidP="00E80E19">
            <w:pPr>
              <w:pStyle w:val="Caption"/>
              <w:rPr>
                <w:rFonts w:ascii="Times New Roman" w:hAnsi="Times New Roman"/>
                <w:b w:val="0"/>
                <w:color w:val="auto"/>
              </w:rPr>
            </w:pPr>
          </w:p>
        </w:tc>
        <w:tc>
          <w:tcPr>
            <w:tcW w:w="983" w:type="dxa"/>
            <w:shd w:val="clear" w:color="auto" w:fill="F2F2F2" w:themeFill="background1" w:themeFillShade="F2"/>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Justificare</w:t>
            </w:r>
          </w:p>
        </w:tc>
      </w:tr>
      <w:tr w:rsidR="00007D1A" w:rsidRPr="000F3410" w:rsidTr="00E80E19">
        <w:tc>
          <w:tcPr>
            <w:tcW w:w="1497"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A1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Epuismentele pot cauza modificări morfologice numai în imediata vecinătate a zonei de lucru.</w:t>
            </w: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Scurgerile potențiale sunt de suprafață, ușor controlabile; nu pot afecta solul pe adâncimi mar</w:t>
            </w:r>
            <w:r w:rsidR="00EC0156" w:rsidRPr="000F3410">
              <w:rPr>
                <w:rFonts w:ascii="Times New Roman" w:hAnsi="Times New Roman"/>
                <w:b w:val="0"/>
                <w:color w:val="auto"/>
              </w:rPr>
              <w:t>i</w:t>
            </w: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007D1A" w:rsidRPr="000F3410" w:rsidRDefault="00007D1A" w:rsidP="00E80E19">
            <w:pPr>
              <w:pStyle w:val="Caption"/>
              <w:rPr>
                <w:rFonts w:ascii="Times New Roman" w:hAnsi="Times New Roman"/>
                <w:b w:val="0"/>
                <w:color w:val="auto"/>
              </w:rPr>
            </w:pP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A2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restart"/>
            <w:vAlign w:val="center"/>
          </w:tcPr>
          <w:p w:rsidR="00EC0156" w:rsidRPr="000F3410" w:rsidRDefault="00007D1A" w:rsidP="00EC0156">
            <w:pPr>
              <w:pStyle w:val="Caption"/>
              <w:rPr>
                <w:rFonts w:ascii="Times New Roman" w:hAnsi="Times New Roman"/>
                <w:b w:val="0"/>
                <w:color w:val="auto"/>
              </w:rPr>
            </w:pPr>
            <w:r w:rsidRPr="000F3410">
              <w:rPr>
                <w:rFonts w:ascii="Times New Roman" w:hAnsi="Times New Roman"/>
                <w:b w:val="0"/>
                <w:color w:val="auto"/>
              </w:rPr>
              <w:t>Se poate manifesta local fenomenul de antrenare hidrodinamic</w:t>
            </w:r>
            <w:r w:rsidR="00EC0156" w:rsidRPr="000F3410">
              <w:rPr>
                <w:rFonts w:ascii="Times New Roman" w:hAnsi="Times New Roman"/>
                <w:b w:val="0"/>
                <w:color w:val="auto"/>
              </w:rPr>
              <w:t>ă</w:t>
            </w:r>
            <w:r w:rsidRPr="000F3410">
              <w:rPr>
                <w:rFonts w:ascii="Times New Roman" w:hAnsi="Times New Roman"/>
                <w:b w:val="0"/>
                <w:color w:val="auto"/>
              </w:rPr>
              <w:t xml:space="preserve">. </w:t>
            </w:r>
          </w:p>
          <w:p w:rsidR="00007D1A" w:rsidRPr="000F3410" w:rsidRDefault="00007D1A" w:rsidP="00EC0156">
            <w:pPr>
              <w:pStyle w:val="Caption"/>
              <w:rPr>
                <w:rFonts w:ascii="Times New Roman" w:hAnsi="Times New Roman"/>
                <w:b w:val="0"/>
                <w:color w:val="auto"/>
              </w:rPr>
            </w:pPr>
            <w:r w:rsidRPr="000F3410">
              <w:rPr>
                <w:rFonts w:ascii="Times New Roman" w:hAnsi="Times New Roman"/>
                <w:b w:val="0"/>
                <w:color w:val="auto"/>
              </w:rPr>
              <w:t>Funcție de viteza de curgere a apei în stratul de bază, pot apărea fenomene de eroziune sau refulare.</w:t>
            </w: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val="restart"/>
            <w:vAlign w:val="center"/>
          </w:tcPr>
          <w:p w:rsidR="00007D1A" w:rsidRPr="000F3410" w:rsidRDefault="00007D1A" w:rsidP="00946669">
            <w:pPr>
              <w:pStyle w:val="Caption"/>
              <w:rPr>
                <w:rFonts w:ascii="Times New Roman" w:hAnsi="Times New Roman"/>
                <w:b w:val="0"/>
                <w:color w:val="auto"/>
              </w:rPr>
            </w:pPr>
            <w:r w:rsidRPr="000F3410">
              <w:rPr>
                <w:rFonts w:ascii="Times New Roman" w:hAnsi="Times New Roman"/>
                <w:b w:val="0"/>
                <w:color w:val="auto"/>
              </w:rPr>
              <w:t xml:space="preserve">În cazul scurgerilor </w:t>
            </w:r>
            <w:r w:rsidR="00F33417" w:rsidRPr="000F3410">
              <w:rPr>
                <w:rFonts w:ascii="Times New Roman" w:hAnsi="Times New Roman"/>
                <w:b w:val="0"/>
                <w:color w:val="auto"/>
              </w:rPr>
              <w:t>a</w:t>
            </w:r>
            <w:r w:rsidRPr="000F3410">
              <w:rPr>
                <w:rFonts w:ascii="Times New Roman" w:hAnsi="Times New Roman"/>
                <w:b w:val="0"/>
                <w:color w:val="auto"/>
              </w:rPr>
              <w:t xml:space="preserve">ccidentale se aplică proceduri de eliminare și control eficiente. </w:t>
            </w: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F33417">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F33417">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Impactul se manifestă când nivelul apelor freatice crește</w:t>
            </w:r>
          </w:p>
        </w:tc>
        <w:tc>
          <w:tcPr>
            <w:tcW w:w="1064"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Nu este cazul</w:t>
            </w: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vAlign w:val="center"/>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vAlign w:val="center"/>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007D1A" w:rsidRPr="000F3410" w:rsidRDefault="00007D1A" w:rsidP="00E80E19">
            <w:pPr>
              <w:pStyle w:val="Caption"/>
              <w:rPr>
                <w:rFonts w:ascii="Times New Roman" w:hAnsi="Times New Roman"/>
                <w:b w:val="0"/>
                <w:color w:val="auto"/>
              </w:rPr>
            </w:pPr>
          </w:p>
        </w:tc>
        <w:tc>
          <w:tcPr>
            <w:tcW w:w="2082"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Fenomenele dispar odată cu oprirea pompării apelor freatice</w:t>
            </w:r>
          </w:p>
        </w:tc>
        <w:tc>
          <w:tcPr>
            <w:tcW w:w="1064"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Nu este cazul</w:t>
            </w:r>
          </w:p>
        </w:tc>
      </w:tr>
      <w:tr w:rsidR="00007D1A" w:rsidRPr="000F3410" w:rsidTr="00E80E19">
        <w:tc>
          <w:tcPr>
            <w:tcW w:w="1497" w:type="dxa"/>
            <w:vMerge/>
            <w:vAlign w:val="center"/>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vAlign w:val="center"/>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ign w:val="center"/>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007D1A" w:rsidRPr="000F3410" w:rsidRDefault="00007D1A" w:rsidP="00E80E19">
            <w:pPr>
              <w:pStyle w:val="Caption"/>
              <w:rPr>
                <w:rFonts w:ascii="Times New Roman" w:hAnsi="Times New Roman"/>
                <w:b w:val="0"/>
                <w:color w:val="auto"/>
              </w:rPr>
            </w:pPr>
          </w:p>
        </w:tc>
        <w:tc>
          <w:tcPr>
            <w:tcW w:w="2082" w:type="dxa"/>
            <w:vMerge/>
            <w:vAlign w:val="center"/>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vAlign w:val="center"/>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restart"/>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007D1A" w:rsidRPr="000F3410" w:rsidRDefault="00007D1A" w:rsidP="00E80E19">
            <w:pPr>
              <w:pStyle w:val="Caption"/>
              <w:rPr>
                <w:rFonts w:ascii="Times New Roman" w:hAnsi="Times New Roman"/>
                <w:b w:val="0"/>
                <w:color w:val="auto"/>
              </w:rPr>
            </w:pPr>
          </w:p>
        </w:tc>
        <w:tc>
          <w:tcPr>
            <w:tcW w:w="2082"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 xml:space="preserve">În zonă vor fi și alte instalații de </w:t>
            </w:r>
            <w:r w:rsidRPr="000F3410">
              <w:rPr>
                <w:rFonts w:ascii="Times New Roman" w:hAnsi="Times New Roman"/>
                <w:b w:val="0"/>
                <w:color w:val="auto"/>
              </w:rPr>
              <w:lastRenderedPageBreak/>
              <w:t>epuismente care să se cumuleze în acțiune cu cele ale proiectului</w:t>
            </w:r>
          </w:p>
        </w:tc>
        <w:tc>
          <w:tcPr>
            <w:tcW w:w="1064" w:type="dxa"/>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lastRenderedPageBreak/>
              <w:t>x</w:t>
            </w:r>
          </w:p>
        </w:tc>
        <w:tc>
          <w:tcPr>
            <w:tcW w:w="1405" w:type="dxa"/>
            <w:vMerge w:val="restart"/>
            <w:vAlign w:val="center"/>
          </w:tcPr>
          <w:p w:rsidR="00007D1A" w:rsidRPr="000F3410" w:rsidRDefault="00AF104D" w:rsidP="00E80E19">
            <w:pPr>
              <w:pStyle w:val="Caption"/>
              <w:rPr>
                <w:rFonts w:ascii="Times New Roman" w:hAnsi="Times New Roman"/>
                <w:b w:val="0"/>
                <w:color w:val="auto"/>
              </w:rPr>
            </w:pPr>
            <w:r w:rsidRPr="000F3410">
              <w:rPr>
                <w:rFonts w:ascii="Times New Roman" w:hAnsi="Times New Roman"/>
                <w:b w:val="0"/>
                <w:color w:val="auto"/>
              </w:rPr>
              <w:t>Nu este cazul</w:t>
            </w:r>
          </w:p>
        </w:tc>
      </w:tr>
      <w:tr w:rsidR="00007D1A" w:rsidRPr="000F3410" w:rsidTr="00E80E19">
        <w:tc>
          <w:tcPr>
            <w:tcW w:w="1497" w:type="dxa"/>
            <w:vMerge/>
            <w:vAlign w:val="center"/>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1497" w:type="dxa"/>
            <w:vMerge/>
            <w:vAlign w:val="center"/>
          </w:tcPr>
          <w:p w:rsidR="00007D1A" w:rsidRPr="000F3410" w:rsidRDefault="00007D1A" w:rsidP="00E80E19">
            <w:pPr>
              <w:pStyle w:val="Caption"/>
              <w:rPr>
                <w:rFonts w:ascii="Times New Roman" w:hAnsi="Times New Roman"/>
                <w:b w:val="0"/>
                <w:color w:val="auto"/>
              </w:rPr>
            </w:pPr>
          </w:p>
        </w:tc>
        <w:tc>
          <w:tcPr>
            <w:tcW w:w="689"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007D1A" w:rsidRPr="000F3410" w:rsidRDefault="00007D1A" w:rsidP="00E80E19">
            <w:pPr>
              <w:pStyle w:val="Caption"/>
              <w:rPr>
                <w:rFonts w:ascii="Times New Roman" w:hAnsi="Times New Roman"/>
                <w:b w:val="0"/>
                <w:color w:val="auto"/>
              </w:rPr>
            </w:pPr>
          </w:p>
        </w:tc>
        <w:tc>
          <w:tcPr>
            <w:tcW w:w="2082" w:type="dxa"/>
            <w:vMerge/>
          </w:tcPr>
          <w:p w:rsidR="00007D1A" w:rsidRPr="000F3410" w:rsidRDefault="00007D1A" w:rsidP="00E80E19">
            <w:pPr>
              <w:pStyle w:val="Caption"/>
              <w:rPr>
                <w:rFonts w:ascii="Times New Roman" w:hAnsi="Times New Roman"/>
                <w:b w:val="0"/>
                <w:color w:val="auto"/>
              </w:rPr>
            </w:pPr>
          </w:p>
        </w:tc>
        <w:tc>
          <w:tcPr>
            <w:tcW w:w="1064" w:type="dxa"/>
            <w:vAlign w:val="center"/>
          </w:tcPr>
          <w:p w:rsidR="00007D1A" w:rsidRPr="000F3410" w:rsidRDefault="00007D1A" w:rsidP="00E80E19">
            <w:pPr>
              <w:pStyle w:val="Caption"/>
              <w:rPr>
                <w:rFonts w:ascii="Times New Roman" w:hAnsi="Times New Roman"/>
                <w:b w:val="0"/>
                <w:color w:val="auto"/>
              </w:rPr>
            </w:pPr>
          </w:p>
        </w:tc>
        <w:tc>
          <w:tcPr>
            <w:tcW w:w="1405" w:type="dxa"/>
            <w:vMerge/>
          </w:tcPr>
          <w:p w:rsidR="00007D1A" w:rsidRPr="000F3410" w:rsidRDefault="00007D1A" w:rsidP="00E80E19">
            <w:pPr>
              <w:pStyle w:val="Caption"/>
              <w:rPr>
                <w:rFonts w:ascii="Times New Roman" w:hAnsi="Times New Roman"/>
                <w:b w:val="0"/>
                <w:color w:val="auto"/>
              </w:rPr>
            </w:pPr>
          </w:p>
        </w:tc>
      </w:tr>
      <w:tr w:rsidR="00007D1A" w:rsidRPr="000F3410" w:rsidTr="00E80E19">
        <w:tc>
          <w:tcPr>
            <w:tcW w:w="4042" w:type="dxa"/>
            <w:gridSpan w:val="3"/>
            <w:vAlign w:val="center"/>
          </w:tcPr>
          <w:p w:rsidR="00007D1A" w:rsidRPr="000F3410" w:rsidRDefault="00007D1A" w:rsidP="00AF104D">
            <w:pPr>
              <w:pStyle w:val="Caption"/>
              <w:rPr>
                <w:rFonts w:ascii="Times New Roman" w:hAnsi="Times New Roman"/>
                <w:b w:val="0"/>
                <w:color w:val="auto"/>
              </w:rPr>
            </w:pPr>
            <w:r w:rsidRPr="000F3410">
              <w:rPr>
                <w:rFonts w:ascii="Times New Roman" w:hAnsi="Times New Roman"/>
                <w:b w:val="0"/>
                <w:color w:val="auto"/>
              </w:rPr>
              <w:lastRenderedPageBreak/>
              <w:t xml:space="preserve">Scor final de evaluare (ES) </w:t>
            </w:r>
            <w:r w:rsidR="00A65CE4" w:rsidRPr="000F3410">
              <w:rPr>
                <w:rFonts w:ascii="Times New Roman" w:hAnsi="Times New Roman"/>
                <w:color w:val="auto"/>
              </w:rPr>
              <w:t xml:space="preserve">Sol, </w:t>
            </w:r>
            <w:r w:rsidR="00AF104D" w:rsidRPr="000F3410">
              <w:rPr>
                <w:rFonts w:ascii="Times New Roman" w:hAnsi="Times New Roman"/>
                <w:color w:val="auto"/>
              </w:rPr>
              <w:t>subsol</w:t>
            </w:r>
            <w:r w:rsidR="00AF104D" w:rsidRPr="000F3410">
              <w:rPr>
                <w:rFonts w:ascii="Times New Roman" w:hAnsi="Times New Roman"/>
                <w:b w:val="0"/>
                <w:color w:val="auto"/>
              </w:rPr>
              <w:t xml:space="preserve"> </w:t>
            </w:r>
          </w:p>
        </w:tc>
        <w:tc>
          <w:tcPr>
            <w:tcW w:w="3065" w:type="dxa"/>
            <w:gridSpan w:val="2"/>
          </w:tcPr>
          <w:p w:rsidR="00007D1A" w:rsidRPr="000F3410" w:rsidRDefault="00007D1A" w:rsidP="00811B3B">
            <w:pPr>
              <w:pStyle w:val="Caption"/>
              <w:rPr>
                <w:rFonts w:ascii="Times New Roman" w:hAnsi="Times New Roman"/>
                <w:b w:val="0"/>
                <w:color w:val="auto"/>
              </w:rPr>
            </w:pPr>
            <w:r w:rsidRPr="000F3410">
              <w:rPr>
                <w:rFonts w:ascii="Times New Roman" w:hAnsi="Times New Roman"/>
                <w:b w:val="0"/>
                <w:color w:val="auto"/>
              </w:rPr>
              <w:t>-</w:t>
            </w:r>
            <w:r w:rsidR="00AF104D" w:rsidRPr="000F3410">
              <w:rPr>
                <w:rFonts w:ascii="Times New Roman" w:hAnsi="Times New Roman"/>
                <w:b w:val="0"/>
                <w:color w:val="auto"/>
              </w:rPr>
              <w:t>5</w:t>
            </w:r>
          </w:p>
        </w:tc>
        <w:tc>
          <w:tcPr>
            <w:tcW w:w="1064" w:type="dxa"/>
          </w:tcPr>
          <w:p w:rsidR="00007D1A" w:rsidRPr="000F3410" w:rsidRDefault="00AF104D" w:rsidP="00AF104D">
            <w:pPr>
              <w:pStyle w:val="Caption"/>
              <w:rPr>
                <w:rFonts w:ascii="Times New Roman" w:hAnsi="Times New Roman"/>
                <w:b w:val="0"/>
                <w:color w:val="auto"/>
              </w:rPr>
            </w:pPr>
            <w:r w:rsidRPr="000F3410">
              <w:rPr>
                <w:rFonts w:ascii="Times New Roman" w:hAnsi="Times New Roman"/>
                <w:b w:val="0"/>
                <w:color w:val="auto"/>
              </w:rPr>
              <w:t>0</w:t>
            </w:r>
          </w:p>
        </w:tc>
        <w:tc>
          <w:tcPr>
            <w:tcW w:w="1405" w:type="dxa"/>
          </w:tcPr>
          <w:p w:rsidR="00007D1A" w:rsidRPr="000F3410" w:rsidRDefault="00007D1A" w:rsidP="00E80E19">
            <w:pPr>
              <w:pStyle w:val="Caption"/>
              <w:rPr>
                <w:rFonts w:ascii="Times New Roman" w:hAnsi="Times New Roman"/>
                <w:b w:val="0"/>
                <w:color w:val="auto"/>
              </w:rPr>
            </w:pPr>
          </w:p>
        </w:tc>
      </w:tr>
      <w:tr w:rsidR="00007D1A" w:rsidRPr="000F3410" w:rsidTr="00E80E19">
        <w:tc>
          <w:tcPr>
            <w:tcW w:w="4042" w:type="dxa"/>
            <w:gridSpan w:val="3"/>
            <w:vAlign w:val="center"/>
          </w:tcPr>
          <w:p w:rsidR="00007D1A" w:rsidRPr="000F3410" w:rsidRDefault="00007D1A" w:rsidP="00AF104D">
            <w:pPr>
              <w:pStyle w:val="Caption"/>
              <w:rPr>
                <w:rFonts w:ascii="Times New Roman" w:hAnsi="Times New Roman"/>
                <w:b w:val="0"/>
                <w:color w:val="auto"/>
              </w:rPr>
            </w:pPr>
            <w:r w:rsidRPr="000F3410">
              <w:rPr>
                <w:rFonts w:ascii="Times New Roman" w:hAnsi="Times New Roman"/>
                <w:b w:val="0"/>
                <w:color w:val="auto"/>
              </w:rPr>
              <w:t xml:space="preserve">Categorie de impact </w:t>
            </w:r>
            <w:r w:rsidR="00A65CE4" w:rsidRPr="000F3410">
              <w:rPr>
                <w:rFonts w:ascii="Times New Roman" w:hAnsi="Times New Roman"/>
                <w:color w:val="auto"/>
              </w:rPr>
              <w:t>Sol,</w:t>
            </w:r>
            <w:r w:rsidR="00AF104D" w:rsidRPr="000F3410">
              <w:rPr>
                <w:rFonts w:ascii="Times New Roman" w:hAnsi="Times New Roman"/>
                <w:color w:val="auto"/>
              </w:rPr>
              <w:t>subsol</w:t>
            </w:r>
          </w:p>
        </w:tc>
        <w:tc>
          <w:tcPr>
            <w:tcW w:w="3065" w:type="dxa"/>
            <w:gridSpan w:val="2"/>
          </w:tcPr>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w:t>
            </w:r>
            <w:r w:rsidR="00AF104D" w:rsidRPr="000F3410">
              <w:rPr>
                <w:rFonts w:ascii="Times New Roman" w:hAnsi="Times New Roman"/>
                <w:b w:val="0"/>
                <w:color w:val="auto"/>
              </w:rPr>
              <w:t>5</w:t>
            </w:r>
            <w:r w:rsidRPr="000F3410">
              <w:rPr>
                <w:rFonts w:ascii="Times New Roman" w:hAnsi="Times New Roman"/>
                <w:b w:val="0"/>
                <w:color w:val="auto"/>
              </w:rPr>
              <w:t>/ -</w:t>
            </w:r>
            <w:r w:rsidR="00AF104D" w:rsidRPr="000F3410">
              <w:rPr>
                <w:rFonts w:ascii="Times New Roman" w:hAnsi="Times New Roman"/>
                <w:b w:val="0"/>
                <w:color w:val="auto"/>
              </w:rPr>
              <w:t>A</w:t>
            </w:r>
            <w:r w:rsidRPr="000F3410">
              <w:rPr>
                <w:rFonts w:ascii="Times New Roman" w:hAnsi="Times New Roman"/>
                <w:b w:val="0"/>
                <w:color w:val="auto"/>
              </w:rPr>
              <w:sym w:font="Symbol" w:char="F0AE"/>
            </w:r>
            <w:r w:rsidRPr="000F3410">
              <w:rPr>
                <w:rFonts w:ascii="Times New Roman" w:hAnsi="Times New Roman"/>
                <w:b w:val="0"/>
                <w:color w:val="auto"/>
              </w:rPr>
              <w:t xml:space="preserve"> Schimbări/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 xml:space="preserve">impact </w:t>
            </w:r>
            <w:r w:rsidR="00EC0156" w:rsidRPr="000F3410">
              <w:rPr>
                <w:rFonts w:ascii="Times New Roman" w:hAnsi="Times New Roman"/>
                <w:b w:val="0"/>
                <w:color w:val="auto"/>
              </w:rPr>
              <w:t xml:space="preserve">uşor </w:t>
            </w:r>
            <w:r w:rsidRPr="000F3410">
              <w:rPr>
                <w:rFonts w:ascii="Times New Roman" w:hAnsi="Times New Roman"/>
                <w:b w:val="0"/>
                <w:color w:val="auto"/>
              </w:rPr>
              <w:t xml:space="preserve">negativ. </w:t>
            </w:r>
          </w:p>
          <w:p w:rsidR="00007D1A" w:rsidRPr="000F3410" w:rsidRDefault="00007D1A" w:rsidP="00E80E19">
            <w:pPr>
              <w:pStyle w:val="Caption"/>
              <w:rPr>
                <w:rFonts w:ascii="Times New Roman" w:hAnsi="Times New Roman"/>
                <w:b w:val="0"/>
                <w:color w:val="auto"/>
              </w:rPr>
            </w:pPr>
            <w:r w:rsidRPr="000F3410">
              <w:rPr>
                <w:rFonts w:ascii="Times New Roman" w:hAnsi="Times New Roman"/>
                <w:b w:val="0"/>
                <w:color w:val="auto"/>
              </w:rPr>
              <w:t>N</w:t>
            </w:r>
            <w:r w:rsidR="00AF104D" w:rsidRPr="000F3410">
              <w:rPr>
                <w:rFonts w:ascii="Times New Roman" w:hAnsi="Times New Roman"/>
                <w:b w:val="0"/>
                <w:color w:val="auto"/>
              </w:rPr>
              <w:t>u n</w:t>
            </w:r>
            <w:r w:rsidRPr="000F3410">
              <w:rPr>
                <w:rFonts w:ascii="Times New Roman" w:hAnsi="Times New Roman"/>
                <w:b w:val="0"/>
                <w:color w:val="auto"/>
              </w:rPr>
              <w:t>ecesită măsuri specifice de reducere.</w:t>
            </w:r>
          </w:p>
        </w:tc>
        <w:tc>
          <w:tcPr>
            <w:tcW w:w="2469" w:type="dxa"/>
            <w:gridSpan w:val="2"/>
            <w:vAlign w:val="center"/>
          </w:tcPr>
          <w:p w:rsidR="00AF104D" w:rsidRPr="000F3410" w:rsidRDefault="00AF104D" w:rsidP="00F33417">
            <w:pPr>
              <w:pStyle w:val="Caption"/>
              <w:rPr>
                <w:rFonts w:ascii="Times New Roman" w:hAnsi="Times New Roman"/>
                <w:b w:val="0"/>
                <w:color w:val="auto"/>
              </w:rPr>
            </w:pPr>
            <w:r w:rsidRPr="000F3410">
              <w:rPr>
                <w:rFonts w:ascii="Times New Roman" w:hAnsi="Times New Roman"/>
                <w:b w:val="0"/>
                <w:color w:val="auto"/>
              </w:rPr>
              <w:t>N - fără schimbări/ Status quo/nu se aplică</w:t>
            </w:r>
          </w:p>
          <w:p w:rsidR="00007D1A" w:rsidRPr="000F3410" w:rsidRDefault="00007D1A" w:rsidP="00E80E19">
            <w:pPr>
              <w:pStyle w:val="Caption"/>
              <w:rPr>
                <w:rFonts w:ascii="Times New Roman" w:hAnsi="Times New Roman"/>
                <w:b w:val="0"/>
                <w:color w:val="auto"/>
              </w:rPr>
            </w:pPr>
          </w:p>
        </w:tc>
      </w:tr>
    </w:tbl>
    <w:p w:rsidR="00F33417" w:rsidRPr="000F3410" w:rsidRDefault="00F33417" w:rsidP="009762A8">
      <w:pPr>
        <w:pStyle w:val="Caption"/>
        <w:ind w:firstLine="720"/>
        <w:jc w:val="left"/>
        <w:rPr>
          <w:rFonts w:ascii="Times New Roman" w:hAnsi="Times New Roman"/>
          <w:b w:val="0"/>
          <w:color w:val="auto"/>
          <w:sz w:val="22"/>
          <w:szCs w:val="22"/>
        </w:rPr>
      </w:pPr>
    </w:p>
    <w:p w:rsidR="009762A8" w:rsidRPr="000F3410" w:rsidRDefault="009762A8" w:rsidP="009762A8">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Prin cuantificarea impactului asupra solului/ subsolului s-a determinat: </w:t>
      </w:r>
    </w:p>
    <w:p w:rsidR="009762A8" w:rsidRPr="000F3410" w:rsidRDefault="00EC0156" w:rsidP="009762A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9762A8" w:rsidRPr="000F3410">
        <w:rPr>
          <w:rFonts w:ascii="Times New Roman" w:hAnsi="Times New Roman"/>
          <w:b w:val="0"/>
          <w:color w:val="auto"/>
          <w:sz w:val="22"/>
          <w:szCs w:val="22"/>
        </w:rPr>
        <w:t xml:space="preserve">Un impact potențial din categoria </w:t>
      </w:r>
      <w:r w:rsidR="00F33417" w:rsidRPr="000F3410">
        <w:rPr>
          <w:rFonts w:ascii="Times New Roman" w:hAnsi="Times New Roman"/>
          <w:b w:val="0"/>
          <w:i/>
          <w:color w:val="auto"/>
          <w:sz w:val="22"/>
          <w:szCs w:val="22"/>
        </w:rPr>
        <w:t>-5</w:t>
      </w:r>
      <w:r w:rsidR="009762A8" w:rsidRPr="000F3410">
        <w:rPr>
          <w:rFonts w:ascii="Times New Roman" w:hAnsi="Times New Roman"/>
          <w:b w:val="0"/>
          <w:i/>
          <w:color w:val="auto"/>
          <w:sz w:val="22"/>
          <w:szCs w:val="22"/>
        </w:rPr>
        <w:sym w:font="Symbol" w:char="F0AE"/>
      </w:r>
      <w:r w:rsidR="009762A8" w:rsidRPr="000F3410">
        <w:rPr>
          <w:rFonts w:ascii="Times New Roman" w:hAnsi="Times New Roman"/>
          <w:b w:val="0"/>
          <w:i/>
          <w:color w:val="auto"/>
          <w:sz w:val="22"/>
          <w:szCs w:val="22"/>
        </w:rPr>
        <w:t xml:space="preserve"> A, schimbări/ </w:t>
      </w:r>
      <w:r w:rsidR="00F33417" w:rsidRPr="000F3410">
        <w:rPr>
          <w:rFonts w:ascii="Times New Roman" w:hAnsi="Times New Roman"/>
          <w:b w:val="0"/>
          <w:i/>
          <w:color w:val="auto"/>
          <w:sz w:val="22"/>
          <w:szCs w:val="22"/>
        </w:rPr>
        <w:t xml:space="preserve">impact </w:t>
      </w:r>
      <w:r w:rsidR="009762A8" w:rsidRPr="000F3410">
        <w:rPr>
          <w:rFonts w:ascii="Times New Roman" w:hAnsi="Times New Roman"/>
          <w:b w:val="0"/>
          <w:i/>
          <w:color w:val="auto"/>
          <w:sz w:val="22"/>
          <w:szCs w:val="22"/>
        </w:rPr>
        <w:t>ușor negativ</w:t>
      </w:r>
      <w:r w:rsidRPr="000F3410">
        <w:rPr>
          <w:rFonts w:ascii="Times New Roman" w:hAnsi="Times New Roman"/>
          <w:b w:val="0"/>
          <w:color w:val="auto"/>
          <w:sz w:val="22"/>
          <w:szCs w:val="22"/>
        </w:rPr>
        <w:t xml:space="preserve"> - există posibilitatea</w:t>
      </w:r>
      <w:r w:rsidR="009762A8" w:rsidRPr="000F3410">
        <w:rPr>
          <w:rFonts w:ascii="Times New Roman" w:hAnsi="Times New Roman"/>
          <w:b w:val="0"/>
          <w:color w:val="auto"/>
          <w:sz w:val="22"/>
          <w:szCs w:val="22"/>
        </w:rPr>
        <w:t xml:space="preserve"> apariției unei ușoare modificări negative a calității solului și subsolului în zonă în perioada realizării lucrărilor de construcții. Nu necesită măsuri specifice de reducere.</w:t>
      </w:r>
    </w:p>
    <w:p w:rsidR="009762A8" w:rsidRPr="000F3410" w:rsidRDefault="009762A8" w:rsidP="009762A8">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Impactul va fi reversibil</w:t>
      </w:r>
      <w:r w:rsidR="00F3341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efectele vor înceta la data terminării lucrărilor de construcții. </w:t>
      </w:r>
    </w:p>
    <w:p w:rsidR="009762A8" w:rsidRPr="000F3410" w:rsidRDefault="009762A8" w:rsidP="009762A8">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indirect susceptibil va fi redus</w:t>
      </w:r>
      <w:r w:rsidRPr="000F3410">
        <w:rPr>
          <w:rFonts w:ascii="Times New Roman" w:hAnsi="Times New Roman"/>
          <w:b w:val="0"/>
          <w:color w:val="auto"/>
          <w:sz w:val="22"/>
          <w:szCs w:val="22"/>
        </w:rPr>
        <w:t xml:space="preserve">; se va manifesta în perioada de executare a construcțiilor, numai în cazul producerii unor poluări accidentale. </w:t>
      </w:r>
    </w:p>
    <w:p w:rsidR="00E80E19" w:rsidRPr="000F3410" w:rsidRDefault="009762A8"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Pr="000F3410">
        <w:rPr>
          <w:rFonts w:ascii="Times New Roman" w:hAnsi="Times New Roman"/>
          <w:b w:val="0"/>
          <w:i/>
          <w:color w:val="auto"/>
          <w:sz w:val="22"/>
          <w:szCs w:val="22"/>
        </w:rPr>
        <w:t xml:space="preserve">Un impact nesemnificativ </w:t>
      </w:r>
      <w:r w:rsidRPr="000F3410">
        <w:rPr>
          <w:rFonts w:ascii="Times New Roman" w:hAnsi="Times New Roman"/>
          <w:b w:val="0"/>
          <w:color w:val="auto"/>
          <w:sz w:val="22"/>
          <w:szCs w:val="22"/>
        </w:rPr>
        <w:t xml:space="preserve">în perioada de funcționare a activităților pe amplasament: N- Fără schimbări/Status quo/nu se aplică. </w:t>
      </w:r>
    </w:p>
    <w:p w:rsidR="00E80E19" w:rsidRPr="000F3410" w:rsidRDefault="00E80E19" w:rsidP="00E80E19">
      <w:pPr>
        <w:pStyle w:val="Caption"/>
        <w:ind w:firstLine="720"/>
        <w:jc w:val="both"/>
        <w:rPr>
          <w:rFonts w:ascii="Times New Roman" w:hAnsi="Times New Roman"/>
          <w:b w:val="0"/>
          <w:color w:val="auto"/>
          <w:sz w:val="22"/>
          <w:szCs w:val="22"/>
        </w:rPr>
      </w:pPr>
    </w:p>
    <w:p w:rsidR="00E80E19" w:rsidRPr="000F3410" w:rsidRDefault="009211EC" w:rsidP="00E80E19">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6.6. Geologia subsolului </w:t>
      </w:r>
    </w:p>
    <w:p w:rsidR="00E80E19" w:rsidRPr="000F3410" w:rsidRDefault="00F33417" w:rsidP="00E80E19">
      <w:pPr>
        <w:pStyle w:val="Caption"/>
        <w:ind w:firstLine="720"/>
        <w:jc w:val="both"/>
        <w:rPr>
          <w:rFonts w:ascii="Times New Roman" w:hAnsi="Times New Roman"/>
          <w:b w:val="0"/>
          <w:color w:val="auto"/>
          <w:sz w:val="22"/>
          <w:szCs w:val="22"/>
          <w:u w:val="single"/>
        </w:rPr>
      </w:pPr>
      <w:r w:rsidRPr="000F3410">
        <w:rPr>
          <w:rFonts w:ascii="Times New Roman" w:hAnsi="Times New Roman"/>
          <w:b w:val="0"/>
          <w:color w:val="auto"/>
          <w:sz w:val="22"/>
          <w:szCs w:val="22"/>
          <w:u w:val="single"/>
        </w:rPr>
        <w:t xml:space="preserve">6.6.1. </w:t>
      </w:r>
      <w:r w:rsidR="009211EC" w:rsidRPr="000F3410">
        <w:rPr>
          <w:rFonts w:ascii="Times New Roman" w:hAnsi="Times New Roman"/>
          <w:b w:val="0"/>
          <w:color w:val="auto"/>
          <w:sz w:val="22"/>
          <w:szCs w:val="22"/>
          <w:u w:val="single"/>
        </w:rPr>
        <w:t xml:space="preserve">Date generale </w:t>
      </w:r>
    </w:p>
    <w:p w:rsidR="00E80E1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Amplasamentul are stabilitatea general</w:t>
      </w:r>
      <w:r w:rsidR="00EC0156" w:rsidRPr="000F3410">
        <w:rPr>
          <w:rFonts w:ascii="Times New Roman" w:hAnsi="Times New Roman"/>
          <w:b w:val="0"/>
          <w:color w:val="auto"/>
          <w:sz w:val="22"/>
          <w:szCs w:val="22"/>
        </w:rPr>
        <w:t>ă şi local</w:t>
      </w:r>
      <w:r w:rsidR="00F33417" w:rsidRPr="000F3410">
        <w:rPr>
          <w:rFonts w:ascii="Times New Roman" w:hAnsi="Times New Roman"/>
          <w:b w:val="0"/>
          <w:color w:val="auto"/>
          <w:sz w:val="22"/>
          <w:szCs w:val="22"/>
        </w:rPr>
        <w:t>ă</w:t>
      </w:r>
      <w:r w:rsidR="00EC0156" w:rsidRPr="000F3410">
        <w:rPr>
          <w:rFonts w:ascii="Times New Roman" w:hAnsi="Times New Roman"/>
          <w:b w:val="0"/>
          <w:color w:val="auto"/>
          <w:sz w:val="22"/>
          <w:szCs w:val="22"/>
        </w:rPr>
        <w:t xml:space="preserve"> asigurată în</w:t>
      </w:r>
      <w:r w:rsidRPr="000F3410">
        <w:rPr>
          <w:rFonts w:ascii="Times New Roman" w:hAnsi="Times New Roman"/>
          <w:b w:val="0"/>
          <w:color w:val="auto"/>
          <w:sz w:val="22"/>
          <w:szCs w:val="22"/>
        </w:rPr>
        <w:t xml:space="preserve"> contextul actual </w:t>
      </w:r>
      <w:r w:rsidR="00EC0156" w:rsidRPr="000F3410">
        <w:rPr>
          <w:rFonts w:ascii="Times New Roman" w:hAnsi="Times New Roman"/>
          <w:b w:val="0"/>
          <w:color w:val="auto"/>
          <w:sz w:val="22"/>
          <w:szCs w:val="22"/>
        </w:rPr>
        <w:t>ş</w:t>
      </w:r>
      <w:r w:rsidRPr="000F3410">
        <w:rPr>
          <w:rFonts w:ascii="Times New Roman" w:hAnsi="Times New Roman"/>
          <w:b w:val="0"/>
          <w:color w:val="auto"/>
          <w:sz w:val="22"/>
          <w:szCs w:val="22"/>
        </w:rPr>
        <w:t>i nu prezint</w:t>
      </w:r>
      <w:r w:rsidR="00EC0156" w:rsidRPr="000F3410">
        <w:rPr>
          <w:rFonts w:ascii="Times New Roman" w:hAnsi="Times New Roman"/>
          <w:b w:val="0"/>
          <w:color w:val="auto"/>
          <w:sz w:val="22"/>
          <w:szCs w:val="22"/>
        </w:rPr>
        <w:t>ă fenomene care produc alunecări, pericol de inundaţ</w:t>
      </w:r>
      <w:r w:rsidRPr="000F3410">
        <w:rPr>
          <w:rFonts w:ascii="Times New Roman" w:hAnsi="Times New Roman"/>
          <w:b w:val="0"/>
          <w:color w:val="auto"/>
          <w:sz w:val="22"/>
          <w:szCs w:val="22"/>
        </w:rPr>
        <w:t>ii sau viituri datorit</w:t>
      </w:r>
      <w:r w:rsidR="00EC0156" w:rsidRPr="000F3410">
        <w:rPr>
          <w:rFonts w:ascii="Times New Roman" w:hAnsi="Times New Roman"/>
          <w:b w:val="0"/>
          <w:color w:val="auto"/>
          <w:sz w:val="22"/>
          <w:szCs w:val="22"/>
        </w:rPr>
        <w:t>ă apei provenite din precipitaţ</w:t>
      </w:r>
      <w:r w:rsidRPr="000F3410">
        <w:rPr>
          <w:rFonts w:ascii="Times New Roman" w:hAnsi="Times New Roman"/>
          <w:b w:val="0"/>
          <w:color w:val="auto"/>
          <w:sz w:val="22"/>
          <w:szCs w:val="22"/>
        </w:rPr>
        <w:t xml:space="preserve">ii. </w:t>
      </w:r>
    </w:p>
    <w:p w:rsidR="0095733D"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Din punct de vedere geomorfologic, zona studiată face parte din </w:t>
      </w:r>
      <w:r w:rsidR="00E80E19" w:rsidRPr="000F3410">
        <w:rPr>
          <w:rFonts w:ascii="Times New Roman" w:hAnsi="Times New Roman"/>
          <w:b w:val="0"/>
          <w:color w:val="auto"/>
          <w:sz w:val="22"/>
          <w:szCs w:val="22"/>
        </w:rPr>
        <w:t xml:space="preserve">zona sudică a Bărăganului, aparţine subunităţii geomorfologice Tersa Brăilei. </w:t>
      </w:r>
      <w:r w:rsidRPr="000F3410">
        <w:rPr>
          <w:rFonts w:ascii="Times New Roman" w:hAnsi="Times New Roman"/>
          <w:b w:val="0"/>
          <w:color w:val="auto"/>
          <w:sz w:val="22"/>
          <w:szCs w:val="22"/>
        </w:rPr>
        <w:t xml:space="preserve"> Ter</w:t>
      </w:r>
      <w:r w:rsidR="0095733D" w:rsidRPr="000F3410">
        <w:rPr>
          <w:rFonts w:ascii="Times New Roman" w:hAnsi="Times New Roman"/>
          <w:b w:val="0"/>
          <w:color w:val="auto"/>
          <w:sz w:val="22"/>
          <w:szCs w:val="22"/>
        </w:rPr>
        <w:t xml:space="preserve">asa Brăilei prezintă în suprafaţă deposite loessoide cuaternare (Holocen superior), care includ depozite loessoide ale terasei joase, acumulările aluvionare ale luncilor şi nisipurilor eoliene din regiune. Roca de bază o constituie Levantinul, întâlnit în facies argilos, marnos sau nicipos, de regulă sub adâncimea de 20 cm. </w:t>
      </w:r>
      <w:r w:rsidRPr="000F3410">
        <w:rPr>
          <w:rFonts w:ascii="Times New Roman" w:hAnsi="Times New Roman"/>
          <w:b w:val="0"/>
          <w:color w:val="auto"/>
          <w:sz w:val="22"/>
          <w:szCs w:val="22"/>
        </w:rPr>
        <w:t xml:space="preserve"> </w:t>
      </w:r>
    </w:p>
    <w:p w:rsidR="0095733D"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Pentru realizarea calculelor preliminare, în vederea obținerii soluției de consolidare, s-au preluat informații din documentația „</w:t>
      </w:r>
      <w:r w:rsidRPr="000F3410">
        <w:rPr>
          <w:rFonts w:ascii="Times New Roman" w:hAnsi="Times New Roman"/>
          <w:b w:val="0"/>
          <w:i/>
          <w:color w:val="auto"/>
          <w:sz w:val="22"/>
          <w:szCs w:val="22"/>
        </w:rPr>
        <w:t xml:space="preserve">Studiu geotehnic </w:t>
      </w:r>
      <w:r w:rsidR="0095733D" w:rsidRPr="000F3410">
        <w:rPr>
          <w:rFonts w:ascii="Times New Roman" w:hAnsi="Times New Roman"/>
          <w:b w:val="0"/>
          <w:i/>
          <w:color w:val="auto"/>
          <w:sz w:val="22"/>
          <w:szCs w:val="22"/>
        </w:rPr>
        <w:t>pentru Ferma de reproducţie suine</w:t>
      </w:r>
      <w:r w:rsidR="0095733D"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întocmit </w:t>
      </w:r>
      <w:r w:rsidR="0095733D" w:rsidRPr="000F3410">
        <w:rPr>
          <w:rFonts w:ascii="Times New Roman" w:hAnsi="Times New Roman"/>
          <w:b w:val="0"/>
          <w:color w:val="auto"/>
          <w:sz w:val="22"/>
          <w:szCs w:val="22"/>
        </w:rPr>
        <w:t xml:space="preserve">de S.C. </w:t>
      </w:r>
      <w:r w:rsidR="00F33417" w:rsidRPr="000F3410">
        <w:rPr>
          <w:rFonts w:ascii="Times New Roman" w:hAnsi="Times New Roman"/>
          <w:b w:val="0"/>
          <w:color w:val="auto"/>
          <w:sz w:val="22"/>
          <w:szCs w:val="22"/>
        </w:rPr>
        <w:t xml:space="preserve">Soltest </w:t>
      </w:r>
      <w:r w:rsidR="0095733D" w:rsidRPr="000F3410">
        <w:rPr>
          <w:rFonts w:ascii="Times New Roman" w:hAnsi="Times New Roman"/>
          <w:b w:val="0"/>
          <w:color w:val="auto"/>
          <w:sz w:val="22"/>
          <w:szCs w:val="22"/>
        </w:rPr>
        <w:t xml:space="preserve">S.R.L. Brăila </w:t>
      </w:r>
      <w:r w:rsidRPr="000F3410">
        <w:rPr>
          <w:rFonts w:ascii="Times New Roman" w:hAnsi="Times New Roman"/>
          <w:b w:val="0"/>
          <w:color w:val="auto"/>
          <w:sz w:val="22"/>
          <w:szCs w:val="22"/>
        </w:rPr>
        <w:t xml:space="preserve">pentru </w:t>
      </w:r>
      <w:r w:rsidR="0095733D" w:rsidRPr="000F3410">
        <w:rPr>
          <w:rFonts w:ascii="Times New Roman" w:hAnsi="Times New Roman"/>
          <w:b w:val="0"/>
          <w:color w:val="auto"/>
          <w:sz w:val="22"/>
          <w:szCs w:val="22"/>
        </w:rPr>
        <w:t>Centrul Regional de Colectare Cereale</w:t>
      </w:r>
      <w:r w:rsidR="00EC0156" w:rsidRPr="000F3410">
        <w:rPr>
          <w:rFonts w:ascii="Times New Roman" w:hAnsi="Times New Roman"/>
          <w:b w:val="0"/>
          <w:color w:val="auto"/>
          <w:sz w:val="22"/>
          <w:szCs w:val="22"/>
        </w:rPr>
        <w:t xml:space="preserve"> S.R.L.</w:t>
      </w:r>
    </w:p>
    <w:p w:rsidR="00EC0156"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Pentru caracterizarea terenului s-au realizat </w:t>
      </w:r>
      <w:r w:rsidR="0095733D" w:rsidRPr="000F3410">
        <w:rPr>
          <w:rFonts w:ascii="Times New Roman" w:hAnsi="Times New Roman"/>
          <w:b w:val="0"/>
          <w:color w:val="auto"/>
          <w:sz w:val="22"/>
          <w:szCs w:val="22"/>
        </w:rPr>
        <w:t xml:space="preserve">în </w:t>
      </w:r>
      <w:r w:rsidRPr="000F3410">
        <w:rPr>
          <w:rFonts w:ascii="Times New Roman" w:hAnsi="Times New Roman"/>
          <w:b w:val="0"/>
          <w:color w:val="auto"/>
          <w:sz w:val="22"/>
          <w:szCs w:val="22"/>
        </w:rPr>
        <w:t>amplasament</w:t>
      </w:r>
      <w:r w:rsidR="0095733D" w:rsidRPr="000F3410">
        <w:rPr>
          <w:rFonts w:ascii="Times New Roman" w:hAnsi="Times New Roman"/>
          <w:b w:val="0"/>
          <w:color w:val="auto"/>
          <w:sz w:val="22"/>
          <w:szCs w:val="22"/>
        </w:rPr>
        <w:t xml:space="preserve">ul propus </w:t>
      </w:r>
      <w:r w:rsidR="0095733D" w:rsidRPr="000F3410">
        <w:rPr>
          <w:rFonts w:ascii="Times New Roman" w:hAnsi="Times New Roman"/>
          <w:b w:val="0"/>
          <w:i/>
          <w:color w:val="auto"/>
          <w:sz w:val="22"/>
          <w:szCs w:val="22"/>
        </w:rPr>
        <w:t xml:space="preserve">patru </w:t>
      </w:r>
      <w:r w:rsidRPr="000F3410">
        <w:rPr>
          <w:rFonts w:ascii="Times New Roman" w:hAnsi="Times New Roman"/>
          <w:b w:val="0"/>
          <w:i/>
          <w:color w:val="auto"/>
          <w:sz w:val="22"/>
          <w:szCs w:val="22"/>
        </w:rPr>
        <w:t>foraje geotehnice</w:t>
      </w:r>
      <w:r w:rsidRPr="000F3410">
        <w:rPr>
          <w:rFonts w:ascii="Times New Roman" w:hAnsi="Times New Roman"/>
          <w:b w:val="0"/>
          <w:color w:val="auto"/>
          <w:sz w:val="22"/>
          <w:szCs w:val="22"/>
        </w:rPr>
        <w:t xml:space="preserve"> </w:t>
      </w:r>
      <w:r w:rsidR="0095733D" w:rsidRPr="000F3410">
        <w:rPr>
          <w:rFonts w:ascii="Times New Roman" w:hAnsi="Times New Roman"/>
          <w:b w:val="0"/>
          <w:color w:val="auto"/>
          <w:sz w:val="22"/>
          <w:szCs w:val="22"/>
        </w:rPr>
        <w:t xml:space="preserve">la </w:t>
      </w:r>
      <w:r w:rsidRPr="000F3410">
        <w:rPr>
          <w:rFonts w:ascii="Times New Roman" w:hAnsi="Times New Roman"/>
          <w:b w:val="0"/>
          <w:color w:val="auto"/>
          <w:sz w:val="22"/>
          <w:szCs w:val="22"/>
        </w:rPr>
        <w:t>adâncim</w:t>
      </w:r>
      <w:r w:rsidR="00EC0156" w:rsidRPr="000F3410">
        <w:rPr>
          <w:rFonts w:ascii="Times New Roman" w:hAnsi="Times New Roman"/>
          <w:b w:val="0"/>
          <w:color w:val="auto"/>
          <w:sz w:val="22"/>
          <w:szCs w:val="22"/>
        </w:rPr>
        <w:t>ea 8</w:t>
      </w:r>
      <w:r w:rsidR="00F33417" w:rsidRPr="000F3410">
        <w:rPr>
          <w:rFonts w:ascii="Times New Roman" w:hAnsi="Times New Roman"/>
          <w:b w:val="0"/>
          <w:color w:val="auto"/>
          <w:sz w:val="22"/>
          <w:szCs w:val="22"/>
        </w:rPr>
        <w:t xml:space="preserve"> </w:t>
      </w:r>
      <w:r w:rsidR="00EC0156" w:rsidRPr="000F3410">
        <w:rPr>
          <w:rFonts w:ascii="Times New Roman" w:hAnsi="Times New Roman"/>
          <w:b w:val="0"/>
          <w:color w:val="auto"/>
          <w:sz w:val="22"/>
          <w:szCs w:val="22"/>
        </w:rPr>
        <w:t xml:space="preserve">m, </w:t>
      </w:r>
      <w:r w:rsidR="0095733D" w:rsidRPr="000F3410">
        <w:rPr>
          <w:rFonts w:ascii="Times New Roman" w:hAnsi="Times New Roman"/>
          <w:b w:val="0"/>
          <w:color w:val="auto"/>
          <w:sz w:val="22"/>
          <w:szCs w:val="22"/>
        </w:rPr>
        <w:t xml:space="preserve">de la cota terenului natural. Au fost prelevate probe tulburate din metru în metru pentru a fi analizate în laborator. </w:t>
      </w:r>
    </w:p>
    <w:p w:rsidR="0095733D" w:rsidRPr="000F3410" w:rsidRDefault="0095733D"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Au fost consultate studiile geotehnice realizate anterior în zona propusă pentru studiu</w:t>
      </w:r>
      <w:r w:rsidR="009211EC" w:rsidRPr="000F3410">
        <w:rPr>
          <w:rFonts w:ascii="Times New Roman" w:hAnsi="Times New Roman"/>
          <w:b w:val="0"/>
          <w:color w:val="auto"/>
          <w:sz w:val="22"/>
          <w:szCs w:val="22"/>
        </w:rPr>
        <w:t xml:space="preserve">. </w:t>
      </w:r>
    </w:p>
    <w:p w:rsidR="0095733D"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Parametrii geotehnici caracteristici pentru tere</w:t>
      </w:r>
      <w:r w:rsidR="0095733D" w:rsidRPr="000F3410">
        <w:rPr>
          <w:rFonts w:ascii="Times New Roman" w:hAnsi="Times New Roman"/>
          <w:b w:val="0"/>
          <w:color w:val="auto"/>
          <w:sz w:val="22"/>
          <w:szCs w:val="22"/>
        </w:rPr>
        <w:t>nul de fundare au fost stabiliț</w:t>
      </w:r>
      <w:r w:rsidR="00F33417" w:rsidRPr="000F3410">
        <w:rPr>
          <w:rFonts w:ascii="Times New Roman" w:hAnsi="Times New Roman"/>
          <w:b w:val="0"/>
          <w:color w:val="auto"/>
          <w:sz w:val="22"/>
          <w:szCs w:val="22"/>
        </w:rPr>
        <w:t>i pe baza determină</w:t>
      </w:r>
      <w:r w:rsidRPr="000F3410">
        <w:rPr>
          <w:rFonts w:ascii="Times New Roman" w:hAnsi="Times New Roman"/>
          <w:b w:val="0"/>
          <w:color w:val="auto"/>
          <w:sz w:val="22"/>
          <w:szCs w:val="22"/>
        </w:rPr>
        <w:t>rilor geotehnice de laborator, efectuate pe probele prelevate din amplasament, prelucrate conform recomand</w:t>
      </w:r>
      <w:r w:rsidR="00F33417"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rilor normelor de specialitate. </w:t>
      </w:r>
    </w:p>
    <w:p w:rsidR="0095733D"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Stabilirea parametrilor geotehnici de calcul și a valorilor de calcul s-a realizat în concordanță cu conceptul stărilor limită și cu principiile cuprinse în standardul european SR EN 1997, partea 1 și partea 2, respectiv normativul NP 122: 2010. </w:t>
      </w:r>
    </w:p>
    <w:p w:rsidR="0094666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Luând în considerare configurația terenului la nivel de microrelief, caracteristicile stratificației terenului aferent proiectului de investiție care urmează a fi realizat pe amplasament </w:t>
      </w:r>
      <w:r w:rsidR="00F3341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w:t>
      </w:r>
      <w:r w:rsidR="0095733D" w:rsidRPr="000F3410">
        <w:rPr>
          <w:rFonts w:ascii="Times New Roman" w:hAnsi="Times New Roman"/>
          <w:b w:val="0"/>
          <w:color w:val="auto"/>
          <w:sz w:val="22"/>
          <w:szCs w:val="22"/>
        </w:rPr>
        <w:t xml:space="preserve">onstrucţii </w:t>
      </w:r>
      <w:r w:rsidRPr="000F3410">
        <w:rPr>
          <w:rFonts w:ascii="Times New Roman" w:hAnsi="Times New Roman"/>
          <w:b w:val="0"/>
          <w:color w:val="auto"/>
          <w:sz w:val="22"/>
          <w:szCs w:val="22"/>
        </w:rPr>
        <w:t xml:space="preserve">cu funcțiuni de </w:t>
      </w:r>
      <w:r w:rsidR="0095733D" w:rsidRPr="000F3410">
        <w:rPr>
          <w:rFonts w:ascii="Times New Roman" w:hAnsi="Times New Roman"/>
          <w:b w:val="0"/>
          <w:color w:val="auto"/>
          <w:sz w:val="22"/>
          <w:szCs w:val="22"/>
        </w:rPr>
        <w:t xml:space="preserve">hale de reproducţie suine, </w:t>
      </w:r>
      <w:r w:rsidR="00EC0156" w:rsidRPr="000F3410">
        <w:rPr>
          <w:rFonts w:ascii="Times New Roman" w:hAnsi="Times New Roman"/>
          <w:b w:val="0"/>
          <w:color w:val="auto"/>
          <w:sz w:val="22"/>
          <w:szCs w:val="22"/>
        </w:rPr>
        <w:t xml:space="preserve">hală livrare porci, incinerator, </w:t>
      </w:r>
      <w:r w:rsidR="0095733D" w:rsidRPr="000F3410">
        <w:rPr>
          <w:rFonts w:ascii="Times New Roman" w:hAnsi="Times New Roman"/>
          <w:b w:val="0"/>
          <w:color w:val="auto"/>
          <w:sz w:val="22"/>
          <w:szCs w:val="22"/>
        </w:rPr>
        <w:t>birouri, magazii, filtru sanitar, r</w:t>
      </w:r>
      <w:r w:rsidRPr="000F3410">
        <w:rPr>
          <w:rFonts w:ascii="Times New Roman" w:hAnsi="Times New Roman"/>
          <w:b w:val="0"/>
          <w:color w:val="auto"/>
          <w:sz w:val="22"/>
          <w:szCs w:val="22"/>
        </w:rPr>
        <w:t>egimul de înălțime al construcțiilor prevăzute și riscul privind vecinătățile, s-a realizat o predimensionare a structurii de consolidare a amplasamentului</w:t>
      </w:r>
      <w:r w:rsidR="004B3BA2"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94666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Caracteristicile generale ale sistemului construcție -</w:t>
      </w:r>
      <w:r w:rsidR="00F3341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teren Conform NP 112-2014</w:t>
      </w:r>
      <w:r w:rsidR="00093E74" w:rsidRPr="000F3410">
        <w:rPr>
          <w:rFonts w:ascii="Times New Roman" w:hAnsi="Times New Roman"/>
          <w:b w:val="0"/>
          <w:color w:val="auto"/>
          <w:sz w:val="22"/>
          <w:szCs w:val="22"/>
        </w:rPr>
        <w:t xml:space="preserve"> – Normativ privind proiectarea fundaţiilor de suprafaţă</w:t>
      </w:r>
      <w:r w:rsidRPr="000F3410">
        <w:rPr>
          <w:rFonts w:ascii="Times New Roman" w:hAnsi="Times New Roman"/>
          <w:b w:val="0"/>
          <w:color w:val="auto"/>
          <w:sz w:val="22"/>
          <w:szCs w:val="22"/>
        </w:rPr>
        <w:t xml:space="preserve">, substructura și fundațiile clădirii vor fi alcătuite, proiectate și executate ținând seama de următoarele caracteristici ale sistemului construcție-teren: </w:t>
      </w:r>
    </w:p>
    <w:p w:rsidR="0094666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construcție</w:t>
      </w:r>
      <w:r w:rsidR="006E7C4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categoria de imporanță „C”, clasa de importanță I</w:t>
      </w:r>
      <w:r w:rsidR="00573FD0" w:rsidRPr="000F3410">
        <w:rPr>
          <w:rFonts w:ascii="Times New Roman" w:hAnsi="Times New Roman"/>
          <w:b w:val="0"/>
          <w:color w:val="auto"/>
          <w:sz w:val="22"/>
          <w:szCs w:val="22"/>
        </w:rPr>
        <w:t>I</w:t>
      </w:r>
      <w:r w:rsidRPr="000F3410">
        <w:rPr>
          <w:rFonts w:ascii="Times New Roman" w:hAnsi="Times New Roman"/>
          <w:b w:val="0"/>
          <w:color w:val="auto"/>
          <w:sz w:val="22"/>
          <w:szCs w:val="22"/>
        </w:rPr>
        <w:t xml:space="preserve">; </w:t>
      </w:r>
      <w:r w:rsidR="00573FD0" w:rsidRPr="000F3410">
        <w:rPr>
          <w:rFonts w:ascii="Times New Roman" w:hAnsi="Times New Roman"/>
          <w:b w:val="0"/>
          <w:color w:val="auto"/>
          <w:sz w:val="22"/>
          <w:szCs w:val="22"/>
        </w:rPr>
        <w:t>grad de rezistenţă la foc: II;</w:t>
      </w:r>
    </w:p>
    <w:p w:rsidR="0094666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restricțiile în exploatare și sensibilitatea la tasări; </w:t>
      </w:r>
    </w:p>
    <w:p w:rsidR="00946669"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 teren de fundare </w:t>
      </w:r>
      <w:r w:rsidR="00946669" w:rsidRPr="000F3410">
        <w:rPr>
          <w:rFonts w:ascii="Times New Roman" w:hAnsi="Times New Roman"/>
          <w:b w:val="0"/>
          <w:color w:val="auto"/>
          <w:sz w:val="22"/>
          <w:szCs w:val="22"/>
        </w:rPr>
        <w:t>sensibil la umezire, grupa B care se tasează suplimentar la umezire, sub acţiunea încărcărilor transmise de fundaţiile construcţiilor, cât şi sub propria greutate</w:t>
      </w:r>
      <w:r w:rsidRPr="000F3410">
        <w:rPr>
          <w:rFonts w:ascii="Times New Roman" w:hAnsi="Times New Roman"/>
          <w:b w:val="0"/>
          <w:color w:val="auto"/>
          <w:sz w:val="22"/>
          <w:szCs w:val="22"/>
        </w:rPr>
        <w:t xml:space="preserve">; </w:t>
      </w:r>
    </w:p>
    <w:p w:rsidR="009211EC" w:rsidRPr="000F3410" w:rsidRDefault="009211EC"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regimul de înălțime</w:t>
      </w:r>
      <w:r w:rsidR="00946669" w:rsidRPr="000F3410">
        <w:rPr>
          <w:rFonts w:ascii="Times New Roman" w:hAnsi="Times New Roman"/>
          <w:b w:val="0"/>
          <w:color w:val="auto"/>
          <w:sz w:val="22"/>
          <w:szCs w:val="22"/>
        </w:rPr>
        <w:t>-parter</w:t>
      </w:r>
      <w:r w:rsidRPr="000F3410">
        <w:rPr>
          <w:rFonts w:ascii="Times New Roman" w:hAnsi="Times New Roman"/>
          <w:b w:val="0"/>
          <w:color w:val="auto"/>
          <w:sz w:val="22"/>
          <w:szCs w:val="22"/>
        </w:rPr>
        <w:t>;</w:t>
      </w:r>
    </w:p>
    <w:p w:rsidR="00946669" w:rsidRPr="000F3410" w:rsidRDefault="00946669"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9211EC" w:rsidRPr="000F3410">
        <w:rPr>
          <w:rFonts w:ascii="Times New Roman" w:hAnsi="Times New Roman"/>
          <w:b w:val="0"/>
          <w:color w:val="auto"/>
          <w:sz w:val="22"/>
          <w:szCs w:val="22"/>
        </w:rPr>
        <w:t xml:space="preserve">zona seismică. </w:t>
      </w:r>
    </w:p>
    <w:p w:rsidR="00946669" w:rsidRPr="000F3410" w:rsidRDefault="009211EC" w:rsidP="006E7C46">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Cuantificarea impactului asupra subsolului</w:t>
      </w:r>
      <w:r w:rsidR="006E7C46"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w:t>
      </w:r>
      <w:r w:rsidR="006E7C46" w:rsidRPr="000F3410">
        <w:rPr>
          <w:rFonts w:ascii="Times New Roman" w:hAnsi="Times New Roman"/>
          <w:b w:val="0"/>
          <w:color w:val="auto"/>
          <w:sz w:val="22"/>
          <w:szCs w:val="22"/>
        </w:rPr>
        <w:t xml:space="preserve"> a fost prezentat</w:t>
      </w:r>
      <w:r w:rsidR="00AC5982" w:rsidRPr="000F3410">
        <w:rPr>
          <w:rFonts w:ascii="Times New Roman" w:hAnsi="Times New Roman"/>
          <w:b w:val="0"/>
          <w:color w:val="auto"/>
          <w:sz w:val="22"/>
          <w:szCs w:val="22"/>
        </w:rPr>
        <w:t>ă</w:t>
      </w:r>
      <w:r w:rsidR="006E7C46" w:rsidRPr="000F3410">
        <w:rPr>
          <w:rFonts w:ascii="Times New Roman" w:hAnsi="Times New Roman"/>
          <w:b w:val="0"/>
          <w:color w:val="auto"/>
          <w:sz w:val="22"/>
          <w:szCs w:val="22"/>
        </w:rPr>
        <w:t xml:space="preserve"> la pct. 6.5 „</w:t>
      </w:r>
      <w:r w:rsidRPr="000F3410">
        <w:rPr>
          <w:rFonts w:ascii="Times New Roman" w:hAnsi="Times New Roman"/>
          <w:b w:val="0"/>
          <w:color w:val="auto"/>
          <w:sz w:val="22"/>
          <w:szCs w:val="22"/>
        </w:rPr>
        <w:t xml:space="preserve">Solul/ Subsolul”. </w:t>
      </w:r>
    </w:p>
    <w:p w:rsidR="00946669" w:rsidRPr="000F3410" w:rsidRDefault="00946669" w:rsidP="00E80E19">
      <w:pPr>
        <w:pStyle w:val="Caption"/>
        <w:jc w:val="both"/>
        <w:rPr>
          <w:rFonts w:ascii="Times New Roman" w:hAnsi="Times New Roman"/>
          <w:b w:val="0"/>
          <w:color w:val="auto"/>
          <w:sz w:val="22"/>
          <w:szCs w:val="22"/>
        </w:rPr>
      </w:pPr>
    </w:p>
    <w:p w:rsidR="00946669"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color w:val="auto"/>
          <w:sz w:val="22"/>
          <w:szCs w:val="22"/>
        </w:rPr>
        <w:t>6.7. Biodiversitatea</w:t>
      </w:r>
      <w:r w:rsidRPr="000F3410">
        <w:rPr>
          <w:rFonts w:ascii="Times New Roman" w:hAnsi="Times New Roman"/>
          <w:b w:val="0"/>
          <w:color w:val="auto"/>
          <w:sz w:val="22"/>
          <w:szCs w:val="22"/>
        </w:rPr>
        <w:t xml:space="preserve"> </w:t>
      </w:r>
    </w:p>
    <w:p w:rsidR="00093E74" w:rsidRPr="000F3410" w:rsidRDefault="009211EC" w:rsidP="00093E74">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Pe amplasamentul aferent proiectului de investiție nu există habitate/ areale cu specii protejate</w:t>
      </w:r>
      <w:r w:rsidR="004B3BA2"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Cuantificarea impactului asupra biodiversității: Nu este cazul. </w:t>
      </w:r>
    </w:p>
    <w:p w:rsidR="00093E74" w:rsidRPr="000F3410" w:rsidRDefault="00093E74" w:rsidP="00946669">
      <w:pPr>
        <w:pStyle w:val="Caption"/>
        <w:ind w:firstLine="720"/>
        <w:jc w:val="both"/>
        <w:rPr>
          <w:rFonts w:ascii="Times New Roman" w:hAnsi="Times New Roman"/>
          <w:b w:val="0"/>
          <w:color w:val="auto"/>
          <w:sz w:val="22"/>
          <w:szCs w:val="22"/>
        </w:rPr>
      </w:pP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color w:val="auto"/>
          <w:sz w:val="22"/>
          <w:szCs w:val="22"/>
        </w:rPr>
        <w:t>6.8. Peisajul</w:t>
      </w:r>
      <w:r w:rsidRPr="000F3410">
        <w:rPr>
          <w:rFonts w:ascii="Times New Roman" w:hAnsi="Times New Roman"/>
          <w:b w:val="0"/>
          <w:color w:val="auto"/>
          <w:sz w:val="22"/>
          <w:szCs w:val="22"/>
        </w:rPr>
        <w:t xml:space="preserve">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Nu s-au identificat efecte semnificative localizate asupra structurii fizice și esteticii peisajului ca urmare a schimbărilor de scară și dimensiuni introduse prin structurile proiectului, comparativ cu caracte</w:t>
      </w:r>
      <w:r w:rsidR="00093E74" w:rsidRPr="000F3410">
        <w:rPr>
          <w:rFonts w:ascii="Times New Roman" w:hAnsi="Times New Roman"/>
          <w:b w:val="0"/>
          <w:color w:val="auto"/>
          <w:sz w:val="22"/>
          <w:szCs w:val="22"/>
        </w:rPr>
        <w:t>risticile peisajului existent (</w:t>
      </w:r>
      <w:r w:rsidRPr="000F3410">
        <w:rPr>
          <w:rFonts w:ascii="Times New Roman" w:hAnsi="Times New Roman"/>
          <w:b w:val="0"/>
          <w:color w:val="auto"/>
          <w:sz w:val="22"/>
          <w:szCs w:val="22"/>
        </w:rPr>
        <w:t xml:space="preserve">înălțime, dimensiuni în plan și omogenitate).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Realizarea proiectului schimbă în sens pozitiv caracterul și calitatea peisajului din zonă, fără efecte directe asupra elementelor specifice de peisaj, având în vedere faptul că în zonă nu există peisaje desemnate, respectiv zone cu valoare estetică de conservare.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ceea ce privește impactul vizual, respectiv impactul direct al proiectului asupra priveliștii, acesta este pozitiv. Amplasamentul selectat pentru realizarea proiectului reprezintă cea mai bună opțiune din perspectiva efectelor asupra peisajului.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zona de amplasament a proiectului nu există zone de importanță peisagistică și receptori sensibili în apropierea locației.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Efectele asupra valorii vizuale a peisajului pentru receptori: </w:t>
      </w:r>
    </w:p>
    <w:p w:rsidR="00093E74" w:rsidRPr="000F3410" w:rsidRDefault="009211EC" w:rsidP="006E7C46">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persoanele care vor lucra în </w:t>
      </w:r>
      <w:r w:rsidR="00093E74" w:rsidRPr="000F3410">
        <w:rPr>
          <w:rFonts w:ascii="Times New Roman" w:hAnsi="Times New Roman"/>
          <w:b w:val="0"/>
          <w:color w:val="auto"/>
          <w:sz w:val="22"/>
          <w:szCs w:val="22"/>
        </w:rPr>
        <w:t>construcţiile</w:t>
      </w:r>
      <w:r w:rsidRPr="000F3410">
        <w:rPr>
          <w:rFonts w:ascii="Times New Roman" w:hAnsi="Times New Roman"/>
          <w:b w:val="0"/>
          <w:color w:val="auto"/>
          <w:sz w:val="22"/>
          <w:szCs w:val="22"/>
        </w:rPr>
        <w:t xml:space="preserve"> propuse a se realiza pe amplasament - reprezintă receptori mai sensibili datorită expunerii permanente la proiect după construcția lui; </w:t>
      </w:r>
    </w:p>
    <w:p w:rsidR="00093E74" w:rsidRPr="000F3410" w:rsidRDefault="009211EC" w:rsidP="006E7C46">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persoanele pasagere - reprezintă receptori mai puțin sensibili. </w:t>
      </w:r>
    </w:p>
    <w:p w:rsidR="00093E74" w:rsidRPr="000F3410" w:rsidRDefault="009211EC" w:rsidP="006E7C46">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Măsuri de prevenire /reducere/compensare</w:t>
      </w:r>
      <w:r w:rsidRPr="000F3410">
        <w:rPr>
          <w:rFonts w:ascii="Times New Roman" w:hAnsi="Times New Roman"/>
          <w:b w:val="0"/>
          <w:color w:val="auto"/>
          <w:sz w:val="22"/>
          <w:szCs w:val="22"/>
        </w:rPr>
        <w:t xml:space="preserve">: </w:t>
      </w:r>
      <w:r w:rsidR="006E7C46" w:rsidRPr="000F3410">
        <w:rPr>
          <w:rFonts w:ascii="Times New Roman" w:hAnsi="Times New Roman"/>
          <w:b w:val="0"/>
          <w:color w:val="auto"/>
          <w:sz w:val="22"/>
          <w:szCs w:val="22"/>
        </w:rPr>
        <w:t>i</w:t>
      </w:r>
      <w:r w:rsidRPr="000F3410">
        <w:rPr>
          <w:rFonts w:ascii="Times New Roman" w:hAnsi="Times New Roman"/>
          <w:b w:val="0"/>
          <w:color w:val="auto"/>
          <w:sz w:val="22"/>
          <w:szCs w:val="22"/>
        </w:rPr>
        <w:t xml:space="preserve">ncluderea în prevederile proiectului a considerentelor de amenajare peisagistică.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Pentru zonele destinate spațiilor verzi ce se propun a fi realizate pe amplasament la finalizarea lucrărilor de construcții se va determina: </w:t>
      </w:r>
    </w:p>
    <w:p w:rsidR="00093E74" w:rsidRPr="000F3410" w:rsidRDefault="00093E74"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9211EC" w:rsidRPr="000F3410">
        <w:rPr>
          <w:rFonts w:ascii="Times New Roman" w:hAnsi="Times New Roman"/>
          <w:b w:val="0"/>
          <w:color w:val="auto"/>
          <w:sz w:val="22"/>
          <w:szCs w:val="22"/>
        </w:rPr>
        <w:t xml:space="preserve"> poziția exactă a plantărilor și suprafețele segmentelor plantate;</w:t>
      </w:r>
    </w:p>
    <w:p w:rsidR="00093E74" w:rsidRPr="000F3410" w:rsidRDefault="00093E74"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9211EC" w:rsidRPr="000F3410">
        <w:rPr>
          <w:rFonts w:ascii="Times New Roman" w:hAnsi="Times New Roman"/>
          <w:b w:val="0"/>
          <w:color w:val="auto"/>
          <w:sz w:val="22"/>
          <w:szCs w:val="22"/>
        </w:rPr>
        <w:t xml:space="preserve">  speciile ce se vor utiliza pe baza compatibilității cu ce</w:t>
      </w:r>
      <w:r w:rsidRPr="000F3410">
        <w:rPr>
          <w:rFonts w:ascii="Times New Roman" w:hAnsi="Times New Roman"/>
          <w:b w:val="0"/>
          <w:color w:val="auto"/>
          <w:sz w:val="22"/>
          <w:szCs w:val="22"/>
        </w:rPr>
        <w:t>rințele ecologice pentru anumite</w:t>
      </w:r>
      <w:r w:rsidR="009211EC" w:rsidRPr="000F3410">
        <w:rPr>
          <w:rFonts w:ascii="Times New Roman" w:hAnsi="Times New Roman"/>
          <w:b w:val="0"/>
          <w:color w:val="auto"/>
          <w:sz w:val="22"/>
          <w:szCs w:val="22"/>
        </w:rPr>
        <w:t xml:space="preserve"> specii, cu condițiile climatice și edafice.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Proiectul de investiție prevede ca, la finalizarea lucrărilor de construcţii, să se realizeze lucrări de refacere a zonelor afectate de execuţia proiectului, de aducere a terenului neconstruit la starea iniţială, sau la o stare care să permită utilizarea ulterioară fără a fi compromise funcţiile ecologice naturale. </w:t>
      </w:r>
    </w:p>
    <w:p w:rsidR="00093E74"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vor realiza lucrări de eliberare a amplasamentului de construcţiile/ amenajările temporare, nivelarea/ compactarea terenului, executarea de plantări în vederea amenajării de spații verzi pe o suprafață de </w:t>
      </w:r>
      <w:r w:rsidR="00362E5D" w:rsidRPr="000F3410">
        <w:rPr>
          <w:rFonts w:ascii="Times New Roman" w:hAnsi="Times New Roman"/>
          <w:b w:val="0"/>
          <w:color w:val="auto"/>
          <w:sz w:val="22"/>
          <w:szCs w:val="22"/>
        </w:rPr>
        <w:t xml:space="preserve">17.648 </w:t>
      </w:r>
      <w:r w:rsidR="00093E74" w:rsidRPr="000F3410">
        <w:rPr>
          <w:rFonts w:ascii="Times New Roman" w:hAnsi="Times New Roman"/>
          <w:b w:val="0"/>
          <w:color w:val="auto"/>
          <w:sz w:val="22"/>
          <w:szCs w:val="22"/>
        </w:rPr>
        <w:t>mp</w:t>
      </w:r>
      <w:r w:rsidR="00362E5D" w:rsidRPr="000F3410">
        <w:rPr>
          <w:rFonts w:ascii="Times New Roman" w:hAnsi="Times New Roman"/>
          <w:b w:val="0"/>
          <w:color w:val="auto"/>
          <w:sz w:val="22"/>
          <w:szCs w:val="22"/>
        </w:rPr>
        <w:t xml:space="preserve">. </w:t>
      </w:r>
    </w:p>
    <w:p w:rsidR="009211EC" w:rsidRPr="000F3410" w:rsidRDefault="009211EC" w:rsidP="009466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Peisajul zonei poate fi afectat în general prin umbrirea cauzată de clădiri și prin impactul vizual al clădirii asupra vecinătăților. </w:t>
      </w:r>
    </w:p>
    <w:p w:rsidR="009211EC" w:rsidRPr="000F3410" w:rsidRDefault="009211EC" w:rsidP="00B4250C">
      <w:pPr>
        <w:ind w:firstLine="720"/>
        <w:jc w:val="center"/>
        <w:rPr>
          <w:rFonts w:ascii="Times New Roman" w:hAnsi="Times New Roman" w:cs="Times New Roman"/>
          <w:b/>
        </w:rPr>
      </w:pPr>
      <w:r w:rsidRPr="000F3410">
        <w:rPr>
          <w:rFonts w:ascii="Times New Roman" w:hAnsi="Times New Roman" w:cs="Times New Roman"/>
          <w:b/>
        </w:rPr>
        <w:t>Cuantificarea impactului asupra peisajului</w:t>
      </w:r>
    </w:p>
    <w:tbl>
      <w:tblPr>
        <w:tblStyle w:val="TableGrid"/>
        <w:tblW w:w="0" w:type="auto"/>
        <w:tblLook w:val="04A0"/>
      </w:tblPr>
      <w:tblGrid>
        <w:gridCol w:w="1497"/>
        <w:gridCol w:w="689"/>
        <w:gridCol w:w="1856"/>
        <w:gridCol w:w="983"/>
        <w:gridCol w:w="2082"/>
        <w:gridCol w:w="1064"/>
        <w:gridCol w:w="1405"/>
      </w:tblGrid>
      <w:tr w:rsidR="009211EC" w:rsidRPr="000F3410" w:rsidTr="00E80E19">
        <w:tc>
          <w:tcPr>
            <w:tcW w:w="1497" w:type="dxa"/>
            <w:vMerge w:val="restart"/>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TIPURI DE IMPACT</w:t>
            </w:r>
          </w:p>
        </w:tc>
      </w:tr>
      <w:tr w:rsidR="009211EC" w:rsidRPr="000F3410" w:rsidTr="00E80E19">
        <w:tc>
          <w:tcPr>
            <w:tcW w:w="1497" w:type="dxa"/>
            <w:vMerge/>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p>
        </w:tc>
        <w:tc>
          <w:tcPr>
            <w:tcW w:w="689" w:type="dxa"/>
            <w:vMerge/>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p>
        </w:tc>
        <w:tc>
          <w:tcPr>
            <w:tcW w:w="1856" w:type="dxa"/>
            <w:vMerge/>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093E74"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Modificarea esteticii peisajului ca urmare a reali</w:t>
            </w:r>
            <w:r w:rsidR="004B3BA2" w:rsidRPr="000F3410">
              <w:rPr>
                <w:rFonts w:ascii="Times New Roman" w:hAnsi="Times New Roman"/>
                <w:b w:val="0"/>
                <w:color w:val="auto"/>
              </w:rPr>
              <w:t xml:space="preserve">zării lucrărilor de construcții. </w:t>
            </w:r>
            <w:r w:rsidR="00093E74" w:rsidRPr="000F3410">
              <w:rPr>
                <w:rFonts w:ascii="Times New Roman" w:hAnsi="Times New Roman"/>
                <w:b w:val="0"/>
                <w:color w:val="auto"/>
              </w:rPr>
              <w:t>Modificarea esteticii bunurilor aparținând patrimoni</w:t>
            </w:r>
            <w:r w:rsidR="004B3BA2" w:rsidRPr="000F3410">
              <w:rPr>
                <w:rFonts w:ascii="Times New Roman" w:hAnsi="Times New Roman"/>
                <w:b w:val="0"/>
                <w:color w:val="auto"/>
              </w:rPr>
              <w:t>u</w:t>
            </w:r>
            <w:r w:rsidR="00093E74" w:rsidRPr="000F3410">
              <w:rPr>
                <w:rFonts w:ascii="Times New Roman" w:hAnsi="Times New Roman"/>
                <w:b w:val="0"/>
                <w:color w:val="auto"/>
              </w:rPr>
              <w:t>lui cultural și istoric ca urmare a realizării lucrărilor de construcțiii</w:t>
            </w:r>
          </w:p>
        </w:tc>
        <w:tc>
          <w:tcPr>
            <w:tcW w:w="2469" w:type="dxa"/>
            <w:gridSpan w:val="2"/>
            <w:shd w:val="clear" w:color="auto" w:fill="F2F2F2" w:themeFill="background1" w:themeFillShade="F2"/>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Modificarea caracteristicilor peisajului existent în zonă- înălțime, dimensiuni în plan și omogenitate- ca urmare a realizării construcțiilor propuse</w:t>
            </w: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Merge/>
          </w:tcPr>
          <w:p w:rsidR="009211EC" w:rsidRPr="000F3410" w:rsidRDefault="009211EC" w:rsidP="004B3BA2">
            <w:pPr>
              <w:pStyle w:val="Caption"/>
              <w:rPr>
                <w:rFonts w:ascii="Times New Roman" w:hAnsi="Times New Roman"/>
                <w:b w:val="0"/>
                <w:color w:val="auto"/>
              </w:rPr>
            </w:pPr>
          </w:p>
        </w:tc>
        <w:tc>
          <w:tcPr>
            <w:tcW w:w="1856" w:type="dxa"/>
            <w:vMerge/>
          </w:tcPr>
          <w:p w:rsidR="009211EC" w:rsidRPr="000F3410" w:rsidRDefault="009211EC" w:rsidP="004B3BA2">
            <w:pPr>
              <w:pStyle w:val="Caption"/>
              <w:rPr>
                <w:rFonts w:ascii="Times New Roman" w:hAnsi="Times New Roman"/>
                <w:b w:val="0"/>
                <w:color w:val="auto"/>
              </w:rPr>
            </w:pPr>
          </w:p>
        </w:tc>
        <w:tc>
          <w:tcPr>
            <w:tcW w:w="983" w:type="dxa"/>
            <w:shd w:val="clear" w:color="auto" w:fill="F2F2F2" w:themeFill="background1" w:themeFillShade="F2"/>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Justificare</w:t>
            </w:r>
          </w:p>
        </w:tc>
      </w:tr>
      <w:tr w:rsidR="009211EC" w:rsidRPr="000F3410" w:rsidTr="00E80E19">
        <w:tc>
          <w:tcPr>
            <w:tcW w:w="1497"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A1 </w:t>
            </w:r>
          </w:p>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restart"/>
            <w:vAlign w:val="center"/>
          </w:tcPr>
          <w:p w:rsidR="004B3BA2"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Realizare</w:t>
            </w:r>
            <w:r w:rsidR="006E7C46" w:rsidRPr="000F3410">
              <w:rPr>
                <w:rFonts w:ascii="Times New Roman" w:hAnsi="Times New Roman"/>
                <w:b w:val="0"/>
                <w:color w:val="auto"/>
              </w:rPr>
              <w:t>a construcţiilor</w:t>
            </w:r>
            <w:r w:rsidRPr="000F3410">
              <w:rPr>
                <w:rFonts w:ascii="Times New Roman" w:hAnsi="Times New Roman"/>
                <w:b w:val="0"/>
                <w:color w:val="auto"/>
              </w:rPr>
              <w:t xml:space="preserve"> cu regimul de înălțime </w:t>
            </w:r>
            <w:r w:rsidR="00093E74" w:rsidRPr="000F3410">
              <w:rPr>
                <w:rFonts w:ascii="Times New Roman" w:hAnsi="Times New Roman"/>
                <w:b w:val="0"/>
                <w:color w:val="auto"/>
              </w:rPr>
              <w:t xml:space="preserve">parter </w:t>
            </w:r>
            <w:r w:rsidRPr="000F3410">
              <w:rPr>
                <w:rFonts w:ascii="Times New Roman" w:hAnsi="Times New Roman"/>
                <w:b w:val="0"/>
                <w:color w:val="auto"/>
              </w:rPr>
              <w:t xml:space="preserve">cu destinația de </w:t>
            </w:r>
            <w:r w:rsidR="004B3BA2" w:rsidRPr="000F3410">
              <w:rPr>
                <w:rFonts w:ascii="Times New Roman" w:hAnsi="Times New Roman"/>
                <w:b w:val="0"/>
                <w:color w:val="auto"/>
              </w:rPr>
              <w:t xml:space="preserve">- </w:t>
            </w:r>
            <w:r w:rsidRPr="000F3410">
              <w:rPr>
                <w:rFonts w:ascii="Times New Roman" w:hAnsi="Times New Roman"/>
                <w:b w:val="0"/>
                <w:color w:val="auto"/>
              </w:rPr>
              <w:t>incinerare deşeuri de ţesutu</w:t>
            </w:r>
            <w:r w:rsidR="004B3BA2" w:rsidRPr="000F3410">
              <w:rPr>
                <w:rFonts w:ascii="Times New Roman" w:hAnsi="Times New Roman"/>
                <w:b w:val="0"/>
                <w:color w:val="auto"/>
              </w:rPr>
              <w:t xml:space="preserve">ri animale, </w:t>
            </w:r>
          </w:p>
          <w:p w:rsidR="004B3BA2" w:rsidRPr="000F3410" w:rsidRDefault="004B3BA2" w:rsidP="004B3BA2">
            <w:pPr>
              <w:pStyle w:val="Caption"/>
              <w:rPr>
                <w:rFonts w:ascii="Times New Roman" w:hAnsi="Times New Roman"/>
                <w:b w:val="0"/>
                <w:color w:val="auto"/>
              </w:rPr>
            </w:pPr>
            <w:r w:rsidRPr="000F3410">
              <w:rPr>
                <w:rFonts w:ascii="Times New Roman" w:hAnsi="Times New Roman"/>
                <w:b w:val="0"/>
                <w:color w:val="auto"/>
              </w:rPr>
              <w:t xml:space="preserve">- hală livrare porci, </w:t>
            </w:r>
          </w:p>
          <w:p w:rsidR="004B3BA2" w:rsidRPr="000F3410" w:rsidRDefault="004B3BA2" w:rsidP="004B3BA2">
            <w:pPr>
              <w:pStyle w:val="Caption"/>
              <w:rPr>
                <w:rFonts w:ascii="Times New Roman" w:hAnsi="Times New Roman"/>
                <w:b w:val="0"/>
                <w:color w:val="auto"/>
              </w:rPr>
            </w:pPr>
            <w:r w:rsidRPr="000F3410">
              <w:rPr>
                <w:rFonts w:ascii="Times New Roman" w:hAnsi="Times New Roman"/>
                <w:b w:val="0"/>
                <w:color w:val="auto"/>
              </w:rPr>
              <w:t xml:space="preserve">- </w:t>
            </w:r>
            <w:r w:rsidR="00163820" w:rsidRPr="000F3410">
              <w:rPr>
                <w:rFonts w:ascii="Times New Roman" w:hAnsi="Times New Roman"/>
                <w:b w:val="0"/>
                <w:color w:val="auto"/>
              </w:rPr>
              <w:t xml:space="preserve">filtru sanitar, </w:t>
            </w:r>
          </w:p>
          <w:p w:rsidR="009211EC" w:rsidRPr="000F3410" w:rsidRDefault="004B3BA2" w:rsidP="004B3BA2">
            <w:pPr>
              <w:pStyle w:val="Caption"/>
              <w:rPr>
                <w:rFonts w:ascii="Times New Roman" w:hAnsi="Times New Roman"/>
                <w:b w:val="0"/>
                <w:color w:val="auto"/>
              </w:rPr>
            </w:pPr>
            <w:r w:rsidRPr="000F3410">
              <w:rPr>
                <w:rFonts w:ascii="Times New Roman" w:hAnsi="Times New Roman"/>
                <w:b w:val="0"/>
                <w:color w:val="auto"/>
              </w:rPr>
              <w:t xml:space="preserve">- </w:t>
            </w:r>
            <w:r w:rsidR="00163820" w:rsidRPr="000F3410">
              <w:rPr>
                <w:rFonts w:ascii="Times New Roman" w:hAnsi="Times New Roman"/>
                <w:b w:val="0"/>
                <w:color w:val="auto"/>
              </w:rPr>
              <w:t>spaţiu administrativ (birouri</w:t>
            </w:r>
            <w:r w:rsidR="006E7C46" w:rsidRPr="000F3410">
              <w:rPr>
                <w:rFonts w:ascii="Times New Roman" w:hAnsi="Times New Roman"/>
                <w:b w:val="0"/>
                <w:color w:val="auto"/>
              </w:rPr>
              <w:t>,</w:t>
            </w:r>
            <w:r w:rsidR="00163820" w:rsidRPr="000F3410">
              <w:rPr>
                <w:rFonts w:ascii="Times New Roman" w:hAnsi="Times New Roman"/>
                <w:b w:val="0"/>
                <w:color w:val="auto"/>
              </w:rPr>
              <w:t xml:space="preserve"> magazii)</w:t>
            </w: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val="restart"/>
            <w:vAlign w:val="center"/>
          </w:tcPr>
          <w:p w:rsidR="009211EC" w:rsidRPr="000F3410" w:rsidRDefault="00163820" w:rsidP="006E7C46">
            <w:pPr>
              <w:pStyle w:val="Caption"/>
              <w:rPr>
                <w:rFonts w:ascii="Times New Roman" w:hAnsi="Times New Roman"/>
                <w:b w:val="0"/>
                <w:color w:val="auto"/>
              </w:rPr>
            </w:pPr>
            <w:r w:rsidRPr="000F3410">
              <w:rPr>
                <w:rFonts w:ascii="Times New Roman" w:hAnsi="Times New Roman"/>
                <w:b w:val="0"/>
                <w:color w:val="auto"/>
              </w:rPr>
              <w:t>Fondul construit în zon</w:t>
            </w:r>
            <w:r w:rsidR="006E7C46" w:rsidRPr="000F3410">
              <w:rPr>
                <w:rFonts w:ascii="Times New Roman" w:hAnsi="Times New Roman"/>
                <w:b w:val="0"/>
                <w:color w:val="auto"/>
              </w:rPr>
              <w:t>ă</w:t>
            </w:r>
            <w:r w:rsidRPr="000F3410">
              <w:rPr>
                <w:rFonts w:ascii="Times New Roman" w:hAnsi="Times New Roman"/>
                <w:b w:val="0"/>
                <w:color w:val="auto"/>
              </w:rPr>
              <w:t xml:space="preserve"> va fi reprezentat de construcții realizate în mod continuu</w:t>
            </w:r>
            <w:r w:rsidR="006E7C46" w:rsidRPr="000F3410">
              <w:rPr>
                <w:rFonts w:ascii="Times New Roman" w:hAnsi="Times New Roman"/>
                <w:b w:val="0"/>
                <w:color w:val="auto"/>
              </w:rPr>
              <w:t>,</w:t>
            </w:r>
            <w:r w:rsidRPr="000F3410">
              <w:rPr>
                <w:rFonts w:ascii="Times New Roman" w:hAnsi="Times New Roman"/>
                <w:b w:val="0"/>
                <w:color w:val="auto"/>
              </w:rPr>
              <w:t xml:space="preserve"> dar și izolat.</w:t>
            </w: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9211EC" w:rsidRPr="000F3410" w:rsidRDefault="009211EC" w:rsidP="004B3BA2">
            <w:pPr>
              <w:pStyle w:val="Caption"/>
              <w:rPr>
                <w:rFonts w:ascii="Times New Roman" w:hAnsi="Times New Roman"/>
                <w:b w:val="0"/>
                <w:color w:val="auto"/>
              </w:rPr>
            </w:pP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A2 </w:t>
            </w:r>
          </w:p>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Se manifesta </w:t>
            </w:r>
            <w:r w:rsidR="00163820" w:rsidRPr="000F3410">
              <w:rPr>
                <w:rFonts w:ascii="Times New Roman" w:hAnsi="Times New Roman"/>
                <w:b w:val="0"/>
                <w:color w:val="auto"/>
              </w:rPr>
              <w:t>local</w:t>
            </w: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val="restart"/>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Peisajul zonei nu va fi afectat prin impactul vizual al clădirilor asupra vecinătăților imediate</w:t>
            </w: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6E7C46">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6E7C46">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restart"/>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Realizarea construcției va influența peisajul</w:t>
            </w: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val="restart"/>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Peisajul din zonă va fi modificat prin realizarea obiectivelor</w:t>
            </w: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vAlign w:val="center"/>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9211EC" w:rsidRPr="000F3410" w:rsidRDefault="009211EC" w:rsidP="004B3BA2">
            <w:pPr>
              <w:pStyle w:val="Caption"/>
              <w:rPr>
                <w:rFonts w:ascii="Times New Roman" w:hAnsi="Times New Roman"/>
                <w:b w:val="0"/>
                <w:color w:val="auto"/>
              </w:rPr>
            </w:pPr>
          </w:p>
        </w:tc>
        <w:tc>
          <w:tcPr>
            <w:tcW w:w="2082" w:type="dxa"/>
            <w:vMerge w:val="restart"/>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val="restart"/>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Modificarea peisajului ca urmare a realizări proiectului este ireversibilă</w:t>
            </w:r>
          </w:p>
        </w:tc>
      </w:tr>
      <w:tr w:rsidR="009211EC" w:rsidRPr="000F3410" w:rsidTr="00E80E19">
        <w:tc>
          <w:tcPr>
            <w:tcW w:w="1497" w:type="dxa"/>
            <w:vMerge/>
            <w:vAlign w:val="center"/>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vAlign w:val="center"/>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ign w:val="center"/>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9211EC" w:rsidRPr="000F3410" w:rsidRDefault="009211EC" w:rsidP="004B3BA2">
            <w:pPr>
              <w:pStyle w:val="Caption"/>
              <w:rPr>
                <w:rFonts w:ascii="Times New Roman" w:hAnsi="Times New Roman"/>
                <w:b w:val="0"/>
                <w:color w:val="auto"/>
              </w:rPr>
            </w:pPr>
          </w:p>
        </w:tc>
        <w:tc>
          <w:tcPr>
            <w:tcW w:w="2082" w:type="dxa"/>
            <w:vMerge/>
            <w:vAlign w:val="center"/>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restart"/>
            <w:vAlign w:val="center"/>
          </w:tcPr>
          <w:p w:rsidR="00163820"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În zonă vor fi și alte proiecte de investiții care să se cumuleze în acțiune</w:t>
            </w: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val="restart"/>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Nu este cazul</w:t>
            </w:r>
          </w:p>
        </w:tc>
      </w:tr>
      <w:tr w:rsidR="009211EC" w:rsidRPr="000F3410" w:rsidTr="00E80E19">
        <w:tc>
          <w:tcPr>
            <w:tcW w:w="1497" w:type="dxa"/>
            <w:vMerge/>
            <w:vAlign w:val="center"/>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9211EC" w:rsidRPr="000F3410" w:rsidRDefault="009211EC" w:rsidP="004B3BA2">
            <w:pPr>
              <w:pStyle w:val="Caption"/>
              <w:rPr>
                <w:rFonts w:ascii="Times New Roman" w:hAnsi="Times New Roman"/>
                <w:b w:val="0"/>
                <w:color w:val="auto"/>
              </w:rPr>
            </w:pP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tcPr>
          <w:p w:rsidR="009211EC" w:rsidRPr="000F3410" w:rsidRDefault="00163820" w:rsidP="004B3BA2">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1497" w:type="dxa"/>
            <w:vMerge/>
            <w:vAlign w:val="center"/>
          </w:tcPr>
          <w:p w:rsidR="009211EC" w:rsidRPr="000F3410" w:rsidRDefault="009211EC" w:rsidP="004B3BA2">
            <w:pPr>
              <w:pStyle w:val="Caption"/>
              <w:rPr>
                <w:rFonts w:ascii="Times New Roman" w:hAnsi="Times New Roman"/>
                <w:b w:val="0"/>
                <w:color w:val="auto"/>
              </w:rPr>
            </w:pPr>
          </w:p>
        </w:tc>
        <w:tc>
          <w:tcPr>
            <w:tcW w:w="689"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9211EC" w:rsidRPr="000F3410" w:rsidRDefault="009211EC" w:rsidP="004B3BA2">
            <w:pPr>
              <w:pStyle w:val="Caption"/>
              <w:rPr>
                <w:rFonts w:ascii="Times New Roman" w:hAnsi="Times New Roman"/>
                <w:b w:val="0"/>
                <w:color w:val="auto"/>
              </w:rPr>
            </w:pPr>
          </w:p>
        </w:tc>
        <w:tc>
          <w:tcPr>
            <w:tcW w:w="2082" w:type="dxa"/>
            <w:vMerge/>
          </w:tcPr>
          <w:p w:rsidR="009211EC" w:rsidRPr="000F3410" w:rsidRDefault="009211EC" w:rsidP="004B3BA2">
            <w:pPr>
              <w:pStyle w:val="Caption"/>
              <w:rPr>
                <w:rFonts w:ascii="Times New Roman" w:hAnsi="Times New Roman"/>
                <w:b w:val="0"/>
                <w:color w:val="auto"/>
              </w:rPr>
            </w:pPr>
          </w:p>
        </w:tc>
        <w:tc>
          <w:tcPr>
            <w:tcW w:w="1064" w:type="dxa"/>
            <w:vAlign w:val="center"/>
          </w:tcPr>
          <w:p w:rsidR="009211EC" w:rsidRPr="000F3410" w:rsidRDefault="009211EC" w:rsidP="004B3BA2">
            <w:pPr>
              <w:pStyle w:val="Caption"/>
              <w:rPr>
                <w:rFonts w:ascii="Times New Roman" w:hAnsi="Times New Roman"/>
                <w:b w:val="0"/>
                <w:color w:val="auto"/>
              </w:rPr>
            </w:pPr>
          </w:p>
        </w:tc>
        <w:tc>
          <w:tcPr>
            <w:tcW w:w="1405" w:type="dxa"/>
            <w:vMerge/>
          </w:tcPr>
          <w:p w:rsidR="009211EC" w:rsidRPr="000F3410" w:rsidRDefault="009211EC" w:rsidP="004B3BA2">
            <w:pPr>
              <w:pStyle w:val="Caption"/>
              <w:rPr>
                <w:rFonts w:ascii="Times New Roman" w:hAnsi="Times New Roman"/>
                <w:b w:val="0"/>
                <w:color w:val="auto"/>
              </w:rPr>
            </w:pPr>
          </w:p>
        </w:tc>
      </w:tr>
      <w:tr w:rsidR="009211EC" w:rsidRPr="000F3410" w:rsidTr="00E80E19">
        <w:tc>
          <w:tcPr>
            <w:tcW w:w="4042" w:type="dxa"/>
            <w:gridSpan w:val="3"/>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00163820" w:rsidRPr="000F3410">
              <w:rPr>
                <w:rFonts w:ascii="Times New Roman" w:hAnsi="Times New Roman"/>
                <w:color w:val="auto"/>
              </w:rPr>
              <w:t>Peisaj</w:t>
            </w:r>
            <w:r w:rsidRPr="000F3410">
              <w:rPr>
                <w:rFonts w:ascii="Times New Roman" w:hAnsi="Times New Roman"/>
                <w:color w:val="auto"/>
              </w:rPr>
              <w:t xml:space="preserve"> </w:t>
            </w:r>
          </w:p>
        </w:tc>
        <w:tc>
          <w:tcPr>
            <w:tcW w:w="3065" w:type="dxa"/>
            <w:gridSpan w:val="2"/>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-5</w:t>
            </w:r>
          </w:p>
        </w:tc>
        <w:tc>
          <w:tcPr>
            <w:tcW w:w="1064" w:type="dxa"/>
          </w:tcPr>
          <w:p w:rsidR="009211EC" w:rsidRPr="000F3410" w:rsidRDefault="0034310E" w:rsidP="004B3BA2">
            <w:pPr>
              <w:pStyle w:val="Caption"/>
              <w:rPr>
                <w:rFonts w:ascii="Times New Roman" w:hAnsi="Times New Roman"/>
                <w:b w:val="0"/>
                <w:color w:val="auto"/>
              </w:rPr>
            </w:pPr>
            <w:r w:rsidRPr="000F3410">
              <w:rPr>
                <w:rFonts w:ascii="Times New Roman" w:hAnsi="Times New Roman"/>
                <w:b w:val="0"/>
                <w:color w:val="auto"/>
              </w:rPr>
              <w:t>+</w:t>
            </w:r>
            <w:r w:rsidR="00163820" w:rsidRPr="000F3410">
              <w:rPr>
                <w:rFonts w:ascii="Times New Roman" w:hAnsi="Times New Roman"/>
                <w:b w:val="0"/>
                <w:color w:val="auto"/>
              </w:rPr>
              <w:t>16</w:t>
            </w:r>
          </w:p>
        </w:tc>
        <w:tc>
          <w:tcPr>
            <w:tcW w:w="1405" w:type="dxa"/>
          </w:tcPr>
          <w:p w:rsidR="009211EC" w:rsidRPr="000F3410" w:rsidRDefault="009211EC" w:rsidP="004B3BA2">
            <w:pPr>
              <w:pStyle w:val="Caption"/>
              <w:rPr>
                <w:rFonts w:ascii="Times New Roman" w:hAnsi="Times New Roman"/>
                <w:b w:val="0"/>
                <w:color w:val="auto"/>
              </w:rPr>
            </w:pPr>
          </w:p>
        </w:tc>
      </w:tr>
      <w:tr w:rsidR="009211EC" w:rsidRPr="000F3410" w:rsidTr="00E80E19">
        <w:tc>
          <w:tcPr>
            <w:tcW w:w="4042" w:type="dxa"/>
            <w:gridSpan w:val="3"/>
            <w:vAlign w:val="center"/>
          </w:tcPr>
          <w:p w:rsidR="009211EC" w:rsidRPr="000F3410" w:rsidRDefault="009211EC" w:rsidP="004B3BA2">
            <w:pPr>
              <w:pStyle w:val="Caption"/>
              <w:rPr>
                <w:rFonts w:ascii="Times New Roman" w:hAnsi="Times New Roman"/>
                <w:b w:val="0"/>
                <w:color w:val="auto"/>
              </w:rPr>
            </w:pPr>
            <w:r w:rsidRPr="000F3410">
              <w:rPr>
                <w:rFonts w:ascii="Times New Roman" w:hAnsi="Times New Roman"/>
                <w:b w:val="0"/>
                <w:color w:val="auto"/>
              </w:rPr>
              <w:t xml:space="preserve">Categorie de impact </w:t>
            </w:r>
            <w:r w:rsidR="00163820" w:rsidRPr="000F3410">
              <w:rPr>
                <w:rFonts w:ascii="Times New Roman" w:hAnsi="Times New Roman"/>
                <w:color w:val="auto"/>
              </w:rPr>
              <w:t>Peisaj</w:t>
            </w:r>
          </w:p>
        </w:tc>
        <w:tc>
          <w:tcPr>
            <w:tcW w:w="3065" w:type="dxa"/>
            <w:gridSpan w:val="2"/>
          </w:tcPr>
          <w:p w:rsidR="009211EC" w:rsidRPr="000F3410" w:rsidRDefault="006E7C46" w:rsidP="004B3BA2">
            <w:pPr>
              <w:pStyle w:val="Caption"/>
              <w:rPr>
                <w:rFonts w:ascii="Times New Roman" w:hAnsi="Times New Roman"/>
                <w:b w:val="0"/>
                <w:color w:val="auto"/>
              </w:rPr>
            </w:pPr>
            <w:r w:rsidRPr="000F3410">
              <w:rPr>
                <w:rFonts w:ascii="Times New Roman" w:hAnsi="Times New Roman"/>
                <w:b w:val="0"/>
                <w:color w:val="auto"/>
              </w:rPr>
              <w:t xml:space="preserve">-5 </w:t>
            </w:r>
            <w:r w:rsidR="009211EC" w:rsidRPr="000F3410">
              <w:rPr>
                <w:rFonts w:ascii="Times New Roman" w:hAnsi="Times New Roman"/>
                <w:b w:val="0"/>
                <w:color w:val="auto"/>
              </w:rPr>
              <w:sym w:font="Symbol" w:char="F0AE"/>
            </w:r>
            <w:r w:rsidR="009211EC" w:rsidRPr="000F3410">
              <w:rPr>
                <w:rFonts w:ascii="Times New Roman" w:hAnsi="Times New Roman"/>
                <w:b w:val="0"/>
                <w:color w:val="auto"/>
              </w:rPr>
              <w:t xml:space="preserve"> </w:t>
            </w:r>
            <w:r w:rsidRPr="000F3410">
              <w:rPr>
                <w:rFonts w:ascii="Times New Roman" w:hAnsi="Times New Roman"/>
                <w:b w:val="0"/>
                <w:color w:val="auto"/>
              </w:rPr>
              <w:t xml:space="preserve">A - </w:t>
            </w:r>
            <w:r w:rsidR="009211EC" w:rsidRPr="000F3410">
              <w:rPr>
                <w:rFonts w:ascii="Times New Roman" w:hAnsi="Times New Roman"/>
                <w:b w:val="0"/>
                <w:color w:val="auto"/>
              </w:rPr>
              <w:t xml:space="preserve">Schimbări/ </w:t>
            </w:r>
          </w:p>
          <w:p w:rsidR="009211EC" w:rsidRPr="000F3410" w:rsidRDefault="004B3BA2" w:rsidP="006E7C46">
            <w:pPr>
              <w:pStyle w:val="Caption"/>
              <w:rPr>
                <w:rFonts w:ascii="Times New Roman" w:hAnsi="Times New Roman"/>
                <w:b w:val="0"/>
                <w:color w:val="auto"/>
              </w:rPr>
            </w:pPr>
            <w:r w:rsidRPr="000F3410">
              <w:rPr>
                <w:rFonts w:ascii="Times New Roman" w:hAnsi="Times New Roman"/>
                <w:b w:val="0"/>
                <w:color w:val="auto"/>
              </w:rPr>
              <w:t xml:space="preserve">impact uşor </w:t>
            </w:r>
            <w:r w:rsidR="009211EC" w:rsidRPr="000F3410">
              <w:rPr>
                <w:rFonts w:ascii="Times New Roman" w:hAnsi="Times New Roman"/>
                <w:b w:val="0"/>
                <w:color w:val="auto"/>
              </w:rPr>
              <w:t>negativ</w:t>
            </w:r>
            <w:r w:rsidR="006E7C46" w:rsidRPr="000F3410">
              <w:rPr>
                <w:rFonts w:ascii="Times New Roman" w:hAnsi="Times New Roman"/>
                <w:b w:val="0"/>
                <w:color w:val="auto"/>
              </w:rPr>
              <w:t xml:space="preserve"> nesemnificativ</w:t>
            </w:r>
            <w:r w:rsidR="009211EC" w:rsidRPr="000F3410">
              <w:rPr>
                <w:rFonts w:ascii="Times New Roman" w:hAnsi="Times New Roman"/>
                <w:b w:val="0"/>
                <w:color w:val="auto"/>
              </w:rPr>
              <w:t>.</w:t>
            </w:r>
            <w:r w:rsidR="006E7C46" w:rsidRPr="000F3410">
              <w:rPr>
                <w:rFonts w:ascii="Times New Roman" w:hAnsi="Times New Roman"/>
                <w:b w:val="0"/>
                <w:color w:val="auto"/>
              </w:rPr>
              <w:t xml:space="preserve">  </w:t>
            </w:r>
            <w:r w:rsidR="009211EC" w:rsidRPr="000F3410">
              <w:rPr>
                <w:rFonts w:ascii="Times New Roman" w:hAnsi="Times New Roman"/>
                <w:b w:val="0"/>
                <w:color w:val="auto"/>
              </w:rPr>
              <w:t>Nu necesită măsuri specifice de reducere.</w:t>
            </w:r>
          </w:p>
        </w:tc>
        <w:tc>
          <w:tcPr>
            <w:tcW w:w="2469" w:type="dxa"/>
            <w:gridSpan w:val="2"/>
            <w:vAlign w:val="center"/>
          </w:tcPr>
          <w:p w:rsidR="009211EC" w:rsidRPr="000F3410" w:rsidRDefault="0034310E" w:rsidP="004B3BA2">
            <w:pPr>
              <w:pStyle w:val="Caption"/>
              <w:rPr>
                <w:rFonts w:ascii="Times New Roman" w:hAnsi="Times New Roman"/>
                <w:b w:val="0"/>
                <w:color w:val="auto"/>
              </w:rPr>
            </w:pPr>
            <w:r w:rsidRPr="000F3410">
              <w:rPr>
                <w:rFonts w:ascii="Times New Roman" w:hAnsi="Times New Roman"/>
                <w:b w:val="0"/>
                <w:color w:val="auto"/>
              </w:rPr>
              <w:t xml:space="preserve">+16 </w:t>
            </w:r>
            <w:r w:rsidRPr="000F3410">
              <w:rPr>
                <w:rFonts w:ascii="Times New Roman" w:hAnsi="Times New Roman"/>
                <w:b w:val="0"/>
                <w:color w:val="auto"/>
              </w:rPr>
              <w:sym w:font="Symbol" w:char="F0AE"/>
            </w:r>
            <w:r w:rsidRPr="000F3410">
              <w:rPr>
                <w:rFonts w:ascii="Times New Roman" w:hAnsi="Times New Roman"/>
                <w:b w:val="0"/>
                <w:color w:val="auto"/>
              </w:rPr>
              <w:t xml:space="preserve"> +B – </w:t>
            </w:r>
            <w:r w:rsidR="00F6669D" w:rsidRPr="000F3410">
              <w:rPr>
                <w:rFonts w:ascii="Times New Roman" w:hAnsi="Times New Roman"/>
                <w:b w:val="0"/>
                <w:color w:val="auto"/>
              </w:rPr>
              <w:t xml:space="preserve">Schimbări </w:t>
            </w:r>
            <w:r w:rsidRPr="000F3410">
              <w:rPr>
                <w:rFonts w:ascii="Times New Roman" w:hAnsi="Times New Roman"/>
                <w:b w:val="0"/>
                <w:color w:val="auto"/>
              </w:rPr>
              <w:t xml:space="preserve">impact pozitiv. </w:t>
            </w:r>
          </w:p>
        </w:tc>
      </w:tr>
    </w:tbl>
    <w:p w:rsidR="004B3BA2" w:rsidRPr="000F3410" w:rsidRDefault="004B3BA2" w:rsidP="0034310E">
      <w:pPr>
        <w:pStyle w:val="Caption"/>
        <w:ind w:firstLine="720"/>
        <w:jc w:val="both"/>
        <w:rPr>
          <w:rFonts w:ascii="Times New Roman" w:hAnsi="Times New Roman"/>
          <w:b w:val="0"/>
          <w:color w:val="auto"/>
          <w:sz w:val="22"/>
          <w:szCs w:val="22"/>
        </w:rPr>
      </w:pPr>
    </w:p>
    <w:p w:rsidR="0034310E" w:rsidRPr="000F3410" w:rsidRDefault="0034310E" w:rsidP="0034310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 xml:space="preserve">Prin cuantificarea impactului asupra peisajului s-a determinat </w:t>
      </w:r>
      <w:r w:rsidR="00F6669D" w:rsidRPr="000F3410">
        <w:rPr>
          <w:rFonts w:ascii="Times New Roman" w:hAnsi="Times New Roman"/>
          <w:b w:val="0"/>
          <w:color w:val="auto"/>
          <w:sz w:val="22"/>
          <w:szCs w:val="22"/>
        </w:rPr>
        <w:t>un impact nesemnificativ</w:t>
      </w:r>
    </w:p>
    <w:p w:rsidR="00F6669D" w:rsidRPr="000F3410" w:rsidRDefault="00F6669D" w:rsidP="0034310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4B3BA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Un impact potențial din </w:t>
      </w:r>
      <w:r w:rsidR="006E7C46" w:rsidRPr="000F3410">
        <w:rPr>
          <w:rFonts w:ascii="Times New Roman" w:hAnsi="Times New Roman"/>
          <w:b w:val="0"/>
          <w:i/>
          <w:color w:val="auto"/>
          <w:sz w:val="22"/>
          <w:szCs w:val="22"/>
        </w:rPr>
        <w:t>categoria -5</w:t>
      </w:r>
      <w:r w:rsidRPr="000F3410">
        <w:rPr>
          <w:rFonts w:ascii="Times New Roman" w:hAnsi="Times New Roman"/>
          <w:b w:val="0"/>
          <w:i/>
          <w:color w:val="auto"/>
          <w:sz w:val="22"/>
          <w:szCs w:val="22"/>
        </w:rPr>
        <w:sym w:font="Symbol" w:char="F0AE"/>
      </w:r>
      <w:r w:rsidR="006E7C46" w:rsidRPr="000F3410">
        <w:rPr>
          <w:rFonts w:ascii="Times New Roman" w:hAnsi="Times New Roman"/>
          <w:b w:val="0"/>
          <w:color w:val="auto"/>
        </w:rPr>
        <w:t xml:space="preserve"> A -</w:t>
      </w:r>
      <w:r w:rsidRPr="000F3410">
        <w:rPr>
          <w:rFonts w:ascii="Times New Roman" w:hAnsi="Times New Roman"/>
          <w:b w:val="0"/>
          <w:i/>
          <w:color w:val="auto"/>
          <w:sz w:val="22"/>
          <w:szCs w:val="22"/>
        </w:rPr>
        <w:t xml:space="preserve"> </w:t>
      </w:r>
      <w:r w:rsidR="0034310E" w:rsidRPr="000F3410">
        <w:rPr>
          <w:rFonts w:ascii="Times New Roman" w:hAnsi="Times New Roman"/>
          <w:b w:val="0"/>
          <w:i/>
          <w:color w:val="auto"/>
          <w:sz w:val="22"/>
          <w:szCs w:val="22"/>
        </w:rPr>
        <w:t>Schimbări/impact ușor negativ</w:t>
      </w:r>
      <w:r w:rsidRPr="000F3410">
        <w:rPr>
          <w:rFonts w:ascii="Times New Roman" w:hAnsi="Times New Roman"/>
          <w:b w:val="0"/>
          <w:i/>
          <w:color w:val="auto"/>
          <w:sz w:val="22"/>
          <w:szCs w:val="22"/>
        </w:rPr>
        <w:t xml:space="preserve"> </w:t>
      </w:r>
      <w:r w:rsidR="0034310E" w:rsidRPr="000F3410">
        <w:rPr>
          <w:rFonts w:ascii="Times New Roman" w:hAnsi="Times New Roman"/>
          <w:b w:val="0"/>
          <w:i/>
          <w:color w:val="auto"/>
          <w:sz w:val="22"/>
          <w:szCs w:val="22"/>
        </w:rPr>
        <w:t>nesemnificativ</w:t>
      </w:r>
      <w:r w:rsidR="006E7C46" w:rsidRPr="000F3410">
        <w:rPr>
          <w:rFonts w:ascii="Times New Roman" w:hAnsi="Times New Roman"/>
          <w:b w:val="0"/>
          <w:i/>
          <w:color w:val="auto"/>
          <w:sz w:val="22"/>
          <w:szCs w:val="22"/>
        </w:rPr>
        <w:t xml:space="preserve"> </w:t>
      </w:r>
      <w:r w:rsidR="0034310E" w:rsidRPr="000F3410">
        <w:rPr>
          <w:rFonts w:ascii="Times New Roman" w:hAnsi="Times New Roman"/>
          <w:b w:val="0"/>
          <w:color w:val="auto"/>
          <w:sz w:val="22"/>
          <w:szCs w:val="22"/>
        </w:rPr>
        <w:t>- există posibilitatea apariției unei ușoare modificări negative a peisajului</w:t>
      </w:r>
      <w:r w:rsidRPr="000F3410">
        <w:rPr>
          <w:rFonts w:ascii="Times New Roman" w:hAnsi="Times New Roman"/>
          <w:b w:val="0"/>
          <w:color w:val="auto"/>
          <w:sz w:val="22"/>
          <w:szCs w:val="22"/>
        </w:rPr>
        <w:t xml:space="preserve"> </w:t>
      </w:r>
      <w:r w:rsidR="0034310E" w:rsidRPr="000F3410">
        <w:rPr>
          <w:rFonts w:ascii="Times New Roman" w:hAnsi="Times New Roman"/>
          <w:b w:val="0"/>
          <w:color w:val="auto"/>
          <w:sz w:val="22"/>
          <w:szCs w:val="22"/>
        </w:rPr>
        <w:t xml:space="preserve">în zonă în perioada realizării lucrărilor de construcții. Nu necesită măsuri specifice de reducere. </w:t>
      </w:r>
    </w:p>
    <w:p w:rsidR="00F6669D" w:rsidRPr="000F3410" w:rsidRDefault="0034310E" w:rsidP="0034310E">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va fi reversibil</w:t>
      </w:r>
      <w:r w:rsidR="006E7C46" w:rsidRPr="000F3410">
        <w:rPr>
          <w:rFonts w:ascii="Times New Roman" w:hAnsi="Times New Roman"/>
          <w:b w:val="0"/>
          <w:i/>
          <w:color w:val="auto"/>
          <w:sz w:val="22"/>
          <w:szCs w:val="22"/>
        </w:rPr>
        <w:t xml:space="preserve"> </w:t>
      </w:r>
      <w:r w:rsidR="006E7C46" w:rsidRPr="000F3410">
        <w:rPr>
          <w:rFonts w:ascii="Times New Roman" w:hAnsi="Times New Roman"/>
          <w:b w:val="0"/>
          <w:color w:val="auto"/>
          <w:sz w:val="22"/>
          <w:szCs w:val="22"/>
        </w:rPr>
        <w:t xml:space="preserve">- efectele vor înceta </w:t>
      </w:r>
      <w:r w:rsidRPr="000F3410">
        <w:rPr>
          <w:rFonts w:ascii="Times New Roman" w:hAnsi="Times New Roman"/>
          <w:b w:val="0"/>
          <w:color w:val="auto"/>
          <w:sz w:val="22"/>
          <w:szCs w:val="22"/>
        </w:rPr>
        <w:t>termin</w:t>
      </w:r>
      <w:r w:rsidR="006E7C46" w:rsidRPr="000F3410">
        <w:rPr>
          <w:rFonts w:ascii="Times New Roman" w:hAnsi="Times New Roman"/>
          <w:b w:val="0"/>
          <w:color w:val="auto"/>
          <w:sz w:val="22"/>
          <w:szCs w:val="22"/>
        </w:rPr>
        <w:t xml:space="preserve">area </w:t>
      </w:r>
      <w:r w:rsidRPr="000F3410">
        <w:rPr>
          <w:rFonts w:ascii="Times New Roman" w:hAnsi="Times New Roman"/>
          <w:b w:val="0"/>
          <w:color w:val="auto"/>
          <w:sz w:val="22"/>
          <w:szCs w:val="22"/>
        </w:rPr>
        <w:t xml:space="preserve">lucrărilor de construcții. </w:t>
      </w:r>
    </w:p>
    <w:p w:rsidR="00E80E19" w:rsidRPr="000F3410" w:rsidRDefault="0034310E" w:rsidP="004B3BA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pozitiv asupra peisajului la terminarea lucrărilor de construcții, respectiv în </w:t>
      </w:r>
      <w:r w:rsidR="00F6669D" w:rsidRPr="000F3410">
        <w:rPr>
          <w:rFonts w:ascii="Times New Roman" w:hAnsi="Times New Roman"/>
          <w:b w:val="0"/>
          <w:color w:val="auto"/>
          <w:sz w:val="22"/>
          <w:szCs w:val="22"/>
        </w:rPr>
        <w:t>perioada de funcționare</w:t>
      </w:r>
      <w:r w:rsidRPr="000F3410">
        <w:rPr>
          <w:rFonts w:ascii="Times New Roman" w:hAnsi="Times New Roman"/>
          <w:b w:val="0"/>
          <w:color w:val="auto"/>
          <w:sz w:val="22"/>
          <w:szCs w:val="22"/>
        </w:rPr>
        <w:t>a activităților pe amplasament:</w:t>
      </w:r>
      <w:r w:rsidR="00F6669D" w:rsidRPr="000F3410">
        <w:rPr>
          <w:rFonts w:ascii="Times New Roman" w:hAnsi="Times New Roman"/>
          <w:b w:val="0"/>
          <w:color w:val="auto"/>
          <w:sz w:val="22"/>
          <w:szCs w:val="22"/>
        </w:rPr>
        <w:t xml:space="preserve"> </w:t>
      </w:r>
      <w:r w:rsidR="00F6669D" w:rsidRPr="000F3410">
        <w:rPr>
          <w:rFonts w:ascii="Times New Roman" w:hAnsi="Times New Roman"/>
          <w:b w:val="0"/>
          <w:i/>
          <w:color w:val="auto"/>
          <w:sz w:val="22"/>
          <w:szCs w:val="22"/>
        </w:rPr>
        <w:t xml:space="preserve">+16 </w:t>
      </w:r>
      <w:r w:rsidR="00F6669D" w:rsidRPr="000F3410">
        <w:rPr>
          <w:rFonts w:ascii="Times New Roman" w:hAnsi="Times New Roman"/>
          <w:b w:val="0"/>
          <w:i/>
          <w:color w:val="auto"/>
          <w:sz w:val="22"/>
          <w:szCs w:val="22"/>
        </w:rPr>
        <w:sym w:font="Symbol" w:char="F0AE"/>
      </w:r>
      <w:r w:rsidR="00F6669D" w:rsidRPr="000F3410">
        <w:rPr>
          <w:rFonts w:ascii="Times New Roman" w:hAnsi="Times New Roman"/>
          <w:b w:val="0"/>
          <w:i/>
          <w:color w:val="auto"/>
          <w:sz w:val="22"/>
          <w:szCs w:val="22"/>
        </w:rPr>
        <w:t xml:space="preserve"> +B- Schimbări/impact</w:t>
      </w:r>
      <w:r w:rsidRPr="000F3410">
        <w:rPr>
          <w:rFonts w:ascii="Times New Roman" w:hAnsi="Times New Roman"/>
          <w:b w:val="0"/>
          <w:i/>
          <w:color w:val="auto"/>
          <w:sz w:val="22"/>
          <w:szCs w:val="22"/>
        </w:rPr>
        <w:t xml:space="preserve"> pozitiv</w:t>
      </w:r>
      <w:r w:rsidRPr="000F3410">
        <w:rPr>
          <w:rFonts w:ascii="Times New Roman" w:hAnsi="Times New Roman"/>
          <w:b w:val="0"/>
          <w:color w:val="auto"/>
          <w:sz w:val="22"/>
          <w:szCs w:val="22"/>
        </w:rPr>
        <w:t>.</w:t>
      </w:r>
      <w:r w:rsidR="004B3BA2" w:rsidRPr="000F3410">
        <w:rPr>
          <w:rFonts w:ascii="Times New Roman" w:hAnsi="Times New Roman"/>
          <w:b w:val="0"/>
          <w:color w:val="auto"/>
          <w:sz w:val="22"/>
          <w:szCs w:val="22"/>
        </w:rPr>
        <w:t xml:space="preserve"> </w:t>
      </w:r>
    </w:p>
    <w:p w:rsidR="004B3BA2" w:rsidRPr="000F3410" w:rsidRDefault="004B3BA2" w:rsidP="00E80E19">
      <w:pPr>
        <w:pStyle w:val="Caption"/>
        <w:ind w:firstLine="720"/>
        <w:jc w:val="both"/>
        <w:rPr>
          <w:rFonts w:ascii="Times New Roman" w:hAnsi="Times New Roman"/>
          <w:color w:val="auto"/>
          <w:sz w:val="22"/>
          <w:szCs w:val="22"/>
        </w:rPr>
      </w:pPr>
    </w:p>
    <w:p w:rsidR="00E80E19" w:rsidRPr="000F3410" w:rsidRDefault="00E80E19" w:rsidP="00E80E19">
      <w:pPr>
        <w:pStyle w:val="Caption"/>
        <w:ind w:firstLine="720"/>
        <w:jc w:val="both"/>
        <w:rPr>
          <w:rFonts w:ascii="Times New Roman" w:hAnsi="Times New Roman"/>
          <w:b w:val="0"/>
          <w:color w:val="auto"/>
          <w:sz w:val="22"/>
          <w:szCs w:val="22"/>
        </w:rPr>
      </w:pPr>
      <w:r w:rsidRPr="000F3410">
        <w:rPr>
          <w:rFonts w:ascii="Times New Roman" w:hAnsi="Times New Roman"/>
          <w:color w:val="auto"/>
          <w:sz w:val="22"/>
          <w:szCs w:val="22"/>
        </w:rPr>
        <w:t>6.9. Patrimoniului cultural și istoric</w:t>
      </w:r>
      <w:r w:rsidRPr="000F3410">
        <w:rPr>
          <w:rFonts w:ascii="Times New Roman" w:hAnsi="Times New Roman"/>
          <w:b w:val="0"/>
          <w:color w:val="auto"/>
          <w:sz w:val="22"/>
          <w:szCs w:val="22"/>
        </w:rPr>
        <w:t xml:space="preserve"> </w:t>
      </w:r>
    </w:p>
    <w:p w:rsidR="006E7C46" w:rsidRPr="000F3410" w:rsidRDefault="00E80E19" w:rsidP="00E80E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Pe amplasamentul aferent proiectului de investiție nu au fost identificate bunuri aparținând patrimoniului cultural. Proiectul de investiție prevede măsuri pentru protejarea obiectivelor din zonă corespunzător valorii lor patrimoniale. </w:t>
      </w:r>
    </w:p>
    <w:p w:rsidR="00237F54" w:rsidRPr="000F3410" w:rsidRDefault="00E80E19" w:rsidP="00A33719">
      <w:pPr>
        <w:pStyle w:val="Caption"/>
        <w:ind w:firstLine="720"/>
        <w:jc w:val="both"/>
        <w:rPr>
          <w:rFonts w:ascii="Times New Roman" w:hAnsi="Times New Roman"/>
          <w:color w:val="auto"/>
          <w:sz w:val="22"/>
          <w:szCs w:val="22"/>
        </w:rPr>
      </w:pPr>
      <w:r w:rsidRPr="000F3410">
        <w:rPr>
          <w:rFonts w:ascii="Times New Roman" w:hAnsi="Times New Roman"/>
          <w:b w:val="0"/>
          <w:color w:val="auto"/>
          <w:sz w:val="22"/>
          <w:szCs w:val="22"/>
        </w:rPr>
        <w:t xml:space="preserve">Realizarea proiectului va respecta prevederile legislaţiei în vigoare: </w:t>
      </w:r>
      <w:r w:rsidR="006E7C46" w:rsidRPr="000F3410">
        <w:rPr>
          <w:rFonts w:ascii="Times New Roman" w:hAnsi="Times New Roman"/>
          <w:b w:val="0"/>
          <w:color w:val="auto"/>
          <w:sz w:val="22"/>
          <w:szCs w:val="22"/>
        </w:rPr>
        <w:t>î</w:t>
      </w:r>
      <w:r w:rsidRPr="000F3410">
        <w:rPr>
          <w:rFonts w:ascii="Times New Roman" w:hAnsi="Times New Roman"/>
          <w:b w:val="0"/>
          <w:color w:val="auto"/>
          <w:sz w:val="22"/>
          <w:szCs w:val="22"/>
        </w:rPr>
        <w:t xml:space="preserve">n cazul în care, în timpul executării lucrărilor de construcții, se vor descoperi, cu totul întâmplător, valori culturale sau istorice, titularul proiectului de plan/ antreprenorul lucrărilor de construcții, are obligația respectării prevederilor Legii nr. 422/2001, referitor la instituirea zonelor de protecție, raportarea descoperirilor către Ministerul Culturii și Cultelor, respectiv solicitarea și obținerea autorizațiilor speciale de execuție a lucrăilor ce vizează conservarea valorilor culturale și istorice. </w:t>
      </w:r>
      <w:r w:rsidR="00A33719" w:rsidRPr="000F3410">
        <w:rPr>
          <w:rFonts w:ascii="Times New Roman" w:hAnsi="Times New Roman"/>
          <w:b w:val="0"/>
          <w:color w:val="auto"/>
          <w:sz w:val="22"/>
          <w:szCs w:val="22"/>
        </w:rPr>
        <w:t xml:space="preserve"> </w:t>
      </w:r>
    </w:p>
    <w:p w:rsidR="00237F54" w:rsidRPr="000F3410" w:rsidRDefault="00237F54" w:rsidP="00B4250C">
      <w:pPr>
        <w:pStyle w:val="Caption"/>
        <w:ind w:firstLine="720"/>
        <w:rPr>
          <w:rFonts w:ascii="Times New Roman" w:hAnsi="Times New Roman"/>
          <w:color w:val="auto"/>
          <w:sz w:val="22"/>
          <w:szCs w:val="22"/>
        </w:rPr>
      </w:pPr>
    </w:p>
    <w:p w:rsidR="00D80779" w:rsidRPr="000F3410" w:rsidRDefault="00E80E19" w:rsidP="00B4250C">
      <w:pPr>
        <w:pStyle w:val="Caption"/>
        <w:ind w:firstLine="720"/>
        <w:rPr>
          <w:rFonts w:ascii="Times New Roman" w:hAnsi="Times New Roman"/>
          <w:color w:val="auto"/>
          <w:sz w:val="22"/>
          <w:szCs w:val="22"/>
        </w:rPr>
      </w:pPr>
      <w:r w:rsidRPr="000F3410">
        <w:rPr>
          <w:rFonts w:ascii="Times New Roman" w:hAnsi="Times New Roman"/>
          <w:color w:val="auto"/>
          <w:sz w:val="22"/>
          <w:szCs w:val="22"/>
        </w:rPr>
        <w:t>Cuantificarea impactului asupra patrimoniului cultural și istoric</w:t>
      </w:r>
    </w:p>
    <w:p w:rsidR="00A65CE4" w:rsidRPr="000F3410" w:rsidRDefault="00A65CE4" w:rsidP="00A65CE4">
      <w:pPr>
        <w:rPr>
          <w:sz w:val="10"/>
          <w:szCs w:val="10"/>
          <w:lang w:val="en-US"/>
        </w:rPr>
      </w:pPr>
    </w:p>
    <w:tbl>
      <w:tblPr>
        <w:tblStyle w:val="TableGrid"/>
        <w:tblW w:w="0" w:type="auto"/>
        <w:tblLook w:val="04A0"/>
      </w:tblPr>
      <w:tblGrid>
        <w:gridCol w:w="1497"/>
        <w:gridCol w:w="689"/>
        <w:gridCol w:w="1856"/>
        <w:gridCol w:w="983"/>
        <w:gridCol w:w="2082"/>
        <w:gridCol w:w="1064"/>
        <w:gridCol w:w="1405"/>
      </w:tblGrid>
      <w:tr w:rsidR="00093E74" w:rsidRPr="000F3410" w:rsidTr="007E0BDE">
        <w:tc>
          <w:tcPr>
            <w:tcW w:w="1497" w:type="dxa"/>
            <w:vMerge w:val="restart"/>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TIPURI DE IMPACT</w:t>
            </w:r>
          </w:p>
        </w:tc>
      </w:tr>
      <w:tr w:rsidR="00093E74" w:rsidRPr="000F3410" w:rsidTr="007E0BDE">
        <w:tc>
          <w:tcPr>
            <w:tcW w:w="1497" w:type="dxa"/>
            <w:vMerge/>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p>
        </w:tc>
        <w:tc>
          <w:tcPr>
            <w:tcW w:w="689" w:type="dxa"/>
            <w:vMerge/>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p>
        </w:tc>
        <w:tc>
          <w:tcPr>
            <w:tcW w:w="1856" w:type="dxa"/>
            <w:vMerge/>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Modificarea esteticii bunurilor aparținând patrimonilui cultural și istoric ca urmare a realizării lucrărilor de construcțiii</w:t>
            </w:r>
          </w:p>
        </w:tc>
        <w:tc>
          <w:tcPr>
            <w:tcW w:w="2469" w:type="dxa"/>
            <w:gridSpan w:val="2"/>
            <w:shd w:val="clear" w:color="auto" w:fill="F2F2F2" w:themeFill="background1" w:themeFillShade="F2"/>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Modificarea cacteristicilor și esteticii bunurilor aparținând patrimonilui cultural și istoric ca urmare a funcționării activităților propuse</w:t>
            </w: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Merge/>
          </w:tcPr>
          <w:p w:rsidR="00093E74" w:rsidRPr="000F3410" w:rsidRDefault="00093E74" w:rsidP="00D80779">
            <w:pPr>
              <w:pStyle w:val="Caption"/>
              <w:rPr>
                <w:rFonts w:ascii="Times New Roman" w:hAnsi="Times New Roman"/>
                <w:b w:val="0"/>
                <w:color w:val="auto"/>
              </w:rPr>
            </w:pPr>
          </w:p>
        </w:tc>
        <w:tc>
          <w:tcPr>
            <w:tcW w:w="1856" w:type="dxa"/>
            <w:vMerge/>
          </w:tcPr>
          <w:p w:rsidR="00093E74" w:rsidRPr="000F3410" w:rsidRDefault="00093E74" w:rsidP="00D80779">
            <w:pPr>
              <w:pStyle w:val="Caption"/>
              <w:rPr>
                <w:rFonts w:ascii="Times New Roman" w:hAnsi="Times New Roman"/>
                <w:b w:val="0"/>
                <w:color w:val="auto"/>
              </w:rPr>
            </w:pPr>
          </w:p>
        </w:tc>
        <w:tc>
          <w:tcPr>
            <w:tcW w:w="983" w:type="dxa"/>
            <w:shd w:val="clear" w:color="auto" w:fill="F2F2F2" w:themeFill="background1" w:themeFillShade="F2"/>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Justificare</w:t>
            </w:r>
          </w:p>
        </w:tc>
      </w:tr>
      <w:tr w:rsidR="00093E74" w:rsidRPr="000F3410" w:rsidTr="007E0BDE">
        <w:tc>
          <w:tcPr>
            <w:tcW w:w="1497"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A1 </w:t>
            </w:r>
          </w:p>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restart"/>
            <w:vAlign w:val="center"/>
          </w:tcPr>
          <w:p w:rsidR="006E7C46" w:rsidRPr="000F3410" w:rsidRDefault="00093E74" w:rsidP="006E7C46">
            <w:pPr>
              <w:pStyle w:val="Caption"/>
              <w:rPr>
                <w:rFonts w:ascii="Times New Roman" w:hAnsi="Times New Roman"/>
                <w:b w:val="0"/>
                <w:color w:val="auto"/>
              </w:rPr>
            </w:pPr>
            <w:r w:rsidRPr="000F3410">
              <w:rPr>
                <w:rFonts w:ascii="Times New Roman" w:hAnsi="Times New Roman"/>
                <w:b w:val="0"/>
                <w:color w:val="auto"/>
              </w:rPr>
              <w:t>Realizare</w:t>
            </w:r>
            <w:r w:rsidR="006E7C46" w:rsidRPr="000F3410">
              <w:rPr>
                <w:rFonts w:ascii="Times New Roman" w:hAnsi="Times New Roman"/>
                <w:b w:val="0"/>
                <w:color w:val="auto"/>
              </w:rPr>
              <w:t>a</w:t>
            </w:r>
            <w:r w:rsidRPr="000F3410">
              <w:rPr>
                <w:rFonts w:ascii="Times New Roman" w:hAnsi="Times New Roman"/>
                <w:b w:val="0"/>
                <w:color w:val="auto"/>
              </w:rPr>
              <w:t xml:space="preserve"> c</w:t>
            </w:r>
            <w:r w:rsidR="006E7C46" w:rsidRPr="000F3410">
              <w:rPr>
                <w:rFonts w:ascii="Times New Roman" w:hAnsi="Times New Roman"/>
                <w:b w:val="0"/>
                <w:color w:val="auto"/>
              </w:rPr>
              <w:t xml:space="preserve">onstrucţiilor </w:t>
            </w:r>
            <w:r w:rsidRPr="000F3410">
              <w:rPr>
                <w:rFonts w:ascii="Times New Roman" w:hAnsi="Times New Roman"/>
                <w:b w:val="0"/>
                <w:color w:val="auto"/>
              </w:rPr>
              <w:t xml:space="preserve">cu regimul de înălțime </w:t>
            </w:r>
            <w:r w:rsidRPr="000F3410">
              <w:rPr>
                <w:rFonts w:ascii="Times New Roman" w:hAnsi="Times New Roman"/>
                <w:b w:val="0"/>
                <w:color w:val="auto"/>
                <w:u w:val="single"/>
              </w:rPr>
              <w:t>parter</w:t>
            </w:r>
            <w:r w:rsidRPr="000F3410">
              <w:rPr>
                <w:rFonts w:ascii="Times New Roman" w:hAnsi="Times New Roman"/>
                <w:b w:val="0"/>
                <w:color w:val="auto"/>
              </w:rPr>
              <w:t xml:space="preserve"> cu destinația de incinerare deşeuri de ţesutu</w:t>
            </w:r>
            <w:r w:rsidR="006E7C46" w:rsidRPr="000F3410">
              <w:rPr>
                <w:rFonts w:ascii="Times New Roman" w:hAnsi="Times New Roman"/>
                <w:b w:val="0"/>
                <w:color w:val="auto"/>
              </w:rPr>
              <w:t xml:space="preserve">ri animale, hală livrare porci, </w:t>
            </w:r>
            <w:r w:rsidRPr="000F3410">
              <w:rPr>
                <w:rFonts w:ascii="Times New Roman" w:hAnsi="Times New Roman"/>
                <w:b w:val="0"/>
                <w:color w:val="auto"/>
              </w:rPr>
              <w:t xml:space="preserve">filtru sanitar, spaţiu administrativ </w:t>
            </w:r>
          </w:p>
          <w:p w:rsidR="00093E74" w:rsidRPr="000F3410" w:rsidRDefault="00093E74" w:rsidP="006E7C46">
            <w:pPr>
              <w:pStyle w:val="Caption"/>
              <w:rPr>
                <w:rFonts w:ascii="Times New Roman" w:hAnsi="Times New Roman"/>
                <w:b w:val="0"/>
                <w:color w:val="auto"/>
              </w:rPr>
            </w:pPr>
            <w:r w:rsidRPr="000F3410">
              <w:rPr>
                <w:rFonts w:ascii="Times New Roman" w:hAnsi="Times New Roman"/>
                <w:b w:val="0"/>
                <w:color w:val="auto"/>
              </w:rPr>
              <w:t>(birouri</w:t>
            </w:r>
            <w:r w:rsidR="006E7C46" w:rsidRPr="000F3410">
              <w:rPr>
                <w:rFonts w:ascii="Times New Roman" w:hAnsi="Times New Roman"/>
                <w:b w:val="0"/>
                <w:color w:val="auto"/>
              </w:rPr>
              <w:t>,</w:t>
            </w:r>
            <w:r w:rsidRPr="000F3410">
              <w:rPr>
                <w:rFonts w:ascii="Times New Roman" w:hAnsi="Times New Roman"/>
                <w:b w:val="0"/>
                <w:color w:val="auto"/>
              </w:rPr>
              <w:t xml:space="preserve"> magazii)</w:t>
            </w: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val="restart"/>
            <w:vAlign w:val="center"/>
          </w:tcPr>
          <w:p w:rsidR="004B3BA2" w:rsidRPr="000F3410" w:rsidRDefault="00093E74" w:rsidP="004B3BA2">
            <w:pPr>
              <w:pStyle w:val="Caption"/>
              <w:rPr>
                <w:rFonts w:ascii="Times New Roman" w:hAnsi="Times New Roman"/>
                <w:b w:val="0"/>
                <w:color w:val="auto"/>
              </w:rPr>
            </w:pPr>
            <w:r w:rsidRPr="000F3410">
              <w:rPr>
                <w:rFonts w:ascii="Times New Roman" w:hAnsi="Times New Roman"/>
                <w:b w:val="0"/>
                <w:color w:val="auto"/>
              </w:rPr>
              <w:t>Protejarea imobilelor construite atât pentru valoarea lor</w:t>
            </w:r>
            <w:r w:rsidR="004B3BA2" w:rsidRPr="000F3410">
              <w:rPr>
                <w:rFonts w:ascii="Times New Roman" w:hAnsi="Times New Roman"/>
                <w:b w:val="0"/>
                <w:color w:val="auto"/>
              </w:rPr>
              <w:t>,</w:t>
            </w:r>
            <w:r w:rsidRPr="000F3410">
              <w:rPr>
                <w:rFonts w:ascii="Times New Roman" w:hAnsi="Times New Roman"/>
                <w:b w:val="0"/>
                <w:color w:val="auto"/>
              </w:rPr>
              <w:t xml:space="preserve"> cât și pentru păstrarea cadrului construit al obiectivelor care reprezintă monumente istorice </w:t>
            </w:r>
            <w:r w:rsidR="002B78E3" w:rsidRPr="000F3410">
              <w:rPr>
                <w:rFonts w:ascii="Times New Roman" w:hAnsi="Times New Roman"/>
                <w:b w:val="0"/>
                <w:color w:val="auto"/>
                <w:u w:val="single"/>
              </w:rPr>
              <w:t>descoperite întâmplător</w:t>
            </w:r>
            <w:r w:rsidR="00565BAA" w:rsidRPr="000F3410">
              <w:rPr>
                <w:rFonts w:ascii="Times New Roman" w:hAnsi="Times New Roman"/>
                <w:b w:val="0"/>
                <w:color w:val="auto"/>
                <w:u w:val="single"/>
              </w:rPr>
              <w:t>.</w:t>
            </w:r>
            <w:r w:rsidRPr="000F3410">
              <w:rPr>
                <w:rFonts w:ascii="Times New Roman" w:hAnsi="Times New Roman"/>
                <w:b w:val="0"/>
                <w:color w:val="auto"/>
              </w:rPr>
              <w:t xml:space="preserve"> Păstrarea caracterului zonei prin dezvoltarea de funcțiuni cu un aspect arhitectural care să dinamizeze </w:t>
            </w:r>
            <w:r w:rsidRPr="000F3410">
              <w:rPr>
                <w:rFonts w:ascii="Times New Roman" w:hAnsi="Times New Roman"/>
                <w:b w:val="0"/>
                <w:color w:val="auto"/>
              </w:rPr>
              <w:lastRenderedPageBreak/>
              <w:t>zona și să o completeze cu spații verzi</w:t>
            </w:r>
            <w:r w:rsidR="002B78E3" w:rsidRPr="000F3410">
              <w:rPr>
                <w:rFonts w:ascii="Times New Roman" w:hAnsi="Times New Roman"/>
                <w:b w:val="0"/>
                <w:color w:val="auto"/>
              </w:rPr>
              <w:t>.</w:t>
            </w:r>
            <w:r w:rsidRPr="000F3410">
              <w:rPr>
                <w:rFonts w:ascii="Times New Roman" w:hAnsi="Times New Roman"/>
                <w:b w:val="0"/>
                <w:color w:val="auto"/>
              </w:rPr>
              <w:t xml:space="preserve"> </w:t>
            </w:r>
          </w:p>
          <w:p w:rsidR="00093E74" w:rsidRPr="000F3410" w:rsidRDefault="00093E74" w:rsidP="004B3BA2">
            <w:pPr>
              <w:pStyle w:val="Caption"/>
              <w:rPr>
                <w:rFonts w:ascii="Times New Roman" w:hAnsi="Times New Roman"/>
                <w:b w:val="0"/>
                <w:color w:val="auto"/>
              </w:rPr>
            </w:pPr>
            <w:r w:rsidRPr="000F3410">
              <w:rPr>
                <w:rFonts w:ascii="Times New Roman" w:hAnsi="Times New Roman"/>
                <w:b w:val="0"/>
                <w:color w:val="auto"/>
              </w:rPr>
              <w:t xml:space="preserve">Peisajul zonei nu va fi afectat prin </w:t>
            </w:r>
            <w:r w:rsidR="009B6D6A" w:rsidRPr="000F3410">
              <w:rPr>
                <w:rFonts w:ascii="Times New Roman" w:hAnsi="Times New Roman"/>
                <w:b w:val="0"/>
                <w:color w:val="auto"/>
              </w:rPr>
              <w:t>impactul vizual al clădirilor asupra vecinătăților imediate</w:t>
            </w:r>
          </w:p>
        </w:tc>
      </w:tr>
      <w:tr w:rsidR="00093E74" w:rsidRPr="000F3410" w:rsidTr="002B78E3">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vAlign w:val="center"/>
          </w:tcPr>
          <w:p w:rsidR="00093E74" w:rsidRPr="000F3410" w:rsidRDefault="00093E74" w:rsidP="002B78E3">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vAlign w:val="center"/>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093E74" w:rsidRPr="000F3410" w:rsidRDefault="00093E74" w:rsidP="00D80779">
            <w:pPr>
              <w:pStyle w:val="Caption"/>
              <w:rPr>
                <w:rFonts w:ascii="Times New Roman" w:hAnsi="Times New Roman"/>
                <w:b w:val="0"/>
                <w:color w:val="auto"/>
              </w:rPr>
            </w:pP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A2 </w:t>
            </w:r>
          </w:p>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Se manifesta local</w:t>
            </w: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vAlign w:val="center"/>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Lipsă de schimbare/status </w:t>
            </w:r>
            <w:r w:rsidRPr="000F3410">
              <w:rPr>
                <w:rFonts w:ascii="Times New Roman" w:hAnsi="Times New Roman"/>
                <w:b w:val="0"/>
                <w:color w:val="auto"/>
              </w:rPr>
              <w:lastRenderedPageBreak/>
              <w:t>quo</w:t>
            </w:r>
          </w:p>
        </w:tc>
        <w:tc>
          <w:tcPr>
            <w:tcW w:w="983" w:type="dxa"/>
            <w:vAlign w:val="center"/>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lastRenderedPageBreak/>
              <w:t>x</w:t>
            </w: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vAlign w:val="center"/>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vAlign w:val="center"/>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Dezavantajele sau schimbări negative semnificative</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Dezavantajele sau schimbări majore</w:t>
            </w:r>
          </w:p>
        </w:tc>
        <w:tc>
          <w:tcPr>
            <w:tcW w:w="983" w:type="dxa"/>
            <w:vAlign w:val="center"/>
          </w:tcPr>
          <w:p w:rsidR="00093E74" w:rsidRPr="000F3410" w:rsidRDefault="00093E74" w:rsidP="00D80779">
            <w:pPr>
              <w:pStyle w:val="Caption"/>
              <w:rPr>
                <w:rFonts w:ascii="Times New Roman" w:hAnsi="Times New Roman"/>
                <w:b w:val="0"/>
                <w:color w:val="auto"/>
              </w:rPr>
            </w:pPr>
          </w:p>
        </w:tc>
        <w:tc>
          <w:tcPr>
            <w:tcW w:w="2082" w:type="dxa"/>
            <w:vMerge/>
            <w:vAlign w:val="center"/>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9B6D6A" w:rsidRPr="000F3410" w:rsidTr="007E0BDE">
        <w:tc>
          <w:tcPr>
            <w:tcW w:w="1497" w:type="dxa"/>
            <w:vMerge w:val="restart"/>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9B6D6A" w:rsidRPr="000F3410" w:rsidRDefault="009B6D6A" w:rsidP="00D80779">
            <w:pPr>
              <w:pStyle w:val="Caption"/>
              <w:rPr>
                <w:rFonts w:ascii="Times New Roman" w:hAnsi="Times New Roman"/>
                <w:b w:val="0"/>
                <w:color w:val="auto"/>
              </w:rPr>
            </w:pPr>
          </w:p>
        </w:tc>
        <w:tc>
          <w:tcPr>
            <w:tcW w:w="2082" w:type="dxa"/>
            <w:vMerge w:val="restart"/>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Realizarea construcțiilor poate influența obiectivele protejate - monumente și situri descoperite întâmplător</w:t>
            </w:r>
          </w:p>
        </w:tc>
        <w:tc>
          <w:tcPr>
            <w:tcW w:w="1064"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Peisajul din zonă va fi modificat prin realizarea obiectivelor</w:t>
            </w:r>
          </w:p>
        </w:tc>
      </w:tr>
      <w:tr w:rsidR="009B6D6A" w:rsidRPr="000F3410" w:rsidTr="007E0BDE">
        <w:tc>
          <w:tcPr>
            <w:tcW w:w="1497" w:type="dxa"/>
            <w:vMerge/>
          </w:tcPr>
          <w:p w:rsidR="009B6D6A" w:rsidRPr="000F3410" w:rsidRDefault="009B6D6A" w:rsidP="00D80779">
            <w:pPr>
              <w:pStyle w:val="Caption"/>
              <w:rPr>
                <w:rFonts w:ascii="Times New Roman" w:hAnsi="Times New Roman"/>
                <w:b w:val="0"/>
                <w:color w:val="auto"/>
              </w:rPr>
            </w:pP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9B6D6A" w:rsidRPr="000F3410" w:rsidRDefault="009B6D6A" w:rsidP="00D80779">
            <w:pPr>
              <w:pStyle w:val="Caption"/>
              <w:rPr>
                <w:rFonts w:ascii="Times New Roman" w:hAnsi="Times New Roman"/>
                <w:b w:val="0"/>
                <w:color w:val="auto"/>
              </w:rPr>
            </w:pPr>
          </w:p>
        </w:tc>
        <w:tc>
          <w:tcPr>
            <w:tcW w:w="1064" w:type="dxa"/>
            <w:vAlign w:val="center"/>
          </w:tcPr>
          <w:p w:rsidR="009B6D6A" w:rsidRPr="000F3410" w:rsidRDefault="009B6D6A" w:rsidP="00D80779">
            <w:pPr>
              <w:pStyle w:val="Caption"/>
              <w:rPr>
                <w:rFonts w:ascii="Times New Roman" w:hAnsi="Times New Roman"/>
                <w:b w:val="0"/>
                <w:color w:val="auto"/>
              </w:rPr>
            </w:pPr>
          </w:p>
        </w:tc>
        <w:tc>
          <w:tcPr>
            <w:tcW w:w="1405" w:type="dxa"/>
            <w:vMerge/>
            <w:vAlign w:val="center"/>
          </w:tcPr>
          <w:p w:rsidR="009B6D6A" w:rsidRPr="000F3410" w:rsidRDefault="009B6D6A" w:rsidP="00D80779">
            <w:pPr>
              <w:pStyle w:val="Caption"/>
              <w:rPr>
                <w:rFonts w:ascii="Times New Roman" w:hAnsi="Times New Roman"/>
                <w:b w:val="0"/>
                <w:color w:val="auto"/>
              </w:rPr>
            </w:pPr>
          </w:p>
        </w:tc>
      </w:tr>
      <w:tr w:rsidR="009B6D6A" w:rsidRPr="000F3410" w:rsidTr="007E0BDE">
        <w:tc>
          <w:tcPr>
            <w:tcW w:w="1497" w:type="dxa"/>
            <w:vMerge/>
          </w:tcPr>
          <w:p w:rsidR="009B6D6A" w:rsidRPr="000F3410" w:rsidRDefault="009B6D6A" w:rsidP="00D80779">
            <w:pPr>
              <w:pStyle w:val="Caption"/>
              <w:rPr>
                <w:rFonts w:ascii="Times New Roman" w:hAnsi="Times New Roman"/>
                <w:b w:val="0"/>
                <w:color w:val="auto"/>
              </w:rPr>
            </w:pP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9B6D6A" w:rsidRPr="000F3410" w:rsidRDefault="009B6D6A" w:rsidP="00D80779">
            <w:pPr>
              <w:pStyle w:val="Caption"/>
              <w:rPr>
                <w:rFonts w:ascii="Times New Roman" w:hAnsi="Times New Roman"/>
                <w:b w:val="0"/>
                <w:color w:val="auto"/>
              </w:rPr>
            </w:pPr>
          </w:p>
        </w:tc>
        <w:tc>
          <w:tcPr>
            <w:tcW w:w="2082" w:type="dxa"/>
            <w:vMerge/>
            <w:vAlign w:val="center"/>
          </w:tcPr>
          <w:p w:rsidR="009B6D6A" w:rsidRPr="000F3410" w:rsidRDefault="009B6D6A" w:rsidP="00D80779">
            <w:pPr>
              <w:pStyle w:val="Caption"/>
              <w:rPr>
                <w:rFonts w:ascii="Times New Roman" w:hAnsi="Times New Roman"/>
                <w:b w:val="0"/>
                <w:color w:val="auto"/>
              </w:rPr>
            </w:pPr>
          </w:p>
        </w:tc>
        <w:tc>
          <w:tcPr>
            <w:tcW w:w="1064" w:type="dxa"/>
            <w:vAlign w:val="center"/>
          </w:tcPr>
          <w:p w:rsidR="009B6D6A" w:rsidRPr="000F3410" w:rsidRDefault="009B6D6A" w:rsidP="00D80779">
            <w:pPr>
              <w:pStyle w:val="Caption"/>
              <w:rPr>
                <w:rFonts w:ascii="Times New Roman" w:hAnsi="Times New Roman"/>
                <w:b w:val="0"/>
                <w:color w:val="auto"/>
              </w:rPr>
            </w:pPr>
          </w:p>
        </w:tc>
        <w:tc>
          <w:tcPr>
            <w:tcW w:w="1405" w:type="dxa"/>
            <w:vMerge/>
            <w:vAlign w:val="center"/>
          </w:tcPr>
          <w:p w:rsidR="009B6D6A" w:rsidRPr="000F3410" w:rsidRDefault="009B6D6A" w:rsidP="00D80779">
            <w:pPr>
              <w:pStyle w:val="Caption"/>
              <w:rPr>
                <w:rFonts w:ascii="Times New Roman" w:hAnsi="Times New Roman"/>
                <w:b w:val="0"/>
                <w:color w:val="auto"/>
              </w:rPr>
            </w:pPr>
          </w:p>
        </w:tc>
      </w:tr>
      <w:tr w:rsidR="009B6D6A" w:rsidRPr="000F3410" w:rsidTr="007E0BDE">
        <w:tc>
          <w:tcPr>
            <w:tcW w:w="1497" w:type="dxa"/>
            <w:vMerge w:val="restart"/>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9B6D6A" w:rsidRPr="000F3410" w:rsidRDefault="009B6D6A" w:rsidP="00D80779">
            <w:pPr>
              <w:pStyle w:val="Caption"/>
              <w:rPr>
                <w:rFonts w:ascii="Times New Roman" w:hAnsi="Times New Roman"/>
                <w:b w:val="0"/>
                <w:color w:val="auto"/>
              </w:rPr>
            </w:pPr>
          </w:p>
        </w:tc>
        <w:tc>
          <w:tcPr>
            <w:tcW w:w="2082" w:type="dxa"/>
            <w:vMerge/>
            <w:vAlign w:val="center"/>
          </w:tcPr>
          <w:p w:rsidR="009B6D6A" w:rsidRPr="000F3410" w:rsidRDefault="009B6D6A" w:rsidP="00D80779">
            <w:pPr>
              <w:pStyle w:val="Caption"/>
              <w:rPr>
                <w:rFonts w:ascii="Times New Roman" w:hAnsi="Times New Roman"/>
                <w:b w:val="0"/>
                <w:color w:val="auto"/>
              </w:rPr>
            </w:pPr>
          </w:p>
        </w:tc>
        <w:tc>
          <w:tcPr>
            <w:tcW w:w="1064"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Modificarea peisajului ca urmare a realizări proiectului este ireversibilă</w:t>
            </w:r>
          </w:p>
        </w:tc>
      </w:tr>
      <w:tr w:rsidR="009B6D6A" w:rsidRPr="000F3410" w:rsidTr="007E0BDE">
        <w:tc>
          <w:tcPr>
            <w:tcW w:w="1497" w:type="dxa"/>
            <w:vMerge/>
            <w:vAlign w:val="center"/>
          </w:tcPr>
          <w:p w:rsidR="009B6D6A" w:rsidRPr="000F3410" w:rsidRDefault="009B6D6A" w:rsidP="00D80779">
            <w:pPr>
              <w:pStyle w:val="Caption"/>
              <w:rPr>
                <w:rFonts w:ascii="Times New Roman" w:hAnsi="Times New Roman"/>
                <w:b w:val="0"/>
                <w:color w:val="auto"/>
              </w:rPr>
            </w:pP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9B6D6A" w:rsidRPr="000F3410" w:rsidRDefault="009B6D6A" w:rsidP="00D80779">
            <w:pPr>
              <w:pStyle w:val="Caption"/>
              <w:rPr>
                <w:rFonts w:ascii="Times New Roman" w:hAnsi="Times New Roman"/>
                <w:b w:val="0"/>
                <w:color w:val="auto"/>
              </w:rPr>
            </w:pPr>
          </w:p>
        </w:tc>
        <w:tc>
          <w:tcPr>
            <w:tcW w:w="1064" w:type="dxa"/>
            <w:vAlign w:val="center"/>
          </w:tcPr>
          <w:p w:rsidR="009B6D6A" w:rsidRPr="000F3410" w:rsidRDefault="009B6D6A" w:rsidP="00D80779">
            <w:pPr>
              <w:pStyle w:val="Caption"/>
              <w:rPr>
                <w:rFonts w:ascii="Times New Roman" w:hAnsi="Times New Roman"/>
                <w:b w:val="0"/>
                <w:color w:val="auto"/>
              </w:rPr>
            </w:pPr>
          </w:p>
        </w:tc>
        <w:tc>
          <w:tcPr>
            <w:tcW w:w="1405" w:type="dxa"/>
            <w:vMerge/>
            <w:vAlign w:val="center"/>
          </w:tcPr>
          <w:p w:rsidR="009B6D6A" w:rsidRPr="000F3410" w:rsidRDefault="009B6D6A" w:rsidP="00D80779">
            <w:pPr>
              <w:pStyle w:val="Caption"/>
              <w:rPr>
                <w:rFonts w:ascii="Times New Roman" w:hAnsi="Times New Roman"/>
                <w:b w:val="0"/>
                <w:color w:val="auto"/>
              </w:rPr>
            </w:pPr>
          </w:p>
        </w:tc>
      </w:tr>
      <w:tr w:rsidR="009B6D6A" w:rsidRPr="000F3410" w:rsidTr="007E0BDE">
        <w:tc>
          <w:tcPr>
            <w:tcW w:w="1497" w:type="dxa"/>
            <w:vMerge/>
            <w:vAlign w:val="center"/>
          </w:tcPr>
          <w:p w:rsidR="009B6D6A" w:rsidRPr="000F3410" w:rsidRDefault="009B6D6A" w:rsidP="00D80779">
            <w:pPr>
              <w:pStyle w:val="Caption"/>
              <w:rPr>
                <w:rFonts w:ascii="Times New Roman" w:hAnsi="Times New Roman"/>
                <w:b w:val="0"/>
                <w:color w:val="auto"/>
              </w:rPr>
            </w:pPr>
          </w:p>
        </w:tc>
        <w:tc>
          <w:tcPr>
            <w:tcW w:w="689"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9B6D6A"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9B6D6A" w:rsidRPr="000F3410" w:rsidRDefault="009B6D6A" w:rsidP="00D80779">
            <w:pPr>
              <w:pStyle w:val="Caption"/>
              <w:rPr>
                <w:rFonts w:ascii="Times New Roman" w:hAnsi="Times New Roman"/>
                <w:b w:val="0"/>
                <w:color w:val="auto"/>
              </w:rPr>
            </w:pPr>
          </w:p>
        </w:tc>
        <w:tc>
          <w:tcPr>
            <w:tcW w:w="2082" w:type="dxa"/>
            <w:vMerge/>
            <w:vAlign w:val="center"/>
          </w:tcPr>
          <w:p w:rsidR="009B6D6A" w:rsidRPr="000F3410" w:rsidRDefault="009B6D6A" w:rsidP="00D80779">
            <w:pPr>
              <w:pStyle w:val="Caption"/>
              <w:rPr>
                <w:rFonts w:ascii="Times New Roman" w:hAnsi="Times New Roman"/>
                <w:b w:val="0"/>
                <w:color w:val="auto"/>
              </w:rPr>
            </w:pPr>
          </w:p>
        </w:tc>
        <w:tc>
          <w:tcPr>
            <w:tcW w:w="1064" w:type="dxa"/>
            <w:vAlign w:val="center"/>
          </w:tcPr>
          <w:p w:rsidR="009B6D6A" w:rsidRPr="000F3410" w:rsidRDefault="009B6D6A" w:rsidP="00D80779">
            <w:pPr>
              <w:pStyle w:val="Caption"/>
              <w:rPr>
                <w:rFonts w:ascii="Times New Roman" w:hAnsi="Times New Roman"/>
                <w:b w:val="0"/>
                <w:color w:val="auto"/>
              </w:rPr>
            </w:pPr>
          </w:p>
        </w:tc>
        <w:tc>
          <w:tcPr>
            <w:tcW w:w="1405" w:type="dxa"/>
            <w:vMerge/>
            <w:vAlign w:val="center"/>
          </w:tcPr>
          <w:p w:rsidR="009B6D6A" w:rsidRPr="000F3410" w:rsidRDefault="009B6D6A" w:rsidP="00D80779">
            <w:pPr>
              <w:pStyle w:val="Caption"/>
              <w:rPr>
                <w:rFonts w:ascii="Times New Roman" w:hAnsi="Times New Roman"/>
                <w:b w:val="0"/>
                <w:color w:val="auto"/>
              </w:rPr>
            </w:pPr>
          </w:p>
        </w:tc>
      </w:tr>
      <w:tr w:rsidR="00093E74" w:rsidRPr="000F3410" w:rsidTr="007E0BDE">
        <w:tc>
          <w:tcPr>
            <w:tcW w:w="1497"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093E74" w:rsidRPr="000F3410" w:rsidRDefault="00093E74" w:rsidP="00D80779">
            <w:pPr>
              <w:pStyle w:val="Caption"/>
              <w:rPr>
                <w:rFonts w:ascii="Times New Roman" w:hAnsi="Times New Roman"/>
                <w:b w:val="0"/>
                <w:color w:val="auto"/>
              </w:rPr>
            </w:pPr>
          </w:p>
        </w:tc>
        <w:tc>
          <w:tcPr>
            <w:tcW w:w="2082"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În zonă vor fi și alte proiecte de investiții care să se cumuleze în acțiune</w:t>
            </w:r>
          </w:p>
        </w:tc>
        <w:tc>
          <w:tcPr>
            <w:tcW w:w="1064" w:type="dxa"/>
            <w:vAlign w:val="center"/>
          </w:tcPr>
          <w:p w:rsidR="00093E74" w:rsidRPr="000F3410" w:rsidRDefault="00093E74" w:rsidP="00D80779">
            <w:pPr>
              <w:pStyle w:val="Caption"/>
              <w:rPr>
                <w:rFonts w:ascii="Times New Roman" w:hAnsi="Times New Roman"/>
                <w:b w:val="0"/>
                <w:color w:val="auto"/>
              </w:rPr>
            </w:pPr>
          </w:p>
        </w:tc>
        <w:tc>
          <w:tcPr>
            <w:tcW w:w="1405" w:type="dxa"/>
            <w:vMerge w:val="restart"/>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Nu este cazul</w:t>
            </w:r>
          </w:p>
        </w:tc>
      </w:tr>
      <w:tr w:rsidR="00093E74" w:rsidRPr="000F3410" w:rsidTr="007E0BDE">
        <w:tc>
          <w:tcPr>
            <w:tcW w:w="1497" w:type="dxa"/>
            <w:vMerge/>
            <w:vAlign w:val="center"/>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093E74" w:rsidRPr="000F3410" w:rsidRDefault="00093E74" w:rsidP="00D80779">
            <w:pPr>
              <w:pStyle w:val="Caption"/>
              <w:rPr>
                <w:rFonts w:ascii="Times New Roman" w:hAnsi="Times New Roman"/>
                <w:b w:val="0"/>
                <w:color w:val="auto"/>
              </w:rPr>
            </w:pP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tcPr>
          <w:p w:rsidR="00093E74" w:rsidRPr="000F3410" w:rsidRDefault="00093E74" w:rsidP="00D80779">
            <w:pPr>
              <w:pStyle w:val="Caption"/>
              <w:rPr>
                <w:rFonts w:ascii="Times New Roman" w:hAnsi="Times New Roman"/>
                <w:b w:val="0"/>
                <w:color w:val="auto"/>
              </w:rPr>
            </w:pP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1497" w:type="dxa"/>
            <w:vMerge/>
            <w:vAlign w:val="center"/>
          </w:tcPr>
          <w:p w:rsidR="00093E74" w:rsidRPr="000F3410" w:rsidRDefault="00093E74" w:rsidP="00D80779">
            <w:pPr>
              <w:pStyle w:val="Caption"/>
              <w:rPr>
                <w:rFonts w:ascii="Times New Roman" w:hAnsi="Times New Roman"/>
                <w:b w:val="0"/>
                <w:color w:val="auto"/>
              </w:rPr>
            </w:pPr>
          </w:p>
        </w:tc>
        <w:tc>
          <w:tcPr>
            <w:tcW w:w="689"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093E74" w:rsidRPr="000F3410" w:rsidRDefault="00093E74" w:rsidP="00D80779">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093E74" w:rsidRPr="000F3410" w:rsidRDefault="00093E74" w:rsidP="00D80779">
            <w:pPr>
              <w:pStyle w:val="Caption"/>
              <w:rPr>
                <w:rFonts w:ascii="Times New Roman" w:hAnsi="Times New Roman"/>
                <w:b w:val="0"/>
                <w:color w:val="auto"/>
              </w:rPr>
            </w:pPr>
          </w:p>
        </w:tc>
        <w:tc>
          <w:tcPr>
            <w:tcW w:w="1064" w:type="dxa"/>
            <w:vAlign w:val="center"/>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093E74" w:rsidRPr="000F3410" w:rsidRDefault="00093E74" w:rsidP="00D80779">
            <w:pPr>
              <w:pStyle w:val="Caption"/>
              <w:rPr>
                <w:rFonts w:ascii="Times New Roman" w:hAnsi="Times New Roman"/>
                <w:b w:val="0"/>
                <w:color w:val="auto"/>
              </w:rPr>
            </w:pPr>
          </w:p>
        </w:tc>
      </w:tr>
      <w:tr w:rsidR="00093E74" w:rsidRPr="000F3410" w:rsidTr="007E0BDE">
        <w:tc>
          <w:tcPr>
            <w:tcW w:w="4042" w:type="dxa"/>
            <w:gridSpan w:val="3"/>
            <w:vAlign w:val="center"/>
          </w:tcPr>
          <w:p w:rsidR="00093E74" w:rsidRPr="000F3410" w:rsidRDefault="00093E74" w:rsidP="00A65CE4">
            <w:pPr>
              <w:pStyle w:val="Caption"/>
              <w:rPr>
                <w:rFonts w:ascii="Times New Roman" w:hAnsi="Times New Roman"/>
                <w:b w:val="0"/>
                <w:color w:val="auto"/>
              </w:rPr>
            </w:pPr>
            <w:r w:rsidRPr="000F3410">
              <w:rPr>
                <w:rFonts w:ascii="Times New Roman" w:hAnsi="Times New Roman"/>
                <w:b w:val="0"/>
                <w:color w:val="auto"/>
              </w:rPr>
              <w:t xml:space="preserve">Scor final de evaluare (ES) </w:t>
            </w:r>
          </w:p>
        </w:tc>
        <w:tc>
          <w:tcPr>
            <w:tcW w:w="3065" w:type="dxa"/>
            <w:gridSpan w:val="2"/>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0</w:t>
            </w:r>
          </w:p>
        </w:tc>
        <w:tc>
          <w:tcPr>
            <w:tcW w:w="1064" w:type="dxa"/>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0</w:t>
            </w:r>
          </w:p>
        </w:tc>
        <w:tc>
          <w:tcPr>
            <w:tcW w:w="1405" w:type="dxa"/>
          </w:tcPr>
          <w:p w:rsidR="00093E74" w:rsidRPr="000F3410" w:rsidRDefault="00093E74" w:rsidP="00D80779">
            <w:pPr>
              <w:pStyle w:val="Caption"/>
              <w:rPr>
                <w:rFonts w:ascii="Times New Roman" w:hAnsi="Times New Roman"/>
                <w:b w:val="0"/>
                <w:color w:val="auto"/>
              </w:rPr>
            </w:pPr>
          </w:p>
        </w:tc>
      </w:tr>
      <w:tr w:rsidR="00093E74" w:rsidRPr="000F3410" w:rsidTr="007E0BDE">
        <w:tc>
          <w:tcPr>
            <w:tcW w:w="4042" w:type="dxa"/>
            <w:gridSpan w:val="3"/>
            <w:vAlign w:val="center"/>
          </w:tcPr>
          <w:p w:rsidR="00A65CE4" w:rsidRPr="000F3410" w:rsidRDefault="00093E74" w:rsidP="00A65CE4">
            <w:pPr>
              <w:pStyle w:val="Caption"/>
              <w:rPr>
                <w:rFonts w:ascii="Times New Roman" w:hAnsi="Times New Roman"/>
                <w:b w:val="0"/>
                <w:color w:val="auto"/>
              </w:rPr>
            </w:pPr>
            <w:r w:rsidRPr="000F3410">
              <w:rPr>
                <w:rFonts w:ascii="Times New Roman" w:hAnsi="Times New Roman"/>
                <w:b w:val="0"/>
                <w:color w:val="auto"/>
              </w:rPr>
              <w:t xml:space="preserve">Categorie de impact </w:t>
            </w:r>
          </w:p>
          <w:p w:rsidR="00093E74" w:rsidRPr="000F3410" w:rsidRDefault="00A65CE4" w:rsidP="00A65CE4">
            <w:pPr>
              <w:pStyle w:val="Caption"/>
              <w:rPr>
                <w:rFonts w:ascii="Times New Roman" w:hAnsi="Times New Roman"/>
                <w:b w:val="0"/>
                <w:color w:val="auto"/>
              </w:rPr>
            </w:pPr>
            <w:r w:rsidRPr="000F3410">
              <w:rPr>
                <w:rFonts w:ascii="Times New Roman" w:hAnsi="Times New Roman"/>
                <w:color w:val="auto"/>
              </w:rPr>
              <w:t xml:space="preserve">Patrimoniul </w:t>
            </w:r>
            <w:r w:rsidR="009B6D6A" w:rsidRPr="000F3410">
              <w:rPr>
                <w:rFonts w:ascii="Times New Roman" w:hAnsi="Times New Roman"/>
                <w:color w:val="auto"/>
              </w:rPr>
              <w:t>cultural şi istoric</w:t>
            </w:r>
          </w:p>
        </w:tc>
        <w:tc>
          <w:tcPr>
            <w:tcW w:w="3065" w:type="dxa"/>
            <w:gridSpan w:val="2"/>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0-N/ Lipsa schimbării/ status quo/ nu se aplică.</w:t>
            </w:r>
          </w:p>
        </w:tc>
        <w:tc>
          <w:tcPr>
            <w:tcW w:w="2469" w:type="dxa"/>
            <w:gridSpan w:val="2"/>
            <w:vAlign w:val="center"/>
          </w:tcPr>
          <w:p w:rsidR="00093E74" w:rsidRPr="000F3410" w:rsidRDefault="009B6D6A" w:rsidP="00D80779">
            <w:pPr>
              <w:pStyle w:val="Caption"/>
              <w:rPr>
                <w:rFonts w:ascii="Times New Roman" w:hAnsi="Times New Roman"/>
                <w:b w:val="0"/>
                <w:color w:val="auto"/>
              </w:rPr>
            </w:pPr>
            <w:r w:rsidRPr="000F3410">
              <w:rPr>
                <w:rFonts w:ascii="Times New Roman" w:hAnsi="Times New Roman"/>
                <w:b w:val="0"/>
                <w:color w:val="auto"/>
              </w:rPr>
              <w:t>0-N/ Lipsa schimbării/ status quo/ nu se aplică.</w:t>
            </w:r>
          </w:p>
        </w:tc>
      </w:tr>
    </w:tbl>
    <w:p w:rsidR="00093E74" w:rsidRPr="000F3410" w:rsidRDefault="00093E74" w:rsidP="00D80779">
      <w:pPr>
        <w:pStyle w:val="Caption"/>
        <w:jc w:val="both"/>
        <w:rPr>
          <w:rFonts w:ascii="Times New Roman" w:hAnsi="Times New Roman"/>
          <w:b w:val="0"/>
          <w:color w:val="auto"/>
          <w:sz w:val="22"/>
          <w:szCs w:val="22"/>
        </w:rPr>
      </w:pP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Prin cuantificarea impactului asupra peisajului s-a determinat un </w:t>
      </w:r>
      <w:r w:rsidRPr="000F3410">
        <w:rPr>
          <w:rFonts w:ascii="Times New Roman" w:hAnsi="Times New Roman"/>
          <w:b w:val="0"/>
          <w:i/>
          <w:color w:val="auto"/>
          <w:sz w:val="22"/>
          <w:szCs w:val="22"/>
        </w:rPr>
        <w:t>impact nesemnificativ în perioada de construcție și de operare</w:t>
      </w:r>
      <w:r w:rsidRPr="000F3410">
        <w:rPr>
          <w:rFonts w:ascii="Times New Roman" w:hAnsi="Times New Roman"/>
          <w:b w:val="0"/>
          <w:color w:val="auto"/>
          <w:sz w:val="22"/>
          <w:szCs w:val="22"/>
        </w:rPr>
        <w:t xml:space="preserve">. </w:t>
      </w:r>
    </w:p>
    <w:p w:rsidR="00D80779" w:rsidRPr="000F3410" w:rsidRDefault="00D80779" w:rsidP="00D80779">
      <w:pPr>
        <w:pStyle w:val="Caption"/>
        <w:jc w:val="both"/>
        <w:rPr>
          <w:rFonts w:ascii="Times New Roman" w:hAnsi="Times New Roman"/>
          <w:b w:val="0"/>
          <w:color w:val="auto"/>
          <w:sz w:val="22"/>
          <w:szCs w:val="22"/>
        </w:rPr>
      </w:pP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color w:val="auto"/>
          <w:sz w:val="22"/>
          <w:szCs w:val="22"/>
        </w:rPr>
        <w:t xml:space="preserve">6.10. Bunuri materiale (altele decât patrimoniul cultural și istoric) </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Lucrările de construcții pot avea efecte indirecte asupra bunurilor materiale (diferite de patrimoniul cultural și istoric). </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Efecte posibile</w:t>
      </w:r>
      <w:r w:rsidRPr="000F3410">
        <w:rPr>
          <w:rFonts w:ascii="Times New Roman" w:hAnsi="Times New Roman"/>
          <w:b w:val="0"/>
          <w:color w:val="auto"/>
          <w:sz w:val="22"/>
          <w:szCs w:val="22"/>
        </w:rPr>
        <w:t xml:space="preserve">:  </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565BAA" w:rsidRPr="000F3410">
        <w:rPr>
          <w:rFonts w:ascii="Times New Roman" w:hAnsi="Times New Roman"/>
          <w:b w:val="0"/>
          <w:color w:val="auto"/>
          <w:sz w:val="22"/>
          <w:szCs w:val="22"/>
        </w:rPr>
        <w:t xml:space="preserve"> d</w:t>
      </w:r>
      <w:r w:rsidRPr="000F3410">
        <w:rPr>
          <w:rFonts w:ascii="Times New Roman" w:hAnsi="Times New Roman"/>
          <w:b w:val="0"/>
          <w:color w:val="auto"/>
          <w:sz w:val="22"/>
          <w:szCs w:val="22"/>
        </w:rPr>
        <w:t>aunele produse infrastructurii: drumuri, rețele hidroedilitare, clădiri, utilități, etc</w:t>
      </w:r>
      <w:r w:rsidR="00565BAA" w:rsidRPr="000F3410">
        <w:rPr>
          <w:rFonts w:ascii="Times New Roman" w:hAnsi="Times New Roman"/>
          <w:b w:val="0"/>
          <w:color w:val="auto"/>
          <w:sz w:val="22"/>
          <w:szCs w:val="22"/>
        </w:rPr>
        <w:t>.</w:t>
      </w:r>
      <w:r w:rsidRPr="000F3410">
        <w:rPr>
          <w:rFonts w:ascii="Times New Roman" w:hAnsi="Times New Roman"/>
          <w:b w:val="0"/>
          <w:color w:val="auto"/>
          <w:sz w:val="22"/>
          <w:szCs w:val="22"/>
        </w:rPr>
        <w:t>,</w:t>
      </w:r>
      <w:r w:rsidR="00565BA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care pot determina întreruperi </w:t>
      </w:r>
      <w:r w:rsidR="00565BAA" w:rsidRPr="000F3410">
        <w:rPr>
          <w:rFonts w:ascii="Times New Roman" w:hAnsi="Times New Roman"/>
          <w:b w:val="0"/>
          <w:color w:val="auto"/>
          <w:sz w:val="22"/>
          <w:szCs w:val="22"/>
        </w:rPr>
        <w:t xml:space="preserve">temporare ale anumitor servicii; </w:t>
      </w:r>
      <w:r w:rsidRPr="000F3410">
        <w:rPr>
          <w:rFonts w:ascii="Times New Roman" w:hAnsi="Times New Roman"/>
          <w:b w:val="0"/>
          <w:color w:val="auto"/>
          <w:sz w:val="22"/>
          <w:szCs w:val="22"/>
        </w:rPr>
        <w:t xml:space="preserve"> </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565BAA" w:rsidRPr="000F3410">
        <w:rPr>
          <w:rFonts w:ascii="Times New Roman" w:hAnsi="Times New Roman"/>
          <w:b w:val="0"/>
          <w:color w:val="auto"/>
          <w:sz w:val="22"/>
          <w:szCs w:val="22"/>
        </w:rPr>
        <w:t>d</w:t>
      </w:r>
      <w:r w:rsidRPr="000F3410">
        <w:rPr>
          <w:rFonts w:ascii="Times New Roman" w:hAnsi="Times New Roman"/>
          <w:b w:val="0"/>
          <w:color w:val="auto"/>
          <w:sz w:val="22"/>
          <w:szCs w:val="22"/>
        </w:rPr>
        <w:t>eranjarea temporară a zonelor rezidențiale și a altor receptori sensibili din zona de transport a materialelor/ instalațiilor/ echipamentelor specifice</w:t>
      </w:r>
      <w:r w:rsidR="00565BA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565BAA" w:rsidRPr="000F3410">
        <w:rPr>
          <w:rFonts w:ascii="Times New Roman" w:hAnsi="Times New Roman"/>
          <w:b w:val="0"/>
          <w:color w:val="auto"/>
          <w:sz w:val="22"/>
          <w:szCs w:val="22"/>
        </w:rPr>
        <w:t xml:space="preserve"> p</w:t>
      </w:r>
      <w:r w:rsidRPr="000F3410">
        <w:rPr>
          <w:rFonts w:ascii="Times New Roman" w:hAnsi="Times New Roman"/>
          <w:b w:val="0"/>
          <w:color w:val="auto"/>
          <w:sz w:val="22"/>
          <w:szCs w:val="22"/>
        </w:rPr>
        <w:t>erturbarea traficului pe durata lucrărilor de construcții și în perioada de funcționare.</w:t>
      </w:r>
    </w:p>
    <w:p w:rsidR="00D80779" w:rsidRPr="000F3410" w:rsidRDefault="00D80779" w:rsidP="00D80779">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Măsuri potențiale de prevenire/ reducere/ compensare</w:t>
      </w:r>
      <w:r w:rsidR="00565BAA" w:rsidRPr="000F3410">
        <w:rPr>
          <w:rFonts w:ascii="Times New Roman" w:hAnsi="Times New Roman"/>
          <w:b w:val="0"/>
          <w:i/>
          <w:color w:val="auto"/>
          <w:sz w:val="22"/>
          <w:szCs w:val="22"/>
        </w:rPr>
        <w:t>:</w:t>
      </w:r>
    </w:p>
    <w:p w:rsidR="00D80779" w:rsidRPr="000F3410" w:rsidRDefault="00D80779"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565BAA" w:rsidRPr="000F3410">
        <w:rPr>
          <w:rFonts w:ascii="Times New Roman" w:hAnsi="Times New Roman"/>
          <w:b w:val="0"/>
          <w:color w:val="auto"/>
          <w:sz w:val="22"/>
          <w:szCs w:val="22"/>
        </w:rPr>
        <w:t>e</w:t>
      </w:r>
      <w:r w:rsidRPr="000F3410">
        <w:rPr>
          <w:rFonts w:ascii="Times New Roman" w:hAnsi="Times New Roman"/>
          <w:b w:val="0"/>
          <w:color w:val="auto"/>
          <w:sz w:val="22"/>
          <w:szCs w:val="22"/>
        </w:rPr>
        <w:t>vitarea interfer</w:t>
      </w:r>
      <w:r w:rsidR="00565BAA" w:rsidRPr="000F3410">
        <w:rPr>
          <w:rFonts w:ascii="Times New Roman" w:hAnsi="Times New Roman"/>
          <w:b w:val="0"/>
          <w:color w:val="auto"/>
          <w:sz w:val="22"/>
          <w:szCs w:val="22"/>
        </w:rPr>
        <w:t xml:space="preserve">ențelor cu alte infrastructuri; </w:t>
      </w:r>
    </w:p>
    <w:p w:rsidR="00D80779" w:rsidRPr="000F3410" w:rsidRDefault="00565BAA"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c</w:t>
      </w:r>
      <w:r w:rsidR="00D80779" w:rsidRPr="000F3410">
        <w:rPr>
          <w:rFonts w:ascii="Times New Roman" w:hAnsi="Times New Roman"/>
          <w:b w:val="0"/>
          <w:color w:val="auto"/>
          <w:sz w:val="22"/>
          <w:szCs w:val="22"/>
        </w:rPr>
        <w:t>oordonarea lucrărilor la punctele de intersecție cu alți deținători de utilități (</w:t>
      </w:r>
      <w:r w:rsidRPr="000F3410">
        <w:rPr>
          <w:rFonts w:ascii="Times New Roman" w:hAnsi="Times New Roman"/>
          <w:b w:val="0"/>
          <w:color w:val="auto"/>
          <w:sz w:val="22"/>
          <w:szCs w:val="22"/>
        </w:rPr>
        <w:t>apă, canalizare, rețele de electricitate, gaz metan, telecomunicații, etc);</w:t>
      </w:r>
      <w:r w:rsidR="00D80779" w:rsidRPr="000F3410">
        <w:rPr>
          <w:rFonts w:ascii="Times New Roman" w:hAnsi="Times New Roman"/>
          <w:b w:val="0"/>
          <w:color w:val="auto"/>
          <w:sz w:val="22"/>
          <w:szCs w:val="22"/>
        </w:rPr>
        <w:t xml:space="preserve"> </w:t>
      </w:r>
    </w:p>
    <w:p w:rsidR="00D80779" w:rsidRPr="000F3410" w:rsidRDefault="00565BAA" w:rsidP="00D8077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î</w:t>
      </w:r>
      <w:r w:rsidR="00D80779" w:rsidRPr="000F3410">
        <w:rPr>
          <w:rFonts w:ascii="Times New Roman" w:hAnsi="Times New Roman"/>
          <w:b w:val="0"/>
          <w:color w:val="auto"/>
          <w:sz w:val="22"/>
          <w:szCs w:val="22"/>
        </w:rPr>
        <w:t>n cazul producerii unor daune, lucrările de reparații trebuie e</w:t>
      </w:r>
      <w:r w:rsidRPr="000F3410">
        <w:rPr>
          <w:rFonts w:ascii="Times New Roman" w:hAnsi="Times New Roman"/>
          <w:b w:val="0"/>
          <w:color w:val="auto"/>
          <w:sz w:val="22"/>
          <w:szCs w:val="22"/>
        </w:rPr>
        <w:t>xecutate cât mai repede posibil</w:t>
      </w:r>
      <w:r w:rsidR="00D80779" w:rsidRPr="000F3410">
        <w:rPr>
          <w:rFonts w:ascii="Times New Roman" w:hAnsi="Times New Roman"/>
          <w:b w:val="0"/>
          <w:color w:val="auto"/>
          <w:sz w:val="22"/>
          <w:szCs w:val="22"/>
        </w:rPr>
        <w:t>, conform prevederilor Planului de intervenție în caz de poluări accidentale, avarii, elaborate de constructor pentru etapa de construcție</w:t>
      </w:r>
      <w:r w:rsidRPr="000F3410">
        <w:rPr>
          <w:rFonts w:ascii="Times New Roman" w:hAnsi="Times New Roman"/>
          <w:b w:val="0"/>
          <w:color w:val="auto"/>
          <w:sz w:val="22"/>
          <w:szCs w:val="22"/>
        </w:rPr>
        <w:t>;</w:t>
      </w:r>
      <w:r w:rsidR="00D80779" w:rsidRPr="000F3410">
        <w:rPr>
          <w:rFonts w:ascii="Times New Roman" w:hAnsi="Times New Roman"/>
          <w:b w:val="0"/>
          <w:color w:val="auto"/>
          <w:sz w:val="22"/>
          <w:szCs w:val="22"/>
        </w:rPr>
        <w:t xml:space="preserve"> </w:t>
      </w:r>
    </w:p>
    <w:p w:rsidR="00A33719" w:rsidRPr="000F3410" w:rsidRDefault="00565BAA" w:rsidP="00A337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w:t>
      </w:r>
      <w:r w:rsidR="00D80779" w:rsidRPr="000F3410">
        <w:rPr>
          <w:rFonts w:ascii="Times New Roman" w:hAnsi="Times New Roman"/>
          <w:b w:val="0"/>
          <w:color w:val="auto"/>
          <w:sz w:val="22"/>
          <w:szCs w:val="22"/>
        </w:rPr>
        <w:t>lani</w:t>
      </w:r>
      <w:r w:rsidRPr="000F3410">
        <w:rPr>
          <w:rFonts w:ascii="Times New Roman" w:hAnsi="Times New Roman"/>
          <w:b w:val="0"/>
          <w:color w:val="auto"/>
          <w:sz w:val="22"/>
          <w:szCs w:val="22"/>
        </w:rPr>
        <w:t>ficarea gestionării traficului; s</w:t>
      </w:r>
      <w:r w:rsidR="00D80779" w:rsidRPr="000F3410">
        <w:rPr>
          <w:rFonts w:ascii="Times New Roman" w:hAnsi="Times New Roman"/>
          <w:b w:val="0"/>
          <w:color w:val="auto"/>
          <w:sz w:val="22"/>
          <w:szCs w:val="22"/>
        </w:rPr>
        <w:t>e recomandă elaborarea uni plan detaliat al gestionării traficului pentru a reduce disconfortul și posibilele inconveniente.</w:t>
      </w:r>
      <w:r w:rsidR="00A33719" w:rsidRPr="000F3410">
        <w:rPr>
          <w:rFonts w:ascii="Times New Roman" w:hAnsi="Times New Roman"/>
          <w:b w:val="0"/>
          <w:color w:val="auto"/>
          <w:sz w:val="22"/>
          <w:szCs w:val="22"/>
        </w:rPr>
        <w:t xml:space="preserve"> </w:t>
      </w:r>
    </w:p>
    <w:p w:rsidR="00565BAA" w:rsidRPr="000F3410" w:rsidRDefault="00A33719" w:rsidP="00A33719">
      <w:pPr>
        <w:pStyle w:val="Caption"/>
        <w:ind w:firstLine="720"/>
        <w:jc w:val="both"/>
        <w:rPr>
          <w:rFonts w:ascii="Times New Roman" w:hAnsi="Times New Roman"/>
          <w:color w:val="auto"/>
          <w:sz w:val="22"/>
          <w:szCs w:val="22"/>
        </w:rPr>
      </w:pPr>
      <w:r w:rsidRPr="000F3410">
        <w:rPr>
          <w:rFonts w:ascii="Times New Roman" w:hAnsi="Times New Roman"/>
          <w:b w:val="0"/>
          <w:color w:val="auto"/>
          <w:sz w:val="22"/>
          <w:szCs w:val="22"/>
        </w:rPr>
        <w:lastRenderedPageBreak/>
        <w:t xml:space="preserve">                             </w:t>
      </w:r>
      <w:r w:rsidR="00D80779" w:rsidRPr="000F3410">
        <w:rPr>
          <w:rFonts w:ascii="Times New Roman" w:hAnsi="Times New Roman"/>
          <w:color w:val="auto"/>
          <w:sz w:val="22"/>
          <w:szCs w:val="22"/>
        </w:rPr>
        <w:t>Cuantificarea impactului asupra bunurilor materiale</w:t>
      </w:r>
    </w:p>
    <w:p w:rsidR="00565BAA" w:rsidRPr="000F3410" w:rsidRDefault="00565BAA" w:rsidP="00565BAA">
      <w:pPr>
        <w:spacing w:after="0" w:line="240" w:lineRule="auto"/>
        <w:rPr>
          <w:lang w:val="en-US"/>
        </w:rPr>
      </w:pPr>
    </w:p>
    <w:tbl>
      <w:tblPr>
        <w:tblStyle w:val="TableGrid"/>
        <w:tblW w:w="0" w:type="auto"/>
        <w:tblLook w:val="04A0"/>
      </w:tblPr>
      <w:tblGrid>
        <w:gridCol w:w="1497"/>
        <w:gridCol w:w="689"/>
        <w:gridCol w:w="1856"/>
        <w:gridCol w:w="983"/>
        <w:gridCol w:w="2082"/>
        <w:gridCol w:w="1064"/>
        <w:gridCol w:w="1405"/>
      </w:tblGrid>
      <w:tr w:rsidR="00D80779" w:rsidRPr="000F3410" w:rsidTr="007E0BDE">
        <w:tc>
          <w:tcPr>
            <w:tcW w:w="1497" w:type="dxa"/>
            <w:vMerge w:val="restart"/>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TIPURI DE IMPACT</w:t>
            </w:r>
          </w:p>
        </w:tc>
      </w:tr>
      <w:tr w:rsidR="00D80779" w:rsidRPr="000F3410" w:rsidTr="007E0BDE">
        <w:tc>
          <w:tcPr>
            <w:tcW w:w="1497" w:type="dxa"/>
            <w:vMerge/>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p>
        </w:tc>
        <w:tc>
          <w:tcPr>
            <w:tcW w:w="689" w:type="dxa"/>
            <w:vMerge/>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p>
        </w:tc>
        <w:tc>
          <w:tcPr>
            <w:tcW w:w="1856" w:type="dxa"/>
            <w:vMerge/>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Posibile daune produse infrastructurii în zonă</w:t>
            </w:r>
          </w:p>
        </w:tc>
        <w:tc>
          <w:tcPr>
            <w:tcW w:w="2469" w:type="dxa"/>
            <w:gridSpan w:val="2"/>
            <w:shd w:val="clear" w:color="auto" w:fill="F2F2F2" w:themeFill="background1" w:themeFillShade="F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Posibile interferențe cu alte structuri</w:t>
            </w: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Merge/>
          </w:tcPr>
          <w:p w:rsidR="00D80779" w:rsidRPr="000F3410" w:rsidRDefault="00D80779" w:rsidP="007E0BDE">
            <w:pPr>
              <w:pStyle w:val="Caption"/>
              <w:rPr>
                <w:rFonts w:ascii="Times New Roman" w:hAnsi="Times New Roman"/>
                <w:b w:val="0"/>
                <w:color w:val="auto"/>
              </w:rPr>
            </w:pPr>
          </w:p>
        </w:tc>
        <w:tc>
          <w:tcPr>
            <w:tcW w:w="1856" w:type="dxa"/>
            <w:vMerge/>
          </w:tcPr>
          <w:p w:rsidR="00D80779" w:rsidRPr="000F3410" w:rsidRDefault="00D80779" w:rsidP="007E0BDE">
            <w:pPr>
              <w:pStyle w:val="Caption"/>
              <w:rPr>
                <w:rFonts w:ascii="Times New Roman" w:hAnsi="Times New Roman"/>
                <w:b w:val="0"/>
                <w:color w:val="auto"/>
              </w:rPr>
            </w:pPr>
          </w:p>
        </w:tc>
        <w:tc>
          <w:tcPr>
            <w:tcW w:w="983" w:type="dxa"/>
            <w:shd w:val="clear" w:color="auto" w:fill="F2F2F2" w:themeFill="background1" w:themeFillShade="F2"/>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Justificare</w:t>
            </w:r>
          </w:p>
        </w:tc>
      </w:tr>
      <w:tr w:rsidR="007E0BDE" w:rsidRPr="000F3410" w:rsidTr="007E0BDE">
        <w:tc>
          <w:tcPr>
            <w:tcW w:w="1497"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A1 </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restart"/>
            <w:vAlign w:val="center"/>
          </w:tcPr>
          <w:p w:rsidR="00D80779" w:rsidRPr="000F3410" w:rsidRDefault="00D80779" w:rsidP="002B78E3">
            <w:pPr>
              <w:pStyle w:val="Caption"/>
              <w:rPr>
                <w:rFonts w:ascii="Times New Roman" w:hAnsi="Times New Roman"/>
                <w:b w:val="0"/>
                <w:color w:val="auto"/>
              </w:rPr>
            </w:pPr>
            <w:r w:rsidRPr="000F3410">
              <w:rPr>
                <w:rFonts w:ascii="Times New Roman" w:hAnsi="Times New Roman"/>
                <w:b w:val="0"/>
                <w:color w:val="auto"/>
              </w:rPr>
              <w:t>Posibile daune produse infrastructurii: drumuri, rețele hidroedilitare, clădiri, utilități, etc</w:t>
            </w:r>
            <w:r w:rsidR="00565BAA" w:rsidRPr="000F3410">
              <w:rPr>
                <w:rFonts w:ascii="Times New Roman" w:hAnsi="Times New Roman"/>
                <w:b w:val="0"/>
                <w:color w:val="auto"/>
              </w:rPr>
              <w:t>.</w:t>
            </w:r>
            <w:r w:rsidRPr="000F3410">
              <w:rPr>
                <w:rFonts w:ascii="Times New Roman" w:hAnsi="Times New Roman"/>
                <w:b w:val="0"/>
                <w:color w:val="auto"/>
              </w:rPr>
              <w:t>,</w:t>
            </w:r>
            <w:r w:rsidR="00565BAA" w:rsidRPr="000F3410">
              <w:rPr>
                <w:rFonts w:ascii="Times New Roman" w:hAnsi="Times New Roman"/>
                <w:b w:val="0"/>
                <w:color w:val="auto"/>
              </w:rPr>
              <w:t xml:space="preserve"> </w:t>
            </w:r>
            <w:r w:rsidRPr="000F3410">
              <w:rPr>
                <w:rFonts w:ascii="Times New Roman" w:hAnsi="Times New Roman"/>
                <w:b w:val="0"/>
                <w:color w:val="auto"/>
              </w:rPr>
              <w:t xml:space="preserve">care pot determina întreruperi temporare ale anumitor </w:t>
            </w:r>
            <w:r w:rsidR="002B78E3" w:rsidRPr="000F3410">
              <w:rPr>
                <w:rFonts w:ascii="Times New Roman" w:hAnsi="Times New Roman"/>
                <w:b w:val="0"/>
                <w:color w:val="auto"/>
              </w:rPr>
              <w:t>utilităţi</w:t>
            </w: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Posibila perturbare a bunurilor materiale ca urmare a traficului în timpul funcționării obiectivelor propuse</w:t>
            </w: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D80779">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D80779" w:rsidRPr="000F3410" w:rsidRDefault="00D80779" w:rsidP="007E0BDE">
            <w:pPr>
              <w:pStyle w:val="Caption"/>
              <w:rPr>
                <w:rFonts w:ascii="Times New Roman" w:hAnsi="Times New Roman"/>
                <w:b w:val="0"/>
                <w:color w:val="auto"/>
              </w:rPr>
            </w:pP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Borders>
              <w:bottom w:val="single" w:sz="4" w:space="0" w:color="auto"/>
            </w:tcBorders>
          </w:tcPr>
          <w:p w:rsidR="00D80779" w:rsidRPr="000F3410" w:rsidRDefault="00D80779" w:rsidP="007E0BDE">
            <w:pPr>
              <w:pStyle w:val="Caption"/>
              <w:rPr>
                <w:rFonts w:ascii="Times New Roman" w:hAnsi="Times New Roman"/>
                <w:b w:val="0"/>
                <w:color w:val="auto"/>
              </w:rPr>
            </w:pPr>
          </w:p>
        </w:tc>
      </w:tr>
      <w:tr w:rsidR="007E0BDE" w:rsidRPr="000F3410" w:rsidTr="00D80779">
        <w:tc>
          <w:tcPr>
            <w:tcW w:w="1497"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A2 </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Se manifesta local</w:t>
            </w: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val="restart"/>
            <w:tcBorders>
              <w:top w:val="single" w:sz="4" w:space="0" w:color="auto"/>
            </w:tcBorders>
            <w:vAlign w:val="center"/>
          </w:tcPr>
          <w:p w:rsidR="00D80779" w:rsidRPr="000F3410" w:rsidRDefault="007E0BDE" w:rsidP="002B78E3">
            <w:pPr>
              <w:pStyle w:val="Caption"/>
              <w:rPr>
                <w:rFonts w:ascii="Times New Roman" w:hAnsi="Times New Roman"/>
                <w:b w:val="0"/>
                <w:color w:val="auto"/>
              </w:rPr>
            </w:pPr>
            <w:r w:rsidRPr="000F3410">
              <w:rPr>
                <w:rFonts w:ascii="Times New Roman" w:hAnsi="Times New Roman"/>
                <w:b w:val="0"/>
                <w:color w:val="auto"/>
              </w:rPr>
              <w:t>Clădirile din vecinătate pot fi afectate prin impactul vizual al asupra vecinătăților imediate</w:t>
            </w: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565BAA"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Lipsă de schimbare/</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status quo</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565BAA">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565BAA">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restart"/>
            <w:vAlign w:val="center"/>
          </w:tcPr>
          <w:p w:rsidR="002B78E3"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 xml:space="preserve">Proiectul prevede adoptarea de măsuri tehnice/ organizatorice pentru prevenirea deteriorării infrastructurii </w:t>
            </w:r>
          </w:p>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din zonă.</w:t>
            </w:r>
          </w:p>
        </w:tc>
        <w:tc>
          <w:tcPr>
            <w:tcW w:w="1064"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Nu este cazul</w:t>
            </w: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vAlign w:val="center"/>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vAlign w:val="center"/>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Nu este cazul</w:t>
            </w:r>
          </w:p>
        </w:tc>
      </w:tr>
      <w:tr w:rsidR="007E0BDE" w:rsidRPr="000F3410" w:rsidTr="007E0BDE">
        <w:tc>
          <w:tcPr>
            <w:tcW w:w="1497" w:type="dxa"/>
            <w:vMerge/>
            <w:vAlign w:val="center"/>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vAlign w:val="center"/>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vAlign w:val="center"/>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D80779" w:rsidRPr="000F3410" w:rsidRDefault="00D80779" w:rsidP="007E0BDE">
            <w:pPr>
              <w:pStyle w:val="Caption"/>
              <w:rPr>
                <w:rFonts w:ascii="Times New Roman" w:hAnsi="Times New Roman"/>
                <w:b w:val="0"/>
                <w:color w:val="auto"/>
              </w:rPr>
            </w:pPr>
          </w:p>
        </w:tc>
        <w:tc>
          <w:tcPr>
            <w:tcW w:w="2082" w:type="dxa"/>
            <w:vMerge/>
            <w:vAlign w:val="center"/>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vAlign w:val="center"/>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În zonă vor fi și alte proiecte de investiții care să se cumuleze în acțiune</w:t>
            </w:r>
          </w:p>
        </w:tc>
        <w:tc>
          <w:tcPr>
            <w:tcW w:w="1064" w:type="dxa"/>
            <w:vAlign w:val="center"/>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restart"/>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Nu este cazul</w:t>
            </w:r>
          </w:p>
        </w:tc>
      </w:tr>
      <w:tr w:rsidR="007E0BDE" w:rsidRPr="000F3410" w:rsidTr="007E0BDE">
        <w:tc>
          <w:tcPr>
            <w:tcW w:w="1497" w:type="dxa"/>
            <w:vMerge/>
            <w:vAlign w:val="center"/>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D80779" w:rsidRPr="000F3410" w:rsidRDefault="00D80779" w:rsidP="007E0BDE">
            <w:pPr>
              <w:pStyle w:val="Caption"/>
              <w:rPr>
                <w:rFonts w:ascii="Times New Roman" w:hAnsi="Times New Roman"/>
                <w:b w:val="0"/>
                <w:color w:val="auto"/>
              </w:rPr>
            </w:pP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7E0BDE" w:rsidRPr="000F3410" w:rsidTr="007E0BDE">
        <w:tc>
          <w:tcPr>
            <w:tcW w:w="1497" w:type="dxa"/>
            <w:vMerge/>
            <w:vAlign w:val="center"/>
          </w:tcPr>
          <w:p w:rsidR="00D80779" w:rsidRPr="000F3410" w:rsidRDefault="00D80779" w:rsidP="007E0BDE">
            <w:pPr>
              <w:pStyle w:val="Caption"/>
              <w:rPr>
                <w:rFonts w:ascii="Times New Roman" w:hAnsi="Times New Roman"/>
                <w:b w:val="0"/>
                <w:color w:val="auto"/>
              </w:rPr>
            </w:pPr>
          </w:p>
        </w:tc>
        <w:tc>
          <w:tcPr>
            <w:tcW w:w="689"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D80779" w:rsidRPr="000F3410" w:rsidRDefault="00D80779" w:rsidP="007E0BDE">
            <w:pPr>
              <w:pStyle w:val="Caption"/>
              <w:rPr>
                <w:rFonts w:ascii="Times New Roman" w:hAnsi="Times New Roman"/>
                <w:b w:val="0"/>
                <w:color w:val="auto"/>
              </w:rPr>
            </w:pPr>
          </w:p>
        </w:tc>
        <w:tc>
          <w:tcPr>
            <w:tcW w:w="2082" w:type="dxa"/>
            <w:vMerge/>
          </w:tcPr>
          <w:p w:rsidR="00D80779" w:rsidRPr="000F3410" w:rsidRDefault="00D80779" w:rsidP="007E0BDE">
            <w:pPr>
              <w:pStyle w:val="Caption"/>
              <w:rPr>
                <w:rFonts w:ascii="Times New Roman" w:hAnsi="Times New Roman"/>
                <w:b w:val="0"/>
                <w:color w:val="auto"/>
              </w:rPr>
            </w:pPr>
          </w:p>
        </w:tc>
        <w:tc>
          <w:tcPr>
            <w:tcW w:w="1064" w:type="dxa"/>
            <w:vAlign w:val="center"/>
          </w:tcPr>
          <w:p w:rsidR="00D80779" w:rsidRPr="000F3410" w:rsidRDefault="00D80779" w:rsidP="007E0BDE">
            <w:pPr>
              <w:pStyle w:val="Caption"/>
              <w:rPr>
                <w:rFonts w:ascii="Times New Roman" w:hAnsi="Times New Roman"/>
                <w:b w:val="0"/>
                <w:color w:val="auto"/>
              </w:rPr>
            </w:pPr>
          </w:p>
        </w:tc>
        <w:tc>
          <w:tcPr>
            <w:tcW w:w="1405" w:type="dxa"/>
            <w:vMerge/>
          </w:tcPr>
          <w:p w:rsidR="00D80779" w:rsidRPr="000F3410" w:rsidRDefault="00D80779" w:rsidP="007E0BDE">
            <w:pPr>
              <w:pStyle w:val="Caption"/>
              <w:rPr>
                <w:rFonts w:ascii="Times New Roman" w:hAnsi="Times New Roman"/>
                <w:b w:val="0"/>
                <w:color w:val="auto"/>
              </w:rPr>
            </w:pPr>
          </w:p>
        </w:tc>
      </w:tr>
      <w:tr w:rsidR="00D80779" w:rsidRPr="000F3410" w:rsidTr="007E0BDE">
        <w:tc>
          <w:tcPr>
            <w:tcW w:w="4042" w:type="dxa"/>
            <w:gridSpan w:val="3"/>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007E0BDE" w:rsidRPr="000F3410">
              <w:rPr>
                <w:rFonts w:ascii="Times New Roman" w:hAnsi="Times New Roman"/>
                <w:b w:val="0"/>
                <w:color w:val="auto"/>
              </w:rPr>
              <w:t>Bunuri materiale</w:t>
            </w:r>
          </w:p>
        </w:tc>
        <w:tc>
          <w:tcPr>
            <w:tcW w:w="3065" w:type="dxa"/>
            <w:gridSpan w:val="2"/>
          </w:tcPr>
          <w:p w:rsidR="00D80779"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-3</w:t>
            </w:r>
          </w:p>
        </w:tc>
        <w:tc>
          <w:tcPr>
            <w:tcW w:w="1064" w:type="dxa"/>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0</w:t>
            </w:r>
          </w:p>
        </w:tc>
        <w:tc>
          <w:tcPr>
            <w:tcW w:w="1405" w:type="dxa"/>
          </w:tcPr>
          <w:p w:rsidR="00D80779" w:rsidRPr="000F3410" w:rsidRDefault="00D80779" w:rsidP="007E0BDE">
            <w:pPr>
              <w:pStyle w:val="Caption"/>
              <w:rPr>
                <w:rFonts w:ascii="Times New Roman" w:hAnsi="Times New Roman"/>
                <w:b w:val="0"/>
                <w:color w:val="auto"/>
              </w:rPr>
            </w:pPr>
          </w:p>
        </w:tc>
      </w:tr>
      <w:tr w:rsidR="00D80779" w:rsidRPr="000F3410" w:rsidTr="007E0BDE">
        <w:tc>
          <w:tcPr>
            <w:tcW w:w="4042" w:type="dxa"/>
            <w:gridSpan w:val="3"/>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 xml:space="preserve">Categorie de impact </w:t>
            </w:r>
            <w:r w:rsidRPr="000F3410">
              <w:rPr>
                <w:rFonts w:ascii="Times New Roman" w:hAnsi="Times New Roman"/>
                <w:color w:val="auto"/>
              </w:rPr>
              <w:t xml:space="preserve">Bunuri </w:t>
            </w:r>
            <w:r w:rsidR="007E0BDE" w:rsidRPr="000F3410">
              <w:rPr>
                <w:rFonts w:ascii="Times New Roman" w:hAnsi="Times New Roman"/>
                <w:color w:val="auto"/>
              </w:rPr>
              <w:t>materiale</w:t>
            </w:r>
          </w:p>
        </w:tc>
        <w:tc>
          <w:tcPr>
            <w:tcW w:w="3065" w:type="dxa"/>
            <w:gridSpan w:val="2"/>
          </w:tcPr>
          <w:p w:rsidR="00D80779" w:rsidRPr="000F3410" w:rsidRDefault="007E0BDE" w:rsidP="00565BAA">
            <w:pPr>
              <w:pStyle w:val="Caption"/>
              <w:rPr>
                <w:rFonts w:ascii="Times New Roman" w:hAnsi="Times New Roman"/>
                <w:b w:val="0"/>
                <w:color w:val="auto"/>
              </w:rPr>
            </w:pPr>
            <w:r w:rsidRPr="000F3410">
              <w:rPr>
                <w:rFonts w:ascii="Times New Roman" w:hAnsi="Times New Roman"/>
                <w:b w:val="0"/>
                <w:color w:val="auto"/>
              </w:rPr>
              <w:t xml:space="preserve">-3 </w:t>
            </w:r>
            <w:r w:rsidRPr="000F3410">
              <w:rPr>
                <w:rFonts w:ascii="Times New Roman" w:hAnsi="Times New Roman"/>
                <w:b w:val="0"/>
                <w:color w:val="auto"/>
              </w:rPr>
              <w:sym w:font="Symbol" w:char="F0AE"/>
            </w:r>
            <w:r w:rsidRPr="000F3410">
              <w:rPr>
                <w:rFonts w:ascii="Times New Roman" w:hAnsi="Times New Roman"/>
                <w:b w:val="0"/>
                <w:color w:val="auto"/>
              </w:rPr>
              <w:t xml:space="preserve"> A</w:t>
            </w:r>
            <w:r w:rsidR="00565BAA" w:rsidRPr="000F3410">
              <w:rPr>
                <w:rFonts w:ascii="Times New Roman" w:hAnsi="Times New Roman"/>
                <w:b w:val="0"/>
                <w:color w:val="auto"/>
              </w:rPr>
              <w:t xml:space="preserve"> </w:t>
            </w:r>
            <w:r w:rsidRPr="000F3410">
              <w:rPr>
                <w:rFonts w:ascii="Times New Roman" w:hAnsi="Times New Roman"/>
                <w:b w:val="0"/>
                <w:color w:val="auto"/>
              </w:rPr>
              <w:t>- Schimbări/impact uşor negativ- nesemnificativ</w:t>
            </w:r>
            <w:r w:rsidR="00565BAA" w:rsidRPr="000F3410">
              <w:rPr>
                <w:rFonts w:ascii="Times New Roman" w:hAnsi="Times New Roman"/>
                <w:b w:val="0"/>
                <w:color w:val="auto"/>
              </w:rPr>
              <w:t xml:space="preserve">. </w:t>
            </w:r>
            <w:r w:rsidRPr="000F3410">
              <w:rPr>
                <w:rFonts w:ascii="Times New Roman" w:hAnsi="Times New Roman"/>
                <w:b w:val="0"/>
                <w:color w:val="auto"/>
              </w:rPr>
              <w:t>Nu necesită măsuri specifice de reducere</w:t>
            </w:r>
            <w:r w:rsidR="00D80779" w:rsidRPr="000F3410">
              <w:rPr>
                <w:rFonts w:ascii="Times New Roman" w:hAnsi="Times New Roman"/>
                <w:b w:val="0"/>
                <w:color w:val="auto"/>
              </w:rPr>
              <w:t>.</w:t>
            </w:r>
          </w:p>
        </w:tc>
        <w:tc>
          <w:tcPr>
            <w:tcW w:w="2469" w:type="dxa"/>
            <w:gridSpan w:val="2"/>
            <w:vAlign w:val="center"/>
          </w:tcPr>
          <w:p w:rsidR="00D80779" w:rsidRPr="000F3410" w:rsidRDefault="00D80779" w:rsidP="007E0BDE">
            <w:pPr>
              <w:pStyle w:val="Caption"/>
              <w:rPr>
                <w:rFonts w:ascii="Times New Roman" w:hAnsi="Times New Roman"/>
                <w:b w:val="0"/>
                <w:color w:val="auto"/>
              </w:rPr>
            </w:pPr>
            <w:r w:rsidRPr="000F3410">
              <w:rPr>
                <w:rFonts w:ascii="Times New Roman" w:hAnsi="Times New Roman"/>
                <w:b w:val="0"/>
                <w:color w:val="auto"/>
              </w:rPr>
              <w:t>0-N/ Lipsa schimbării/ status quo/ nu se aplică.</w:t>
            </w:r>
          </w:p>
        </w:tc>
      </w:tr>
    </w:tbl>
    <w:p w:rsidR="002B78E3" w:rsidRPr="000F3410" w:rsidRDefault="002B78E3" w:rsidP="007E0BDE">
      <w:pPr>
        <w:pStyle w:val="Caption"/>
        <w:ind w:firstLine="720"/>
        <w:jc w:val="both"/>
        <w:rPr>
          <w:rFonts w:ascii="Times New Roman" w:hAnsi="Times New Roman"/>
          <w:b w:val="0"/>
          <w:color w:val="auto"/>
        </w:rPr>
      </w:pPr>
    </w:p>
    <w:p w:rsidR="00A33719" w:rsidRPr="000F3410" w:rsidRDefault="00A33719" w:rsidP="007E0BDE">
      <w:pPr>
        <w:pStyle w:val="Caption"/>
        <w:ind w:firstLine="720"/>
        <w:jc w:val="both"/>
        <w:rPr>
          <w:rFonts w:ascii="Times New Roman" w:hAnsi="Times New Roman"/>
          <w:b w:val="0"/>
          <w:color w:val="auto"/>
        </w:rPr>
      </w:pPr>
    </w:p>
    <w:p w:rsidR="007E0BDE" w:rsidRPr="000F3410" w:rsidRDefault="007E0BDE" w:rsidP="007E0BDE">
      <w:pPr>
        <w:pStyle w:val="Caption"/>
        <w:ind w:firstLine="720"/>
        <w:jc w:val="both"/>
        <w:rPr>
          <w:rFonts w:ascii="Times New Roman" w:hAnsi="Times New Roman"/>
          <w:b w:val="0"/>
          <w:color w:val="auto"/>
        </w:rPr>
      </w:pPr>
      <w:r w:rsidRPr="000F3410">
        <w:rPr>
          <w:rFonts w:ascii="Times New Roman" w:hAnsi="Times New Roman"/>
          <w:b w:val="0"/>
          <w:color w:val="auto"/>
        </w:rPr>
        <w:lastRenderedPageBreak/>
        <w:t xml:space="preserve">Prin cuantificarea impactului asupra bunurilor materiale s-a determinat un impact nesemnificativ </w:t>
      </w:r>
    </w:p>
    <w:p w:rsidR="007E0BDE" w:rsidRPr="000F3410" w:rsidRDefault="007E0BDE" w:rsidP="007E0BDE">
      <w:pPr>
        <w:pStyle w:val="Caption"/>
        <w:ind w:firstLine="720"/>
        <w:jc w:val="both"/>
        <w:rPr>
          <w:rFonts w:ascii="Times New Roman" w:hAnsi="Times New Roman"/>
          <w:b w:val="0"/>
          <w:color w:val="auto"/>
        </w:rPr>
      </w:pPr>
      <w:r w:rsidRPr="000F3410">
        <w:rPr>
          <w:rFonts w:ascii="Times New Roman" w:hAnsi="Times New Roman"/>
          <w:b w:val="0"/>
          <w:color w:val="auto"/>
        </w:rPr>
        <w:t xml:space="preserve">- Un impact potențial din categoria </w:t>
      </w:r>
      <w:r w:rsidR="00565BAA" w:rsidRPr="000F3410">
        <w:rPr>
          <w:rFonts w:ascii="Times New Roman" w:hAnsi="Times New Roman"/>
          <w:b w:val="0"/>
          <w:i/>
          <w:color w:val="auto"/>
        </w:rPr>
        <w:t>-3</w:t>
      </w:r>
      <w:r w:rsidRPr="000F3410">
        <w:rPr>
          <w:rFonts w:ascii="Times New Roman" w:hAnsi="Times New Roman"/>
          <w:b w:val="0"/>
          <w:i/>
          <w:color w:val="auto"/>
        </w:rPr>
        <w:sym w:font="Symbol" w:char="F0AE"/>
      </w:r>
      <w:r w:rsidR="00565BAA" w:rsidRPr="000F3410">
        <w:rPr>
          <w:rFonts w:ascii="Times New Roman" w:hAnsi="Times New Roman"/>
          <w:b w:val="0"/>
          <w:i/>
          <w:color w:val="auto"/>
        </w:rPr>
        <w:t xml:space="preserve"> </w:t>
      </w:r>
      <w:r w:rsidRPr="000F3410">
        <w:rPr>
          <w:rFonts w:ascii="Times New Roman" w:hAnsi="Times New Roman"/>
          <w:b w:val="0"/>
          <w:i/>
          <w:color w:val="auto"/>
        </w:rPr>
        <w:t>A</w:t>
      </w:r>
      <w:r w:rsidR="00565BAA" w:rsidRPr="000F3410">
        <w:rPr>
          <w:rFonts w:ascii="Times New Roman" w:hAnsi="Times New Roman"/>
          <w:b w:val="0"/>
          <w:i/>
          <w:color w:val="auto"/>
        </w:rPr>
        <w:t xml:space="preserve"> </w:t>
      </w:r>
      <w:r w:rsidRPr="000F3410">
        <w:rPr>
          <w:rFonts w:ascii="Times New Roman" w:hAnsi="Times New Roman"/>
          <w:b w:val="0"/>
          <w:i/>
          <w:color w:val="auto"/>
        </w:rPr>
        <w:t>-</w:t>
      </w:r>
      <w:r w:rsidR="00565BAA" w:rsidRPr="000F3410">
        <w:rPr>
          <w:rFonts w:ascii="Times New Roman" w:hAnsi="Times New Roman"/>
          <w:b w:val="0"/>
          <w:i/>
          <w:color w:val="auto"/>
        </w:rPr>
        <w:t xml:space="preserve"> </w:t>
      </w:r>
      <w:r w:rsidRPr="000F3410">
        <w:rPr>
          <w:rFonts w:ascii="Times New Roman" w:hAnsi="Times New Roman"/>
          <w:b w:val="0"/>
          <w:i/>
          <w:color w:val="auto"/>
        </w:rPr>
        <w:t>Schimbări/ impact ușor negativ</w:t>
      </w:r>
      <w:r w:rsidR="002B78E3" w:rsidRPr="000F3410">
        <w:rPr>
          <w:rFonts w:ascii="Times New Roman" w:hAnsi="Times New Roman"/>
          <w:b w:val="0"/>
          <w:i/>
          <w:color w:val="auto"/>
        </w:rPr>
        <w:t xml:space="preserve"> </w:t>
      </w:r>
      <w:r w:rsidRPr="000F3410">
        <w:rPr>
          <w:rFonts w:ascii="Times New Roman" w:hAnsi="Times New Roman"/>
          <w:b w:val="0"/>
          <w:i/>
          <w:color w:val="auto"/>
        </w:rPr>
        <w:t>nesemnificativ</w:t>
      </w:r>
      <w:r w:rsidR="00565BAA" w:rsidRPr="000F3410">
        <w:rPr>
          <w:rFonts w:ascii="Times New Roman" w:hAnsi="Times New Roman"/>
          <w:b w:val="0"/>
          <w:i/>
          <w:color w:val="auto"/>
        </w:rPr>
        <w:t xml:space="preserve"> </w:t>
      </w:r>
      <w:r w:rsidRPr="000F3410">
        <w:rPr>
          <w:rFonts w:ascii="Times New Roman" w:hAnsi="Times New Roman"/>
          <w:b w:val="0"/>
          <w:color w:val="auto"/>
        </w:rPr>
        <w:t>- există posibilitatea apariției unei ușoare modificări negative a</w:t>
      </w:r>
      <w:r w:rsidR="002B78E3" w:rsidRPr="000F3410">
        <w:rPr>
          <w:rFonts w:ascii="Times New Roman" w:hAnsi="Times New Roman"/>
          <w:b w:val="0"/>
          <w:color w:val="auto"/>
        </w:rPr>
        <w:t xml:space="preserve"> </w:t>
      </w:r>
      <w:r w:rsidRPr="000F3410">
        <w:rPr>
          <w:rFonts w:ascii="Times New Roman" w:hAnsi="Times New Roman"/>
          <w:b w:val="0"/>
          <w:color w:val="auto"/>
        </w:rPr>
        <w:t xml:space="preserve"> infrastructurii în zonă în perioada realizării lucrărilor de construcții. Nu necesită măsuri specifice de reducere </w:t>
      </w:r>
    </w:p>
    <w:p w:rsidR="007E0BDE" w:rsidRPr="000F3410" w:rsidRDefault="007E0BDE" w:rsidP="007E0BDE">
      <w:pPr>
        <w:pStyle w:val="Caption"/>
        <w:ind w:firstLine="720"/>
        <w:jc w:val="both"/>
        <w:rPr>
          <w:rFonts w:ascii="Times New Roman" w:hAnsi="Times New Roman"/>
          <w:b w:val="0"/>
          <w:color w:val="auto"/>
        </w:rPr>
      </w:pPr>
      <w:r w:rsidRPr="000F3410">
        <w:rPr>
          <w:rFonts w:ascii="Times New Roman" w:hAnsi="Times New Roman"/>
          <w:b w:val="0"/>
          <w:i/>
          <w:color w:val="auto"/>
        </w:rPr>
        <w:t>Impactul va fi reversibil</w:t>
      </w:r>
      <w:r w:rsidR="00565BAA" w:rsidRPr="000F3410">
        <w:rPr>
          <w:rFonts w:ascii="Times New Roman" w:hAnsi="Times New Roman"/>
          <w:b w:val="0"/>
          <w:i/>
          <w:color w:val="auto"/>
        </w:rPr>
        <w:t xml:space="preserve"> </w:t>
      </w:r>
      <w:r w:rsidRPr="000F3410">
        <w:rPr>
          <w:rFonts w:ascii="Times New Roman" w:hAnsi="Times New Roman"/>
          <w:b w:val="0"/>
          <w:color w:val="auto"/>
        </w:rPr>
        <w:t xml:space="preserve">- efectele vor înceta la data terminării lucrărilor de construcții. </w:t>
      </w:r>
    </w:p>
    <w:p w:rsidR="007E0BDE" w:rsidRPr="000F3410" w:rsidRDefault="007E0BDE" w:rsidP="007E0BDE">
      <w:pPr>
        <w:pStyle w:val="Caption"/>
        <w:ind w:firstLine="720"/>
        <w:jc w:val="both"/>
        <w:rPr>
          <w:rFonts w:ascii="Times New Roman" w:hAnsi="Times New Roman"/>
          <w:b w:val="0"/>
          <w:color w:val="auto"/>
        </w:rPr>
      </w:pPr>
      <w:r w:rsidRPr="000F3410">
        <w:rPr>
          <w:rFonts w:ascii="Times New Roman" w:hAnsi="Times New Roman"/>
          <w:b w:val="0"/>
          <w:color w:val="auto"/>
        </w:rPr>
        <w:t xml:space="preserve">- Un </w:t>
      </w:r>
      <w:r w:rsidRPr="000F3410">
        <w:rPr>
          <w:rFonts w:ascii="Times New Roman" w:hAnsi="Times New Roman"/>
          <w:b w:val="0"/>
          <w:i/>
          <w:color w:val="auto"/>
        </w:rPr>
        <w:t>impact nesemnificativ în perioada de funcționare</w:t>
      </w:r>
      <w:r w:rsidRPr="000F3410">
        <w:rPr>
          <w:rFonts w:ascii="Times New Roman" w:hAnsi="Times New Roman"/>
          <w:b w:val="0"/>
          <w:color w:val="auto"/>
        </w:rPr>
        <w:t xml:space="preserve"> a activităților pe amplasament: N-Fără schimbări/status quo/nu se aplică.</w:t>
      </w:r>
    </w:p>
    <w:p w:rsidR="007E0BDE" w:rsidRPr="000F3410" w:rsidRDefault="007E0BDE" w:rsidP="007E0BDE">
      <w:pPr>
        <w:pStyle w:val="Caption"/>
        <w:ind w:firstLine="720"/>
        <w:jc w:val="both"/>
        <w:rPr>
          <w:rFonts w:ascii="Times New Roman" w:hAnsi="Times New Roman"/>
          <w:b w:val="0"/>
          <w:color w:val="auto"/>
        </w:rPr>
      </w:pP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color w:val="auto"/>
          <w:sz w:val="22"/>
          <w:szCs w:val="22"/>
        </w:rPr>
        <w:t>6.11. Mediul social și economic</w:t>
      </w:r>
      <w:r w:rsidRPr="000F3410">
        <w:rPr>
          <w:rFonts w:ascii="Times New Roman" w:hAnsi="Times New Roman"/>
          <w:b w:val="0"/>
          <w:color w:val="auto"/>
          <w:sz w:val="22"/>
          <w:szCs w:val="22"/>
        </w:rPr>
        <w:t xml:space="preserve">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Impactul potențial asupra condițiilor și activităților economice locale</w:t>
      </w:r>
      <w:r w:rsidR="00565BAA"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a</w:t>
      </w:r>
      <w:r w:rsidRPr="000F3410">
        <w:rPr>
          <w:rFonts w:ascii="Times New Roman" w:hAnsi="Times New Roman"/>
          <w:b w:val="0"/>
          <w:color w:val="auto"/>
          <w:sz w:val="22"/>
          <w:szCs w:val="22"/>
        </w:rPr>
        <w:t xml:space="preserve">mplasamentul proiectului de investiție nu este situat într-o zonă rezidențială, cu receptori sensibili la disconfortul potențial generat de realizarea obiectivelor propuse.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Realizarea proiectului pe amplasamentul propus va avea un impact pozitiv asupra condițiilor și activităților economice locale manifestat prin: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folosirea</w:t>
      </w:r>
      <w:r w:rsidRPr="000F3410">
        <w:rPr>
          <w:rFonts w:ascii="Times New Roman" w:hAnsi="Times New Roman"/>
          <w:b w:val="0"/>
          <w:color w:val="auto"/>
          <w:sz w:val="22"/>
          <w:szCs w:val="22"/>
        </w:rPr>
        <w:t xml:space="preserve"> unui teren neutilizat </w:t>
      </w:r>
      <w:r w:rsidR="00CF3513" w:rsidRPr="000F3410">
        <w:rPr>
          <w:rFonts w:ascii="Times New Roman" w:hAnsi="Times New Roman"/>
          <w:b w:val="0"/>
          <w:color w:val="auto"/>
          <w:sz w:val="22"/>
          <w:szCs w:val="22"/>
        </w:rPr>
        <w:t xml:space="preserve">până </w:t>
      </w:r>
      <w:r w:rsidRPr="000F3410">
        <w:rPr>
          <w:rFonts w:ascii="Times New Roman" w:hAnsi="Times New Roman"/>
          <w:b w:val="0"/>
          <w:color w:val="auto"/>
          <w:sz w:val="22"/>
          <w:szCs w:val="22"/>
        </w:rPr>
        <w:t xml:space="preserve">în prezent;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 xml:space="preserve">din punct de vedere arhitectonic, </w:t>
      </w:r>
      <w:r w:rsidRPr="000F3410">
        <w:rPr>
          <w:rFonts w:ascii="Times New Roman" w:hAnsi="Times New Roman"/>
          <w:b w:val="0"/>
          <w:color w:val="auto"/>
          <w:sz w:val="22"/>
          <w:szCs w:val="22"/>
        </w:rPr>
        <w:t xml:space="preserve">investiția va aduce un plus, zonei;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vor fi create noi locuri de muncă atât pe durata realizării ei cât și după</w:t>
      </w:r>
      <w:r w:rsidR="00CF351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7E0BDE" w:rsidRPr="000F3410" w:rsidRDefault="007E0BDE" w:rsidP="007E0BD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personalul nou angajat aduce un aport pozitiv la schimburile comerciale din zonă</w:t>
      </w:r>
      <w:r w:rsidR="00CF3513" w:rsidRPr="000F3410">
        <w:rPr>
          <w:rFonts w:ascii="Times New Roman" w:hAnsi="Times New Roman"/>
          <w:b w:val="0"/>
          <w:color w:val="auto"/>
          <w:sz w:val="22"/>
          <w:szCs w:val="22"/>
        </w:rPr>
        <w:t xml:space="preserve">; </w:t>
      </w:r>
    </w:p>
    <w:p w:rsidR="002B78E3" w:rsidRPr="000F3410" w:rsidRDefault="007E0BDE" w:rsidP="00A3371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prin taxele și impozitele plătite</w:t>
      </w:r>
      <w:r w:rsidR="00CF351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obiectivul va aduce un plus la bugetul local.</w:t>
      </w:r>
      <w:r w:rsidR="00237F54" w:rsidRPr="000F3410">
        <w:rPr>
          <w:rFonts w:ascii="Times New Roman" w:hAnsi="Times New Roman"/>
          <w:b w:val="0"/>
          <w:color w:val="auto"/>
          <w:sz w:val="22"/>
          <w:szCs w:val="22"/>
        </w:rPr>
        <w:t xml:space="preserve"> </w:t>
      </w:r>
    </w:p>
    <w:p w:rsidR="00A33719" w:rsidRPr="000F3410" w:rsidRDefault="00A33719" w:rsidP="00A33719">
      <w:pPr>
        <w:spacing w:after="0" w:line="240" w:lineRule="auto"/>
        <w:rPr>
          <w:lang w:val="en-US"/>
        </w:rPr>
      </w:pPr>
    </w:p>
    <w:p w:rsidR="007E0BDE" w:rsidRPr="000F3410" w:rsidRDefault="007E0BDE" w:rsidP="00B4250C">
      <w:pPr>
        <w:pStyle w:val="Caption"/>
        <w:ind w:firstLine="720"/>
        <w:rPr>
          <w:rFonts w:ascii="Times New Roman" w:hAnsi="Times New Roman"/>
          <w:color w:val="auto"/>
          <w:sz w:val="22"/>
          <w:szCs w:val="22"/>
        </w:rPr>
      </w:pPr>
      <w:r w:rsidRPr="000F3410">
        <w:rPr>
          <w:rFonts w:ascii="Times New Roman" w:hAnsi="Times New Roman"/>
          <w:color w:val="auto"/>
          <w:sz w:val="22"/>
          <w:szCs w:val="22"/>
        </w:rPr>
        <w:t>Cuantificarea impactului asupra mediului social și economic</w:t>
      </w:r>
    </w:p>
    <w:p w:rsidR="002B78E3" w:rsidRPr="000F3410" w:rsidRDefault="002B78E3" w:rsidP="002B78E3">
      <w:pPr>
        <w:spacing w:after="0"/>
        <w:rPr>
          <w:lang w:val="en-US"/>
        </w:rPr>
      </w:pPr>
    </w:p>
    <w:tbl>
      <w:tblPr>
        <w:tblStyle w:val="TableGrid"/>
        <w:tblW w:w="0" w:type="auto"/>
        <w:tblLook w:val="04A0"/>
      </w:tblPr>
      <w:tblGrid>
        <w:gridCol w:w="1497"/>
        <w:gridCol w:w="689"/>
        <w:gridCol w:w="1856"/>
        <w:gridCol w:w="983"/>
        <w:gridCol w:w="2082"/>
        <w:gridCol w:w="1064"/>
        <w:gridCol w:w="1405"/>
      </w:tblGrid>
      <w:tr w:rsidR="007E0BDE" w:rsidRPr="000F3410" w:rsidTr="007E0BDE">
        <w:tc>
          <w:tcPr>
            <w:tcW w:w="1497" w:type="dxa"/>
            <w:vMerge w:val="restart"/>
            <w:shd w:val="clear" w:color="auto" w:fill="F2F2F2" w:themeFill="background1" w:themeFillShade="F2"/>
            <w:vAlign w:val="center"/>
          </w:tcPr>
          <w:p w:rsidR="002B78E3" w:rsidRPr="000F3410" w:rsidRDefault="002B78E3" w:rsidP="007E0BDE">
            <w:pPr>
              <w:pStyle w:val="Caption"/>
              <w:rPr>
                <w:rFonts w:ascii="Times New Roman" w:hAnsi="Times New Roman"/>
                <w:b w:val="0"/>
                <w:color w:val="auto"/>
              </w:rPr>
            </w:pPr>
          </w:p>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Criteriul</w:t>
            </w:r>
          </w:p>
        </w:tc>
        <w:tc>
          <w:tcPr>
            <w:tcW w:w="689" w:type="dxa"/>
            <w:vMerge w:val="restart"/>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Scala</w:t>
            </w:r>
          </w:p>
        </w:tc>
        <w:tc>
          <w:tcPr>
            <w:tcW w:w="1856" w:type="dxa"/>
            <w:vMerge w:val="restart"/>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Descrierea</w:t>
            </w:r>
          </w:p>
        </w:tc>
        <w:tc>
          <w:tcPr>
            <w:tcW w:w="5534" w:type="dxa"/>
            <w:gridSpan w:val="4"/>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TIPURI DE IMPACT</w:t>
            </w:r>
          </w:p>
        </w:tc>
      </w:tr>
      <w:tr w:rsidR="007E0BDE" w:rsidRPr="000F3410" w:rsidTr="007E0BDE">
        <w:tc>
          <w:tcPr>
            <w:tcW w:w="1497" w:type="dxa"/>
            <w:vMerge/>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p>
        </w:tc>
        <w:tc>
          <w:tcPr>
            <w:tcW w:w="689" w:type="dxa"/>
            <w:vMerge/>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p>
        </w:tc>
        <w:tc>
          <w:tcPr>
            <w:tcW w:w="1856" w:type="dxa"/>
            <w:vMerge/>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p>
        </w:tc>
        <w:tc>
          <w:tcPr>
            <w:tcW w:w="3065" w:type="dxa"/>
            <w:gridSpan w:val="2"/>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Crearea de noi locuri de muncă</w:t>
            </w:r>
          </w:p>
        </w:tc>
        <w:tc>
          <w:tcPr>
            <w:tcW w:w="2469" w:type="dxa"/>
            <w:gridSpan w:val="2"/>
            <w:shd w:val="clear" w:color="auto" w:fill="F2F2F2" w:themeFill="background1" w:themeFillShade="F2"/>
            <w:vAlign w:val="center"/>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Creșterea veniturilor la bugetul local</w:t>
            </w:r>
          </w:p>
        </w:tc>
      </w:tr>
      <w:tr w:rsidR="007E0BDE" w:rsidRPr="000F3410" w:rsidTr="007E0BDE">
        <w:tc>
          <w:tcPr>
            <w:tcW w:w="1497" w:type="dxa"/>
            <w:vMerge/>
          </w:tcPr>
          <w:p w:rsidR="007E0BDE" w:rsidRPr="000F3410" w:rsidRDefault="007E0BDE" w:rsidP="007E0BDE">
            <w:pPr>
              <w:pStyle w:val="Caption"/>
              <w:rPr>
                <w:rFonts w:ascii="Times New Roman" w:hAnsi="Times New Roman"/>
                <w:b w:val="0"/>
                <w:color w:val="auto"/>
              </w:rPr>
            </w:pPr>
          </w:p>
        </w:tc>
        <w:tc>
          <w:tcPr>
            <w:tcW w:w="689" w:type="dxa"/>
            <w:vMerge/>
          </w:tcPr>
          <w:p w:rsidR="007E0BDE" w:rsidRPr="000F3410" w:rsidRDefault="007E0BDE" w:rsidP="007E0BDE">
            <w:pPr>
              <w:pStyle w:val="Caption"/>
              <w:rPr>
                <w:rFonts w:ascii="Times New Roman" w:hAnsi="Times New Roman"/>
                <w:b w:val="0"/>
                <w:color w:val="auto"/>
              </w:rPr>
            </w:pPr>
          </w:p>
        </w:tc>
        <w:tc>
          <w:tcPr>
            <w:tcW w:w="1856" w:type="dxa"/>
            <w:vMerge/>
          </w:tcPr>
          <w:p w:rsidR="007E0BDE" w:rsidRPr="000F3410" w:rsidRDefault="007E0BDE" w:rsidP="007E0BDE">
            <w:pPr>
              <w:pStyle w:val="Caption"/>
              <w:rPr>
                <w:rFonts w:ascii="Times New Roman" w:hAnsi="Times New Roman"/>
                <w:b w:val="0"/>
                <w:color w:val="auto"/>
              </w:rPr>
            </w:pPr>
          </w:p>
        </w:tc>
        <w:tc>
          <w:tcPr>
            <w:tcW w:w="983" w:type="dxa"/>
            <w:shd w:val="clear" w:color="auto" w:fill="F2F2F2" w:themeFill="background1" w:themeFillShade="F2"/>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Încadrare</w:t>
            </w:r>
          </w:p>
        </w:tc>
        <w:tc>
          <w:tcPr>
            <w:tcW w:w="2082" w:type="dxa"/>
            <w:shd w:val="clear" w:color="auto" w:fill="F2F2F2" w:themeFill="background1" w:themeFillShade="F2"/>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Justificare</w:t>
            </w:r>
          </w:p>
        </w:tc>
        <w:tc>
          <w:tcPr>
            <w:tcW w:w="1064" w:type="dxa"/>
            <w:shd w:val="clear" w:color="auto" w:fill="F2F2F2" w:themeFill="background1" w:themeFillShade="F2"/>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Încadrare</w:t>
            </w:r>
          </w:p>
        </w:tc>
        <w:tc>
          <w:tcPr>
            <w:tcW w:w="1405" w:type="dxa"/>
            <w:shd w:val="clear" w:color="auto" w:fill="F2F2F2" w:themeFill="background1" w:themeFillShade="F2"/>
          </w:tcPr>
          <w:p w:rsidR="007E0BDE" w:rsidRPr="000F3410" w:rsidRDefault="007E0BDE" w:rsidP="007E0BDE">
            <w:pPr>
              <w:pStyle w:val="Caption"/>
              <w:rPr>
                <w:rFonts w:ascii="Times New Roman" w:hAnsi="Times New Roman"/>
                <w:b w:val="0"/>
                <w:color w:val="auto"/>
              </w:rPr>
            </w:pPr>
            <w:r w:rsidRPr="000F3410">
              <w:rPr>
                <w:rFonts w:ascii="Times New Roman" w:hAnsi="Times New Roman"/>
                <w:b w:val="0"/>
                <w:color w:val="auto"/>
              </w:rPr>
              <w:t>Justificare</w:t>
            </w:r>
          </w:p>
        </w:tc>
      </w:tr>
      <w:tr w:rsidR="008F62A8" w:rsidRPr="000F3410" w:rsidTr="007E0BDE">
        <w:tc>
          <w:tcPr>
            <w:tcW w:w="1497"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 xml:space="preserve">A1 </w:t>
            </w:r>
          </w:p>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4</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Realizarea proiectului va determina crearea de noi locuri de muncă pentru rezidenții din comuna Gropeni</w:t>
            </w:r>
          </w:p>
        </w:tc>
        <w:tc>
          <w:tcPr>
            <w:tcW w:w="1064" w:type="dxa"/>
          </w:tcPr>
          <w:p w:rsidR="008F62A8" w:rsidRPr="000F3410" w:rsidRDefault="008F62A8" w:rsidP="007E0BDE">
            <w:pPr>
              <w:pStyle w:val="Caption"/>
              <w:rPr>
                <w:rFonts w:ascii="Times New Roman" w:hAnsi="Times New Roman"/>
                <w:b w:val="0"/>
                <w:color w:val="auto"/>
              </w:rPr>
            </w:pPr>
          </w:p>
        </w:tc>
        <w:tc>
          <w:tcPr>
            <w:tcW w:w="1405" w:type="dxa"/>
            <w:vMerge w:val="restart"/>
            <w:vAlign w:val="center"/>
          </w:tcPr>
          <w:p w:rsidR="002B78E3" w:rsidRPr="000F3410" w:rsidRDefault="008F62A8" w:rsidP="002B78E3">
            <w:pPr>
              <w:pStyle w:val="Caption"/>
              <w:rPr>
                <w:rFonts w:ascii="Times New Roman" w:hAnsi="Times New Roman"/>
                <w:b w:val="0"/>
                <w:color w:val="auto"/>
              </w:rPr>
            </w:pPr>
            <w:r w:rsidRPr="000F3410">
              <w:rPr>
                <w:rFonts w:ascii="Times New Roman" w:hAnsi="Times New Roman"/>
                <w:b w:val="0"/>
                <w:color w:val="auto"/>
              </w:rPr>
              <w:t xml:space="preserve">Impact pozitiv asupra condițiilor și activităților economice locale . Investiția va aduce zonei un plus, din punct de vedere functional. Personalul nou angajat va aduce un aport pozitiv la schimburile comerciale din zonă. </w:t>
            </w:r>
          </w:p>
          <w:p w:rsidR="008F62A8" w:rsidRPr="000F3410" w:rsidRDefault="008F62A8" w:rsidP="002B78E3">
            <w:pPr>
              <w:pStyle w:val="Caption"/>
              <w:rPr>
                <w:rFonts w:ascii="Times New Roman" w:hAnsi="Times New Roman"/>
                <w:b w:val="0"/>
                <w:color w:val="auto"/>
              </w:rPr>
            </w:pPr>
            <w:r w:rsidRPr="000F3410">
              <w:rPr>
                <w:rFonts w:ascii="Times New Roman" w:hAnsi="Times New Roman"/>
                <w:b w:val="0"/>
                <w:color w:val="auto"/>
              </w:rPr>
              <w:t>Prin taxele și impozitele plătite obiectivele propuse vor aduce un plus la bugetul local.</w:t>
            </w: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0308B1">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3"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0308B1">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Fără importanţă</w:t>
            </w:r>
          </w:p>
        </w:tc>
        <w:tc>
          <w:tcPr>
            <w:tcW w:w="983" w:type="dxa"/>
          </w:tcPr>
          <w:p w:rsidR="008F62A8" w:rsidRPr="000F3410" w:rsidRDefault="008F62A8" w:rsidP="007E0BDE">
            <w:pPr>
              <w:pStyle w:val="Caption"/>
              <w:rPr>
                <w:rFonts w:ascii="Times New Roman" w:hAnsi="Times New Roman"/>
                <w:b w:val="0"/>
                <w:color w:val="auto"/>
              </w:rPr>
            </w:pP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0308B1">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 xml:space="preserve">A2 </w:t>
            </w:r>
          </w:p>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Se manifesta local</w:t>
            </w:r>
          </w:p>
        </w:tc>
        <w:tc>
          <w:tcPr>
            <w:tcW w:w="1064" w:type="dxa"/>
            <w:vAlign w:val="center"/>
          </w:tcPr>
          <w:p w:rsidR="008F62A8" w:rsidRPr="000F3410" w:rsidRDefault="008F62A8" w:rsidP="000308B1">
            <w:pPr>
              <w:pStyle w:val="Caption"/>
              <w:rPr>
                <w:rFonts w:ascii="Times New Roman" w:hAnsi="Times New Roman"/>
                <w:b w:val="0"/>
                <w:color w:val="auto"/>
              </w:rPr>
            </w:pP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0308B1">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0308B1">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stării de fapt</w:t>
            </w:r>
          </w:p>
        </w:tc>
        <w:tc>
          <w:tcPr>
            <w:tcW w:w="983"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0308B1">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0</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a stării de fapt</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Dezavantajele sau schimbări negative semnificative</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Dezavantajele sau schimbări majore</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B1 Permanenţă</w:t>
            </w: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restart"/>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Temporar</w:t>
            </w:r>
          </w:p>
        </w:tc>
        <w:tc>
          <w:tcPr>
            <w:tcW w:w="983"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Permanent</w:t>
            </w:r>
          </w:p>
        </w:tc>
        <w:tc>
          <w:tcPr>
            <w:tcW w:w="983" w:type="dxa"/>
            <w:vAlign w:val="center"/>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B2 Reversibilitate</w:t>
            </w: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ign w:val="center"/>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Reversibil</w:t>
            </w:r>
          </w:p>
        </w:tc>
        <w:tc>
          <w:tcPr>
            <w:tcW w:w="983" w:type="dxa"/>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ign w:val="center"/>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Ireversibil</w:t>
            </w:r>
          </w:p>
        </w:tc>
        <w:tc>
          <w:tcPr>
            <w:tcW w:w="983" w:type="dxa"/>
          </w:tcPr>
          <w:p w:rsidR="008F62A8" w:rsidRPr="000F3410" w:rsidRDefault="008F62A8" w:rsidP="007E0BDE">
            <w:pPr>
              <w:pStyle w:val="Caption"/>
              <w:rPr>
                <w:rFonts w:ascii="Times New Roman" w:hAnsi="Times New Roman"/>
                <w:b w:val="0"/>
                <w:color w:val="auto"/>
              </w:rPr>
            </w:pPr>
          </w:p>
        </w:tc>
        <w:tc>
          <w:tcPr>
            <w:tcW w:w="2082" w:type="dxa"/>
            <w:vMerge/>
            <w:vAlign w:val="center"/>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restart"/>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B3 Cumulativitate</w:t>
            </w: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1</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Fără schimbări</w:t>
            </w:r>
          </w:p>
        </w:tc>
        <w:tc>
          <w:tcPr>
            <w:tcW w:w="983" w:type="dxa"/>
            <w:tcBorders>
              <w:bottom w:val="single" w:sz="4" w:space="0" w:color="auto"/>
            </w:tcBorders>
          </w:tcPr>
          <w:p w:rsidR="008F62A8" w:rsidRPr="000F3410" w:rsidRDefault="008F62A8" w:rsidP="007E0BDE">
            <w:pPr>
              <w:pStyle w:val="Caption"/>
              <w:rPr>
                <w:rFonts w:ascii="Times New Roman" w:hAnsi="Times New Roman"/>
                <w:b w:val="0"/>
                <w:color w:val="auto"/>
              </w:rPr>
            </w:pPr>
          </w:p>
        </w:tc>
        <w:tc>
          <w:tcPr>
            <w:tcW w:w="2082" w:type="dxa"/>
            <w:vMerge w:val="restart"/>
            <w:vAlign w:val="center"/>
          </w:tcPr>
          <w:p w:rsidR="008F62A8" w:rsidRPr="000F3410" w:rsidRDefault="008F62A8" w:rsidP="008F62A8">
            <w:pPr>
              <w:pStyle w:val="Caption"/>
              <w:rPr>
                <w:rFonts w:ascii="Times New Roman" w:hAnsi="Times New Roman"/>
                <w:b w:val="0"/>
                <w:color w:val="auto"/>
              </w:rPr>
            </w:pPr>
            <w:r w:rsidRPr="000F3410">
              <w:rPr>
                <w:rFonts w:ascii="Times New Roman" w:hAnsi="Times New Roman"/>
                <w:b w:val="0"/>
                <w:color w:val="auto"/>
              </w:rPr>
              <w:t>În condițiile aprobării proiectului în zonă vor fi și alte proiecte de investiții care să se cumuleze în acțiune</w:t>
            </w:r>
          </w:p>
        </w:tc>
        <w:tc>
          <w:tcPr>
            <w:tcW w:w="1064"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1405" w:type="dxa"/>
            <w:vMerge/>
            <w:vAlign w:val="center"/>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ign w:val="center"/>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2</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Ne-cumulativ/unic</w:t>
            </w:r>
          </w:p>
        </w:tc>
        <w:tc>
          <w:tcPr>
            <w:tcW w:w="983" w:type="dxa"/>
            <w:tcBorders>
              <w:top w:val="single" w:sz="4" w:space="0" w:color="auto"/>
              <w:bottom w:val="single" w:sz="4" w:space="0" w:color="auto"/>
            </w:tcBorders>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x</w:t>
            </w: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8F62A8" w:rsidRPr="000F3410" w:rsidTr="007E0BDE">
        <w:tc>
          <w:tcPr>
            <w:tcW w:w="1497" w:type="dxa"/>
            <w:vMerge/>
            <w:vAlign w:val="center"/>
          </w:tcPr>
          <w:p w:rsidR="008F62A8" w:rsidRPr="000F3410" w:rsidRDefault="008F62A8" w:rsidP="007E0BDE">
            <w:pPr>
              <w:pStyle w:val="Caption"/>
              <w:rPr>
                <w:rFonts w:ascii="Times New Roman" w:hAnsi="Times New Roman"/>
                <w:b w:val="0"/>
                <w:color w:val="auto"/>
              </w:rPr>
            </w:pPr>
          </w:p>
        </w:tc>
        <w:tc>
          <w:tcPr>
            <w:tcW w:w="689"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3</w:t>
            </w:r>
          </w:p>
        </w:tc>
        <w:tc>
          <w:tcPr>
            <w:tcW w:w="1856" w:type="dxa"/>
            <w:vAlign w:val="center"/>
          </w:tcPr>
          <w:p w:rsidR="008F62A8"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Cumulativ sinergic</w:t>
            </w:r>
          </w:p>
        </w:tc>
        <w:tc>
          <w:tcPr>
            <w:tcW w:w="983" w:type="dxa"/>
            <w:tcBorders>
              <w:top w:val="single" w:sz="4" w:space="0" w:color="auto"/>
            </w:tcBorders>
            <w:vAlign w:val="center"/>
          </w:tcPr>
          <w:p w:rsidR="008F62A8" w:rsidRPr="000F3410" w:rsidRDefault="008F62A8" w:rsidP="007E0BDE">
            <w:pPr>
              <w:pStyle w:val="Caption"/>
              <w:rPr>
                <w:rFonts w:ascii="Times New Roman" w:hAnsi="Times New Roman"/>
                <w:b w:val="0"/>
                <w:color w:val="auto"/>
              </w:rPr>
            </w:pPr>
          </w:p>
        </w:tc>
        <w:tc>
          <w:tcPr>
            <w:tcW w:w="2082" w:type="dxa"/>
            <w:vMerge/>
          </w:tcPr>
          <w:p w:rsidR="008F62A8" w:rsidRPr="000F3410" w:rsidRDefault="008F62A8" w:rsidP="007E0BDE">
            <w:pPr>
              <w:pStyle w:val="Caption"/>
              <w:rPr>
                <w:rFonts w:ascii="Times New Roman" w:hAnsi="Times New Roman"/>
                <w:b w:val="0"/>
                <w:color w:val="auto"/>
              </w:rPr>
            </w:pPr>
          </w:p>
        </w:tc>
        <w:tc>
          <w:tcPr>
            <w:tcW w:w="1064" w:type="dxa"/>
            <w:vAlign w:val="center"/>
          </w:tcPr>
          <w:p w:rsidR="008F62A8" w:rsidRPr="000F3410" w:rsidRDefault="008F62A8" w:rsidP="007E0BDE">
            <w:pPr>
              <w:pStyle w:val="Caption"/>
              <w:rPr>
                <w:rFonts w:ascii="Times New Roman" w:hAnsi="Times New Roman"/>
                <w:b w:val="0"/>
                <w:color w:val="auto"/>
              </w:rPr>
            </w:pPr>
          </w:p>
        </w:tc>
        <w:tc>
          <w:tcPr>
            <w:tcW w:w="1405" w:type="dxa"/>
            <w:vMerge/>
          </w:tcPr>
          <w:p w:rsidR="008F62A8" w:rsidRPr="000F3410" w:rsidRDefault="008F62A8" w:rsidP="007E0BDE">
            <w:pPr>
              <w:pStyle w:val="Caption"/>
              <w:rPr>
                <w:rFonts w:ascii="Times New Roman" w:hAnsi="Times New Roman"/>
                <w:b w:val="0"/>
                <w:color w:val="auto"/>
              </w:rPr>
            </w:pPr>
          </w:p>
        </w:tc>
      </w:tr>
      <w:tr w:rsidR="007E0BDE" w:rsidRPr="000F3410" w:rsidTr="000308B1">
        <w:tc>
          <w:tcPr>
            <w:tcW w:w="4042" w:type="dxa"/>
            <w:gridSpan w:val="3"/>
            <w:vAlign w:val="center"/>
          </w:tcPr>
          <w:p w:rsidR="007E0BDE" w:rsidRPr="000F3410" w:rsidRDefault="007E0BDE" w:rsidP="008F62A8">
            <w:pPr>
              <w:pStyle w:val="Caption"/>
              <w:rPr>
                <w:rFonts w:ascii="Times New Roman" w:hAnsi="Times New Roman"/>
                <w:b w:val="0"/>
                <w:color w:val="auto"/>
              </w:rPr>
            </w:pPr>
            <w:r w:rsidRPr="000F3410">
              <w:rPr>
                <w:rFonts w:ascii="Times New Roman" w:hAnsi="Times New Roman"/>
                <w:b w:val="0"/>
                <w:color w:val="auto"/>
              </w:rPr>
              <w:t xml:space="preserve">Scor final de evaluare (ES) </w:t>
            </w:r>
            <w:r w:rsidR="008F62A8" w:rsidRPr="000F3410">
              <w:rPr>
                <w:rFonts w:ascii="Times New Roman" w:hAnsi="Times New Roman"/>
                <w:b w:val="0"/>
                <w:color w:val="auto"/>
              </w:rPr>
              <w:t>Mediul social şi economic</w:t>
            </w:r>
          </w:p>
        </w:tc>
        <w:tc>
          <w:tcPr>
            <w:tcW w:w="3065" w:type="dxa"/>
            <w:gridSpan w:val="2"/>
            <w:vAlign w:val="center"/>
          </w:tcPr>
          <w:p w:rsidR="007E0BDE" w:rsidRPr="000F3410" w:rsidRDefault="008F62A8" w:rsidP="000308B1">
            <w:pPr>
              <w:pStyle w:val="Caption"/>
              <w:rPr>
                <w:rFonts w:ascii="Times New Roman" w:hAnsi="Times New Roman"/>
                <w:b w:val="0"/>
                <w:color w:val="auto"/>
              </w:rPr>
            </w:pPr>
            <w:r w:rsidRPr="000F3410">
              <w:rPr>
                <w:rFonts w:ascii="Times New Roman" w:hAnsi="Times New Roman"/>
                <w:b w:val="0"/>
                <w:color w:val="auto"/>
              </w:rPr>
              <w:t>+6</w:t>
            </w:r>
          </w:p>
        </w:tc>
        <w:tc>
          <w:tcPr>
            <w:tcW w:w="1064" w:type="dxa"/>
            <w:vAlign w:val="center"/>
          </w:tcPr>
          <w:p w:rsidR="007E0BDE" w:rsidRPr="000F3410" w:rsidRDefault="008F62A8" w:rsidP="000308B1">
            <w:pPr>
              <w:pStyle w:val="Caption"/>
              <w:rPr>
                <w:rFonts w:ascii="Times New Roman" w:hAnsi="Times New Roman"/>
                <w:b w:val="0"/>
                <w:color w:val="auto"/>
              </w:rPr>
            </w:pPr>
            <w:r w:rsidRPr="000F3410">
              <w:rPr>
                <w:rFonts w:ascii="Times New Roman" w:hAnsi="Times New Roman"/>
                <w:b w:val="0"/>
                <w:color w:val="auto"/>
              </w:rPr>
              <w:t>+14</w:t>
            </w:r>
          </w:p>
        </w:tc>
        <w:tc>
          <w:tcPr>
            <w:tcW w:w="1405" w:type="dxa"/>
          </w:tcPr>
          <w:p w:rsidR="007E0BDE" w:rsidRPr="000F3410" w:rsidRDefault="007E0BDE" w:rsidP="007E0BDE">
            <w:pPr>
              <w:pStyle w:val="Caption"/>
              <w:rPr>
                <w:rFonts w:ascii="Times New Roman" w:hAnsi="Times New Roman"/>
                <w:b w:val="0"/>
                <w:color w:val="auto"/>
              </w:rPr>
            </w:pPr>
          </w:p>
        </w:tc>
      </w:tr>
      <w:tr w:rsidR="007E0BDE" w:rsidRPr="000F3410" w:rsidTr="007E0BDE">
        <w:tc>
          <w:tcPr>
            <w:tcW w:w="4042" w:type="dxa"/>
            <w:gridSpan w:val="3"/>
            <w:vAlign w:val="center"/>
          </w:tcPr>
          <w:p w:rsidR="007E0BDE" w:rsidRPr="000F3410" w:rsidRDefault="007E0BDE" w:rsidP="008F62A8">
            <w:pPr>
              <w:pStyle w:val="Caption"/>
              <w:rPr>
                <w:rFonts w:ascii="Times New Roman" w:hAnsi="Times New Roman"/>
                <w:b w:val="0"/>
                <w:color w:val="auto"/>
              </w:rPr>
            </w:pPr>
            <w:r w:rsidRPr="000F3410">
              <w:rPr>
                <w:rFonts w:ascii="Times New Roman" w:hAnsi="Times New Roman"/>
                <w:b w:val="0"/>
                <w:color w:val="auto"/>
              </w:rPr>
              <w:t xml:space="preserve">Categorie de impact </w:t>
            </w:r>
            <w:r w:rsidR="008F62A8" w:rsidRPr="000F3410">
              <w:rPr>
                <w:rFonts w:ascii="Times New Roman" w:hAnsi="Times New Roman"/>
                <w:b w:val="0"/>
                <w:color w:val="auto"/>
              </w:rPr>
              <w:t>Mediul social şi economic</w:t>
            </w:r>
          </w:p>
        </w:tc>
        <w:tc>
          <w:tcPr>
            <w:tcW w:w="3065" w:type="dxa"/>
            <w:gridSpan w:val="2"/>
          </w:tcPr>
          <w:p w:rsidR="002B78E3" w:rsidRPr="000F3410" w:rsidRDefault="008F62A8" w:rsidP="007E0BDE">
            <w:pPr>
              <w:pStyle w:val="Caption"/>
              <w:rPr>
                <w:rFonts w:ascii="Times New Roman" w:hAnsi="Times New Roman"/>
                <w:b w:val="0"/>
                <w:color w:val="auto"/>
              </w:rPr>
            </w:pPr>
            <w:r w:rsidRPr="000F3410">
              <w:rPr>
                <w:rFonts w:ascii="Times New Roman" w:hAnsi="Times New Roman"/>
                <w:b w:val="0"/>
                <w:color w:val="auto"/>
              </w:rPr>
              <w:t>+6</w:t>
            </w:r>
            <w:r w:rsidR="007E0BDE" w:rsidRPr="000F3410">
              <w:rPr>
                <w:rFonts w:ascii="Times New Roman" w:hAnsi="Times New Roman"/>
                <w:b w:val="0"/>
                <w:color w:val="auto"/>
              </w:rPr>
              <w:t xml:space="preserve"> </w:t>
            </w:r>
            <w:r w:rsidR="007E0BDE" w:rsidRPr="000F3410">
              <w:rPr>
                <w:rFonts w:ascii="Times New Roman" w:hAnsi="Times New Roman"/>
                <w:b w:val="0"/>
                <w:color w:val="auto"/>
              </w:rPr>
              <w:sym w:font="Symbol" w:char="F0AE"/>
            </w:r>
            <w:r w:rsidR="007E0BDE" w:rsidRPr="000F3410">
              <w:rPr>
                <w:rFonts w:ascii="Times New Roman" w:hAnsi="Times New Roman"/>
                <w:b w:val="0"/>
                <w:color w:val="auto"/>
              </w:rPr>
              <w:t xml:space="preserve"> </w:t>
            </w:r>
            <w:r w:rsidRPr="000F3410">
              <w:rPr>
                <w:rFonts w:ascii="Times New Roman" w:hAnsi="Times New Roman"/>
                <w:b w:val="0"/>
                <w:color w:val="auto"/>
              </w:rPr>
              <w:t>+</w:t>
            </w:r>
            <w:r w:rsidR="007E0BDE" w:rsidRPr="000F3410">
              <w:rPr>
                <w:rFonts w:ascii="Times New Roman" w:hAnsi="Times New Roman"/>
                <w:b w:val="0"/>
                <w:color w:val="auto"/>
              </w:rPr>
              <w:t>A- Schimbări/</w:t>
            </w:r>
          </w:p>
          <w:p w:rsidR="007E0BDE" w:rsidRPr="000F3410" w:rsidRDefault="007E0BDE" w:rsidP="00CF3513">
            <w:pPr>
              <w:pStyle w:val="Caption"/>
              <w:rPr>
                <w:rFonts w:ascii="Times New Roman" w:hAnsi="Times New Roman"/>
                <w:b w:val="0"/>
                <w:color w:val="auto"/>
              </w:rPr>
            </w:pPr>
            <w:r w:rsidRPr="000F3410">
              <w:rPr>
                <w:rFonts w:ascii="Times New Roman" w:hAnsi="Times New Roman"/>
                <w:b w:val="0"/>
                <w:color w:val="auto"/>
              </w:rPr>
              <w:t xml:space="preserve">impact uşor </w:t>
            </w:r>
            <w:r w:rsidR="008F62A8" w:rsidRPr="000F3410">
              <w:rPr>
                <w:rFonts w:ascii="Times New Roman" w:hAnsi="Times New Roman"/>
                <w:b w:val="0"/>
                <w:color w:val="auto"/>
              </w:rPr>
              <w:t>pozitiv</w:t>
            </w:r>
            <w:r w:rsidR="00CF3513" w:rsidRPr="000F3410">
              <w:rPr>
                <w:rFonts w:ascii="Times New Roman" w:hAnsi="Times New Roman"/>
                <w:b w:val="0"/>
                <w:color w:val="auto"/>
              </w:rPr>
              <w:t xml:space="preserve">. </w:t>
            </w:r>
            <w:r w:rsidRPr="000F3410">
              <w:rPr>
                <w:rFonts w:ascii="Times New Roman" w:hAnsi="Times New Roman"/>
                <w:b w:val="0"/>
                <w:color w:val="auto"/>
              </w:rPr>
              <w:t>Nu necesită măsuri specifice de reducere.</w:t>
            </w:r>
          </w:p>
        </w:tc>
        <w:tc>
          <w:tcPr>
            <w:tcW w:w="2469" w:type="dxa"/>
            <w:gridSpan w:val="2"/>
            <w:vAlign w:val="center"/>
          </w:tcPr>
          <w:p w:rsidR="000308B1" w:rsidRPr="000F3410" w:rsidRDefault="008F62A8" w:rsidP="008F62A8">
            <w:pPr>
              <w:pStyle w:val="Caption"/>
              <w:rPr>
                <w:rFonts w:ascii="Times New Roman" w:hAnsi="Times New Roman"/>
                <w:b w:val="0"/>
                <w:color w:val="auto"/>
              </w:rPr>
            </w:pPr>
            <w:r w:rsidRPr="000F3410">
              <w:rPr>
                <w:rFonts w:ascii="Times New Roman" w:hAnsi="Times New Roman"/>
                <w:b w:val="0"/>
                <w:color w:val="auto"/>
              </w:rPr>
              <w:t>+14</w:t>
            </w:r>
            <w:r w:rsidRPr="000F3410">
              <w:rPr>
                <w:rFonts w:ascii="Times New Roman" w:hAnsi="Times New Roman"/>
                <w:b w:val="0"/>
                <w:color w:val="auto"/>
              </w:rPr>
              <w:sym w:font="Symbol" w:char="F0AE"/>
            </w:r>
            <w:r w:rsidRPr="000F3410">
              <w:rPr>
                <w:rFonts w:ascii="Times New Roman" w:hAnsi="Times New Roman"/>
                <w:b w:val="0"/>
                <w:color w:val="auto"/>
              </w:rPr>
              <w:t xml:space="preserve">+B </w:t>
            </w:r>
            <w:r w:rsidR="000308B1" w:rsidRPr="000F3410">
              <w:rPr>
                <w:rFonts w:ascii="Times New Roman" w:hAnsi="Times New Roman"/>
                <w:b w:val="0"/>
                <w:color w:val="auto"/>
              </w:rPr>
              <w:t>-</w:t>
            </w:r>
            <w:r w:rsidRPr="000F3410">
              <w:rPr>
                <w:rFonts w:ascii="Times New Roman" w:hAnsi="Times New Roman"/>
                <w:b w:val="0"/>
                <w:color w:val="auto"/>
              </w:rPr>
              <w:t>Schimbări/</w:t>
            </w:r>
          </w:p>
          <w:p w:rsidR="008F62A8" w:rsidRPr="000F3410" w:rsidRDefault="008F62A8" w:rsidP="008F62A8">
            <w:pPr>
              <w:pStyle w:val="Caption"/>
              <w:rPr>
                <w:rFonts w:ascii="Times New Roman" w:hAnsi="Times New Roman"/>
                <w:b w:val="0"/>
                <w:color w:val="auto"/>
              </w:rPr>
            </w:pPr>
            <w:r w:rsidRPr="000F3410">
              <w:rPr>
                <w:rFonts w:ascii="Times New Roman" w:hAnsi="Times New Roman"/>
                <w:b w:val="0"/>
                <w:color w:val="auto"/>
              </w:rPr>
              <w:t>impact pozitiv</w:t>
            </w:r>
          </w:p>
          <w:p w:rsidR="007E0BDE" w:rsidRPr="000F3410" w:rsidRDefault="007E0BDE" w:rsidP="007E0BDE">
            <w:pPr>
              <w:pStyle w:val="Caption"/>
              <w:rPr>
                <w:rFonts w:ascii="Times New Roman" w:hAnsi="Times New Roman"/>
                <w:b w:val="0"/>
                <w:color w:val="auto"/>
              </w:rPr>
            </w:pPr>
          </w:p>
        </w:tc>
      </w:tr>
    </w:tbl>
    <w:p w:rsidR="00345C70" w:rsidRPr="000F3410" w:rsidRDefault="00345C70" w:rsidP="00345C70">
      <w:pPr>
        <w:pStyle w:val="Caption"/>
        <w:jc w:val="both"/>
        <w:rPr>
          <w:rFonts w:ascii="Times New Roman" w:hAnsi="Times New Roman"/>
          <w:b w:val="0"/>
          <w:color w:val="auto"/>
          <w:sz w:val="22"/>
          <w:szCs w:val="22"/>
        </w:rPr>
      </w:pPr>
    </w:p>
    <w:p w:rsidR="00345C70" w:rsidRPr="000F3410" w:rsidRDefault="00345C70" w:rsidP="00345C7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Prin cuantificarea impactului asupra peisajului s-a dete</w:t>
      </w:r>
      <w:r w:rsidR="00CF3513" w:rsidRPr="000F3410">
        <w:rPr>
          <w:rFonts w:ascii="Times New Roman" w:hAnsi="Times New Roman"/>
          <w:b w:val="0"/>
          <w:color w:val="auto"/>
          <w:sz w:val="22"/>
          <w:szCs w:val="22"/>
        </w:rPr>
        <w:t>rminat un impact nesemnificativ.</w:t>
      </w:r>
    </w:p>
    <w:p w:rsidR="00345C70" w:rsidRPr="000F3410" w:rsidRDefault="00345C70" w:rsidP="00345C7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potențial din categoria </w:t>
      </w:r>
      <w:r w:rsidRPr="000F3410">
        <w:rPr>
          <w:rFonts w:ascii="Times New Roman" w:hAnsi="Times New Roman"/>
          <w:b w:val="0"/>
          <w:i/>
          <w:color w:val="auto"/>
          <w:sz w:val="22"/>
          <w:szCs w:val="22"/>
        </w:rPr>
        <w:t xml:space="preserve">+6 </w:t>
      </w:r>
      <w:r w:rsidRPr="000F3410">
        <w:rPr>
          <w:rFonts w:ascii="Times New Roman" w:hAnsi="Times New Roman"/>
          <w:b w:val="0"/>
          <w:i/>
          <w:color w:val="auto"/>
          <w:sz w:val="22"/>
          <w:szCs w:val="22"/>
        </w:rPr>
        <w:sym w:font="Symbol" w:char="F0AE"/>
      </w:r>
      <w:r w:rsidRPr="000F3410">
        <w:rPr>
          <w:rFonts w:ascii="Times New Roman" w:hAnsi="Times New Roman"/>
          <w:b w:val="0"/>
          <w:i/>
          <w:color w:val="auto"/>
          <w:sz w:val="22"/>
          <w:szCs w:val="22"/>
        </w:rPr>
        <w:t xml:space="preserve"> A-Schimbări/ impact ușor pozitiv</w:t>
      </w:r>
      <w:r w:rsidRPr="000F3410">
        <w:rPr>
          <w:rFonts w:ascii="Times New Roman" w:hAnsi="Times New Roman"/>
          <w:b w:val="0"/>
          <w:color w:val="auto"/>
          <w:sz w:val="22"/>
          <w:szCs w:val="22"/>
        </w:rPr>
        <w:t xml:space="preserve">- există posibilitatea apariției unei ușoare modificări pozitive privind mediul social și economic pe timpul realizării proiectului de investiție. </w:t>
      </w:r>
    </w:p>
    <w:p w:rsidR="00345C70" w:rsidRPr="000F3410" w:rsidRDefault="00345C70" w:rsidP="00345C7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potențial din categoria </w:t>
      </w:r>
      <w:r w:rsidRPr="000F3410">
        <w:rPr>
          <w:rFonts w:ascii="Times New Roman" w:hAnsi="Times New Roman"/>
          <w:b w:val="0"/>
          <w:i/>
          <w:color w:val="auto"/>
          <w:sz w:val="22"/>
          <w:szCs w:val="22"/>
        </w:rPr>
        <w:t xml:space="preserve">+14  </w:t>
      </w:r>
      <w:r w:rsidRPr="000F3410">
        <w:rPr>
          <w:rFonts w:ascii="Times New Roman" w:hAnsi="Times New Roman"/>
          <w:b w:val="0"/>
          <w:i/>
          <w:color w:val="auto"/>
          <w:sz w:val="22"/>
          <w:szCs w:val="22"/>
        </w:rPr>
        <w:sym w:font="Symbol" w:char="F0AE"/>
      </w:r>
      <w:r w:rsidRPr="000F3410">
        <w:rPr>
          <w:rFonts w:ascii="Times New Roman" w:hAnsi="Times New Roman"/>
          <w:b w:val="0"/>
          <w:i/>
          <w:color w:val="auto"/>
          <w:sz w:val="22"/>
          <w:szCs w:val="22"/>
        </w:rPr>
        <w:t xml:space="preserve"> +B-Schimbări/ impact pozitiv</w:t>
      </w:r>
      <w:r w:rsidRPr="000F3410">
        <w:rPr>
          <w:rFonts w:ascii="Times New Roman" w:hAnsi="Times New Roman"/>
          <w:b w:val="0"/>
          <w:color w:val="auto"/>
          <w:sz w:val="22"/>
          <w:szCs w:val="22"/>
        </w:rPr>
        <w:t>- în timpul  funcționării obiectivelor propuse în zonă</w:t>
      </w:r>
      <w:r w:rsidR="00CF3513" w:rsidRPr="000F3410">
        <w:rPr>
          <w:rFonts w:ascii="Times New Roman" w:hAnsi="Times New Roman"/>
          <w:b w:val="0"/>
          <w:color w:val="auto"/>
          <w:sz w:val="22"/>
          <w:szCs w:val="22"/>
        </w:rPr>
        <w:t>.</w:t>
      </w:r>
    </w:p>
    <w:p w:rsidR="00345C70" w:rsidRPr="000F3410" w:rsidRDefault="00345C70" w:rsidP="00345C70">
      <w:pPr>
        <w:pStyle w:val="Caption"/>
        <w:ind w:firstLine="720"/>
        <w:jc w:val="both"/>
        <w:rPr>
          <w:rFonts w:ascii="Times New Roman" w:hAnsi="Times New Roman"/>
          <w:b w:val="0"/>
          <w:color w:val="auto"/>
          <w:sz w:val="22"/>
          <w:szCs w:val="22"/>
        </w:rPr>
      </w:pPr>
    </w:p>
    <w:p w:rsidR="00345C70" w:rsidRPr="000F3410" w:rsidRDefault="00345C70" w:rsidP="00345C70">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6.12. Sănătatea populației </w:t>
      </w:r>
    </w:p>
    <w:p w:rsidR="00345C70" w:rsidRPr="000F3410" w:rsidRDefault="00A33719" w:rsidP="00345C70">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Proiectul prezentat respectă normele de igienă</w:t>
      </w:r>
      <w:r w:rsidR="00801D9A"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ş</w:t>
      </w:r>
      <w:r w:rsidR="00801D9A" w:rsidRPr="000F3410">
        <w:rPr>
          <w:rFonts w:ascii="Times New Roman" w:hAnsi="Times New Roman"/>
          <w:b w:val="0"/>
          <w:color w:val="auto"/>
          <w:sz w:val="22"/>
          <w:szCs w:val="22"/>
        </w:rPr>
        <w:t>i recomand</w:t>
      </w:r>
      <w:r w:rsidRPr="000F3410">
        <w:rPr>
          <w:rFonts w:ascii="Times New Roman" w:hAnsi="Times New Roman"/>
          <w:b w:val="0"/>
          <w:color w:val="auto"/>
          <w:sz w:val="22"/>
          <w:szCs w:val="22"/>
        </w:rPr>
        <w:t>ă</w:t>
      </w:r>
      <w:r w:rsidR="00801D9A" w:rsidRPr="000F3410">
        <w:rPr>
          <w:rFonts w:ascii="Times New Roman" w:hAnsi="Times New Roman"/>
          <w:b w:val="0"/>
          <w:color w:val="auto"/>
          <w:sz w:val="22"/>
          <w:szCs w:val="22"/>
        </w:rPr>
        <w:t>rile privind mediul de via</w:t>
      </w:r>
      <w:r w:rsidRPr="000F3410">
        <w:rPr>
          <w:rFonts w:ascii="Times New Roman" w:hAnsi="Times New Roman"/>
          <w:b w:val="0"/>
          <w:color w:val="auto"/>
          <w:sz w:val="22"/>
          <w:szCs w:val="22"/>
        </w:rPr>
        <w:t>ţă al populaţ</w:t>
      </w:r>
      <w:r w:rsidR="00801D9A" w:rsidRPr="000F3410">
        <w:rPr>
          <w:rFonts w:ascii="Times New Roman" w:hAnsi="Times New Roman"/>
          <w:b w:val="0"/>
          <w:color w:val="auto"/>
          <w:sz w:val="22"/>
          <w:szCs w:val="22"/>
        </w:rPr>
        <w:t>iei c</w:t>
      </w:r>
      <w:r w:rsidRPr="000F3410">
        <w:rPr>
          <w:rFonts w:ascii="Times New Roman" w:hAnsi="Times New Roman"/>
          <w:b w:val="0"/>
          <w:color w:val="auto"/>
          <w:sz w:val="22"/>
          <w:szCs w:val="22"/>
        </w:rPr>
        <w:t>onform Ordinului MS nr.119/2014, cu modificările şi completările ulterioare</w:t>
      </w:r>
      <w:r w:rsidR="00801D9A" w:rsidRPr="000F3410">
        <w:rPr>
          <w:rFonts w:ascii="Times New Roman" w:hAnsi="Times New Roman"/>
          <w:b w:val="0"/>
          <w:color w:val="auto"/>
          <w:sz w:val="22"/>
          <w:szCs w:val="22"/>
        </w:rPr>
        <w:t xml:space="preserve"> Cea mai apropiat</w:t>
      </w:r>
      <w:r w:rsidRPr="000F3410">
        <w:rPr>
          <w:rFonts w:ascii="Times New Roman" w:hAnsi="Times New Roman"/>
          <w:b w:val="0"/>
          <w:color w:val="auto"/>
          <w:sz w:val="22"/>
          <w:szCs w:val="22"/>
        </w:rPr>
        <w:t>ă</w:t>
      </w:r>
      <w:r w:rsidR="00801D9A" w:rsidRPr="000F3410">
        <w:rPr>
          <w:rFonts w:ascii="Times New Roman" w:hAnsi="Times New Roman"/>
          <w:b w:val="0"/>
          <w:color w:val="auto"/>
          <w:sz w:val="22"/>
          <w:szCs w:val="22"/>
        </w:rPr>
        <w:t xml:space="preserve"> locuin</w:t>
      </w:r>
      <w:r w:rsidRPr="000F3410">
        <w:rPr>
          <w:rFonts w:ascii="Times New Roman" w:hAnsi="Times New Roman"/>
          <w:b w:val="0"/>
          <w:color w:val="auto"/>
          <w:sz w:val="22"/>
          <w:szCs w:val="22"/>
        </w:rPr>
        <w:t>ţă</w:t>
      </w:r>
      <w:r w:rsidR="00801D9A" w:rsidRPr="000F3410">
        <w:rPr>
          <w:rFonts w:ascii="Times New Roman" w:hAnsi="Times New Roman"/>
          <w:b w:val="0"/>
          <w:color w:val="auto"/>
          <w:sz w:val="22"/>
          <w:szCs w:val="22"/>
        </w:rPr>
        <w:t xml:space="preserve"> se afl</w:t>
      </w:r>
      <w:r w:rsidRPr="000F3410">
        <w:rPr>
          <w:rFonts w:ascii="Times New Roman" w:hAnsi="Times New Roman"/>
          <w:b w:val="0"/>
          <w:color w:val="auto"/>
          <w:sz w:val="22"/>
          <w:szCs w:val="22"/>
        </w:rPr>
        <w:t>ă situată</w:t>
      </w:r>
      <w:r w:rsidR="00801D9A" w:rsidRPr="000F3410">
        <w:rPr>
          <w:rFonts w:ascii="Times New Roman" w:hAnsi="Times New Roman"/>
          <w:b w:val="0"/>
          <w:color w:val="auto"/>
          <w:sz w:val="22"/>
          <w:szCs w:val="22"/>
        </w:rPr>
        <w:t xml:space="preserve"> la cca 1,5 km faţă de cele mai apropiate locuinţe din localitatea Gropeni aflate la 2,2 km fa</w:t>
      </w:r>
      <w:r w:rsidRPr="000F3410">
        <w:rPr>
          <w:rFonts w:ascii="Times New Roman" w:hAnsi="Times New Roman"/>
          <w:b w:val="0"/>
          <w:color w:val="auto"/>
          <w:sz w:val="22"/>
          <w:szCs w:val="22"/>
        </w:rPr>
        <w:t>ţă</w:t>
      </w:r>
      <w:r w:rsidR="00801D9A" w:rsidRPr="000F3410">
        <w:rPr>
          <w:rFonts w:ascii="Times New Roman" w:hAnsi="Times New Roman"/>
          <w:b w:val="0"/>
          <w:color w:val="auto"/>
          <w:sz w:val="22"/>
          <w:szCs w:val="22"/>
        </w:rPr>
        <w:t xml:space="preserve"> de amplasament. In vecin</w:t>
      </w:r>
      <w:r w:rsidRPr="000F3410">
        <w:rPr>
          <w:rFonts w:ascii="Times New Roman" w:hAnsi="Times New Roman"/>
          <w:b w:val="0"/>
          <w:color w:val="auto"/>
          <w:sz w:val="22"/>
          <w:szCs w:val="22"/>
        </w:rPr>
        <w:t>ă</w:t>
      </w:r>
      <w:r w:rsidR="00801D9A" w:rsidRPr="000F3410">
        <w:rPr>
          <w:rFonts w:ascii="Times New Roman" w:hAnsi="Times New Roman"/>
          <w:b w:val="0"/>
          <w:color w:val="auto"/>
          <w:sz w:val="22"/>
          <w:szCs w:val="22"/>
        </w:rPr>
        <w:t>t</w:t>
      </w:r>
      <w:r w:rsidRPr="000F3410">
        <w:rPr>
          <w:rFonts w:ascii="Times New Roman" w:hAnsi="Times New Roman"/>
          <w:b w:val="0"/>
          <w:color w:val="auto"/>
          <w:sz w:val="22"/>
          <w:szCs w:val="22"/>
        </w:rPr>
        <w:t>atea obiectivului nu sunt potenţ</w:t>
      </w:r>
      <w:r w:rsidR="00801D9A" w:rsidRPr="000F3410">
        <w:rPr>
          <w:rFonts w:ascii="Times New Roman" w:hAnsi="Times New Roman"/>
          <w:b w:val="0"/>
          <w:color w:val="auto"/>
          <w:sz w:val="22"/>
          <w:szCs w:val="22"/>
        </w:rPr>
        <w:t>iali receptori sensibili</w:t>
      </w:r>
      <w:r w:rsidR="00345C70" w:rsidRPr="000F3410">
        <w:rPr>
          <w:rFonts w:ascii="Times New Roman" w:hAnsi="Times New Roman"/>
          <w:b w:val="0"/>
          <w:color w:val="auto"/>
          <w:sz w:val="22"/>
          <w:szCs w:val="22"/>
        </w:rPr>
        <w:t xml:space="preserve">. </w:t>
      </w:r>
    </w:p>
    <w:p w:rsidR="00345C70" w:rsidRPr="000F3410" w:rsidRDefault="00345C70" w:rsidP="00A33719">
      <w:pPr>
        <w:pStyle w:val="Caption"/>
        <w:numPr>
          <w:ilvl w:val="0"/>
          <w:numId w:val="8"/>
        </w:numPr>
        <w:ind w:firstLine="0"/>
        <w:jc w:val="both"/>
        <w:rPr>
          <w:rFonts w:ascii="Times New Roman" w:hAnsi="Times New Roman"/>
          <w:b w:val="0"/>
          <w:color w:val="auto"/>
          <w:sz w:val="22"/>
          <w:szCs w:val="22"/>
        </w:rPr>
      </w:pPr>
      <w:r w:rsidRPr="000F3410">
        <w:rPr>
          <w:rFonts w:ascii="Times New Roman" w:hAnsi="Times New Roman"/>
          <w:b w:val="0"/>
          <w:i/>
          <w:color w:val="auto"/>
          <w:sz w:val="22"/>
          <w:szCs w:val="22"/>
        </w:rPr>
        <w:t>Surse potențiale de impact asupra așezărilor umane</w:t>
      </w:r>
      <w:r w:rsidRPr="000F3410">
        <w:rPr>
          <w:rFonts w:ascii="Times New Roman" w:hAnsi="Times New Roman"/>
          <w:b w:val="0"/>
          <w:color w:val="auto"/>
          <w:sz w:val="22"/>
          <w:szCs w:val="22"/>
        </w:rPr>
        <w:t>:</w:t>
      </w:r>
    </w:p>
    <w:p w:rsidR="00345C70" w:rsidRPr="000F3410" w:rsidRDefault="00CF3513"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p</w:t>
      </w:r>
      <w:r w:rsidR="00345C70" w:rsidRPr="000F3410">
        <w:rPr>
          <w:rFonts w:ascii="Times New Roman" w:hAnsi="Times New Roman"/>
          <w:b w:val="0"/>
          <w:color w:val="auto"/>
          <w:sz w:val="22"/>
          <w:szCs w:val="22"/>
        </w:rPr>
        <w:t>osibila apariție a unor ambuteiaje în trafic datorită autovehiculelor de mare tonaj care transpotă materiale/ utilaje de construcții și deșeuri generate din construcții</w:t>
      </w:r>
      <w:r w:rsidRPr="000F3410">
        <w:rPr>
          <w:rFonts w:ascii="Times New Roman" w:hAnsi="Times New Roman"/>
          <w:b w:val="0"/>
          <w:color w:val="auto"/>
          <w:sz w:val="22"/>
          <w:szCs w:val="22"/>
        </w:rPr>
        <w:t xml:space="preserve">; </w:t>
      </w:r>
      <w:r w:rsidR="00345C70" w:rsidRPr="000F3410">
        <w:rPr>
          <w:rFonts w:ascii="Times New Roman" w:hAnsi="Times New Roman"/>
          <w:b w:val="0"/>
          <w:color w:val="auto"/>
          <w:sz w:val="22"/>
          <w:szCs w:val="22"/>
        </w:rPr>
        <w:t xml:space="preserve"> </w:t>
      </w:r>
    </w:p>
    <w:p w:rsidR="00345C70" w:rsidRPr="000F3410" w:rsidRDefault="00345C70"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s</w:t>
      </w:r>
      <w:r w:rsidRPr="000F3410">
        <w:rPr>
          <w:rFonts w:ascii="Times New Roman" w:hAnsi="Times New Roman"/>
          <w:b w:val="0"/>
          <w:color w:val="auto"/>
          <w:sz w:val="22"/>
          <w:szCs w:val="22"/>
        </w:rPr>
        <w:t>e produce o aglomerare a zonei, care poate constitui un posibil stres pentru vecinătăți</w:t>
      </w:r>
      <w:r w:rsidR="00CF3513" w:rsidRPr="000F3410">
        <w:rPr>
          <w:rFonts w:ascii="Times New Roman" w:hAnsi="Times New Roman"/>
          <w:b w:val="0"/>
          <w:color w:val="auto"/>
          <w:sz w:val="22"/>
          <w:szCs w:val="22"/>
        </w:rPr>
        <w:t>; s</w:t>
      </w:r>
      <w:r w:rsidRPr="000F3410">
        <w:rPr>
          <w:rFonts w:ascii="Times New Roman" w:hAnsi="Times New Roman"/>
          <w:b w:val="0"/>
          <w:color w:val="auto"/>
          <w:sz w:val="22"/>
          <w:szCs w:val="22"/>
        </w:rPr>
        <w:t xml:space="preserve">tresul poate fi minimizat printr-o bună </w:t>
      </w:r>
      <w:r w:rsidR="00CF3513" w:rsidRPr="000F3410">
        <w:rPr>
          <w:rFonts w:ascii="Times New Roman" w:hAnsi="Times New Roman"/>
          <w:b w:val="0"/>
          <w:color w:val="auto"/>
          <w:sz w:val="22"/>
          <w:szCs w:val="22"/>
        </w:rPr>
        <w:t>organizare</w:t>
      </w:r>
      <w:r w:rsidRPr="000F3410">
        <w:rPr>
          <w:rFonts w:ascii="Times New Roman" w:hAnsi="Times New Roman"/>
          <w:b w:val="0"/>
          <w:color w:val="auto"/>
          <w:sz w:val="22"/>
          <w:szCs w:val="22"/>
        </w:rPr>
        <w:t xml:space="preserve"> a traficului și a spațiilor din interiorul amplasamentului, astfel încât să fie acceptabil pentru rezidenții din vecinătatea mai îndepărtată. </w:t>
      </w:r>
    </w:p>
    <w:p w:rsidR="00345C70" w:rsidRPr="000F3410" w:rsidRDefault="00345C70"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s</w:t>
      </w:r>
      <w:r w:rsidRPr="000F3410">
        <w:rPr>
          <w:rFonts w:ascii="Times New Roman" w:hAnsi="Times New Roman"/>
          <w:b w:val="0"/>
          <w:color w:val="auto"/>
          <w:sz w:val="22"/>
          <w:szCs w:val="22"/>
        </w:rPr>
        <w:t>iguranță și sănătate pe șantier</w:t>
      </w:r>
      <w:r w:rsidR="00CF351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A33719" w:rsidRPr="000F3410" w:rsidRDefault="00A33719" w:rsidP="00A33719">
      <w:pPr>
        <w:spacing w:after="0" w:line="240" w:lineRule="auto"/>
        <w:rPr>
          <w:lang w:val="en-US"/>
        </w:rPr>
      </w:pPr>
    </w:p>
    <w:p w:rsidR="00345C70" w:rsidRPr="000F3410" w:rsidRDefault="00345C70" w:rsidP="00A33719">
      <w:pPr>
        <w:pStyle w:val="Caption"/>
        <w:numPr>
          <w:ilvl w:val="0"/>
          <w:numId w:val="8"/>
        </w:numPr>
        <w:ind w:firstLine="0"/>
        <w:jc w:val="both"/>
        <w:rPr>
          <w:rFonts w:ascii="Times New Roman" w:hAnsi="Times New Roman"/>
          <w:b w:val="0"/>
          <w:color w:val="auto"/>
          <w:sz w:val="22"/>
          <w:szCs w:val="22"/>
        </w:rPr>
      </w:pPr>
      <w:r w:rsidRPr="000F3410">
        <w:rPr>
          <w:rFonts w:ascii="Times New Roman" w:hAnsi="Times New Roman"/>
          <w:b w:val="0"/>
          <w:i/>
          <w:color w:val="auto"/>
          <w:sz w:val="22"/>
          <w:szCs w:val="22"/>
        </w:rPr>
        <w:t>Măsuri adoptate pentru protecția așezărilor umane</w:t>
      </w:r>
      <w:r w:rsidRPr="000F3410">
        <w:rPr>
          <w:rFonts w:ascii="Times New Roman" w:hAnsi="Times New Roman"/>
          <w:b w:val="0"/>
          <w:color w:val="auto"/>
          <w:sz w:val="22"/>
          <w:szCs w:val="22"/>
        </w:rPr>
        <w:t xml:space="preserve">: </w:t>
      </w:r>
    </w:p>
    <w:p w:rsidR="00345C70" w:rsidRPr="000F3410" w:rsidRDefault="00CF3513"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î</w:t>
      </w:r>
      <w:r w:rsidR="00345C70" w:rsidRPr="000F3410">
        <w:rPr>
          <w:rFonts w:ascii="Times New Roman" w:hAnsi="Times New Roman"/>
          <w:b w:val="0"/>
          <w:color w:val="auto"/>
          <w:sz w:val="22"/>
          <w:szCs w:val="22"/>
        </w:rPr>
        <w:t>naintea părăsirii incintei, vehiculele ce transportă materiale de construcții vor fi curățate pentru a se evita murdărirea arterei de circulație cu reziduuri din șantier</w:t>
      </w:r>
      <w:r w:rsidRPr="000F3410">
        <w:rPr>
          <w:rFonts w:ascii="Times New Roman" w:hAnsi="Times New Roman"/>
          <w:b w:val="0"/>
          <w:color w:val="auto"/>
          <w:sz w:val="22"/>
          <w:szCs w:val="22"/>
        </w:rPr>
        <w:t xml:space="preserve">; </w:t>
      </w:r>
    </w:p>
    <w:p w:rsidR="00345C70" w:rsidRPr="000F3410" w:rsidRDefault="00CF3513"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a</w:t>
      </w:r>
      <w:r w:rsidR="00345C70" w:rsidRPr="000F3410">
        <w:rPr>
          <w:rFonts w:ascii="Times New Roman" w:hAnsi="Times New Roman"/>
          <w:b w:val="0"/>
          <w:color w:val="auto"/>
          <w:sz w:val="22"/>
          <w:szCs w:val="22"/>
        </w:rPr>
        <w:t>mplasarea, în incinta organizării de șantier</w:t>
      </w:r>
      <w:r w:rsidRPr="000F3410">
        <w:rPr>
          <w:rFonts w:ascii="Times New Roman" w:hAnsi="Times New Roman"/>
          <w:b w:val="0"/>
          <w:color w:val="auto"/>
          <w:sz w:val="22"/>
          <w:szCs w:val="22"/>
        </w:rPr>
        <w:t>,</w:t>
      </w:r>
      <w:r w:rsidR="00345C70" w:rsidRPr="000F3410">
        <w:rPr>
          <w:rFonts w:ascii="Times New Roman" w:hAnsi="Times New Roman"/>
          <w:b w:val="0"/>
          <w:color w:val="auto"/>
          <w:sz w:val="22"/>
          <w:szCs w:val="22"/>
        </w:rPr>
        <w:t xml:space="preserve"> a instalațiilor sanitare, de preferință mobile. </w:t>
      </w:r>
    </w:p>
    <w:p w:rsidR="00345C70" w:rsidRPr="000F3410" w:rsidRDefault="00345C70"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CF3513" w:rsidRPr="000F3410">
        <w:rPr>
          <w:rFonts w:ascii="Times New Roman" w:hAnsi="Times New Roman"/>
          <w:b w:val="0"/>
          <w:color w:val="auto"/>
          <w:sz w:val="22"/>
          <w:szCs w:val="22"/>
        </w:rPr>
        <w:t>î</w:t>
      </w:r>
      <w:r w:rsidRPr="000F3410">
        <w:rPr>
          <w:rFonts w:ascii="Times New Roman" w:hAnsi="Times New Roman"/>
          <w:b w:val="0"/>
          <w:color w:val="auto"/>
          <w:sz w:val="22"/>
          <w:szCs w:val="22"/>
        </w:rPr>
        <w:t>mprejmuirea șantierului pentru a se demarca perimetrele ce intră în responsabilitatea constructorului</w:t>
      </w:r>
      <w:r w:rsidR="00CF3513"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0308B1" w:rsidRPr="000F3410" w:rsidRDefault="00CF3513" w:rsidP="00A3371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g</w:t>
      </w:r>
      <w:r w:rsidR="00345C70" w:rsidRPr="000F3410">
        <w:rPr>
          <w:rFonts w:ascii="Times New Roman" w:hAnsi="Times New Roman"/>
          <w:b w:val="0"/>
          <w:color w:val="auto"/>
          <w:sz w:val="22"/>
          <w:szCs w:val="22"/>
        </w:rPr>
        <w:t>estionarea coresp</w:t>
      </w:r>
      <w:r w:rsidRPr="000F3410">
        <w:rPr>
          <w:rFonts w:ascii="Times New Roman" w:hAnsi="Times New Roman"/>
          <w:b w:val="0"/>
          <w:color w:val="auto"/>
          <w:sz w:val="22"/>
          <w:szCs w:val="22"/>
        </w:rPr>
        <w:t>unzătoare/ eficientă a deșeurilor</w:t>
      </w:r>
      <w:r w:rsidR="00345C70" w:rsidRPr="000F3410">
        <w:rPr>
          <w:rFonts w:ascii="Times New Roman" w:hAnsi="Times New Roman"/>
          <w:b w:val="0"/>
          <w:color w:val="auto"/>
          <w:sz w:val="22"/>
          <w:szCs w:val="22"/>
        </w:rPr>
        <w:t xml:space="preserve"> din construcții pentru a nu periclita starea de sănătate a populației și a nu crea disconfort prin mirosul generat/ aspectul dezagreabil al acestora. </w:t>
      </w:r>
    </w:p>
    <w:p w:rsidR="00A33719" w:rsidRPr="000F3410" w:rsidRDefault="00A33719" w:rsidP="00A33719">
      <w:pPr>
        <w:spacing w:after="0" w:line="240" w:lineRule="auto"/>
        <w:rPr>
          <w:lang w:val="en-US"/>
        </w:rPr>
      </w:pPr>
    </w:p>
    <w:p w:rsidR="00A33719" w:rsidRPr="000F3410" w:rsidRDefault="00A33719" w:rsidP="00A33719">
      <w:pPr>
        <w:pStyle w:val="Caption"/>
        <w:rPr>
          <w:rFonts w:ascii="Times New Roman" w:hAnsi="Times New Roman"/>
          <w:color w:val="auto"/>
          <w:sz w:val="22"/>
          <w:szCs w:val="22"/>
        </w:rPr>
      </w:pPr>
    </w:p>
    <w:p w:rsidR="00A33719" w:rsidRPr="000F3410" w:rsidRDefault="00A33719" w:rsidP="00B4250C">
      <w:pPr>
        <w:pStyle w:val="Caption"/>
        <w:ind w:firstLine="720"/>
        <w:rPr>
          <w:rFonts w:ascii="Times New Roman" w:hAnsi="Times New Roman"/>
          <w:color w:val="auto"/>
          <w:sz w:val="22"/>
          <w:szCs w:val="22"/>
        </w:rPr>
      </w:pPr>
    </w:p>
    <w:p w:rsidR="00345C70" w:rsidRPr="000F3410" w:rsidRDefault="00345C70" w:rsidP="00B4250C">
      <w:pPr>
        <w:pStyle w:val="Caption"/>
        <w:ind w:firstLine="720"/>
        <w:rPr>
          <w:rFonts w:ascii="Times New Roman" w:hAnsi="Times New Roman"/>
          <w:color w:val="auto"/>
          <w:sz w:val="22"/>
          <w:szCs w:val="22"/>
        </w:rPr>
      </w:pPr>
      <w:r w:rsidRPr="000F3410">
        <w:rPr>
          <w:rFonts w:ascii="Times New Roman" w:hAnsi="Times New Roman"/>
          <w:color w:val="auto"/>
          <w:sz w:val="22"/>
          <w:szCs w:val="22"/>
        </w:rPr>
        <w:lastRenderedPageBreak/>
        <w:t>Cuantificarea impactului asupra sănătății/ siguranței populației</w:t>
      </w:r>
    </w:p>
    <w:p w:rsidR="002B78E3" w:rsidRPr="000F3410" w:rsidRDefault="002B78E3" w:rsidP="002B78E3">
      <w:pPr>
        <w:spacing w:after="0" w:line="240" w:lineRule="auto"/>
        <w:rPr>
          <w:lang w:val="en-US"/>
        </w:rPr>
      </w:pPr>
    </w:p>
    <w:tbl>
      <w:tblPr>
        <w:tblStyle w:val="TableGrid"/>
        <w:tblW w:w="0" w:type="auto"/>
        <w:tblLook w:val="04A0"/>
      </w:tblPr>
      <w:tblGrid>
        <w:gridCol w:w="1485"/>
        <w:gridCol w:w="684"/>
        <w:gridCol w:w="1842"/>
        <w:gridCol w:w="981"/>
        <w:gridCol w:w="2016"/>
        <w:gridCol w:w="1052"/>
        <w:gridCol w:w="1516"/>
      </w:tblGrid>
      <w:tr w:rsidR="000308B1" w:rsidRPr="000F3410" w:rsidTr="002B78E3">
        <w:tc>
          <w:tcPr>
            <w:tcW w:w="1485" w:type="dxa"/>
            <w:vMerge w:val="restart"/>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Criteriul</w:t>
            </w:r>
          </w:p>
        </w:tc>
        <w:tc>
          <w:tcPr>
            <w:tcW w:w="684" w:type="dxa"/>
            <w:vMerge w:val="restart"/>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Scala</w:t>
            </w:r>
          </w:p>
        </w:tc>
        <w:tc>
          <w:tcPr>
            <w:tcW w:w="1842" w:type="dxa"/>
            <w:vMerge w:val="restart"/>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Descrierea</w:t>
            </w:r>
          </w:p>
        </w:tc>
        <w:tc>
          <w:tcPr>
            <w:tcW w:w="5565" w:type="dxa"/>
            <w:gridSpan w:val="4"/>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TIPURI DE IMPACT</w:t>
            </w:r>
          </w:p>
        </w:tc>
      </w:tr>
      <w:tr w:rsidR="000308B1" w:rsidRPr="000F3410" w:rsidTr="002B78E3">
        <w:tc>
          <w:tcPr>
            <w:tcW w:w="1485" w:type="dxa"/>
            <w:vMerge/>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p>
        </w:tc>
        <w:tc>
          <w:tcPr>
            <w:tcW w:w="684" w:type="dxa"/>
            <w:vMerge/>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p>
        </w:tc>
        <w:tc>
          <w:tcPr>
            <w:tcW w:w="1842" w:type="dxa"/>
            <w:vMerge/>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p>
        </w:tc>
        <w:tc>
          <w:tcPr>
            <w:tcW w:w="2997" w:type="dxa"/>
            <w:gridSpan w:val="2"/>
            <w:shd w:val="clear" w:color="auto" w:fill="F2F2F2" w:themeFill="background1" w:themeFillShade="F2"/>
            <w:vAlign w:val="center"/>
          </w:tcPr>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 xml:space="preserve">Perturbarea prin zgomot și vibrații Perturbarea prin aglomerare </w:t>
            </w:r>
          </w:p>
        </w:tc>
        <w:tc>
          <w:tcPr>
            <w:tcW w:w="2568" w:type="dxa"/>
            <w:gridSpan w:val="2"/>
            <w:shd w:val="clear" w:color="auto" w:fill="F2F2F2" w:themeFill="background1" w:themeFillShade="F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Efecte pozitive asupra sănătății publice datorate desfășurării activităților activităților propuse la standarde europene</w:t>
            </w: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Merge/>
          </w:tcPr>
          <w:p w:rsidR="000308B1" w:rsidRPr="000F3410" w:rsidRDefault="000308B1" w:rsidP="000308B1">
            <w:pPr>
              <w:pStyle w:val="Caption"/>
              <w:rPr>
                <w:rFonts w:ascii="Times New Roman" w:hAnsi="Times New Roman"/>
                <w:b w:val="0"/>
                <w:color w:val="auto"/>
              </w:rPr>
            </w:pPr>
          </w:p>
        </w:tc>
        <w:tc>
          <w:tcPr>
            <w:tcW w:w="1842" w:type="dxa"/>
            <w:vMerge/>
          </w:tcPr>
          <w:p w:rsidR="000308B1" w:rsidRPr="000F3410" w:rsidRDefault="000308B1" w:rsidP="000308B1">
            <w:pPr>
              <w:pStyle w:val="Caption"/>
              <w:rPr>
                <w:rFonts w:ascii="Times New Roman" w:hAnsi="Times New Roman"/>
                <w:b w:val="0"/>
                <w:color w:val="auto"/>
              </w:rPr>
            </w:pPr>
          </w:p>
        </w:tc>
        <w:tc>
          <w:tcPr>
            <w:tcW w:w="981" w:type="dxa"/>
            <w:shd w:val="clear" w:color="auto" w:fill="F2F2F2" w:themeFill="background1" w:themeFillShade="F2"/>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Încadrare</w:t>
            </w:r>
          </w:p>
        </w:tc>
        <w:tc>
          <w:tcPr>
            <w:tcW w:w="2016" w:type="dxa"/>
            <w:shd w:val="clear" w:color="auto" w:fill="F2F2F2" w:themeFill="background1" w:themeFillShade="F2"/>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Justificare</w:t>
            </w:r>
          </w:p>
        </w:tc>
        <w:tc>
          <w:tcPr>
            <w:tcW w:w="1052" w:type="dxa"/>
            <w:shd w:val="clear" w:color="auto" w:fill="F2F2F2" w:themeFill="background1" w:themeFillShade="F2"/>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Încadrare</w:t>
            </w:r>
          </w:p>
        </w:tc>
        <w:tc>
          <w:tcPr>
            <w:tcW w:w="1516" w:type="dxa"/>
            <w:shd w:val="clear" w:color="auto" w:fill="F2F2F2" w:themeFill="background1" w:themeFillShade="F2"/>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Justificare</w:t>
            </w:r>
          </w:p>
        </w:tc>
      </w:tr>
      <w:tr w:rsidR="000308B1" w:rsidRPr="000F3410" w:rsidTr="002B78E3">
        <w:tc>
          <w:tcPr>
            <w:tcW w:w="1485"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A1 </w:t>
            </w:r>
          </w:p>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Importanţa componentei de mediu</w:t>
            </w: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4</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Important pentru interesele naționale/ internaționale</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Influența se poate manifesta numai în vecinătatea amplasamentului</w:t>
            </w:r>
          </w:p>
        </w:tc>
        <w:tc>
          <w:tcPr>
            <w:tcW w:w="1052" w:type="dxa"/>
          </w:tcPr>
          <w:p w:rsidR="000308B1" w:rsidRPr="000F3410" w:rsidRDefault="000308B1" w:rsidP="000308B1">
            <w:pPr>
              <w:pStyle w:val="Caption"/>
              <w:rPr>
                <w:rFonts w:ascii="Times New Roman" w:hAnsi="Times New Roman"/>
                <w:b w:val="0"/>
                <w:color w:val="auto"/>
              </w:rPr>
            </w:pPr>
          </w:p>
        </w:tc>
        <w:tc>
          <w:tcPr>
            <w:tcW w:w="1516" w:type="dxa"/>
            <w:vMerge w:val="restart"/>
            <w:vAlign w:val="center"/>
          </w:tcPr>
          <w:p w:rsidR="000308B1" w:rsidRPr="000F3410" w:rsidRDefault="000308B1" w:rsidP="002B78E3">
            <w:pPr>
              <w:pStyle w:val="Caption"/>
              <w:rPr>
                <w:rFonts w:ascii="Times New Roman" w:hAnsi="Times New Roman"/>
                <w:b w:val="0"/>
                <w:color w:val="auto"/>
              </w:rPr>
            </w:pPr>
            <w:r w:rsidRPr="000F3410">
              <w:rPr>
                <w:rFonts w:ascii="Times New Roman" w:hAnsi="Times New Roman"/>
                <w:b w:val="0"/>
                <w:color w:val="auto"/>
              </w:rPr>
              <w:t>Dotarea cu echipamente și tehnologii noi</w:t>
            </w: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Important pentru interesele regionale/naţionale</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Important numai pentru zonele aflate în imediata apropiere a zonei locale</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Important numai pentru condiţia locală</w:t>
            </w:r>
          </w:p>
        </w:tc>
        <w:tc>
          <w:tcPr>
            <w:tcW w:w="981"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0</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Fără importanţă</w:t>
            </w:r>
          </w:p>
        </w:tc>
        <w:tc>
          <w:tcPr>
            <w:tcW w:w="981" w:type="dxa"/>
          </w:tcPr>
          <w:p w:rsidR="000308B1" w:rsidRPr="000F3410" w:rsidRDefault="000308B1" w:rsidP="000308B1">
            <w:pPr>
              <w:pStyle w:val="Caption"/>
              <w:rPr>
                <w:rFonts w:ascii="Times New Roman" w:hAnsi="Times New Roman"/>
                <w:b w:val="0"/>
                <w:color w:val="auto"/>
              </w:rPr>
            </w:pP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tcBorders>
              <w:bottom w:val="single" w:sz="4" w:space="0" w:color="auto"/>
            </w:tcBorders>
            <w:vAlign w:val="center"/>
          </w:tcPr>
          <w:p w:rsidR="000308B1" w:rsidRPr="000F3410" w:rsidRDefault="000308B1" w:rsidP="000308B1">
            <w:pPr>
              <w:pStyle w:val="Caption"/>
              <w:rPr>
                <w:rFonts w:ascii="Times New Roman" w:hAnsi="Times New Roman"/>
                <w:b w:val="0"/>
                <w:color w:val="auto"/>
              </w:rPr>
            </w:pPr>
          </w:p>
        </w:tc>
        <w:tc>
          <w:tcPr>
            <w:tcW w:w="1516" w:type="dxa"/>
            <w:vMerge/>
            <w:tcBorders>
              <w:bottom w:val="single" w:sz="4" w:space="0" w:color="auto"/>
            </w:tcBorders>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A2 </w:t>
            </w:r>
          </w:p>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Magnitudinea schimbării/ efectului</w:t>
            </w: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Beneficiu major important</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Zgomotul și vibrațiile pot cauza stres asupra vecinătăților pe perioada de construcție</w:t>
            </w: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restart"/>
            <w:tcBorders>
              <w:top w:val="single" w:sz="4" w:space="0" w:color="auto"/>
            </w:tcBorders>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Proiectul este bine  integrat </w:t>
            </w:r>
            <w:r w:rsidR="002B78E3" w:rsidRPr="000F3410">
              <w:rPr>
                <w:rFonts w:ascii="Times New Roman" w:hAnsi="Times New Roman"/>
                <w:b w:val="0"/>
                <w:color w:val="auto"/>
              </w:rPr>
              <w:t xml:space="preserve"> </w:t>
            </w:r>
            <w:r w:rsidRPr="000F3410">
              <w:rPr>
                <w:rFonts w:ascii="Times New Roman" w:hAnsi="Times New Roman"/>
                <w:b w:val="0"/>
                <w:color w:val="auto"/>
              </w:rPr>
              <w:t>în zonă, iar locația este corespunzătoare pentru construcțiile propuse</w:t>
            </w: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Îmbunătăţire semnificativă </w:t>
            </w:r>
          </w:p>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a stării de fapt</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Îmbunătăţirea </w:t>
            </w:r>
          </w:p>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stării de fapt</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0</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Lipsă de schimbare/status quo</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Schimbare negativă </w:t>
            </w:r>
          </w:p>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a stării de fapt</w:t>
            </w:r>
          </w:p>
        </w:tc>
        <w:tc>
          <w:tcPr>
            <w:tcW w:w="981"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Dezavantaje sau schimbări negative semnificative</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Dezavantaje sau schimbări majore</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tcPr>
          <w:p w:rsidR="000308B1" w:rsidRPr="000F3410" w:rsidRDefault="000308B1" w:rsidP="000308B1">
            <w:pPr>
              <w:pStyle w:val="Caption"/>
              <w:rPr>
                <w:rFonts w:ascii="Times New Roman" w:hAnsi="Times New Roman"/>
                <w:b w:val="0"/>
                <w:color w:val="auto"/>
              </w:rPr>
            </w:pPr>
          </w:p>
        </w:tc>
        <w:tc>
          <w:tcPr>
            <w:tcW w:w="1516" w:type="dxa"/>
            <w:vMerge/>
            <w:tcBorders>
              <w:bottom w:val="single" w:sz="4" w:space="0" w:color="auto"/>
            </w:tcBorders>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B1 Permanenţă</w:t>
            </w: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Fără schimbări</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val="restart"/>
            <w:vAlign w:val="center"/>
          </w:tcPr>
          <w:p w:rsidR="000308B1" w:rsidRPr="000F3410" w:rsidRDefault="000308B1" w:rsidP="002B78E3">
            <w:pPr>
              <w:pStyle w:val="Caption"/>
              <w:rPr>
                <w:rFonts w:ascii="Times New Roman" w:hAnsi="Times New Roman"/>
                <w:b w:val="0"/>
                <w:color w:val="auto"/>
              </w:rPr>
            </w:pPr>
            <w:r w:rsidRPr="000F3410">
              <w:rPr>
                <w:rFonts w:ascii="Times New Roman" w:hAnsi="Times New Roman"/>
                <w:b w:val="0"/>
                <w:color w:val="auto"/>
              </w:rPr>
              <w:t>Impactul se manifestă cu intermitență</w:t>
            </w:r>
            <w:r w:rsidR="002B78E3" w:rsidRPr="000F3410">
              <w:rPr>
                <w:rFonts w:ascii="Times New Roman" w:hAnsi="Times New Roman"/>
                <w:b w:val="0"/>
                <w:color w:val="auto"/>
              </w:rPr>
              <w:t xml:space="preserve"> </w:t>
            </w:r>
          </w:p>
          <w:p w:rsidR="000308B1" w:rsidRPr="000F3410" w:rsidRDefault="000308B1" w:rsidP="002B78E3">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restart"/>
            <w:tcBorders>
              <w:top w:val="single" w:sz="4" w:space="0" w:color="auto"/>
            </w:tcBorders>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Impactul asupra sănătății populației se va manifesta permanent</w:t>
            </w: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Temporar</w:t>
            </w:r>
          </w:p>
        </w:tc>
        <w:tc>
          <w:tcPr>
            <w:tcW w:w="981"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ign w:val="center"/>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Permanent</w:t>
            </w:r>
          </w:p>
        </w:tc>
        <w:tc>
          <w:tcPr>
            <w:tcW w:w="981" w:type="dxa"/>
            <w:vAlign w:val="center"/>
          </w:tcPr>
          <w:p w:rsidR="000308B1" w:rsidRPr="000F3410" w:rsidRDefault="000308B1" w:rsidP="000308B1">
            <w:pPr>
              <w:pStyle w:val="Caption"/>
              <w:rPr>
                <w:rFonts w:ascii="Times New Roman" w:hAnsi="Times New Roman"/>
                <w:b w:val="0"/>
                <w:color w:val="auto"/>
              </w:rPr>
            </w:pPr>
          </w:p>
        </w:tc>
        <w:tc>
          <w:tcPr>
            <w:tcW w:w="2016" w:type="dxa"/>
            <w:vMerge/>
            <w:tcBorders>
              <w:bottom w:val="single" w:sz="4" w:space="0" w:color="auto"/>
            </w:tcBorders>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1516" w:type="dxa"/>
            <w:vMerge/>
            <w:tcBorders>
              <w:bottom w:val="single" w:sz="4" w:space="0" w:color="auto"/>
            </w:tcBorders>
            <w:vAlign w:val="center"/>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B2 Reversibilitate</w:t>
            </w: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Fără schimbări</w:t>
            </w:r>
          </w:p>
        </w:tc>
        <w:tc>
          <w:tcPr>
            <w:tcW w:w="981" w:type="dxa"/>
          </w:tcPr>
          <w:p w:rsidR="000308B1" w:rsidRPr="000F3410" w:rsidRDefault="000308B1" w:rsidP="000308B1">
            <w:pPr>
              <w:pStyle w:val="Caption"/>
              <w:rPr>
                <w:rFonts w:ascii="Times New Roman" w:hAnsi="Times New Roman"/>
                <w:b w:val="0"/>
                <w:color w:val="auto"/>
              </w:rPr>
            </w:pPr>
          </w:p>
        </w:tc>
        <w:tc>
          <w:tcPr>
            <w:tcW w:w="2016" w:type="dxa"/>
            <w:vMerge w:val="restart"/>
            <w:tcBorders>
              <w:top w:val="single" w:sz="4" w:space="0" w:color="auto"/>
            </w:tcBorders>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Impactul dispare odată cu cauza</w:t>
            </w: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restart"/>
            <w:tcBorders>
              <w:top w:val="single" w:sz="4" w:space="0" w:color="auto"/>
            </w:tcBorders>
            <w:vAlign w:val="center"/>
          </w:tcPr>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Impactul asupra sănătății populației se va menține pe toată durata de viață a proiectului</w:t>
            </w:r>
          </w:p>
        </w:tc>
      </w:tr>
      <w:tr w:rsidR="000308B1" w:rsidRPr="000F3410" w:rsidTr="002B78E3">
        <w:tc>
          <w:tcPr>
            <w:tcW w:w="1485" w:type="dxa"/>
            <w:vMerge/>
            <w:vAlign w:val="center"/>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Reversibil</w:t>
            </w:r>
          </w:p>
        </w:tc>
        <w:tc>
          <w:tcPr>
            <w:tcW w:w="981" w:type="dxa"/>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ign w:val="center"/>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ign w:val="center"/>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Ireversibil</w:t>
            </w:r>
          </w:p>
        </w:tc>
        <w:tc>
          <w:tcPr>
            <w:tcW w:w="981" w:type="dxa"/>
          </w:tcPr>
          <w:p w:rsidR="000308B1" w:rsidRPr="000F3410" w:rsidRDefault="000308B1" w:rsidP="000308B1">
            <w:pPr>
              <w:pStyle w:val="Caption"/>
              <w:rPr>
                <w:rFonts w:ascii="Times New Roman" w:hAnsi="Times New Roman"/>
                <w:b w:val="0"/>
                <w:color w:val="auto"/>
              </w:rPr>
            </w:pPr>
          </w:p>
        </w:tc>
        <w:tc>
          <w:tcPr>
            <w:tcW w:w="2016" w:type="dxa"/>
            <w:vMerge/>
            <w:vAlign w:val="center"/>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1516" w:type="dxa"/>
            <w:vMerge/>
            <w:tcBorders>
              <w:bottom w:val="single" w:sz="4" w:space="0" w:color="auto"/>
            </w:tcBorders>
            <w:vAlign w:val="center"/>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B3 Cumulativitate</w:t>
            </w: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1</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Fără schimbări</w:t>
            </w:r>
          </w:p>
        </w:tc>
        <w:tc>
          <w:tcPr>
            <w:tcW w:w="981" w:type="dxa"/>
            <w:tcBorders>
              <w:bottom w:val="single" w:sz="4" w:space="0" w:color="auto"/>
            </w:tcBorders>
          </w:tcPr>
          <w:p w:rsidR="000308B1" w:rsidRPr="000F3410" w:rsidRDefault="000308B1" w:rsidP="000308B1">
            <w:pPr>
              <w:pStyle w:val="Caption"/>
              <w:rPr>
                <w:rFonts w:ascii="Times New Roman" w:hAnsi="Times New Roman"/>
                <w:b w:val="0"/>
                <w:color w:val="auto"/>
              </w:rPr>
            </w:pPr>
          </w:p>
        </w:tc>
        <w:tc>
          <w:tcPr>
            <w:tcW w:w="2016" w:type="dxa"/>
            <w:vMerge w:val="restart"/>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Impactul se poate cumula cu realizarea </w:t>
            </w:r>
            <w:r w:rsidRPr="000F3410">
              <w:rPr>
                <w:rFonts w:ascii="Times New Roman" w:hAnsi="Times New Roman"/>
                <w:b w:val="0"/>
                <w:color w:val="auto"/>
              </w:rPr>
              <w:lastRenderedPageBreak/>
              <w:t>al</w:t>
            </w:r>
            <w:r w:rsidR="004E1FD6" w:rsidRPr="000F3410">
              <w:rPr>
                <w:rFonts w:ascii="Times New Roman" w:hAnsi="Times New Roman"/>
                <w:b w:val="0"/>
                <w:color w:val="auto"/>
              </w:rPr>
              <w:t>t</w:t>
            </w:r>
            <w:r w:rsidRPr="000F3410">
              <w:rPr>
                <w:rFonts w:ascii="Times New Roman" w:hAnsi="Times New Roman"/>
                <w:b w:val="0"/>
                <w:color w:val="auto"/>
              </w:rPr>
              <w:t>or proiecte de investiție în zonă</w:t>
            </w:r>
          </w:p>
        </w:tc>
        <w:tc>
          <w:tcPr>
            <w:tcW w:w="1052" w:type="dxa"/>
            <w:vAlign w:val="center"/>
          </w:tcPr>
          <w:p w:rsidR="000308B1" w:rsidRPr="000F3410" w:rsidRDefault="000308B1" w:rsidP="000308B1">
            <w:pPr>
              <w:pStyle w:val="Caption"/>
              <w:rPr>
                <w:rFonts w:ascii="Times New Roman" w:hAnsi="Times New Roman"/>
                <w:b w:val="0"/>
                <w:color w:val="auto"/>
              </w:rPr>
            </w:pPr>
          </w:p>
        </w:tc>
        <w:tc>
          <w:tcPr>
            <w:tcW w:w="1516" w:type="dxa"/>
            <w:vMerge w:val="restart"/>
            <w:tcBorders>
              <w:top w:val="single" w:sz="4" w:space="0" w:color="auto"/>
            </w:tcBorders>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Impactul asupra sănătății </w:t>
            </w:r>
            <w:r w:rsidRPr="000F3410">
              <w:rPr>
                <w:rFonts w:ascii="Times New Roman" w:hAnsi="Times New Roman"/>
                <w:b w:val="0"/>
                <w:color w:val="auto"/>
              </w:rPr>
              <w:lastRenderedPageBreak/>
              <w:t>populației se cumulează cu alte proiecte de dezvoltare urbanistică a zonei</w:t>
            </w:r>
          </w:p>
        </w:tc>
      </w:tr>
      <w:tr w:rsidR="000308B1" w:rsidRPr="000F3410" w:rsidTr="002B78E3">
        <w:tc>
          <w:tcPr>
            <w:tcW w:w="1485" w:type="dxa"/>
            <w:vMerge/>
            <w:vAlign w:val="center"/>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2</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Ne-cumulativ/unic</w:t>
            </w:r>
          </w:p>
        </w:tc>
        <w:tc>
          <w:tcPr>
            <w:tcW w:w="981" w:type="dxa"/>
            <w:tcBorders>
              <w:top w:val="single" w:sz="4" w:space="0" w:color="auto"/>
              <w:bottom w:val="single" w:sz="4" w:space="0" w:color="auto"/>
            </w:tcBorders>
          </w:tcPr>
          <w:p w:rsidR="000308B1" w:rsidRPr="000F3410" w:rsidRDefault="000308B1" w:rsidP="000308B1">
            <w:pPr>
              <w:pStyle w:val="Caption"/>
              <w:rPr>
                <w:rFonts w:ascii="Times New Roman" w:hAnsi="Times New Roman"/>
                <w:b w:val="0"/>
                <w:color w:val="auto"/>
              </w:rPr>
            </w:pP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tcPr>
          <w:p w:rsidR="000308B1" w:rsidRPr="000F3410" w:rsidRDefault="000308B1" w:rsidP="000308B1">
            <w:pPr>
              <w:pStyle w:val="Caption"/>
              <w:rPr>
                <w:rFonts w:ascii="Times New Roman" w:hAnsi="Times New Roman"/>
                <w:b w:val="0"/>
                <w:color w:val="auto"/>
              </w:rPr>
            </w:pP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1485" w:type="dxa"/>
            <w:vMerge/>
            <w:vAlign w:val="center"/>
          </w:tcPr>
          <w:p w:rsidR="000308B1" w:rsidRPr="000F3410" w:rsidRDefault="000308B1" w:rsidP="000308B1">
            <w:pPr>
              <w:pStyle w:val="Caption"/>
              <w:rPr>
                <w:rFonts w:ascii="Times New Roman" w:hAnsi="Times New Roman"/>
                <w:b w:val="0"/>
                <w:color w:val="auto"/>
              </w:rPr>
            </w:pPr>
          </w:p>
        </w:tc>
        <w:tc>
          <w:tcPr>
            <w:tcW w:w="684"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3</w:t>
            </w:r>
          </w:p>
        </w:tc>
        <w:tc>
          <w:tcPr>
            <w:tcW w:w="184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Cumulativ sinergic</w:t>
            </w:r>
          </w:p>
        </w:tc>
        <w:tc>
          <w:tcPr>
            <w:tcW w:w="981" w:type="dxa"/>
            <w:tcBorders>
              <w:top w:val="single" w:sz="4" w:space="0" w:color="auto"/>
            </w:tcBorders>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2016" w:type="dxa"/>
            <w:vMerge/>
          </w:tcPr>
          <w:p w:rsidR="000308B1" w:rsidRPr="000F3410" w:rsidRDefault="000308B1" w:rsidP="000308B1">
            <w:pPr>
              <w:pStyle w:val="Caption"/>
              <w:rPr>
                <w:rFonts w:ascii="Times New Roman" w:hAnsi="Times New Roman"/>
                <w:b w:val="0"/>
                <w:color w:val="auto"/>
              </w:rPr>
            </w:pP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x</w:t>
            </w:r>
          </w:p>
        </w:tc>
        <w:tc>
          <w:tcPr>
            <w:tcW w:w="1516" w:type="dxa"/>
            <w:vMerge/>
          </w:tcPr>
          <w:p w:rsidR="000308B1" w:rsidRPr="000F3410" w:rsidRDefault="000308B1" w:rsidP="000308B1">
            <w:pPr>
              <w:pStyle w:val="Caption"/>
              <w:rPr>
                <w:rFonts w:ascii="Times New Roman" w:hAnsi="Times New Roman"/>
                <w:b w:val="0"/>
                <w:color w:val="auto"/>
              </w:rPr>
            </w:pPr>
          </w:p>
        </w:tc>
      </w:tr>
      <w:tr w:rsidR="000308B1" w:rsidRPr="000F3410" w:rsidTr="002B78E3">
        <w:tc>
          <w:tcPr>
            <w:tcW w:w="4011" w:type="dxa"/>
            <w:gridSpan w:val="3"/>
            <w:vAlign w:val="center"/>
          </w:tcPr>
          <w:p w:rsidR="00CF3513"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lastRenderedPageBreak/>
              <w:t xml:space="preserve">Scor final de evaluare (ES) </w:t>
            </w:r>
          </w:p>
          <w:p w:rsidR="000308B1" w:rsidRPr="000F3410" w:rsidRDefault="000308B1" w:rsidP="000308B1">
            <w:pPr>
              <w:pStyle w:val="Caption"/>
              <w:rPr>
                <w:rFonts w:ascii="Times New Roman" w:hAnsi="Times New Roman"/>
                <w:color w:val="auto"/>
              </w:rPr>
            </w:pPr>
            <w:r w:rsidRPr="000F3410">
              <w:rPr>
                <w:rFonts w:ascii="Times New Roman" w:hAnsi="Times New Roman"/>
                <w:color w:val="auto"/>
              </w:rPr>
              <w:t>Sănătatea populaţiei</w:t>
            </w:r>
          </w:p>
        </w:tc>
        <w:tc>
          <w:tcPr>
            <w:tcW w:w="2997" w:type="dxa"/>
            <w:gridSpan w:val="2"/>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-7</w:t>
            </w:r>
          </w:p>
        </w:tc>
        <w:tc>
          <w:tcPr>
            <w:tcW w:w="1052" w:type="dxa"/>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0</w:t>
            </w:r>
          </w:p>
        </w:tc>
        <w:tc>
          <w:tcPr>
            <w:tcW w:w="1516" w:type="dxa"/>
          </w:tcPr>
          <w:p w:rsidR="000308B1" w:rsidRPr="000F3410" w:rsidRDefault="000308B1" w:rsidP="000308B1">
            <w:pPr>
              <w:pStyle w:val="Caption"/>
              <w:rPr>
                <w:rFonts w:ascii="Times New Roman" w:hAnsi="Times New Roman"/>
                <w:b w:val="0"/>
                <w:color w:val="auto"/>
              </w:rPr>
            </w:pPr>
          </w:p>
        </w:tc>
      </w:tr>
      <w:tr w:rsidR="000308B1" w:rsidRPr="000F3410" w:rsidTr="002B78E3">
        <w:tc>
          <w:tcPr>
            <w:tcW w:w="4011" w:type="dxa"/>
            <w:gridSpan w:val="3"/>
            <w:vAlign w:val="center"/>
          </w:tcPr>
          <w:p w:rsidR="000308B1"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Categorie de impact </w:t>
            </w:r>
            <w:r w:rsidRPr="000F3410">
              <w:rPr>
                <w:rFonts w:ascii="Times New Roman" w:hAnsi="Times New Roman"/>
                <w:color w:val="auto"/>
              </w:rPr>
              <w:t>Sănătatea populaţiei</w:t>
            </w:r>
          </w:p>
        </w:tc>
        <w:tc>
          <w:tcPr>
            <w:tcW w:w="2997" w:type="dxa"/>
            <w:gridSpan w:val="2"/>
          </w:tcPr>
          <w:p w:rsidR="002B78E3" w:rsidRPr="000F3410" w:rsidRDefault="000308B1" w:rsidP="000308B1">
            <w:pPr>
              <w:pStyle w:val="Caption"/>
              <w:rPr>
                <w:rFonts w:ascii="Times New Roman" w:hAnsi="Times New Roman"/>
                <w:b w:val="0"/>
                <w:color w:val="auto"/>
              </w:rPr>
            </w:pPr>
            <w:r w:rsidRPr="000F3410">
              <w:rPr>
                <w:rFonts w:ascii="Times New Roman" w:hAnsi="Times New Roman"/>
                <w:b w:val="0"/>
                <w:color w:val="auto"/>
              </w:rPr>
              <w:t xml:space="preserve">-7 </w:t>
            </w:r>
            <w:r w:rsidRPr="000F3410">
              <w:rPr>
                <w:rFonts w:ascii="Times New Roman" w:hAnsi="Times New Roman"/>
                <w:b w:val="0"/>
                <w:color w:val="auto"/>
              </w:rPr>
              <w:sym w:font="Symbol" w:char="F0AE"/>
            </w:r>
            <w:r w:rsidR="00CF3513" w:rsidRPr="000F3410">
              <w:rPr>
                <w:rFonts w:ascii="Times New Roman" w:hAnsi="Times New Roman"/>
                <w:b w:val="0"/>
                <w:color w:val="auto"/>
              </w:rPr>
              <w:t xml:space="preserve"> - </w:t>
            </w:r>
            <w:r w:rsidRPr="000F3410">
              <w:rPr>
                <w:rFonts w:ascii="Times New Roman" w:hAnsi="Times New Roman"/>
                <w:b w:val="0"/>
                <w:color w:val="auto"/>
              </w:rPr>
              <w:t>A-Schimbări/</w:t>
            </w:r>
          </w:p>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impact ușor negativ. Nu necesită măsuri specifice de reducere.</w:t>
            </w:r>
            <w:r w:rsidR="00CF3513" w:rsidRPr="000F3410">
              <w:rPr>
                <w:rFonts w:ascii="Times New Roman" w:hAnsi="Times New Roman"/>
                <w:b w:val="0"/>
                <w:color w:val="auto"/>
              </w:rPr>
              <w:t xml:space="preserve"> </w:t>
            </w:r>
          </w:p>
        </w:tc>
        <w:tc>
          <w:tcPr>
            <w:tcW w:w="2568" w:type="dxa"/>
            <w:gridSpan w:val="2"/>
            <w:vAlign w:val="center"/>
          </w:tcPr>
          <w:p w:rsidR="000308B1" w:rsidRPr="000F3410" w:rsidRDefault="000308B1" w:rsidP="00CF3513">
            <w:pPr>
              <w:pStyle w:val="Caption"/>
              <w:rPr>
                <w:rFonts w:ascii="Times New Roman" w:hAnsi="Times New Roman"/>
                <w:b w:val="0"/>
                <w:color w:val="auto"/>
              </w:rPr>
            </w:pPr>
            <w:r w:rsidRPr="000F3410">
              <w:rPr>
                <w:rFonts w:ascii="Times New Roman" w:hAnsi="Times New Roman"/>
                <w:b w:val="0"/>
                <w:color w:val="auto"/>
              </w:rPr>
              <w:t>0</w:t>
            </w:r>
            <w:r w:rsidRPr="000F3410">
              <w:rPr>
                <w:rFonts w:ascii="Times New Roman" w:hAnsi="Times New Roman"/>
                <w:b w:val="0"/>
                <w:color w:val="auto"/>
              </w:rPr>
              <w:sym w:font="Symbol" w:char="F0AE"/>
            </w:r>
            <w:r w:rsidRPr="000F3410">
              <w:rPr>
                <w:rFonts w:ascii="Times New Roman" w:hAnsi="Times New Roman"/>
                <w:b w:val="0"/>
                <w:color w:val="auto"/>
              </w:rPr>
              <w:t xml:space="preserve"> N- Lipsa schimbării/ status quo/nu se aplică</w:t>
            </w:r>
            <w:r w:rsidR="00CF3513" w:rsidRPr="000F3410">
              <w:rPr>
                <w:rFonts w:ascii="Times New Roman" w:hAnsi="Times New Roman"/>
                <w:b w:val="0"/>
                <w:color w:val="auto"/>
              </w:rPr>
              <w:t xml:space="preserve"> </w:t>
            </w:r>
          </w:p>
        </w:tc>
      </w:tr>
    </w:tbl>
    <w:p w:rsidR="00211256" w:rsidRPr="000F3410" w:rsidRDefault="00211256" w:rsidP="00CF3513">
      <w:pPr>
        <w:pStyle w:val="Caption"/>
        <w:ind w:firstLine="720"/>
        <w:jc w:val="both"/>
        <w:rPr>
          <w:rFonts w:ascii="Times New Roman" w:hAnsi="Times New Roman"/>
          <w:b w:val="0"/>
          <w:color w:val="auto"/>
          <w:sz w:val="22"/>
          <w:szCs w:val="22"/>
        </w:rPr>
      </w:pPr>
    </w:p>
    <w:p w:rsidR="000308B1" w:rsidRPr="000F3410" w:rsidRDefault="000308B1" w:rsidP="00CF351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Prin cuantificarea impactului asupra peisajului s-a determinat un impact</w:t>
      </w:r>
      <w:r w:rsidR="00CF351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nesemnificativ</w:t>
      </w:r>
      <w:r w:rsidR="00CF351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CB3D69" w:rsidRPr="000F3410" w:rsidRDefault="000308B1" w:rsidP="000308B1">
      <w:pPr>
        <w:pStyle w:val="Caption"/>
        <w:numPr>
          <w:ilvl w:val="0"/>
          <w:numId w:val="2"/>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Un impact potențial din categoria </w:t>
      </w:r>
      <w:r w:rsidRPr="000F3410">
        <w:rPr>
          <w:rFonts w:ascii="Times New Roman" w:hAnsi="Times New Roman"/>
          <w:b w:val="0"/>
          <w:i/>
          <w:color w:val="auto"/>
          <w:sz w:val="22"/>
          <w:szCs w:val="22"/>
        </w:rPr>
        <w:t xml:space="preserve">-7 </w:t>
      </w:r>
      <w:r w:rsidR="00CB3D69" w:rsidRPr="000F3410">
        <w:rPr>
          <w:rFonts w:ascii="Times New Roman" w:hAnsi="Times New Roman"/>
          <w:b w:val="0"/>
          <w:i/>
          <w:color w:val="auto"/>
          <w:sz w:val="22"/>
          <w:szCs w:val="22"/>
        </w:rPr>
        <w:sym w:font="Symbol" w:char="F0AE"/>
      </w:r>
      <w:r w:rsidR="00CF3513" w:rsidRPr="000F3410">
        <w:rPr>
          <w:rFonts w:ascii="Times New Roman" w:hAnsi="Times New Roman"/>
          <w:b w:val="0"/>
          <w:i/>
          <w:color w:val="auto"/>
          <w:sz w:val="22"/>
          <w:szCs w:val="22"/>
        </w:rPr>
        <w:t xml:space="preserve"> - </w:t>
      </w:r>
      <w:r w:rsidRPr="000F3410">
        <w:rPr>
          <w:rFonts w:ascii="Times New Roman" w:hAnsi="Times New Roman"/>
          <w:b w:val="0"/>
          <w:i/>
          <w:color w:val="auto"/>
          <w:sz w:val="22"/>
          <w:szCs w:val="22"/>
        </w:rPr>
        <w:t>A</w:t>
      </w:r>
      <w:r w:rsidR="00CF3513"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w:t>
      </w:r>
      <w:r w:rsidR="00CF3513"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Schimbări/ impact ușor negativ nesemnificativ</w:t>
      </w:r>
      <w:r w:rsidR="00CB3D69" w:rsidRPr="000F3410">
        <w:rPr>
          <w:rFonts w:ascii="Times New Roman" w:hAnsi="Times New Roman"/>
          <w:b w:val="0"/>
          <w:color w:val="auto"/>
          <w:sz w:val="22"/>
          <w:szCs w:val="22"/>
        </w:rPr>
        <w:t xml:space="preserve"> – </w:t>
      </w:r>
    </w:p>
    <w:p w:rsidR="00CB3D69" w:rsidRPr="000F3410" w:rsidRDefault="000308B1" w:rsidP="00CB3D69">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există posibilitatea apariției unei ușoare schimbări negative în perioada realizării</w:t>
      </w:r>
      <w:r w:rsidR="00CB3D69"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lucrărilor de construcții. </w:t>
      </w:r>
    </w:p>
    <w:p w:rsidR="00CB3D69" w:rsidRPr="000F3410" w:rsidRDefault="000308B1" w:rsidP="00CB3D69">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Impactul va fi reversibil</w:t>
      </w:r>
      <w:r w:rsidR="00CF3513" w:rsidRPr="000F3410">
        <w:rPr>
          <w:rFonts w:ascii="Times New Roman" w:hAnsi="Times New Roman"/>
          <w:b w:val="0"/>
          <w:i/>
          <w:color w:val="auto"/>
          <w:sz w:val="22"/>
          <w:szCs w:val="22"/>
        </w:rPr>
        <w:t xml:space="preserve"> </w:t>
      </w:r>
      <w:r w:rsidRPr="000F3410">
        <w:rPr>
          <w:rFonts w:ascii="Times New Roman" w:hAnsi="Times New Roman"/>
          <w:b w:val="0"/>
          <w:i/>
          <w:color w:val="auto"/>
          <w:sz w:val="22"/>
          <w:szCs w:val="22"/>
        </w:rPr>
        <w:t>-</w:t>
      </w:r>
      <w:r w:rsidRPr="000F3410">
        <w:rPr>
          <w:rFonts w:ascii="Times New Roman" w:hAnsi="Times New Roman"/>
          <w:b w:val="0"/>
          <w:color w:val="auto"/>
          <w:sz w:val="22"/>
          <w:szCs w:val="22"/>
        </w:rPr>
        <w:t xml:space="preserve"> efectele vor înceta la termin</w:t>
      </w:r>
      <w:r w:rsidR="00CF3513" w:rsidRPr="000F3410">
        <w:rPr>
          <w:rFonts w:ascii="Times New Roman" w:hAnsi="Times New Roman"/>
          <w:b w:val="0"/>
          <w:color w:val="auto"/>
          <w:sz w:val="22"/>
          <w:szCs w:val="22"/>
        </w:rPr>
        <w:t xml:space="preserve">area </w:t>
      </w:r>
      <w:r w:rsidRPr="000F3410">
        <w:rPr>
          <w:rFonts w:ascii="Times New Roman" w:hAnsi="Times New Roman"/>
          <w:b w:val="0"/>
          <w:color w:val="auto"/>
          <w:sz w:val="22"/>
          <w:szCs w:val="22"/>
        </w:rPr>
        <w:t xml:space="preserve">lucrărilor de construcții.  </w:t>
      </w:r>
    </w:p>
    <w:p w:rsidR="00CB3D69" w:rsidRPr="000F3410" w:rsidRDefault="00CB3D69" w:rsidP="00CB3D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Un impact potențial din categoria 0 </w:t>
      </w:r>
      <w:r w:rsidRPr="000F3410">
        <w:rPr>
          <w:rFonts w:ascii="Times New Roman" w:hAnsi="Times New Roman"/>
          <w:b w:val="0"/>
          <w:color w:val="auto"/>
          <w:sz w:val="22"/>
          <w:szCs w:val="22"/>
        </w:rPr>
        <w:sym w:font="Symbol" w:char="F0AE"/>
      </w:r>
      <w:r w:rsidRPr="000F3410">
        <w:rPr>
          <w:rFonts w:ascii="Times New Roman" w:hAnsi="Times New Roman"/>
          <w:b w:val="0"/>
          <w:color w:val="auto"/>
          <w:sz w:val="22"/>
          <w:szCs w:val="22"/>
        </w:rPr>
        <w:t xml:space="preserve"> </w:t>
      </w:r>
      <w:r w:rsidR="000308B1" w:rsidRPr="000F3410">
        <w:rPr>
          <w:rFonts w:ascii="Times New Roman" w:hAnsi="Times New Roman"/>
          <w:b w:val="0"/>
          <w:color w:val="auto"/>
          <w:sz w:val="22"/>
          <w:szCs w:val="22"/>
        </w:rPr>
        <w:t xml:space="preserve">N- Lipsa schimbării/ status quo/nu se aplică. </w:t>
      </w:r>
    </w:p>
    <w:p w:rsidR="00CB3D69" w:rsidRPr="000F3410" w:rsidRDefault="00CB3D69" w:rsidP="00CB3D69">
      <w:pPr>
        <w:pStyle w:val="Caption"/>
        <w:ind w:firstLine="720"/>
        <w:jc w:val="both"/>
        <w:rPr>
          <w:rFonts w:ascii="Times New Roman" w:hAnsi="Times New Roman"/>
          <w:b w:val="0"/>
          <w:color w:val="auto"/>
          <w:sz w:val="22"/>
          <w:szCs w:val="22"/>
        </w:rPr>
      </w:pPr>
    </w:p>
    <w:p w:rsidR="00801D9A" w:rsidRPr="000F3410" w:rsidRDefault="00801D9A" w:rsidP="00CB3D69">
      <w:pPr>
        <w:pStyle w:val="Caption"/>
        <w:ind w:firstLine="720"/>
        <w:jc w:val="both"/>
        <w:rPr>
          <w:rFonts w:ascii="Times New Roman" w:hAnsi="Times New Roman"/>
          <w:color w:val="auto"/>
          <w:sz w:val="22"/>
          <w:szCs w:val="22"/>
        </w:rPr>
      </w:pPr>
    </w:p>
    <w:p w:rsidR="00CB3D69" w:rsidRPr="000F3410" w:rsidRDefault="000308B1" w:rsidP="00CB3D69">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6.13. </w:t>
      </w:r>
      <w:r w:rsidR="002B78E3" w:rsidRPr="000F3410">
        <w:rPr>
          <w:rFonts w:ascii="Times New Roman" w:hAnsi="Times New Roman"/>
          <w:color w:val="auto"/>
          <w:sz w:val="22"/>
          <w:szCs w:val="22"/>
        </w:rPr>
        <w:t xml:space="preserve">Evaluarea globală asupra factorilor de mediu a realizării proiectului </w:t>
      </w:r>
    </w:p>
    <w:p w:rsidR="00211256" w:rsidRPr="000F3410" w:rsidRDefault="000308B1" w:rsidP="00CB3D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scopul unei evaluări globale a impactului asupra factorilor de mediu apă, aer, sol, factor uman, datorat activităților care se desfășoară în cadrul proiectului analizat, s-a </w:t>
      </w:r>
      <w:r w:rsidR="002B78E3" w:rsidRPr="000F3410">
        <w:rPr>
          <w:rFonts w:ascii="Times New Roman" w:hAnsi="Times New Roman"/>
          <w:b w:val="0"/>
          <w:color w:val="auto"/>
          <w:sz w:val="22"/>
          <w:szCs w:val="22"/>
        </w:rPr>
        <w:t>folosit o</w:t>
      </w:r>
      <w:r w:rsidRPr="000F3410">
        <w:rPr>
          <w:rFonts w:ascii="Times New Roman" w:hAnsi="Times New Roman"/>
          <w:b w:val="0"/>
          <w:color w:val="auto"/>
          <w:sz w:val="22"/>
          <w:szCs w:val="22"/>
        </w:rPr>
        <w:t xml:space="preserve"> metodă de evaluare comparativ între starea ideală a mediului și aceea datorită activității antropice proiectate, luându-se în discuție toți factorii de mediu. </w:t>
      </w:r>
    </w:p>
    <w:p w:rsidR="00CB3D69" w:rsidRPr="000F3410" w:rsidRDefault="000308B1" w:rsidP="00CB3D69">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Metodele utilizate pentru evaluarea globală a impactului, implicit a riscului asupra mediului, sunt procedee de interpretare de tip multicriterial. </w:t>
      </w:r>
    </w:p>
    <w:p w:rsidR="004B12AC" w:rsidRPr="000F3410" w:rsidRDefault="004B12AC" w:rsidP="00CF3513">
      <w:pPr>
        <w:pStyle w:val="Caption"/>
        <w:ind w:firstLine="720"/>
        <w:jc w:val="both"/>
        <w:rPr>
          <w:rFonts w:ascii="Times New Roman" w:hAnsi="Times New Roman"/>
          <w:b w:val="0"/>
          <w:color w:val="auto"/>
          <w:sz w:val="22"/>
          <w:szCs w:val="22"/>
        </w:rPr>
      </w:pPr>
    </w:p>
    <w:p w:rsidR="00211256" w:rsidRPr="000F3410" w:rsidRDefault="000308B1" w:rsidP="00CF351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Cuantificarea </w:t>
      </w:r>
      <w:r w:rsidR="00CF3513" w:rsidRPr="000F3410">
        <w:rPr>
          <w:rFonts w:ascii="Times New Roman" w:hAnsi="Times New Roman"/>
          <w:b w:val="0"/>
          <w:color w:val="auto"/>
          <w:sz w:val="22"/>
          <w:szCs w:val="22"/>
        </w:rPr>
        <w:t xml:space="preserve">impactului global – Metoda MERI: </w:t>
      </w:r>
    </w:p>
    <w:p w:rsidR="00345C70" w:rsidRPr="000F3410" w:rsidRDefault="000308B1" w:rsidP="00CF3513">
      <w:pPr>
        <w:pStyle w:val="Caption"/>
        <w:ind w:firstLine="720"/>
        <w:jc w:val="both"/>
        <w:rPr>
          <w:color w:val="auto"/>
        </w:rPr>
      </w:pPr>
      <w:r w:rsidRPr="000F3410">
        <w:rPr>
          <w:rFonts w:ascii="Times New Roman" w:hAnsi="Times New Roman"/>
          <w:b w:val="0"/>
          <w:color w:val="auto"/>
          <w:sz w:val="22"/>
          <w:szCs w:val="22"/>
        </w:rPr>
        <w:t>Pe baza cuantificării impactului pentru fiecare factor de mediu, în tabelul de mai jos s-a calculat impactul global al proiectului (scorul final de mediu) asupra mediului.</w:t>
      </w:r>
      <w:r w:rsidR="00CF3513" w:rsidRPr="000F3410">
        <w:rPr>
          <w:rFonts w:ascii="Times New Roman" w:hAnsi="Times New Roman"/>
          <w:b w:val="0"/>
          <w:color w:val="auto"/>
          <w:sz w:val="22"/>
          <w:szCs w:val="22"/>
        </w:rPr>
        <w:t xml:space="preserve"> </w:t>
      </w:r>
    </w:p>
    <w:p w:rsidR="000308B1" w:rsidRPr="000F3410" w:rsidRDefault="000308B1" w:rsidP="00D80779">
      <w:pPr>
        <w:ind w:firstLine="720"/>
        <w:rPr>
          <w:lang w:val="en-US"/>
        </w:rPr>
        <w:sectPr w:rsidR="000308B1" w:rsidRPr="000F3410" w:rsidSect="001343D1">
          <w:pgSz w:w="12240" w:h="15840"/>
          <w:pgMar w:top="1440" w:right="1440" w:bottom="1440" w:left="1440" w:header="720" w:footer="720" w:gutter="0"/>
          <w:cols w:space="720"/>
          <w:docGrid w:linePitch="360"/>
        </w:sectPr>
      </w:pPr>
    </w:p>
    <w:p w:rsidR="008F5D95" w:rsidRPr="000F3410" w:rsidRDefault="008F5D95" w:rsidP="008F5D95">
      <w:pPr>
        <w:autoSpaceDE w:val="0"/>
        <w:autoSpaceDN w:val="0"/>
        <w:adjustRightInd w:val="0"/>
        <w:jc w:val="center"/>
        <w:rPr>
          <w:rFonts w:ascii="Times New Roman" w:hAnsi="Times New Roman"/>
          <w:b/>
          <w:bCs/>
          <w:sz w:val="20"/>
          <w:szCs w:val="20"/>
          <w:lang w:val="pt-BR"/>
        </w:rPr>
      </w:pPr>
      <w:r w:rsidRPr="000F3410">
        <w:rPr>
          <w:rFonts w:ascii="Times New Roman" w:hAnsi="Times New Roman"/>
          <w:b/>
          <w:bCs/>
          <w:sz w:val="20"/>
          <w:szCs w:val="20"/>
          <w:lang w:val="pt-BR"/>
        </w:rPr>
        <w:lastRenderedPageBreak/>
        <w:t>Matricea Meri aplicată Fermei de reproducţie porci – S</w:t>
      </w:r>
      <w:r w:rsidR="00CF3513" w:rsidRPr="000F3410">
        <w:rPr>
          <w:rFonts w:ascii="Times New Roman" w:hAnsi="Times New Roman"/>
          <w:b/>
          <w:bCs/>
          <w:sz w:val="20"/>
          <w:szCs w:val="20"/>
          <w:lang w:val="pt-BR"/>
        </w:rPr>
        <w:t>.</w:t>
      </w:r>
      <w:r w:rsidRPr="000F3410">
        <w:rPr>
          <w:rFonts w:ascii="Times New Roman" w:hAnsi="Times New Roman"/>
          <w:b/>
          <w:bCs/>
          <w:sz w:val="20"/>
          <w:szCs w:val="20"/>
          <w:lang w:val="pt-BR"/>
        </w:rPr>
        <w:t>C</w:t>
      </w:r>
      <w:r w:rsidR="00CF3513" w:rsidRPr="000F3410">
        <w:rPr>
          <w:rFonts w:ascii="Times New Roman" w:hAnsi="Times New Roman"/>
          <w:b/>
          <w:bCs/>
          <w:sz w:val="20"/>
          <w:szCs w:val="20"/>
          <w:lang w:val="pt-BR"/>
        </w:rPr>
        <w:t>.</w:t>
      </w:r>
      <w:r w:rsidRPr="000F3410">
        <w:rPr>
          <w:rFonts w:ascii="Times New Roman" w:hAnsi="Times New Roman"/>
          <w:b/>
          <w:bCs/>
          <w:sz w:val="20"/>
          <w:szCs w:val="20"/>
          <w:lang w:val="pt-BR"/>
        </w:rPr>
        <w:t xml:space="preserve"> Centrul Regional de Colectare Cereale S</w:t>
      </w:r>
      <w:r w:rsidR="00CF3513" w:rsidRPr="000F3410">
        <w:rPr>
          <w:rFonts w:ascii="Times New Roman" w:hAnsi="Times New Roman"/>
          <w:b/>
          <w:bCs/>
          <w:sz w:val="20"/>
          <w:szCs w:val="20"/>
          <w:lang w:val="pt-BR"/>
        </w:rPr>
        <w:t>.</w:t>
      </w:r>
      <w:r w:rsidRPr="000F3410">
        <w:rPr>
          <w:rFonts w:ascii="Times New Roman" w:hAnsi="Times New Roman"/>
          <w:b/>
          <w:bCs/>
          <w:sz w:val="20"/>
          <w:szCs w:val="20"/>
          <w:lang w:val="pt-BR"/>
        </w:rPr>
        <w:t>R</w:t>
      </w:r>
      <w:r w:rsidR="00CF3513" w:rsidRPr="000F3410">
        <w:rPr>
          <w:rFonts w:ascii="Times New Roman" w:hAnsi="Times New Roman"/>
          <w:b/>
          <w:bCs/>
          <w:sz w:val="20"/>
          <w:szCs w:val="20"/>
          <w:lang w:val="pt-BR"/>
        </w:rPr>
        <w:t>.</w:t>
      </w:r>
      <w:r w:rsidRPr="000F3410">
        <w:rPr>
          <w:rFonts w:ascii="Times New Roman" w:hAnsi="Times New Roman"/>
          <w:b/>
          <w:bCs/>
          <w:sz w:val="20"/>
          <w:szCs w:val="20"/>
          <w:lang w:val="pt-BR"/>
        </w:rPr>
        <w:t>L</w:t>
      </w:r>
      <w:r w:rsidR="00CF3513" w:rsidRPr="000F3410">
        <w:rPr>
          <w:rFonts w:ascii="Times New Roman" w:hAnsi="Times New Roman"/>
          <w:b/>
          <w:bCs/>
          <w:sz w:val="20"/>
          <w:szCs w:val="20"/>
          <w:lang w:val="pt-BR"/>
        </w:rPr>
        <w:t>.</w:t>
      </w:r>
      <w:r w:rsidRPr="000F3410">
        <w:rPr>
          <w:rFonts w:ascii="Times New Roman" w:hAnsi="Times New Roman"/>
          <w:b/>
          <w:bCs/>
          <w:sz w:val="20"/>
          <w:szCs w:val="20"/>
          <w:lang w:val="pt-BR"/>
        </w:rPr>
        <w:t xml:space="preserve"> </w:t>
      </w:r>
    </w:p>
    <w:tbl>
      <w:tblPr>
        <w:tblW w:w="11001" w:type="dxa"/>
        <w:jc w:val="center"/>
        <w:tblInd w:w="-2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83"/>
        <w:gridCol w:w="2478"/>
        <w:gridCol w:w="543"/>
        <w:gridCol w:w="486"/>
        <w:gridCol w:w="504"/>
        <w:gridCol w:w="450"/>
        <w:gridCol w:w="490"/>
        <w:gridCol w:w="2388"/>
        <w:gridCol w:w="900"/>
        <w:gridCol w:w="879"/>
      </w:tblGrid>
      <w:tr w:rsidR="00CB3D69" w:rsidRPr="000F3410" w:rsidTr="00CB3D69">
        <w:trPr>
          <w:cantSplit/>
          <w:trHeight w:val="690"/>
          <w:tblHeader/>
          <w:jc w:val="center"/>
        </w:trPr>
        <w:tc>
          <w:tcPr>
            <w:tcW w:w="1883" w:type="dxa"/>
            <w:vMerge w:val="restart"/>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Factor de mediu  /</w:t>
            </w:r>
          </w:p>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 xml:space="preserve"> Componentă a</w:t>
            </w:r>
          </w:p>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factorului de mediu</w:t>
            </w:r>
          </w:p>
        </w:tc>
        <w:tc>
          <w:tcPr>
            <w:tcW w:w="2478" w:type="dxa"/>
            <w:vMerge w:val="restart"/>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Impact</w:t>
            </w:r>
          </w:p>
        </w:tc>
        <w:tc>
          <w:tcPr>
            <w:tcW w:w="2473" w:type="dxa"/>
            <w:gridSpan w:val="5"/>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Semnificaţia impactului</w:t>
            </w:r>
          </w:p>
        </w:tc>
        <w:tc>
          <w:tcPr>
            <w:tcW w:w="2388" w:type="dxa"/>
            <w:vMerge w:val="restart"/>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 xml:space="preserve">Impact rezidual </w:t>
            </w:r>
          </w:p>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(după aplicarea măsurilor de reducere</w:t>
            </w:r>
          </w:p>
        </w:tc>
        <w:tc>
          <w:tcPr>
            <w:tcW w:w="1779" w:type="dxa"/>
            <w:gridSpan w:val="2"/>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 xml:space="preserve">Categorie </w:t>
            </w:r>
          </w:p>
        </w:tc>
      </w:tr>
      <w:tr w:rsidR="00CB3D69" w:rsidRPr="000F3410" w:rsidTr="00CB3D69">
        <w:trPr>
          <w:cantSplit/>
          <w:trHeight w:val="321"/>
          <w:tblHeader/>
          <w:jc w:val="center"/>
        </w:trPr>
        <w:tc>
          <w:tcPr>
            <w:tcW w:w="1883" w:type="dxa"/>
            <w:vMerge/>
            <w:tcBorders>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p>
        </w:tc>
        <w:tc>
          <w:tcPr>
            <w:tcW w:w="2478" w:type="dxa"/>
            <w:vMerge/>
            <w:tcBorders>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p>
        </w:tc>
        <w:tc>
          <w:tcPr>
            <w:tcW w:w="543" w:type="dxa"/>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A1</w:t>
            </w:r>
          </w:p>
        </w:tc>
        <w:tc>
          <w:tcPr>
            <w:tcW w:w="486" w:type="dxa"/>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A2</w:t>
            </w:r>
          </w:p>
        </w:tc>
        <w:tc>
          <w:tcPr>
            <w:tcW w:w="504" w:type="dxa"/>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B1</w:t>
            </w:r>
          </w:p>
        </w:tc>
        <w:tc>
          <w:tcPr>
            <w:tcW w:w="450" w:type="dxa"/>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B2</w:t>
            </w:r>
          </w:p>
        </w:tc>
        <w:tc>
          <w:tcPr>
            <w:tcW w:w="490" w:type="dxa"/>
            <w:tcBorders>
              <w:top w:val="single" w:sz="4" w:space="0" w:color="auto"/>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B3</w:t>
            </w:r>
          </w:p>
        </w:tc>
        <w:tc>
          <w:tcPr>
            <w:tcW w:w="2388" w:type="dxa"/>
            <w:vMerge/>
            <w:tcBorders>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p>
        </w:tc>
        <w:tc>
          <w:tcPr>
            <w:tcW w:w="900" w:type="dxa"/>
            <w:tcBorders>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 xml:space="preserve">ES </w:t>
            </w:r>
          </w:p>
        </w:tc>
        <w:tc>
          <w:tcPr>
            <w:tcW w:w="879" w:type="dxa"/>
            <w:tcBorders>
              <w:left w:val="single" w:sz="4" w:space="0" w:color="auto"/>
              <w:right w:val="single" w:sz="4" w:space="0" w:color="auto"/>
            </w:tcBorders>
            <w:shd w:val="clear" w:color="auto" w:fill="F3F3F3"/>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Cat</w:t>
            </w:r>
          </w:p>
        </w:tc>
      </w:tr>
      <w:tr w:rsidR="00CB3D69" w:rsidRPr="000F3410" w:rsidTr="00D364AC">
        <w:trPr>
          <w:cantSplit/>
          <w:jc w:val="center"/>
        </w:trPr>
        <w:tc>
          <w:tcPr>
            <w:tcW w:w="1883" w:type="dxa"/>
            <w:vMerge w:val="restart"/>
            <w:tcBorders>
              <w:top w:val="single" w:sz="4" w:space="0" w:color="auto"/>
              <w:left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Apa (de suprafaţă şi subterane)</w:t>
            </w:r>
          </w:p>
        </w:tc>
        <w:tc>
          <w:tcPr>
            <w:tcW w:w="2478"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Modificare hidrodinamică ape subterane</w:t>
            </w:r>
          </w:p>
        </w:tc>
        <w:tc>
          <w:tcPr>
            <w:tcW w:w="543"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-8</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-A</w:t>
            </w:r>
          </w:p>
        </w:tc>
      </w:tr>
      <w:tr w:rsidR="00CB3D69" w:rsidRPr="000F3410" w:rsidTr="00D364AC">
        <w:trPr>
          <w:cantSplit/>
          <w:jc w:val="center"/>
        </w:trPr>
        <w:tc>
          <w:tcPr>
            <w:tcW w:w="1883" w:type="dxa"/>
            <w:vMerge/>
            <w:tcBorders>
              <w:left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CF3513">
            <w:pPr>
              <w:pStyle w:val="Caption"/>
              <w:rPr>
                <w:rFonts w:ascii="Times New Roman" w:hAnsi="Times New Roman"/>
                <w:b w:val="0"/>
                <w:color w:val="auto"/>
              </w:rPr>
            </w:pPr>
            <w:r w:rsidRPr="000F3410">
              <w:rPr>
                <w:rFonts w:ascii="Times New Roman" w:hAnsi="Times New Roman"/>
                <w:b w:val="0"/>
                <w:color w:val="auto"/>
              </w:rPr>
              <w:t xml:space="preserve">Descărcare de ape </w:t>
            </w:r>
            <w:r w:rsidR="00CF3513" w:rsidRPr="000F3410">
              <w:rPr>
                <w:rFonts w:ascii="Times New Roman" w:hAnsi="Times New Roman"/>
                <w:b w:val="0"/>
                <w:color w:val="auto"/>
              </w:rPr>
              <w:t xml:space="preserve">uzate </w:t>
            </w:r>
            <w:r w:rsidRPr="000F3410">
              <w:rPr>
                <w:rFonts w:ascii="Times New Roman" w:hAnsi="Times New Roman"/>
                <w:b w:val="0"/>
                <w:color w:val="auto"/>
              </w:rPr>
              <w:t>impurificate cu poluanţi</w:t>
            </w:r>
          </w:p>
        </w:tc>
        <w:tc>
          <w:tcPr>
            <w:tcW w:w="543"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CB3D69" w:rsidRPr="000F3410" w:rsidRDefault="00CB3D69" w:rsidP="000C2D51">
            <w:pPr>
              <w:pStyle w:val="Caption"/>
              <w:rPr>
                <w:rFonts w:ascii="Times New Roman" w:hAnsi="Times New Roman"/>
                <w:b w:val="0"/>
                <w:color w:val="auto"/>
              </w:rPr>
            </w:pPr>
            <w:r w:rsidRPr="000F3410">
              <w:rPr>
                <w:rFonts w:ascii="Times New Roman" w:hAnsi="Times New Roman"/>
                <w:b w:val="0"/>
                <w:color w:val="auto"/>
              </w:rPr>
              <w:t>N</w:t>
            </w:r>
          </w:p>
        </w:tc>
      </w:tr>
      <w:tr w:rsidR="00D364AC" w:rsidRPr="000F3410" w:rsidTr="00D364AC">
        <w:trPr>
          <w:cantSplit/>
          <w:jc w:val="center"/>
        </w:trPr>
        <w:tc>
          <w:tcPr>
            <w:tcW w:w="1883" w:type="dxa"/>
            <w:vMerge w:val="restart"/>
            <w:tcBorders>
              <w:left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Aer</w:t>
            </w:r>
          </w:p>
        </w:tc>
        <w:tc>
          <w:tcPr>
            <w:tcW w:w="2478" w:type="dxa"/>
            <w:tcBorders>
              <w:top w:val="single" w:sz="4" w:space="0" w:color="auto"/>
              <w:left w:val="single" w:sz="4" w:space="0" w:color="auto"/>
              <w:bottom w:val="single" w:sz="4" w:space="0" w:color="auto"/>
              <w:right w:val="single" w:sz="4" w:space="0" w:color="auto"/>
            </w:tcBorders>
            <w:vAlign w:val="center"/>
          </w:tcPr>
          <w:p w:rsidR="00D364AC" w:rsidRPr="000F3410" w:rsidRDefault="00E92F90" w:rsidP="000C2D51">
            <w:pPr>
              <w:pStyle w:val="Caption"/>
              <w:rPr>
                <w:rFonts w:ascii="Times New Roman" w:hAnsi="Times New Roman"/>
                <w:b w:val="0"/>
                <w:color w:val="auto"/>
              </w:rPr>
            </w:pPr>
            <w:r w:rsidRPr="000F3410">
              <w:rPr>
                <w:rFonts w:ascii="Times New Roman" w:hAnsi="Times New Roman"/>
                <w:b w:val="0"/>
                <w:color w:val="auto"/>
              </w:rPr>
              <w:t>Emisii de praf (</w:t>
            </w:r>
            <w:r w:rsidR="00D364AC" w:rsidRPr="000F3410">
              <w:rPr>
                <w:rFonts w:ascii="Times New Roman" w:hAnsi="Times New Roman"/>
                <w:b w:val="0"/>
                <w:color w:val="auto"/>
              </w:rPr>
              <w:t>pulberi sedimentabile și în suspensie) și poluanți specifici rezultați din arderea combu</w:t>
            </w:r>
            <w:r w:rsidR="0051053D" w:rsidRPr="000F3410">
              <w:rPr>
                <w:rFonts w:ascii="Times New Roman" w:hAnsi="Times New Roman"/>
                <w:b w:val="0"/>
                <w:color w:val="auto"/>
              </w:rPr>
              <w:t>stbililor (gazelor de eșapament</w:t>
            </w:r>
            <w:r w:rsidR="00D364AC" w:rsidRPr="000F3410">
              <w:rPr>
                <w:rFonts w:ascii="Times New Roman" w:hAnsi="Times New Roman"/>
                <w:b w:val="0"/>
                <w:color w:val="auto"/>
              </w:rPr>
              <w:t>) în timpul execuției lucrărilor de construcții și de transport deșeuri</w:t>
            </w:r>
          </w:p>
        </w:tc>
        <w:tc>
          <w:tcPr>
            <w:tcW w:w="543"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-14</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-B</w:t>
            </w:r>
          </w:p>
        </w:tc>
      </w:tr>
      <w:tr w:rsidR="00D364AC" w:rsidRPr="000F3410" w:rsidTr="00A54461">
        <w:trPr>
          <w:cantSplit/>
          <w:jc w:val="center"/>
        </w:trPr>
        <w:tc>
          <w:tcPr>
            <w:tcW w:w="1883" w:type="dxa"/>
            <w:vMerge/>
            <w:tcBorders>
              <w:left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CF3513">
            <w:pPr>
              <w:pStyle w:val="Caption"/>
              <w:rPr>
                <w:rFonts w:ascii="Times New Roman" w:hAnsi="Times New Roman"/>
                <w:b w:val="0"/>
                <w:color w:val="auto"/>
              </w:rPr>
            </w:pPr>
            <w:r w:rsidRPr="000F3410">
              <w:rPr>
                <w:rFonts w:ascii="Times New Roman" w:hAnsi="Times New Roman"/>
                <w:b w:val="0"/>
                <w:color w:val="auto"/>
              </w:rPr>
              <w:t>Emisii de polu</w:t>
            </w:r>
            <w:r w:rsidR="00CF3513" w:rsidRPr="000F3410">
              <w:rPr>
                <w:rFonts w:ascii="Times New Roman" w:hAnsi="Times New Roman"/>
                <w:b w:val="0"/>
                <w:color w:val="auto"/>
              </w:rPr>
              <w:t xml:space="preserve">anți specifici rezultate din : </w:t>
            </w:r>
            <w:r w:rsidRPr="000F3410">
              <w:rPr>
                <w:rFonts w:ascii="Times New Roman" w:hAnsi="Times New Roman"/>
                <w:b w:val="0"/>
                <w:color w:val="auto"/>
              </w:rPr>
              <w:t>traficul auto</w:t>
            </w:r>
            <w:r w:rsidR="00CF3513" w:rsidRPr="000F3410">
              <w:rPr>
                <w:rFonts w:ascii="Times New Roman" w:hAnsi="Times New Roman"/>
                <w:b w:val="0"/>
                <w:color w:val="auto"/>
              </w:rPr>
              <w:t>; funcționare</w:t>
            </w:r>
            <w:r w:rsidRPr="000F3410">
              <w:rPr>
                <w:rFonts w:ascii="Times New Roman" w:hAnsi="Times New Roman"/>
                <w:b w:val="0"/>
                <w:color w:val="auto"/>
              </w:rPr>
              <w:t xml:space="preserve"> </w:t>
            </w:r>
            <w:r w:rsidR="000C2D51" w:rsidRPr="000F3410">
              <w:rPr>
                <w:rFonts w:ascii="Times New Roman" w:hAnsi="Times New Roman"/>
                <w:b w:val="0"/>
                <w:color w:val="auto"/>
              </w:rPr>
              <w:t xml:space="preserve">incinerator, </w:t>
            </w:r>
            <w:r w:rsidRPr="000F3410">
              <w:rPr>
                <w:rFonts w:ascii="Times New Roman" w:hAnsi="Times New Roman"/>
                <w:b w:val="0"/>
                <w:color w:val="auto"/>
              </w:rPr>
              <w:t>centrale</w:t>
            </w:r>
            <w:r w:rsidR="00CF3513" w:rsidRPr="000F3410">
              <w:rPr>
                <w:rFonts w:ascii="Times New Roman" w:hAnsi="Times New Roman"/>
                <w:b w:val="0"/>
                <w:color w:val="auto"/>
              </w:rPr>
              <w:t xml:space="preserve"> </w:t>
            </w:r>
            <w:r w:rsidRPr="000F3410">
              <w:rPr>
                <w:rFonts w:ascii="Times New Roman" w:hAnsi="Times New Roman"/>
                <w:b w:val="0"/>
                <w:color w:val="auto"/>
              </w:rPr>
              <w:t>termice</w:t>
            </w:r>
            <w:r w:rsidR="000C2D51" w:rsidRPr="000F3410">
              <w:rPr>
                <w:rFonts w:ascii="Times New Roman" w:hAnsi="Times New Roman"/>
                <w:b w:val="0"/>
                <w:color w:val="auto"/>
              </w:rPr>
              <w:t>, aeroterme</w:t>
            </w:r>
          </w:p>
        </w:tc>
        <w:tc>
          <w:tcPr>
            <w:tcW w:w="543"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3</w:t>
            </w:r>
          </w:p>
        </w:tc>
        <w:tc>
          <w:tcPr>
            <w:tcW w:w="450"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-7</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-A</w:t>
            </w:r>
          </w:p>
        </w:tc>
      </w:tr>
      <w:tr w:rsidR="00D364AC" w:rsidRPr="000F3410" w:rsidTr="00A54461">
        <w:trPr>
          <w:cantSplit/>
          <w:jc w:val="center"/>
        </w:trPr>
        <w:tc>
          <w:tcPr>
            <w:tcW w:w="1883" w:type="dxa"/>
            <w:vMerge w:val="restart"/>
            <w:tcBorders>
              <w:left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Zgomot şi vibraţii</w:t>
            </w:r>
          </w:p>
        </w:tc>
        <w:tc>
          <w:tcPr>
            <w:tcW w:w="2478" w:type="dxa"/>
            <w:tcBorders>
              <w:top w:val="single" w:sz="4" w:space="0" w:color="auto"/>
              <w:left w:val="single" w:sz="4" w:space="0" w:color="auto"/>
              <w:bottom w:val="single" w:sz="4" w:space="0" w:color="auto"/>
              <w:right w:val="single" w:sz="4" w:space="0" w:color="auto"/>
            </w:tcBorders>
            <w:vAlign w:val="center"/>
          </w:tcPr>
          <w:p w:rsidR="00D364AC" w:rsidRPr="000F3410" w:rsidRDefault="000C2D51" w:rsidP="000C2D51">
            <w:pPr>
              <w:pStyle w:val="Caption"/>
              <w:rPr>
                <w:rFonts w:ascii="Times New Roman" w:hAnsi="Times New Roman"/>
                <w:b w:val="0"/>
                <w:color w:val="auto"/>
              </w:rPr>
            </w:pPr>
            <w:r w:rsidRPr="000F3410">
              <w:rPr>
                <w:rFonts w:ascii="Times New Roman" w:hAnsi="Times New Roman"/>
                <w:b w:val="0"/>
                <w:color w:val="auto"/>
              </w:rPr>
              <w:t>Emisii de zgomote</w:t>
            </w:r>
            <w:r w:rsidR="00D364AC" w:rsidRPr="000F3410">
              <w:rPr>
                <w:rFonts w:ascii="Times New Roman" w:hAnsi="Times New Roman"/>
                <w:b w:val="0"/>
                <w:color w:val="auto"/>
              </w:rPr>
              <w:t xml:space="preserve"> și vibrații în timpul execuției lucrărilor de construcții</w:t>
            </w:r>
          </w:p>
        </w:tc>
        <w:tc>
          <w:tcPr>
            <w:tcW w:w="543"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2388"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-12</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-B</w:t>
            </w:r>
          </w:p>
        </w:tc>
      </w:tr>
      <w:tr w:rsidR="00D364AC" w:rsidRPr="000F3410" w:rsidTr="00A54461">
        <w:trPr>
          <w:cantSplit/>
          <w:jc w:val="center"/>
        </w:trPr>
        <w:tc>
          <w:tcPr>
            <w:tcW w:w="1883" w:type="dxa"/>
            <w:vMerge/>
            <w:tcBorders>
              <w:left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D364AC" w:rsidRPr="000F3410" w:rsidRDefault="00D364AC" w:rsidP="000C2D51">
            <w:pPr>
              <w:pStyle w:val="Caption"/>
              <w:rPr>
                <w:rFonts w:ascii="Times New Roman" w:hAnsi="Times New Roman"/>
                <w:b w:val="0"/>
                <w:color w:val="auto"/>
              </w:rPr>
            </w:pPr>
            <w:r w:rsidRPr="000F3410">
              <w:rPr>
                <w:rFonts w:ascii="Times New Roman" w:hAnsi="Times New Roman"/>
                <w:b w:val="0"/>
                <w:color w:val="auto"/>
              </w:rPr>
              <w:t xml:space="preserve">Emisii de zgomote și </w:t>
            </w:r>
            <w:r w:rsidR="000C2D51" w:rsidRPr="000F3410">
              <w:rPr>
                <w:rFonts w:ascii="Times New Roman" w:hAnsi="Times New Roman"/>
                <w:b w:val="0"/>
                <w:color w:val="auto"/>
              </w:rPr>
              <w:t xml:space="preserve">vibrații în timpul funcționării; </w:t>
            </w:r>
            <w:r w:rsidRPr="000F3410">
              <w:rPr>
                <w:rFonts w:ascii="Times New Roman" w:hAnsi="Times New Roman"/>
                <w:b w:val="0"/>
                <w:color w:val="auto"/>
              </w:rPr>
              <w:t>Emisii de zgomot din funcționarea i</w:t>
            </w:r>
            <w:r w:rsidR="004B795A" w:rsidRPr="000F3410">
              <w:rPr>
                <w:rFonts w:ascii="Times New Roman" w:hAnsi="Times New Roman"/>
                <w:b w:val="0"/>
                <w:color w:val="auto"/>
              </w:rPr>
              <w:t>n</w:t>
            </w:r>
            <w:r w:rsidRPr="000F3410">
              <w:rPr>
                <w:rFonts w:ascii="Times New Roman" w:hAnsi="Times New Roman"/>
                <w:b w:val="0"/>
                <w:color w:val="auto"/>
              </w:rPr>
              <w:t>stalațiilor de ventilație și climtizare</w:t>
            </w:r>
          </w:p>
        </w:tc>
        <w:tc>
          <w:tcPr>
            <w:tcW w:w="543"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-5</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D364AC"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-A</w:t>
            </w:r>
          </w:p>
        </w:tc>
      </w:tr>
      <w:tr w:rsidR="00F81458" w:rsidRPr="000F3410" w:rsidTr="00A54461">
        <w:trPr>
          <w:cantSplit/>
          <w:jc w:val="center"/>
        </w:trPr>
        <w:tc>
          <w:tcPr>
            <w:tcW w:w="1883" w:type="dxa"/>
            <w:vMerge w:val="restart"/>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Sol subsol</w:t>
            </w: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 morfologică a solurilor cauzată de drenuri</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-5</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-A</w:t>
            </w:r>
          </w:p>
        </w:tc>
      </w:tr>
      <w:tr w:rsidR="00F81458" w:rsidRPr="000F3410" w:rsidTr="00A54461">
        <w:trPr>
          <w:cantSplit/>
          <w:jc w:val="center"/>
        </w:trPr>
        <w:tc>
          <w:tcPr>
            <w:tcW w:w="1883" w:type="dxa"/>
            <w:vMerge/>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Modificarea calității solului din cauza scurgerilor de poluanți</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w:t>
            </w:r>
          </w:p>
        </w:tc>
      </w:tr>
      <w:tr w:rsidR="00F81458" w:rsidRPr="000F3410" w:rsidTr="00A54461">
        <w:trPr>
          <w:cantSplit/>
          <w:jc w:val="center"/>
        </w:trPr>
        <w:tc>
          <w:tcPr>
            <w:tcW w:w="1883" w:type="dxa"/>
            <w:vMerge w:val="restart"/>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lastRenderedPageBreak/>
              <w:t>Peisaj</w:t>
            </w: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 esteticii peisajului ca urmare a realizării lucrărilor de construcțiii</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-5</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-A</w:t>
            </w:r>
          </w:p>
        </w:tc>
      </w:tr>
      <w:tr w:rsidR="00F81458" w:rsidRPr="000F3410" w:rsidTr="00A54461">
        <w:trPr>
          <w:cantSplit/>
          <w:jc w:val="center"/>
        </w:trPr>
        <w:tc>
          <w:tcPr>
            <w:tcW w:w="1883" w:type="dxa"/>
            <w:vMerge/>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Modificarea caracteristicilor peisajului existent în zonă</w:t>
            </w:r>
            <w:r w:rsidR="000C2D51" w:rsidRPr="000F3410">
              <w:rPr>
                <w:rFonts w:ascii="Times New Roman" w:hAnsi="Times New Roman"/>
                <w:b w:val="0"/>
                <w:color w:val="auto"/>
              </w:rPr>
              <w:t xml:space="preserve"> prin </w:t>
            </w:r>
            <w:r w:rsidRPr="000F3410">
              <w:rPr>
                <w:rFonts w:ascii="Times New Roman" w:hAnsi="Times New Roman"/>
                <w:b w:val="0"/>
                <w:color w:val="auto"/>
              </w:rPr>
              <w:t>înălțime, dimensiuni în plan și omogenitate</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+16</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+B</w:t>
            </w:r>
          </w:p>
        </w:tc>
      </w:tr>
      <w:tr w:rsidR="00F81458" w:rsidRPr="000F3410" w:rsidTr="00A54461">
        <w:trPr>
          <w:cantSplit/>
          <w:jc w:val="center"/>
        </w:trPr>
        <w:tc>
          <w:tcPr>
            <w:tcW w:w="1883" w:type="dxa"/>
            <w:vMerge w:val="restart"/>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 xml:space="preserve">Patrimoniu cultural şi istoric </w:t>
            </w:r>
          </w:p>
          <w:p w:rsidR="00F81458" w:rsidRPr="000F3410" w:rsidRDefault="00F81458"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w:t>
            </w:r>
            <w:r w:rsidR="004B795A" w:rsidRPr="000F3410">
              <w:rPr>
                <w:rFonts w:ascii="Times New Roman" w:hAnsi="Times New Roman"/>
                <w:b w:val="0"/>
                <w:color w:val="auto"/>
              </w:rPr>
              <w:t>a</w:t>
            </w:r>
            <w:r w:rsidRPr="000F3410">
              <w:rPr>
                <w:rFonts w:ascii="Times New Roman" w:hAnsi="Times New Roman"/>
                <w:b w:val="0"/>
                <w:color w:val="auto"/>
              </w:rPr>
              <w:t xml:space="preserve"> esteticii bunurilor aparținând patrimoniului cultural și istoric ca urmare a realizării lucrărilor de construcțiii</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w:t>
            </w:r>
          </w:p>
        </w:tc>
      </w:tr>
      <w:tr w:rsidR="00F81458" w:rsidRPr="000F3410" w:rsidTr="00A54461">
        <w:trPr>
          <w:cantSplit/>
          <w:jc w:val="center"/>
        </w:trPr>
        <w:tc>
          <w:tcPr>
            <w:tcW w:w="1883" w:type="dxa"/>
            <w:vMerge/>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Modificarea bunurilor aparținând patrimoniului cultural și istoric ca urmare a funcționării activităților propus</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w:t>
            </w:r>
          </w:p>
        </w:tc>
      </w:tr>
      <w:tr w:rsidR="00F81458" w:rsidRPr="000F3410" w:rsidTr="00CB3D69">
        <w:trPr>
          <w:cantSplit/>
          <w:jc w:val="center"/>
        </w:trPr>
        <w:tc>
          <w:tcPr>
            <w:tcW w:w="1883" w:type="dxa"/>
            <w:vMerge w:val="restart"/>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Bunuri materiale</w:t>
            </w: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Posibile daune produse infrastructurii în zonă</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-3</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-A</w:t>
            </w:r>
          </w:p>
        </w:tc>
      </w:tr>
      <w:tr w:rsidR="00F81458" w:rsidRPr="000F3410" w:rsidTr="00CB3D69">
        <w:trPr>
          <w:cantSplit/>
          <w:jc w:val="center"/>
        </w:trPr>
        <w:tc>
          <w:tcPr>
            <w:tcW w:w="1883" w:type="dxa"/>
            <w:vMerge/>
            <w:tcBorders>
              <w:left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Posibile interferențe cu alte structuri</w:t>
            </w:r>
          </w:p>
        </w:tc>
        <w:tc>
          <w:tcPr>
            <w:tcW w:w="543" w:type="dxa"/>
            <w:tcBorders>
              <w:top w:val="single" w:sz="4" w:space="0" w:color="auto"/>
              <w:left w:val="single" w:sz="4" w:space="0" w:color="auto"/>
              <w:bottom w:val="single" w:sz="4" w:space="0" w:color="auto"/>
              <w:right w:val="single" w:sz="4" w:space="0" w:color="auto"/>
            </w:tcBorders>
            <w:vAlign w:val="center"/>
          </w:tcPr>
          <w:p w:rsidR="00F81458"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F81458"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F81458"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450" w:type="dxa"/>
            <w:tcBorders>
              <w:top w:val="single" w:sz="4" w:space="0" w:color="auto"/>
              <w:left w:val="single" w:sz="4" w:space="0" w:color="auto"/>
              <w:bottom w:val="single" w:sz="4" w:space="0" w:color="auto"/>
              <w:right w:val="single" w:sz="4" w:space="0" w:color="auto"/>
            </w:tcBorders>
            <w:vAlign w:val="center"/>
          </w:tcPr>
          <w:p w:rsidR="00F81458"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490" w:type="dxa"/>
            <w:tcBorders>
              <w:top w:val="single" w:sz="4" w:space="0" w:color="auto"/>
              <w:left w:val="single" w:sz="4" w:space="0" w:color="auto"/>
              <w:bottom w:val="single" w:sz="4" w:space="0" w:color="auto"/>
              <w:right w:val="single" w:sz="4" w:space="0" w:color="auto"/>
            </w:tcBorders>
            <w:vAlign w:val="center"/>
          </w:tcPr>
          <w:p w:rsidR="00F81458"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F81458" w:rsidRPr="000F3410" w:rsidRDefault="00F81458" w:rsidP="000C2D51">
            <w:pPr>
              <w:pStyle w:val="Caption"/>
              <w:rPr>
                <w:rFonts w:ascii="Times New Roman" w:hAnsi="Times New Roman"/>
                <w:b w:val="0"/>
                <w:color w:val="auto"/>
              </w:rPr>
            </w:pPr>
            <w:r w:rsidRPr="000F3410">
              <w:rPr>
                <w:rFonts w:ascii="Times New Roman" w:hAnsi="Times New Roman"/>
                <w:b w:val="0"/>
                <w:color w:val="auto"/>
              </w:rPr>
              <w:t>N</w:t>
            </w:r>
          </w:p>
        </w:tc>
      </w:tr>
      <w:tr w:rsidR="00A54461" w:rsidRPr="000F3410" w:rsidTr="00CB3D69">
        <w:trPr>
          <w:cantSplit/>
          <w:jc w:val="center"/>
        </w:trPr>
        <w:tc>
          <w:tcPr>
            <w:tcW w:w="1883" w:type="dxa"/>
            <w:vMerge w:val="restart"/>
            <w:tcBorders>
              <w:left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 xml:space="preserve">Sănătate/ siguranţă populaţie </w:t>
            </w:r>
          </w:p>
        </w:tc>
        <w:tc>
          <w:tcPr>
            <w:tcW w:w="2478"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Perturbarea prin zgomot și vibrații</w:t>
            </w:r>
          </w:p>
        </w:tc>
        <w:tc>
          <w:tcPr>
            <w:tcW w:w="543"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-7</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-A</w:t>
            </w:r>
          </w:p>
        </w:tc>
      </w:tr>
      <w:tr w:rsidR="00A54461" w:rsidRPr="000F3410" w:rsidTr="00CB3D69">
        <w:trPr>
          <w:cantSplit/>
          <w:jc w:val="center"/>
        </w:trPr>
        <w:tc>
          <w:tcPr>
            <w:tcW w:w="1883" w:type="dxa"/>
            <w:vMerge/>
            <w:tcBorders>
              <w:left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Perturbarea prin aglomerare urbană</w:t>
            </w:r>
          </w:p>
        </w:tc>
        <w:tc>
          <w:tcPr>
            <w:tcW w:w="543"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0</w:t>
            </w:r>
          </w:p>
        </w:tc>
        <w:tc>
          <w:tcPr>
            <w:tcW w:w="504"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3</w:t>
            </w:r>
          </w:p>
        </w:tc>
        <w:tc>
          <w:tcPr>
            <w:tcW w:w="450"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3</w:t>
            </w:r>
          </w:p>
        </w:tc>
        <w:tc>
          <w:tcPr>
            <w:tcW w:w="490"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3</w:t>
            </w:r>
          </w:p>
        </w:tc>
        <w:tc>
          <w:tcPr>
            <w:tcW w:w="2388" w:type="dxa"/>
            <w:tcBorders>
              <w:top w:val="single" w:sz="4" w:space="0" w:color="auto"/>
              <w:left w:val="single" w:sz="4" w:space="0" w:color="auto"/>
              <w:bottom w:val="single" w:sz="4" w:space="0" w:color="auto"/>
              <w:right w:val="single" w:sz="4" w:space="0" w:color="auto"/>
            </w:tcBorders>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0</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A54461" w:rsidRPr="000F3410" w:rsidRDefault="00A54461" w:rsidP="000C2D51">
            <w:pPr>
              <w:pStyle w:val="Caption"/>
              <w:rPr>
                <w:rFonts w:ascii="Times New Roman" w:hAnsi="Times New Roman"/>
                <w:b w:val="0"/>
                <w:color w:val="auto"/>
              </w:rPr>
            </w:pPr>
            <w:r w:rsidRPr="000F3410">
              <w:rPr>
                <w:rFonts w:ascii="Times New Roman" w:hAnsi="Times New Roman"/>
                <w:b w:val="0"/>
                <w:color w:val="auto"/>
              </w:rPr>
              <w:t>N</w:t>
            </w:r>
          </w:p>
        </w:tc>
      </w:tr>
      <w:tr w:rsidR="004F4F4D" w:rsidRPr="000F3410" w:rsidTr="00CB3D69">
        <w:trPr>
          <w:cantSplit/>
          <w:jc w:val="center"/>
        </w:trPr>
        <w:tc>
          <w:tcPr>
            <w:tcW w:w="1883" w:type="dxa"/>
            <w:vMerge w:val="restart"/>
            <w:tcBorders>
              <w:left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Mediul social şi economic</w:t>
            </w:r>
          </w:p>
        </w:tc>
        <w:tc>
          <w:tcPr>
            <w:tcW w:w="2478"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Crearea de noi locuri de muncă</w:t>
            </w:r>
          </w:p>
        </w:tc>
        <w:tc>
          <w:tcPr>
            <w:tcW w:w="543"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1</w:t>
            </w:r>
          </w:p>
        </w:tc>
        <w:tc>
          <w:tcPr>
            <w:tcW w:w="486"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2</w:t>
            </w:r>
          </w:p>
        </w:tc>
        <w:tc>
          <w:tcPr>
            <w:tcW w:w="450"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2</w:t>
            </w:r>
          </w:p>
        </w:tc>
        <w:tc>
          <w:tcPr>
            <w:tcW w:w="490"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2</w:t>
            </w:r>
          </w:p>
        </w:tc>
        <w:tc>
          <w:tcPr>
            <w:tcW w:w="2388"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+6</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+A</w:t>
            </w:r>
          </w:p>
        </w:tc>
      </w:tr>
      <w:tr w:rsidR="004F4F4D" w:rsidRPr="000F3410" w:rsidTr="00CB3D69">
        <w:trPr>
          <w:cantSplit/>
          <w:jc w:val="center"/>
        </w:trPr>
        <w:tc>
          <w:tcPr>
            <w:tcW w:w="1883" w:type="dxa"/>
            <w:vMerge/>
            <w:tcBorders>
              <w:left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p>
        </w:tc>
        <w:tc>
          <w:tcPr>
            <w:tcW w:w="2478"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Creşterea veniturilor la bugetul local</w:t>
            </w:r>
          </w:p>
        </w:tc>
        <w:tc>
          <w:tcPr>
            <w:tcW w:w="543"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2</w:t>
            </w:r>
          </w:p>
        </w:tc>
        <w:tc>
          <w:tcPr>
            <w:tcW w:w="486"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1</w:t>
            </w:r>
          </w:p>
        </w:tc>
        <w:tc>
          <w:tcPr>
            <w:tcW w:w="504"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3</w:t>
            </w:r>
          </w:p>
        </w:tc>
        <w:tc>
          <w:tcPr>
            <w:tcW w:w="450"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3</w:t>
            </w:r>
          </w:p>
        </w:tc>
        <w:tc>
          <w:tcPr>
            <w:tcW w:w="490"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1</w:t>
            </w:r>
          </w:p>
        </w:tc>
        <w:tc>
          <w:tcPr>
            <w:tcW w:w="2388" w:type="dxa"/>
            <w:tcBorders>
              <w:top w:val="single" w:sz="4" w:space="0" w:color="auto"/>
              <w:left w:val="single" w:sz="4" w:space="0" w:color="auto"/>
              <w:bottom w:val="single" w:sz="4" w:space="0" w:color="auto"/>
              <w:right w:val="single" w:sz="4" w:space="0" w:color="auto"/>
            </w:tcBorders>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Nu este cazul</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+14</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tcPr>
          <w:p w:rsidR="004F4F4D" w:rsidRPr="000F3410" w:rsidRDefault="004F4F4D" w:rsidP="000C2D51">
            <w:pPr>
              <w:pStyle w:val="Caption"/>
              <w:rPr>
                <w:rFonts w:ascii="Times New Roman" w:hAnsi="Times New Roman"/>
                <w:b w:val="0"/>
                <w:color w:val="auto"/>
              </w:rPr>
            </w:pPr>
            <w:r w:rsidRPr="000F3410">
              <w:rPr>
                <w:rFonts w:ascii="Times New Roman" w:hAnsi="Times New Roman"/>
                <w:b w:val="0"/>
                <w:color w:val="auto"/>
              </w:rPr>
              <w:t>+B</w:t>
            </w:r>
          </w:p>
        </w:tc>
      </w:tr>
    </w:tbl>
    <w:p w:rsidR="00CB3D69" w:rsidRPr="000F3410" w:rsidRDefault="00CB3D69" w:rsidP="00292FE6">
      <w:pPr>
        <w:autoSpaceDE w:val="0"/>
        <w:autoSpaceDN w:val="0"/>
        <w:adjustRightInd w:val="0"/>
        <w:spacing w:after="0" w:line="240" w:lineRule="auto"/>
        <w:jc w:val="center"/>
        <w:rPr>
          <w:rFonts w:ascii="Times New Roman" w:hAnsi="Times New Roman"/>
          <w:noProof/>
          <w:sz w:val="18"/>
          <w:szCs w:val="18"/>
          <w:lang w:val="en-US"/>
        </w:rPr>
      </w:pPr>
    </w:p>
    <w:p w:rsidR="00D364AC" w:rsidRPr="000F3410" w:rsidRDefault="00D364AC" w:rsidP="00292FE6">
      <w:pPr>
        <w:autoSpaceDE w:val="0"/>
        <w:autoSpaceDN w:val="0"/>
        <w:adjustRightInd w:val="0"/>
        <w:spacing w:after="0" w:line="240" w:lineRule="auto"/>
        <w:jc w:val="center"/>
        <w:rPr>
          <w:rFonts w:ascii="Times New Roman" w:hAnsi="Times New Roman"/>
          <w:noProof/>
          <w:sz w:val="18"/>
          <w:szCs w:val="18"/>
          <w:lang w:val="en-US"/>
        </w:rPr>
      </w:pPr>
    </w:p>
    <w:p w:rsidR="00F81458" w:rsidRPr="000F3410" w:rsidRDefault="00F81458" w:rsidP="00292FE6">
      <w:pPr>
        <w:autoSpaceDE w:val="0"/>
        <w:autoSpaceDN w:val="0"/>
        <w:adjustRightInd w:val="0"/>
        <w:spacing w:after="0" w:line="240" w:lineRule="auto"/>
        <w:jc w:val="center"/>
        <w:rPr>
          <w:rFonts w:ascii="Times New Roman" w:hAnsi="Times New Roman"/>
          <w:noProof/>
          <w:sz w:val="18"/>
          <w:szCs w:val="18"/>
          <w:lang w:val="en-US"/>
        </w:rPr>
      </w:pPr>
    </w:p>
    <w:p w:rsidR="00D364AC" w:rsidRPr="000F3410" w:rsidRDefault="00D364AC" w:rsidP="00292FE6">
      <w:pPr>
        <w:autoSpaceDE w:val="0"/>
        <w:autoSpaceDN w:val="0"/>
        <w:adjustRightInd w:val="0"/>
        <w:spacing w:after="0" w:line="240" w:lineRule="auto"/>
        <w:jc w:val="center"/>
        <w:rPr>
          <w:rFonts w:ascii="Times New Roman" w:hAnsi="Times New Roman"/>
          <w:sz w:val="18"/>
          <w:szCs w:val="18"/>
          <w:highlight w:val="yellow"/>
        </w:rPr>
      </w:pPr>
    </w:p>
    <w:p w:rsidR="000C2D51" w:rsidRPr="000F3410" w:rsidRDefault="000C2D51" w:rsidP="00292FE6">
      <w:pPr>
        <w:autoSpaceDE w:val="0"/>
        <w:autoSpaceDN w:val="0"/>
        <w:adjustRightInd w:val="0"/>
        <w:spacing w:after="0" w:line="240" w:lineRule="auto"/>
        <w:jc w:val="center"/>
        <w:rPr>
          <w:rFonts w:ascii="Times New Roman" w:hAnsi="Times New Roman"/>
          <w:sz w:val="18"/>
          <w:szCs w:val="18"/>
          <w:highlight w:val="yellow"/>
        </w:rPr>
      </w:pPr>
    </w:p>
    <w:p w:rsidR="004B795A" w:rsidRPr="000F3410" w:rsidRDefault="004B795A" w:rsidP="00292FE6">
      <w:pPr>
        <w:autoSpaceDE w:val="0"/>
        <w:autoSpaceDN w:val="0"/>
        <w:adjustRightInd w:val="0"/>
        <w:spacing w:after="0" w:line="240" w:lineRule="auto"/>
        <w:jc w:val="center"/>
        <w:rPr>
          <w:rFonts w:ascii="Times New Roman" w:hAnsi="Times New Roman"/>
          <w:sz w:val="20"/>
          <w:szCs w:val="20"/>
        </w:rPr>
      </w:pPr>
    </w:p>
    <w:p w:rsidR="004B795A" w:rsidRPr="000F3410" w:rsidRDefault="008F5D95" w:rsidP="00292FE6">
      <w:pPr>
        <w:autoSpaceDE w:val="0"/>
        <w:autoSpaceDN w:val="0"/>
        <w:adjustRightInd w:val="0"/>
        <w:spacing w:after="0" w:line="240" w:lineRule="auto"/>
        <w:jc w:val="center"/>
        <w:rPr>
          <w:rFonts w:ascii="Times New Roman" w:hAnsi="Times New Roman"/>
          <w:b/>
          <w:sz w:val="20"/>
          <w:szCs w:val="20"/>
        </w:rPr>
      </w:pPr>
      <w:r w:rsidRPr="000F3410">
        <w:rPr>
          <w:rFonts w:ascii="Times New Roman" w:hAnsi="Times New Roman"/>
          <w:b/>
          <w:sz w:val="20"/>
          <w:szCs w:val="20"/>
        </w:rPr>
        <w:t xml:space="preserve">Impact cumulat </w:t>
      </w:r>
    </w:p>
    <w:p w:rsidR="004B795A" w:rsidRPr="000F3410" w:rsidRDefault="004B795A" w:rsidP="00292FE6">
      <w:pPr>
        <w:autoSpaceDE w:val="0"/>
        <w:autoSpaceDN w:val="0"/>
        <w:adjustRightInd w:val="0"/>
        <w:spacing w:after="0" w:line="240" w:lineRule="auto"/>
        <w:jc w:val="center"/>
        <w:rPr>
          <w:rFonts w:ascii="Times New Roman" w:hAnsi="Times New Roman"/>
          <w:sz w:val="20"/>
          <w:szCs w:val="20"/>
        </w:rPr>
      </w:pPr>
    </w:p>
    <w:p w:rsidR="008F5D95" w:rsidRPr="000F3410" w:rsidRDefault="00097C00" w:rsidP="00292FE6">
      <w:pPr>
        <w:autoSpaceDE w:val="0"/>
        <w:autoSpaceDN w:val="0"/>
        <w:adjustRightInd w:val="0"/>
        <w:spacing w:after="0" w:line="240" w:lineRule="auto"/>
        <w:jc w:val="center"/>
        <w:rPr>
          <w:rFonts w:ascii="Times New Roman" w:hAnsi="Times New Roman"/>
          <w:sz w:val="20"/>
          <w:szCs w:val="20"/>
        </w:rPr>
      </w:pPr>
      <w:r w:rsidRPr="000F3410">
        <w:rPr>
          <w:rFonts w:ascii="Times New Roman" w:hAnsi="Times New Roman"/>
          <w:sz w:val="20"/>
          <w:szCs w:val="20"/>
        </w:rPr>
        <w:t xml:space="preserve">Emisii de poluanţi de la incineratoare </w:t>
      </w:r>
      <w:r w:rsidR="008F5D95" w:rsidRPr="000F3410">
        <w:rPr>
          <w:rFonts w:ascii="Times New Roman" w:hAnsi="Times New Roman"/>
          <w:sz w:val="20"/>
          <w:szCs w:val="20"/>
        </w:rPr>
        <w:t>S</w:t>
      </w:r>
      <w:r w:rsidR="004B795A" w:rsidRPr="000F3410">
        <w:rPr>
          <w:rFonts w:ascii="Times New Roman" w:hAnsi="Times New Roman"/>
          <w:sz w:val="20"/>
          <w:szCs w:val="20"/>
        </w:rPr>
        <w:t>.</w:t>
      </w:r>
      <w:r w:rsidR="008F5D95" w:rsidRPr="000F3410">
        <w:rPr>
          <w:rFonts w:ascii="Times New Roman" w:hAnsi="Times New Roman"/>
          <w:sz w:val="20"/>
          <w:szCs w:val="20"/>
        </w:rPr>
        <w:t>C</w:t>
      </w:r>
      <w:r w:rsidR="004B795A" w:rsidRPr="000F3410">
        <w:rPr>
          <w:rFonts w:ascii="Times New Roman" w:hAnsi="Times New Roman"/>
          <w:sz w:val="20"/>
          <w:szCs w:val="20"/>
        </w:rPr>
        <w:t>.</w:t>
      </w:r>
      <w:r w:rsidR="008F5D95" w:rsidRPr="000F3410">
        <w:rPr>
          <w:rFonts w:ascii="Times New Roman" w:hAnsi="Times New Roman"/>
          <w:sz w:val="20"/>
          <w:szCs w:val="20"/>
        </w:rPr>
        <w:t xml:space="preserve"> Tebu Consult Invest  S</w:t>
      </w:r>
      <w:r w:rsidR="004B795A" w:rsidRPr="000F3410">
        <w:rPr>
          <w:rFonts w:ascii="Times New Roman" w:hAnsi="Times New Roman"/>
          <w:sz w:val="20"/>
          <w:szCs w:val="20"/>
        </w:rPr>
        <w:t>.</w:t>
      </w:r>
      <w:r w:rsidR="008F5D95" w:rsidRPr="000F3410">
        <w:rPr>
          <w:rFonts w:ascii="Times New Roman" w:hAnsi="Times New Roman"/>
          <w:sz w:val="20"/>
          <w:szCs w:val="20"/>
        </w:rPr>
        <w:t>R</w:t>
      </w:r>
      <w:r w:rsidR="004B795A" w:rsidRPr="000F3410">
        <w:rPr>
          <w:rFonts w:ascii="Times New Roman" w:hAnsi="Times New Roman"/>
          <w:sz w:val="20"/>
          <w:szCs w:val="20"/>
        </w:rPr>
        <w:t>.</w:t>
      </w:r>
      <w:r w:rsidR="008F5D95" w:rsidRPr="000F3410">
        <w:rPr>
          <w:rFonts w:ascii="Times New Roman" w:hAnsi="Times New Roman"/>
          <w:sz w:val="20"/>
          <w:szCs w:val="20"/>
        </w:rPr>
        <w:t>L</w:t>
      </w:r>
      <w:r w:rsidR="004B795A" w:rsidRPr="000F3410">
        <w:rPr>
          <w:rFonts w:ascii="Times New Roman" w:hAnsi="Times New Roman"/>
          <w:sz w:val="20"/>
          <w:szCs w:val="20"/>
        </w:rPr>
        <w:t>.</w:t>
      </w:r>
      <w:r w:rsidR="008F5D95" w:rsidRPr="000F3410">
        <w:rPr>
          <w:rFonts w:ascii="Times New Roman" w:hAnsi="Times New Roman"/>
          <w:sz w:val="20"/>
          <w:szCs w:val="20"/>
        </w:rPr>
        <w:t xml:space="preserve"> – S</w:t>
      </w:r>
      <w:r w:rsidR="004B795A" w:rsidRPr="000F3410">
        <w:rPr>
          <w:rFonts w:ascii="Times New Roman" w:hAnsi="Times New Roman"/>
          <w:sz w:val="20"/>
          <w:szCs w:val="20"/>
        </w:rPr>
        <w:t>.C.</w:t>
      </w:r>
      <w:r w:rsidR="008F5D95" w:rsidRPr="000F3410">
        <w:rPr>
          <w:rFonts w:ascii="Times New Roman" w:hAnsi="Times New Roman"/>
          <w:sz w:val="20"/>
          <w:szCs w:val="20"/>
        </w:rPr>
        <w:t>Centrul Regional de Colectare Cereale S</w:t>
      </w:r>
      <w:r w:rsidR="004B795A" w:rsidRPr="000F3410">
        <w:rPr>
          <w:rFonts w:ascii="Times New Roman" w:hAnsi="Times New Roman"/>
          <w:sz w:val="20"/>
          <w:szCs w:val="20"/>
        </w:rPr>
        <w:t>.</w:t>
      </w:r>
      <w:r w:rsidR="008F5D95" w:rsidRPr="000F3410">
        <w:rPr>
          <w:rFonts w:ascii="Times New Roman" w:hAnsi="Times New Roman"/>
          <w:sz w:val="20"/>
          <w:szCs w:val="20"/>
        </w:rPr>
        <w:t>R</w:t>
      </w:r>
      <w:r w:rsidR="004B795A" w:rsidRPr="000F3410">
        <w:rPr>
          <w:rFonts w:ascii="Times New Roman" w:hAnsi="Times New Roman"/>
          <w:sz w:val="20"/>
          <w:szCs w:val="20"/>
        </w:rPr>
        <w:t>.</w:t>
      </w:r>
      <w:r w:rsidR="008F5D95" w:rsidRPr="000F3410">
        <w:rPr>
          <w:rFonts w:ascii="Times New Roman" w:hAnsi="Times New Roman"/>
          <w:sz w:val="20"/>
          <w:szCs w:val="20"/>
        </w:rPr>
        <w:t>L</w:t>
      </w:r>
      <w:r w:rsidR="004B795A" w:rsidRPr="000F3410">
        <w:rPr>
          <w:rFonts w:ascii="Times New Roman" w:hAnsi="Times New Roman"/>
          <w:sz w:val="20"/>
          <w:szCs w:val="20"/>
        </w:rPr>
        <w:t>.</w:t>
      </w:r>
    </w:p>
    <w:p w:rsidR="004B795A" w:rsidRPr="000F3410" w:rsidRDefault="004B795A" w:rsidP="00292FE6">
      <w:pPr>
        <w:autoSpaceDE w:val="0"/>
        <w:autoSpaceDN w:val="0"/>
        <w:adjustRightInd w:val="0"/>
        <w:spacing w:after="0" w:line="240" w:lineRule="auto"/>
        <w:jc w:val="center"/>
        <w:rPr>
          <w:rFonts w:ascii="Times New Roman" w:hAnsi="Times New Roman"/>
          <w:sz w:val="20"/>
          <w:szCs w:val="20"/>
        </w:rPr>
      </w:pPr>
    </w:p>
    <w:p w:rsidR="00003CCF" w:rsidRPr="000F3410" w:rsidRDefault="00003CCF" w:rsidP="00292FE6">
      <w:pPr>
        <w:autoSpaceDE w:val="0"/>
        <w:autoSpaceDN w:val="0"/>
        <w:adjustRightInd w:val="0"/>
        <w:spacing w:after="0" w:line="240" w:lineRule="auto"/>
        <w:jc w:val="center"/>
        <w:rPr>
          <w:rFonts w:ascii="Times New Roman" w:hAnsi="Times New Roman"/>
          <w:sz w:val="20"/>
          <w:szCs w:val="20"/>
        </w:rPr>
      </w:pPr>
    </w:p>
    <w:tbl>
      <w:tblPr>
        <w:tblW w:w="13117" w:type="dxa"/>
        <w:jc w:val="center"/>
        <w:tblInd w:w="-9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800"/>
        <w:gridCol w:w="984"/>
        <w:gridCol w:w="873"/>
        <w:gridCol w:w="870"/>
        <w:gridCol w:w="962"/>
        <w:gridCol w:w="1062"/>
        <w:gridCol w:w="1059"/>
        <w:gridCol w:w="896"/>
        <w:gridCol w:w="1062"/>
        <w:gridCol w:w="922"/>
        <w:gridCol w:w="861"/>
        <w:gridCol w:w="894"/>
        <w:gridCol w:w="936"/>
        <w:gridCol w:w="936"/>
      </w:tblGrid>
      <w:tr w:rsidR="005763F4" w:rsidRPr="000F3410" w:rsidTr="007A1F08">
        <w:trPr>
          <w:jc w:val="center"/>
        </w:trPr>
        <w:tc>
          <w:tcPr>
            <w:tcW w:w="265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8228B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S.C. Tebu Consult Invest S.R.L. capacitate incinerare: 1,5 t/şarjă</w:t>
            </w:r>
          </w:p>
        </w:tc>
        <w:tc>
          <w:tcPr>
            <w:tcW w:w="2894"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S.C. Tebu Consult Invest S.R.L.</w:t>
            </w:r>
          </w:p>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capacitate incinerare: 4 t/şarjă</w:t>
            </w:r>
          </w:p>
        </w:tc>
        <w:tc>
          <w:tcPr>
            <w:tcW w:w="301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S.C. Centru Regional de Colectare Cereale S.R.L.  </w:t>
            </w:r>
          </w:p>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capacitate incinerare: 700 kg/ şarjă</w:t>
            </w:r>
          </w:p>
        </w:tc>
        <w:tc>
          <w:tcPr>
            <w:tcW w:w="922"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VLE </w:t>
            </w:r>
          </w:p>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w:t>
            </w:r>
            <w:r w:rsidRPr="000F3410">
              <w:rPr>
                <w:rFonts w:ascii="Times New Roman" w:hAnsi="Times New Roman" w:cs="Times New Roman"/>
                <w:bCs/>
                <w:sz w:val="18"/>
                <w:szCs w:val="18"/>
              </w:rPr>
              <w:t>µ</w:t>
            </w:r>
            <w:r w:rsidRPr="000F3410">
              <w:rPr>
                <w:rFonts w:ascii="Times New Roman" w:hAnsi="Times New Roman"/>
                <w:bCs/>
                <w:sz w:val="18"/>
                <w:szCs w:val="18"/>
              </w:rPr>
              <w:t>g/mc)</w:t>
            </w:r>
          </w:p>
        </w:tc>
        <w:tc>
          <w:tcPr>
            <w:tcW w:w="362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VL Imisii</w:t>
            </w:r>
          </w:p>
        </w:tc>
      </w:tr>
      <w:tr w:rsidR="005763F4" w:rsidRPr="000F3410" w:rsidTr="007A1F08">
        <w:trPr>
          <w:trHeight w:val="548"/>
          <w:jc w:val="center"/>
        </w:trPr>
        <w:tc>
          <w:tcPr>
            <w:tcW w:w="8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8228B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Poluant</w:t>
            </w:r>
          </w:p>
        </w:tc>
        <w:tc>
          <w:tcPr>
            <w:tcW w:w="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8228B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Conc. (mg/mc)</w:t>
            </w:r>
          </w:p>
        </w:tc>
        <w:tc>
          <w:tcPr>
            <w:tcW w:w="8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8228B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Distanţa</w:t>
            </w:r>
          </w:p>
          <w:p w:rsidR="005763F4" w:rsidRPr="000F3410" w:rsidRDefault="005763F4" w:rsidP="008228B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(m)</w:t>
            </w:r>
          </w:p>
        </w:tc>
        <w:tc>
          <w:tcPr>
            <w:tcW w:w="8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Poluant</w:t>
            </w:r>
          </w:p>
        </w:tc>
        <w:tc>
          <w:tcPr>
            <w:tcW w:w="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Conc. (mg/mc)</w:t>
            </w:r>
          </w:p>
        </w:tc>
        <w:tc>
          <w:tcPr>
            <w:tcW w:w="10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Distanţa</w:t>
            </w:r>
          </w:p>
          <w:p w:rsidR="005763F4" w:rsidRPr="000F3410" w:rsidRDefault="005763F4" w:rsidP="005763F4">
            <w:pPr>
              <w:autoSpaceDE w:val="0"/>
              <w:autoSpaceDN w:val="0"/>
              <w:adjustRightInd w:val="0"/>
              <w:spacing w:after="0" w:line="240" w:lineRule="auto"/>
              <w:jc w:val="center"/>
              <w:rPr>
                <w:rFonts w:ascii="Times New Roman" w:hAnsi="Times New Roman"/>
                <w:bCs/>
                <w:sz w:val="18"/>
                <w:szCs w:val="18"/>
                <w:highlight w:val="yellow"/>
              </w:rPr>
            </w:pPr>
            <w:r w:rsidRPr="000F3410">
              <w:rPr>
                <w:rFonts w:ascii="Times New Roman" w:hAnsi="Times New Roman"/>
                <w:bCs/>
                <w:sz w:val="18"/>
                <w:szCs w:val="18"/>
              </w:rPr>
              <w:t>(m)</w:t>
            </w:r>
          </w:p>
        </w:tc>
        <w:tc>
          <w:tcPr>
            <w:tcW w:w="10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2936D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Poluant</w:t>
            </w:r>
          </w:p>
        </w:tc>
        <w:tc>
          <w:tcPr>
            <w:tcW w:w="8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2936D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 xml:space="preserve">Conc. </w:t>
            </w:r>
          </w:p>
          <w:p w:rsidR="005763F4" w:rsidRPr="000F3410" w:rsidRDefault="005763F4" w:rsidP="002936D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(mg/mc)</w:t>
            </w:r>
          </w:p>
        </w:tc>
        <w:tc>
          <w:tcPr>
            <w:tcW w:w="10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2936D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Distanţa</w:t>
            </w:r>
          </w:p>
          <w:p w:rsidR="005763F4" w:rsidRPr="000F3410" w:rsidRDefault="005763F4" w:rsidP="002936DF">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(m)</w:t>
            </w:r>
          </w:p>
        </w:tc>
        <w:tc>
          <w:tcPr>
            <w:tcW w:w="922" w:type="dxa"/>
            <w:vMerge/>
            <w:tcBorders>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p>
        </w:tc>
        <w:tc>
          <w:tcPr>
            <w:tcW w:w="8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valoare limită</w:t>
            </w:r>
          </w:p>
        </w:tc>
        <w:tc>
          <w:tcPr>
            <w:tcW w:w="8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prag superior</w:t>
            </w:r>
          </w:p>
        </w:tc>
        <w:tc>
          <w:tcPr>
            <w:tcW w:w="9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prag inferior</w:t>
            </w:r>
          </w:p>
        </w:tc>
        <w:tc>
          <w:tcPr>
            <w:tcW w:w="9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763F4" w:rsidRPr="000F3410" w:rsidRDefault="005763F4" w:rsidP="00097C00">
            <w:pPr>
              <w:autoSpaceDE w:val="0"/>
              <w:autoSpaceDN w:val="0"/>
              <w:adjustRightInd w:val="0"/>
              <w:spacing w:after="0" w:line="240" w:lineRule="auto"/>
              <w:jc w:val="center"/>
              <w:rPr>
                <w:rFonts w:ascii="Times New Roman" w:hAnsi="Times New Roman"/>
                <w:bCs/>
                <w:sz w:val="18"/>
                <w:szCs w:val="18"/>
              </w:rPr>
            </w:pPr>
            <w:r w:rsidRPr="000F3410">
              <w:rPr>
                <w:rFonts w:ascii="Times New Roman" w:hAnsi="Times New Roman"/>
                <w:bCs/>
                <w:sz w:val="18"/>
                <w:szCs w:val="18"/>
              </w:rPr>
              <w:t>distanţa de propagare</w:t>
            </w:r>
          </w:p>
        </w:tc>
      </w:tr>
      <w:tr w:rsidR="007A1F08" w:rsidRPr="000F3410" w:rsidTr="007A1F08">
        <w:trPr>
          <w:trHeight w:val="215"/>
          <w:jc w:val="center"/>
        </w:trPr>
        <w:tc>
          <w:tcPr>
            <w:tcW w:w="800" w:type="dxa"/>
            <w:vMerge w:val="restart"/>
            <w:tcBorders>
              <w:top w:val="single" w:sz="4" w:space="0" w:color="auto"/>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NO</w:t>
            </w:r>
            <w:r w:rsidRPr="000F3410">
              <w:rPr>
                <w:rFonts w:ascii="Times New Roman" w:hAnsi="Times New Roman"/>
                <w:sz w:val="18"/>
                <w:szCs w:val="18"/>
                <w:vertAlign w:val="subscript"/>
              </w:rPr>
              <w:t>2</w:t>
            </w: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418 m</w:t>
            </w:r>
          </w:p>
        </w:tc>
        <w:tc>
          <w:tcPr>
            <w:tcW w:w="870" w:type="dxa"/>
            <w:vMerge w:val="restart"/>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NO</w:t>
            </w:r>
            <w:r w:rsidRPr="000F3410">
              <w:rPr>
                <w:rFonts w:ascii="Times New Roman" w:hAnsi="Times New Roman"/>
                <w:sz w:val="18"/>
                <w:szCs w:val="18"/>
                <w:vertAlign w:val="subscript"/>
              </w:rPr>
              <w:t>2</w:t>
            </w:r>
          </w:p>
        </w:tc>
        <w:tc>
          <w:tcPr>
            <w:tcW w:w="962" w:type="dxa"/>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w:t>
            </w:r>
          </w:p>
        </w:tc>
        <w:tc>
          <w:tcPr>
            <w:tcW w:w="1062" w:type="dxa"/>
            <w:tcBorders>
              <w:top w:val="single" w:sz="4" w:space="0" w:color="auto"/>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424</w:t>
            </w:r>
          </w:p>
        </w:tc>
        <w:tc>
          <w:tcPr>
            <w:tcW w:w="1059" w:type="dxa"/>
            <w:vMerge w:val="restart"/>
            <w:tcBorders>
              <w:top w:val="single" w:sz="4" w:space="0" w:color="auto"/>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NO</w:t>
            </w:r>
            <w:r w:rsidRPr="000F3410">
              <w:rPr>
                <w:rFonts w:ascii="Times New Roman" w:hAnsi="Times New Roman"/>
                <w:sz w:val="18"/>
                <w:szCs w:val="18"/>
                <w:vertAlign w:val="subscript"/>
              </w:rPr>
              <w:t>2</w:t>
            </w: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172 m</w:t>
            </w:r>
          </w:p>
        </w:tc>
        <w:tc>
          <w:tcPr>
            <w:tcW w:w="922"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350</w:t>
            </w:r>
          </w:p>
        </w:tc>
        <w:tc>
          <w:tcPr>
            <w:tcW w:w="861"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200</w:t>
            </w:r>
          </w:p>
        </w:tc>
        <w:tc>
          <w:tcPr>
            <w:tcW w:w="894"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140</w:t>
            </w:r>
          </w:p>
        </w:tc>
        <w:tc>
          <w:tcPr>
            <w:tcW w:w="936"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100</w:t>
            </w: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70"/>
          <w:jc w:val="center"/>
        </w:trPr>
        <w:tc>
          <w:tcPr>
            <w:tcW w:w="800" w:type="dxa"/>
            <w:vMerge/>
            <w:tcBorders>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0,14</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487 m</w:t>
            </w:r>
          </w:p>
        </w:tc>
        <w:tc>
          <w:tcPr>
            <w:tcW w:w="870" w:type="dxa"/>
            <w:vMerge/>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0,14</w:t>
            </w:r>
          </w:p>
        </w:tc>
        <w:tc>
          <w:tcPr>
            <w:tcW w:w="1062" w:type="dxa"/>
            <w:tcBorders>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511</w:t>
            </w:r>
          </w:p>
        </w:tc>
        <w:tc>
          <w:tcPr>
            <w:tcW w:w="1059" w:type="dxa"/>
            <w:vMerge/>
            <w:tcBorders>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0,14</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208 m</w:t>
            </w:r>
          </w:p>
        </w:tc>
        <w:tc>
          <w:tcPr>
            <w:tcW w:w="922"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52"/>
          <w:jc w:val="center"/>
        </w:trPr>
        <w:tc>
          <w:tcPr>
            <w:tcW w:w="800" w:type="dxa"/>
            <w:vMerge/>
            <w:tcBorders>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602 m</w:t>
            </w:r>
          </w:p>
        </w:tc>
        <w:tc>
          <w:tcPr>
            <w:tcW w:w="870" w:type="dxa"/>
            <w:vMerge/>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w:t>
            </w:r>
          </w:p>
        </w:tc>
        <w:tc>
          <w:tcPr>
            <w:tcW w:w="1062" w:type="dxa"/>
            <w:tcBorders>
              <w:left w:val="single" w:sz="4" w:space="0" w:color="auto"/>
              <w:bottom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610</w:t>
            </w:r>
          </w:p>
        </w:tc>
        <w:tc>
          <w:tcPr>
            <w:tcW w:w="1059" w:type="dxa"/>
            <w:vMerge/>
            <w:tcBorders>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250 m</w:t>
            </w:r>
          </w:p>
        </w:tc>
        <w:tc>
          <w:tcPr>
            <w:tcW w:w="922"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70"/>
          <w:jc w:val="center"/>
        </w:trPr>
        <w:tc>
          <w:tcPr>
            <w:tcW w:w="800" w:type="dxa"/>
            <w:vMerge w:val="restart"/>
            <w:tcBorders>
              <w:top w:val="single" w:sz="4" w:space="0" w:color="auto"/>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SO</w:t>
            </w:r>
            <w:r w:rsidRPr="000F3410">
              <w:rPr>
                <w:rFonts w:ascii="Times New Roman" w:hAnsi="Times New Roman"/>
                <w:sz w:val="18"/>
                <w:szCs w:val="18"/>
                <w:vertAlign w:val="subscript"/>
              </w:rPr>
              <w:t>2</w:t>
            </w: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0,35</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val="restart"/>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SO</w:t>
            </w:r>
            <w:r w:rsidRPr="000F3410">
              <w:rPr>
                <w:rFonts w:ascii="Times New Roman" w:hAnsi="Times New Roman"/>
                <w:sz w:val="18"/>
                <w:szCs w:val="18"/>
                <w:vertAlign w:val="subscript"/>
              </w:rPr>
              <w:t>2</w:t>
            </w:r>
          </w:p>
        </w:tc>
        <w:tc>
          <w:tcPr>
            <w:tcW w:w="962" w:type="dxa"/>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0,35</w:t>
            </w:r>
          </w:p>
        </w:tc>
        <w:tc>
          <w:tcPr>
            <w:tcW w:w="1062" w:type="dxa"/>
            <w:tcBorders>
              <w:top w:val="single" w:sz="4" w:space="0" w:color="auto"/>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val="restart"/>
            <w:tcBorders>
              <w:top w:val="single" w:sz="4" w:space="0" w:color="auto"/>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SO</w:t>
            </w:r>
            <w:r w:rsidRPr="000F3410">
              <w:rPr>
                <w:rFonts w:ascii="Times New Roman" w:hAnsi="Times New Roman"/>
                <w:sz w:val="18"/>
                <w:szCs w:val="18"/>
                <w:vertAlign w:val="subscript"/>
              </w:rPr>
              <w:t>2</w:t>
            </w: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0,35</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11 m</w:t>
            </w:r>
          </w:p>
        </w:tc>
        <w:tc>
          <w:tcPr>
            <w:tcW w:w="922"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35</w:t>
            </w:r>
          </w:p>
        </w:tc>
        <w:tc>
          <w:tcPr>
            <w:tcW w:w="861"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350</w:t>
            </w:r>
          </w:p>
        </w:tc>
        <w:tc>
          <w:tcPr>
            <w:tcW w:w="894"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61"/>
          <w:jc w:val="center"/>
        </w:trPr>
        <w:tc>
          <w:tcPr>
            <w:tcW w:w="800" w:type="dxa"/>
            <w:vMerge/>
            <w:tcBorders>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0,25</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0,25</w:t>
            </w:r>
          </w:p>
        </w:tc>
        <w:tc>
          <w:tcPr>
            <w:tcW w:w="1062" w:type="dxa"/>
            <w:tcBorders>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tcBorders>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0,25</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11m</w:t>
            </w:r>
          </w:p>
        </w:tc>
        <w:tc>
          <w:tcPr>
            <w:tcW w:w="922"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233"/>
          <w:jc w:val="center"/>
        </w:trPr>
        <w:tc>
          <w:tcPr>
            <w:tcW w:w="800" w:type="dxa"/>
            <w:vMerge/>
            <w:tcBorders>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0,15</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0,15</w:t>
            </w:r>
          </w:p>
        </w:tc>
        <w:tc>
          <w:tcPr>
            <w:tcW w:w="1062" w:type="dxa"/>
            <w:tcBorders>
              <w:left w:val="single" w:sz="4" w:space="0" w:color="auto"/>
              <w:bottom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tcBorders>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0,15</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11m</w:t>
            </w:r>
          </w:p>
        </w:tc>
        <w:tc>
          <w:tcPr>
            <w:tcW w:w="922"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43"/>
          <w:jc w:val="center"/>
        </w:trPr>
        <w:tc>
          <w:tcPr>
            <w:tcW w:w="800" w:type="dxa"/>
            <w:vMerge w:val="restart"/>
            <w:tcBorders>
              <w:top w:val="single" w:sz="4" w:space="0" w:color="auto"/>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CO</w:t>
            </w: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val="restart"/>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CO</w:t>
            </w:r>
          </w:p>
        </w:tc>
        <w:tc>
          <w:tcPr>
            <w:tcW w:w="962" w:type="dxa"/>
            <w:tcBorders>
              <w:top w:val="single" w:sz="4" w:space="0" w:color="auto"/>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w:t>
            </w:r>
          </w:p>
        </w:tc>
        <w:tc>
          <w:tcPr>
            <w:tcW w:w="1062" w:type="dxa"/>
            <w:tcBorders>
              <w:top w:val="single" w:sz="4" w:space="0" w:color="auto"/>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val="restart"/>
            <w:tcBorders>
              <w:top w:val="single" w:sz="4" w:space="0" w:color="auto"/>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CO</w:t>
            </w: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922"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100</w:t>
            </w:r>
          </w:p>
        </w:tc>
        <w:tc>
          <w:tcPr>
            <w:tcW w:w="861"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100000</w:t>
            </w:r>
          </w:p>
        </w:tc>
        <w:tc>
          <w:tcPr>
            <w:tcW w:w="894"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7000</w:t>
            </w:r>
          </w:p>
        </w:tc>
        <w:tc>
          <w:tcPr>
            <w:tcW w:w="936" w:type="dxa"/>
            <w:vMerge w:val="restart"/>
            <w:tcBorders>
              <w:top w:val="single" w:sz="4" w:space="0" w:color="auto"/>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5000</w:t>
            </w: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125"/>
          <w:jc w:val="center"/>
        </w:trPr>
        <w:tc>
          <w:tcPr>
            <w:tcW w:w="800" w:type="dxa"/>
            <w:vMerge/>
            <w:tcBorders>
              <w:left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7</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7</w:t>
            </w:r>
          </w:p>
        </w:tc>
        <w:tc>
          <w:tcPr>
            <w:tcW w:w="1062" w:type="dxa"/>
            <w:tcBorders>
              <w:left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tcBorders>
              <w:left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7</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922"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r w:rsidR="007A1F08" w:rsidRPr="000F3410" w:rsidTr="007A1F08">
        <w:trPr>
          <w:trHeight w:val="260"/>
          <w:jc w:val="center"/>
        </w:trPr>
        <w:tc>
          <w:tcPr>
            <w:tcW w:w="800" w:type="dxa"/>
            <w:vMerge/>
            <w:tcBorders>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p>
        </w:tc>
        <w:tc>
          <w:tcPr>
            <w:tcW w:w="984"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5</w:t>
            </w:r>
          </w:p>
        </w:tc>
        <w:tc>
          <w:tcPr>
            <w:tcW w:w="873"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8228B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870" w:type="dxa"/>
            <w:vMerge/>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p>
        </w:tc>
        <w:tc>
          <w:tcPr>
            <w:tcW w:w="962" w:type="dxa"/>
            <w:tcBorders>
              <w:left w:val="single" w:sz="4" w:space="0" w:color="auto"/>
              <w:bottom w:val="single" w:sz="4" w:space="0" w:color="auto"/>
              <w:right w:val="single" w:sz="4" w:space="0" w:color="auto"/>
            </w:tcBorders>
            <w:vAlign w:val="center"/>
          </w:tcPr>
          <w:p w:rsidR="007A1F08" w:rsidRPr="000F3410" w:rsidRDefault="007A1F08" w:rsidP="005763F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5</w:t>
            </w:r>
          </w:p>
        </w:tc>
        <w:tc>
          <w:tcPr>
            <w:tcW w:w="1062" w:type="dxa"/>
            <w:tcBorders>
              <w:left w:val="single" w:sz="4" w:space="0" w:color="auto"/>
              <w:bottom w:val="single" w:sz="4" w:space="0" w:color="auto"/>
              <w:right w:val="single" w:sz="4" w:space="0" w:color="auto"/>
            </w:tcBorders>
            <w:vAlign w:val="center"/>
          </w:tcPr>
          <w:p w:rsidR="007A1F08" w:rsidRPr="000F3410" w:rsidRDefault="007A1F08" w:rsidP="00EC2114">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1059" w:type="dxa"/>
            <w:vMerge/>
            <w:tcBorders>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p>
        </w:tc>
        <w:tc>
          <w:tcPr>
            <w:tcW w:w="89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2936DF">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5</w:t>
            </w:r>
          </w:p>
        </w:tc>
        <w:tc>
          <w:tcPr>
            <w:tcW w:w="1062" w:type="dxa"/>
            <w:tcBorders>
              <w:top w:val="single" w:sz="4" w:space="0" w:color="auto"/>
              <w:left w:val="single" w:sz="4" w:space="0" w:color="auto"/>
              <w:bottom w:val="single" w:sz="4" w:space="0" w:color="auto"/>
              <w:right w:val="single" w:sz="4" w:space="0" w:color="auto"/>
            </w:tcBorders>
            <w:shd w:val="clear" w:color="auto" w:fill="auto"/>
            <w:vAlign w:val="center"/>
          </w:tcPr>
          <w:p w:rsidR="007A1F08" w:rsidRPr="000F3410" w:rsidRDefault="007A1F08" w:rsidP="00B4250C">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sub limită</w:t>
            </w:r>
          </w:p>
        </w:tc>
        <w:tc>
          <w:tcPr>
            <w:tcW w:w="922"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61"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894"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vMerge/>
            <w:tcBorders>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p>
        </w:tc>
        <w:tc>
          <w:tcPr>
            <w:tcW w:w="936" w:type="dxa"/>
            <w:tcBorders>
              <w:top w:val="single" w:sz="4" w:space="0" w:color="auto"/>
              <w:left w:val="single" w:sz="4" w:space="0" w:color="auto"/>
              <w:bottom w:val="single" w:sz="4" w:space="0" w:color="auto"/>
              <w:right w:val="single" w:sz="4" w:space="0" w:color="auto"/>
            </w:tcBorders>
            <w:vAlign w:val="center"/>
          </w:tcPr>
          <w:p w:rsidR="007A1F08" w:rsidRPr="000F3410" w:rsidRDefault="007A1F08" w:rsidP="00097C00">
            <w:pPr>
              <w:autoSpaceDE w:val="0"/>
              <w:autoSpaceDN w:val="0"/>
              <w:adjustRightInd w:val="0"/>
              <w:spacing w:after="0" w:line="240" w:lineRule="auto"/>
              <w:jc w:val="center"/>
              <w:rPr>
                <w:rFonts w:ascii="Times New Roman" w:hAnsi="Times New Roman"/>
                <w:sz w:val="18"/>
                <w:szCs w:val="18"/>
              </w:rPr>
            </w:pPr>
            <w:r w:rsidRPr="000F3410">
              <w:rPr>
                <w:rFonts w:ascii="Times New Roman" w:hAnsi="Times New Roman"/>
                <w:sz w:val="18"/>
                <w:szCs w:val="18"/>
              </w:rPr>
              <w:t>nu sunt depăşiri</w:t>
            </w:r>
          </w:p>
        </w:tc>
      </w:tr>
    </w:tbl>
    <w:p w:rsidR="00292FE6" w:rsidRPr="000F3410" w:rsidRDefault="00292FE6" w:rsidP="00292FE6">
      <w:pPr>
        <w:autoSpaceDE w:val="0"/>
        <w:autoSpaceDN w:val="0"/>
        <w:adjustRightInd w:val="0"/>
        <w:spacing w:after="0" w:line="240" w:lineRule="auto"/>
        <w:jc w:val="center"/>
        <w:rPr>
          <w:rFonts w:ascii="Times New Roman" w:hAnsi="Times New Roman"/>
          <w:sz w:val="18"/>
          <w:szCs w:val="18"/>
        </w:rPr>
      </w:pPr>
    </w:p>
    <w:p w:rsidR="007A1F08" w:rsidRPr="000F3410" w:rsidRDefault="008F5D95" w:rsidP="008F5D95">
      <w:pPr>
        <w:autoSpaceDE w:val="0"/>
        <w:autoSpaceDN w:val="0"/>
        <w:adjustRightInd w:val="0"/>
        <w:ind w:firstLine="720"/>
        <w:rPr>
          <w:rFonts w:ascii="Times New Roman" w:hAnsi="Times New Roman"/>
          <w:b/>
        </w:rPr>
      </w:pPr>
      <w:r w:rsidRPr="000F3410">
        <w:rPr>
          <w:rFonts w:ascii="Times New Roman" w:hAnsi="Times New Roman"/>
        </w:rPr>
        <w:t xml:space="preserve">Emisiile de </w:t>
      </w:r>
      <w:r w:rsidR="00097C00" w:rsidRPr="000F3410">
        <w:rPr>
          <w:rFonts w:ascii="Times New Roman" w:hAnsi="Times New Roman"/>
        </w:rPr>
        <w:t xml:space="preserve">poluanţi din funcţionarea incineratoarelor </w:t>
      </w:r>
      <w:r w:rsidRPr="000F3410">
        <w:rPr>
          <w:rFonts w:ascii="Times New Roman" w:hAnsi="Times New Roman"/>
        </w:rPr>
        <w:t>S</w:t>
      </w:r>
      <w:r w:rsidR="004B795A" w:rsidRPr="000F3410">
        <w:rPr>
          <w:rFonts w:ascii="Times New Roman" w:hAnsi="Times New Roman"/>
        </w:rPr>
        <w:t>.</w:t>
      </w:r>
      <w:r w:rsidRPr="000F3410">
        <w:rPr>
          <w:rFonts w:ascii="Times New Roman" w:hAnsi="Times New Roman"/>
        </w:rPr>
        <w:t>C</w:t>
      </w:r>
      <w:r w:rsidR="004B795A" w:rsidRPr="000F3410">
        <w:rPr>
          <w:rFonts w:ascii="Times New Roman" w:hAnsi="Times New Roman"/>
        </w:rPr>
        <w:t>.</w:t>
      </w:r>
      <w:r w:rsidRPr="000F3410">
        <w:rPr>
          <w:rFonts w:ascii="Times New Roman" w:hAnsi="Times New Roman"/>
        </w:rPr>
        <w:t xml:space="preserve"> Tebu Consult Invest S</w:t>
      </w:r>
      <w:r w:rsidR="004B795A" w:rsidRPr="000F3410">
        <w:rPr>
          <w:rFonts w:ascii="Times New Roman" w:hAnsi="Times New Roman"/>
        </w:rPr>
        <w:t>.</w:t>
      </w:r>
      <w:r w:rsidRPr="000F3410">
        <w:rPr>
          <w:rFonts w:ascii="Times New Roman" w:hAnsi="Times New Roman"/>
        </w:rPr>
        <w:t>R</w:t>
      </w:r>
      <w:r w:rsidR="004B795A" w:rsidRPr="000F3410">
        <w:rPr>
          <w:rFonts w:ascii="Times New Roman" w:hAnsi="Times New Roman"/>
        </w:rPr>
        <w:t>.</w:t>
      </w:r>
      <w:r w:rsidRPr="000F3410">
        <w:rPr>
          <w:rFonts w:ascii="Times New Roman" w:hAnsi="Times New Roman"/>
        </w:rPr>
        <w:t>L</w:t>
      </w:r>
      <w:r w:rsidR="004B795A" w:rsidRPr="000F3410">
        <w:rPr>
          <w:rFonts w:ascii="Times New Roman" w:hAnsi="Times New Roman"/>
        </w:rPr>
        <w:t>.</w:t>
      </w:r>
      <w:r w:rsidRPr="000F3410">
        <w:rPr>
          <w:rFonts w:ascii="Times New Roman" w:hAnsi="Times New Roman"/>
        </w:rPr>
        <w:t xml:space="preserve"> şi S</w:t>
      </w:r>
      <w:r w:rsidR="004B795A" w:rsidRPr="000F3410">
        <w:rPr>
          <w:rFonts w:ascii="Times New Roman" w:hAnsi="Times New Roman"/>
        </w:rPr>
        <w:t>.</w:t>
      </w:r>
      <w:r w:rsidRPr="000F3410">
        <w:rPr>
          <w:rFonts w:ascii="Times New Roman" w:hAnsi="Times New Roman"/>
        </w:rPr>
        <w:t>C</w:t>
      </w:r>
      <w:r w:rsidR="004B795A" w:rsidRPr="000F3410">
        <w:rPr>
          <w:rFonts w:ascii="Times New Roman" w:hAnsi="Times New Roman"/>
        </w:rPr>
        <w:t>.</w:t>
      </w:r>
      <w:r w:rsidRPr="000F3410">
        <w:rPr>
          <w:rFonts w:ascii="Times New Roman" w:hAnsi="Times New Roman"/>
        </w:rPr>
        <w:t xml:space="preserve"> Centrul Re</w:t>
      </w:r>
      <w:r w:rsidR="00097C00" w:rsidRPr="000F3410">
        <w:rPr>
          <w:rFonts w:ascii="Times New Roman" w:hAnsi="Times New Roman"/>
        </w:rPr>
        <w:t>gional de Colectare Cereale S</w:t>
      </w:r>
      <w:r w:rsidR="004B795A" w:rsidRPr="000F3410">
        <w:rPr>
          <w:rFonts w:ascii="Times New Roman" w:hAnsi="Times New Roman"/>
        </w:rPr>
        <w:t>.</w:t>
      </w:r>
      <w:r w:rsidR="00097C00" w:rsidRPr="000F3410">
        <w:rPr>
          <w:rFonts w:ascii="Times New Roman" w:hAnsi="Times New Roman"/>
        </w:rPr>
        <w:t>R</w:t>
      </w:r>
      <w:r w:rsidR="004B795A" w:rsidRPr="000F3410">
        <w:rPr>
          <w:rFonts w:ascii="Times New Roman" w:hAnsi="Times New Roman"/>
        </w:rPr>
        <w:t>.</w:t>
      </w:r>
      <w:r w:rsidR="00097C00" w:rsidRPr="000F3410">
        <w:rPr>
          <w:rFonts w:ascii="Times New Roman" w:hAnsi="Times New Roman"/>
        </w:rPr>
        <w:t>L</w:t>
      </w:r>
      <w:r w:rsidR="004B795A" w:rsidRPr="000F3410">
        <w:rPr>
          <w:rFonts w:ascii="Times New Roman" w:hAnsi="Times New Roman"/>
        </w:rPr>
        <w:t>.</w:t>
      </w:r>
      <w:r w:rsidRPr="000F3410">
        <w:rPr>
          <w:rFonts w:ascii="Times New Roman" w:hAnsi="Times New Roman"/>
        </w:rPr>
        <w:t xml:space="preserve"> se ȋncadrează ȋn prevederile </w:t>
      </w:r>
      <w:r w:rsidR="00CC58D8" w:rsidRPr="000F3410">
        <w:rPr>
          <w:rFonts w:ascii="Times New Roman" w:hAnsi="Times New Roman"/>
        </w:rPr>
        <w:t>legislaţiei de mediu în vigoare</w:t>
      </w:r>
      <w:r w:rsidRPr="000F3410">
        <w:rPr>
          <w:rFonts w:ascii="Times New Roman" w:hAnsi="Times New Roman"/>
        </w:rPr>
        <w:t xml:space="preserve">.   </w:t>
      </w:r>
    </w:p>
    <w:p w:rsidR="007A1F08" w:rsidRPr="000F3410" w:rsidRDefault="007A1F08" w:rsidP="007A1F08">
      <w:pPr>
        <w:rPr>
          <w:rFonts w:ascii="Times New Roman" w:hAnsi="Times New Roman"/>
        </w:rPr>
      </w:pPr>
    </w:p>
    <w:p w:rsidR="007A1F08" w:rsidRPr="000F3410" w:rsidRDefault="007A1F08" w:rsidP="007A1F08">
      <w:pPr>
        <w:rPr>
          <w:rFonts w:ascii="Times New Roman" w:hAnsi="Times New Roman"/>
        </w:rPr>
      </w:pPr>
    </w:p>
    <w:p w:rsidR="007A1F08" w:rsidRPr="000F3410" w:rsidRDefault="007A1F08" w:rsidP="007A1F08">
      <w:pPr>
        <w:tabs>
          <w:tab w:val="left" w:pos="4399"/>
        </w:tabs>
        <w:rPr>
          <w:rFonts w:ascii="Times New Roman" w:hAnsi="Times New Roman"/>
        </w:rPr>
      </w:pPr>
      <w:r w:rsidRPr="000F3410">
        <w:rPr>
          <w:rFonts w:ascii="Times New Roman" w:hAnsi="Times New Roman"/>
        </w:rPr>
        <w:tab/>
      </w:r>
    </w:p>
    <w:p w:rsidR="007A1F08" w:rsidRPr="000F3410" w:rsidRDefault="007A1F08" w:rsidP="007A1F08">
      <w:pPr>
        <w:rPr>
          <w:rFonts w:ascii="Times New Roman" w:hAnsi="Times New Roman"/>
        </w:rPr>
      </w:pPr>
    </w:p>
    <w:p w:rsidR="008F5D95" w:rsidRPr="000F3410" w:rsidRDefault="008F5D95" w:rsidP="007A1F08">
      <w:pPr>
        <w:rPr>
          <w:rFonts w:ascii="Times New Roman" w:hAnsi="Times New Roman"/>
        </w:rPr>
        <w:sectPr w:rsidR="008F5D95" w:rsidRPr="000F3410" w:rsidSect="007A1F08">
          <w:pgSz w:w="15840" w:h="12240" w:orient="landscape"/>
          <w:pgMar w:top="1440" w:right="1440" w:bottom="1440" w:left="1440" w:header="720" w:footer="720" w:gutter="0"/>
          <w:cols w:space="720"/>
          <w:noEndnote/>
          <w:docGrid w:linePitch="78"/>
        </w:sectPr>
      </w:pPr>
    </w:p>
    <w:p w:rsidR="008F5D95" w:rsidRPr="000F3410" w:rsidRDefault="008F5D95" w:rsidP="008F5D95">
      <w:pPr>
        <w:autoSpaceDE w:val="0"/>
        <w:autoSpaceDN w:val="0"/>
        <w:adjustRightInd w:val="0"/>
        <w:jc w:val="center"/>
        <w:rPr>
          <w:rFonts w:ascii="Times New Roman" w:hAnsi="Times New Roman"/>
          <w:b/>
        </w:rPr>
      </w:pPr>
      <w:r w:rsidRPr="000F3410">
        <w:rPr>
          <w:rFonts w:ascii="Times New Roman" w:hAnsi="Times New Roman"/>
          <w:b/>
        </w:rPr>
        <w:lastRenderedPageBreak/>
        <w:t>Rezumatul scorurilor</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600"/>
        <w:gridCol w:w="600"/>
        <w:gridCol w:w="600"/>
        <w:gridCol w:w="600"/>
        <w:gridCol w:w="600"/>
        <w:gridCol w:w="600"/>
        <w:gridCol w:w="600"/>
        <w:gridCol w:w="600"/>
        <w:gridCol w:w="600"/>
        <w:gridCol w:w="600"/>
        <w:gridCol w:w="600"/>
      </w:tblGrid>
      <w:tr w:rsidR="008F5D95" w:rsidRPr="000F3410" w:rsidTr="005B59BA">
        <w:trPr>
          <w:jc w:val="center"/>
        </w:trPr>
        <w:tc>
          <w:tcPr>
            <w:tcW w:w="3085" w:type="dxa"/>
            <w:shd w:val="clear" w:color="auto" w:fill="auto"/>
          </w:tcPr>
          <w:p w:rsidR="008F5D95" w:rsidRPr="000F3410" w:rsidRDefault="008F5D95" w:rsidP="00292FE6">
            <w:pPr>
              <w:spacing w:after="0" w:line="240" w:lineRule="auto"/>
              <w:jc w:val="center"/>
              <w:rPr>
                <w:rFonts w:ascii="Times New Roman" w:hAnsi="Times New Roman"/>
                <w:b/>
                <w:sz w:val="18"/>
                <w:szCs w:val="18"/>
              </w:rPr>
            </w:pPr>
            <w:r w:rsidRPr="000F3410">
              <w:rPr>
                <w:rFonts w:ascii="Times New Roman" w:hAnsi="Times New Roman"/>
                <w:b/>
                <w:sz w:val="18"/>
                <w:szCs w:val="18"/>
              </w:rPr>
              <w:t>Categoria</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-E</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-D</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-C</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-B</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-A</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N</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+A</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+B</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+C</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+D</w:t>
            </w:r>
          </w:p>
        </w:tc>
        <w:tc>
          <w:tcPr>
            <w:tcW w:w="600" w:type="dxa"/>
            <w:shd w:val="clear" w:color="auto" w:fill="auto"/>
          </w:tcPr>
          <w:p w:rsidR="008F5D95" w:rsidRPr="000F3410" w:rsidRDefault="008F5D95" w:rsidP="004B795A">
            <w:pPr>
              <w:spacing w:after="0" w:line="240" w:lineRule="auto"/>
              <w:jc w:val="center"/>
              <w:rPr>
                <w:rFonts w:ascii="Times New Roman" w:hAnsi="Times New Roman"/>
                <w:b/>
                <w:sz w:val="18"/>
                <w:szCs w:val="18"/>
              </w:rPr>
            </w:pPr>
            <w:r w:rsidRPr="000F3410">
              <w:rPr>
                <w:rFonts w:ascii="Times New Roman" w:hAnsi="Times New Roman"/>
                <w:b/>
                <w:sz w:val="18"/>
                <w:szCs w:val="18"/>
              </w:rPr>
              <w:t>+E</w:t>
            </w:r>
          </w:p>
        </w:tc>
      </w:tr>
      <w:tr w:rsidR="004F4F4D" w:rsidRPr="000F3410" w:rsidTr="005B59BA">
        <w:trPr>
          <w:jc w:val="center"/>
        </w:trPr>
        <w:tc>
          <w:tcPr>
            <w:tcW w:w="3085" w:type="dxa"/>
          </w:tcPr>
          <w:p w:rsidR="004F4F4D" w:rsidRPr="000F3410" w:rsidRDefault="004F4F4D" w:rsidP="004F4F4D">
            <w:pPr>
              <w:spacing w:after="0" w:line="240" w:lineRule="auto"/>
              <w:rPr>
                <w:rFonts w:ascii="Times New Roman" w:hAnsi="Times New Roman"/>
                <w:sz w:val="18"/>
                <w:szCs w:val="18"/>
              </w:rPr>
            </w:pPr>
            <w:r w:rsidRPr="000F3410">
              <w:rPr>
                <w:rFonts w:ascii="Times New Roman" w:hAnsi="Times New Roman"/>
                <w:sz w:val="18"/>
                <w:szCs w:val="18"/>
              </w:rPr>
              <w:t>Apă de suprafaţă şi subterane</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Aer</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Zgomot şi vibraţii</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Sol/ subsol</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Sănătate/ siguranţa populaţie</w:t>
            </w:r>
            <w:r w:rsidR="004B795A" w:rsidRPr="000F3410">
              <w:rPr>
                <w:rFonts w:ascii="Times New Roman" w:hAnsi="Times New Roman"/>
                <w:sz w:val="18"/>
                <w:szCs w:val="18"/>
              </w:rPr>
              <w:t>i</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Peisaj</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Patrimoniu cultural şi istoric</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2</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Bunuri materiale (utilităţi, etc)</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135245" w:rsidP="00292FE6">
            <w:pPr>
              <w:spacing w:after="0" w:line="240" w:lineRule="auto"/>
              <w:rPr>
                <w:rFonts w:ascii="Times New Roman" w:hAnsi="Times New Roman"/>
                <w:sz w:val="18"/>
                <w:szCs w:val="18"/>
              </w:rPr>
            </w:pPr>
            <w:r w:rsidRPr="000F3410">
              <w:rPr>
                <w:rFonts w:ascii="Times New Roman" w:hAnsi="Times New Roman"/>
                <w:sz w:val="18"/>
                <w:szCs w:val="18"/>
              </w:rPr>
              <w:t>Mediu social şi economic</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sz w:val="18"/>
                <w:szCs w:val="18"/>
              </w:rPr>
            </w:pPr>
            <w:r w:rsidRPr="000F3410">
              <w:rPr>
                <w:rFonts w:ascii="Times New Roman" w:hAnsi="Times New Roman"/>
                <w:sz w:val="18"/>
                <w:szCs w:val="18"/>
              </w:rPr>
              <w:t>1</w:t>
            </w: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sz w:val="18"/>
                <w:szCs w:val="18"/>
              </w:rPr>
            </w:pPr>
          </w:p>
        </w:tc>
      </w:tr>
      <w:tr w:rsidR="004F4F4D" w:rsidRPr="000F3410" w:rsidTr="005B59BA">
        <w:trPr>
          <w:jc w:val="center"/>
        </w:trPr>
        <w:tc>
          <w:tcPr>
            <w:tcW w:w="3085" w:type="dxa"/>
            <w:shd w:val="clear" w:color="auto" w:fill="FFFFFF"/>
          </w:tcPr>
          <w:p w:rsidR="004F4F4D" w:rsidRPr="000F3410" w:rsidRDefault="004F4F4D" w:rsidP="00292FE6">
            <w:pPr>
              <w:spacing w:after="0" w:line="240" w:lineRule="auto"/>
              <w:jc w:val="center"/>
              <w:rPr>
                <w:rFonts w:ascii="Times New Roman" w:hAnsi="Times New Roman"/>
                <w:b/>
                <w:sz w:val="18"/>
                <w:szCs w:val="18"/>
              </w:rPr>
            </w:pPr>
            <w:r w:rsidRPr="000F3410">
              <w:rPr>
                <w:rFonts w:ascii="Times New Roman" w:hAnsi="Times New Roman"/>
                <w:b/>
                <w:sz w:val="18"/>
                <w:szCs w:val="18"/>
              </w:rPr>
              <w:t>TOTAL</w:t>
            </w: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c>
          <w:tcPr>
            <w:tcW w:w="600" w:type="dxa"/>
            <w:shd w:val="clear" w:color="auto" w:fill="auto"/>
          </w:tcPr>
          <w:p w:rsidR="004F4F4D" w:rsidRPr="000F3410" w:rsidRDefault="00135245" w:rsidP="00135245">
            <w:pPr>
              <w:spacing w:after="0" w:line="240" w:lineRule="auto"/>
              <w:jc w:val="center"/>
              <w:rPr>
                <w:rFonts w:ascii="Times New Roman" w:hAnsi="Times New Roman"/>
                <w:b/>
                <w:sz w:val="18"/>
                <w:szCs w:val="18"/>
              </w:rPr>
            </w:pPr>
            <w:r w:rsidRPr="000F3410">
              <w:rPr>
                <w:rFonts w:ascii="Times New Roman" w:hAnsi="Times New Roman"/>
                <w:b/>
                <w:sz w:val="18"/>
                <w:szCs w:val="18"/>
              </w:rPr>
              <w:t>2</w:t>
            </w:r>
          </w:p>
        </w:tc>
        <w:tc>
          <w:tcPr>
            <w:tcW w:w="600" w:type="dxa"/>
            <w:shd w:val="clear" w:color="auto" w:fill="auto"/>
          </w:tcPr>
          <w:p w:rsidR="004F4F4D" w:rsidRPr="000F3410" w:rsidRDefault="00135245" w:rsidP="00135245">
            <w:pPr>
              <w:spacing w:after="0" w:line="240" w:lineRule="auto"/>
              <w:jc w:val="center"/>
              <w:rPr>
                <w:rFonts w:ascii="Times New Roman" w:hAnsi="Times New Roman"/>
                <w:b/>
                <w:sz w:val="18"/>
                <w:szCs w:val="18"/>
              </w:rPr>
            </w:pPr>
            <w:r w:rsidRPr="000F3410">
              <w:rPr>
                <w:rFonts w:ascii="Times New Roman" w:hAnsi="Times New Roman"/>
                <w:b/>
                <w:sz w:val="18"/>
                <w:szCs w:val="18"/>
              </w:rPr>
              <w:t>7</w:t>
            </w:r>
          </w:p>
        </w:tc>
        <w:tc>
          <w:tcPr>
            <w:tcW w:w="600" w:type="dxa"/>
            <w:shd w:val="clear" w:color="auto" w:fill="auto"/>
          </w:tcPr>
          <w:p w:rsidR="004F4F4D" w:rsidRPr="000F3410" w:rsidRDefault="00135245" w:rsidP="00135245">
            <w:pPr>
              <w:spacing w:after="0" w:line="240" w:lineRule="auto"/>
              <w:jc w:val="center"/>
              <w:rPr>
                <w:rFonts w:ascii="Times New Roman" w:hAnsi="Times New Roman"/>
                <w:b/>
                <w:sz w:val="18"/>
                <w:szCs w:val="18"/>
              </w:rPr>
            </w:pPr>
            <w:r w:rsidRPr="000F3410">
              <w:rPr>
                <w:rFonts w:ascii="Times New Roman" w:hAnsi="Times New Roman"/>
                <w:b/>
                <w:sz w:val="18"/>
                <w:szCs w:val="18"/>
              </w:rPr>
              <w:t>6</w:t>
            </w:r>
          </w:p>
        </w:tc>
        <w:tc>
          <w:tcPr>
            <w:tcW w:w="600" w:type="dxa"/>
            <w:shd w:val="clear" w:color="auto" w:fill="auto"/>
          </w:tcPr>
          <w:p w:rsidR="004F4F4D" w:rsidRPr="000F3410" w:rsidRDefault="00135245" w:rsidP="00135245">
            <w:pPr>
              <w:spacing w:after="0" w:line="240" w:lineRule="auto"/>
              <w:jc w:val="center"/>
              <w:rPr>
                <w:rFonts w:ascii="Times New Roman" w:hAnsi="Times New Roman"/>
                <w:b/>
                <w:sz w:val="18"/>
                <w:szCs w:val="18"/>
              </w:rPr>
            </w:pPr>
            <w:r w:rsidRPr="000F3410">
              <w:rPr>
                <w:rFonts w:ascii="Times New Roman" w:hAnsi="Times New Roman"/>
                <w:b/>
                <w:sz w:val="18"/>
                <w:szCs w:val="18"/>
              </w:rPr>
              <w:t>1</w:t>
            </w:r>
          </w:p>
        </w:tc>
        <w:tc>
          <w:tcPr>
            <w:tcW w:w="600" w:type="dxa"/>
            <w:shd w:val="clear" w:color="auto" w:fill="auto"/>
          </w:tcPr>
          <w:p w:rsidR="004F4F4D" w:rsidRPr="000F3410" w:rsidRDefault="00135245" w:rsidP="00135245">
            <w:pPr>
              <w:spacing w:after="0" w:line="240" w:lineRule="auto"/>
              <w:jc w:val="center"/>
              <w:rPr>
                <w:rFonts w:ascii="Times New Roman" w:hAnsi="Times New Roman"/>
                <w:b/>
                <w:sz w:val="18"/>
                <w:szCs w:val="18"/>
              </w:rPr>
            </w:pPr>
            <w:r w:rsidRPr="000F3410">
              <w:rPr>
                <w:rFonts w:ascii="Times New Roman" w:hAnsi="Times New Roman"/>
                <w:b/>
                <w:sz w:val="18"/>
                <w:szCs w:val="18"/>
              </w:rPr>
              <w:t>2</w:t>
            </w: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c>
          <w:tcPr>
            <w:tcW w:w="600" w:type="dxa"/>
            <w:shd w:val="clear" w:color="auto" w:fill="auto"/>
          </w:tcPr>
          <w:p w:rsidR="004F4F4D" w:rsidRPr="000F3410" w:rsidRDefault="004F4F4D" w:rsidP="00135245">
            <w:pPr>
              <w:spacing w:after="0" w:line="240" w:lineRule="auto"/>
              <w:jc w:val="center"/>
              <w:rPr>
                <w:rFonts w:ascii="Times New Roman" w:hAnsi="Times New Roman"/>
                <w:b/>
                <w:sz w:val="18"/>
                <w:szCs w:val="18"/>
              </w:rPr>
            </w:pPr>
          </w:p>
        </w:tc>
      </w:tr>
    </w:tbl>
    <w:p w:rsidR="008F5D95" w:rsidRPr="000F3410" w:rsidRDefault="008F5D95" w:rsidP="008F5D95">
      <w:pPr>
        <w:autoSpaceDE w:val="0"/>
        <w:autoSpaceDN w:val="0"/>
        <w:adjustRightInd w:val="0"/>
        <w:rPr>
          <w:rFonts w:ascii="Times New Roman" w:hAnsi="Times New Roman"/>
        </w:rPr>
      </w:pPr>
    </w:p>
    <w:p w:rsidR="008F5D95" w:rsidRPr="000F3410" w:rsidRDefault="008F5D95" w:rsidP="008F5D95">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Times New Roman" w:hAnsi="Times New Roman"/>
          <w:b/>
        </w:rPr>
      </w:pPr>
      <w:r w:rsidRPr="000F3410">
        <w:rPr>
          <w:rFonts w:ascii="Times New Roman" w:hAnsi="Times New Roman"/>
        </w:rPr>
        <w:t>Scorul final de mediu este</w:t>
      </w:r>
      <w:r w:rsidR="00135245" w:rsidRPr="000F3410">
        <w:rPr>
          <w:rFonts w:ascii="Times New Roman" w:hAnsi="Times New Roman"/>
        </w:rPr>
        <w:t xml:space="preserve"> = - 6</w:t>
      </w:r>
      <w:r w:rsidRPr="000F3410">
        <w:rPr>
          <w:rFonts w:ascii="Times New Roman" w:hAnsi="Times New Roman"/>
        </w:rPr>
        <w:t xml:space="preserve"> </w:t>
      </w:r>
      <w:r w:rsidRPr="000F3410">
        <w:rPr>
          <w:rFonts w:ascii="Times New Roman" w:hAnsi="Times New Roman"/>
        </w:rPr>
        <w:sym w:font="Wingdings" w:char="F0E0"/>
      </w:r>
      <w:r w:rsidRPr="000F3410">
        <w:rPr>
          <w:rFonts w:ascii="Times New Roman" w:hAnsi="Times New Roman"/>
        </w:rPr>
        <w:t xml:space="preserve"> Categoria de impact general -A: Schimbări/impact uşor negativ – nesemnificati</w:t>
      </w:r>
      <w:r w:rsidR="005B59BA" w:rsidRPr="000F3410">
        <w:rPr>
          <w:rFonts w:ascii="Times New Roman" w:hAnsi="Times New Roman"/>
        </w:rPr>
        <w:t xml:space="preserve">v; </w:t>
      </w:r>
      <w:r w:rsidRPr="000F3410">
        <w:rPr>
          <w:rFonts w:ascii="Times New Roman" w:hAnsi="Times New Roman"/>
          <w:b/>
        </w:rPr>
        <w:t xml:space="preserve"> </w:t>
      </w:r>
      <w:r w:rsidR="00135245" w:rsidRPr="000F3410">
        <w:rPr>
          <w:rFonts w:ascii="Times New Roman" w:hAnsi="Times New Roman" w:cs="Times New Roman"/>
        </w:rPr>
        <w:t>Nu necesită măsuri specifice de reducere</w:t>
      </w:r>
      <w:r w:rsidR="004B12AC" w:rsidRPr="000F3410">
        <w:rPr>
          <w:rFonts w:ascii="Times New Roman" w:hAnsi="Times New Roman" w:cs="Times New Roman"/>
        </w:rPr>
        <w:t>.</w:t>
      </w:r>
    </w:p>
    <w:p w:rsidR="00135245" w:rsidRPr="000F3410" w:rsidRDefault="00135245" w:rsidP="008F5D95">
      <w:pPr>
        <w:pStyle w:val="Caption"/>
        <w:rPr>
          <w:rFonts w:ascii="Times New Roman" w:hAnsi="Times New Roman"/>
          <w:b w:val="0"/>
          <w:color w:val="auto"/>
          <w:sz w:val="22"/>
          <w:szCs w:val="22"/>
        </w:rPr>
      </w:pPr>
      <w:bookmarkStart w:id="4" w:name="_Toc300238434"/>
      <w:r w:rsidRPr="000F3410">
        <w:rPr>
          <w:rFonts w:ascii="Times New Roman" w:hAnsi="Times New Roman"/>
          <w:b w:val="0"/>
          <w:color w:val="auto"/>
          <w:sz w:val="22"/>
          <w:szCs w:val="22"/>
        </w:rPr>
        <w:t>Impact carateristic mediului supus activității umane în limitele admisibile pentru lucrările proiectate</w:t>
      </w:r>
      <w:r w:rsidR="004B12AC" w:rsidRPr="000F3410">
        <w:rPr>
          <w:rFonts w:ascii="Times New Roman" w:hAnsi="Times New Roman"/>
          <w:b w:val="0"/>
          <w:color w:val="auto"/>
          <w:sz w:val="22"/>
          <w:szCs w:val="22"/>
        </w:rPr>
        <w:t>.</w:t>
      </w:r>
    </w:p>
    <w:p w:rsidR="00135245" w:rsidRPr="000F3410" w:rsidRDefault="00135245" w:rsidP="00135245">
      <w:pPr>
        <w:pStyle w:val="Caption"/>
        <w:jc w:val="both"/>
        <w:rPr>
          <w:rFonts w:ascii="Times New Roman" w:hAnsi="Times New Roman"/>
          <w:color w:val="auto"/>
          <w:sz w:val="22"/>
          <w:szCs w:val="22"/>
        </w:rPr>
      </w:pPr>
    </w:p>
    <w:p w:rsidR="00811B3B" w:rsidRPr="000F3410" w:rsidRDefault="00135245" w:rsidP="00811B3B">
      <w:pPr>
        <w:pStyle w:val="Caption"/>
        <w:ind w:firstLine="720"/>
        <w:jc w:val="both"/>
        <w:rPr>
          <w:color w:val="auto"/>
        </w:rPr>
      </w:pPr>
      <w:r w:rsidRPr="000F3410">
        <w:rPr>
          <w:rFonts w:ascii="Times New Roman" w:hAnsi="Times New Roman"/>
          <w:b w:val="0"/>
          <w:color w:val="auto"/>
          <w:sz w:val="22"/>
          <w:szCs w:val="22"/>
        </w:rPr>
        <w:t xml:space="preserve">Urmare evaluării efectuate: </w:t>
      </w:r>
    </w:p>
    <w:p w:rsidR="00135245" w:rsidRPr="000F3410" w:rsidRDefault="00135245" w:rsidP="00135245">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Nu s-a identificat nici un impact negativ semnificativ. </w:t>
      </w:r>
    </w:p>
    <w:p w:rsidR="00135245" w:rsidRPr="000F3410" w:rsidRDefault="00135245" w:rsidP="00135245">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Nu s-a identificat niciun impact rezidual, pentru care să fie necesare aplicarea de măsuri compensatorii. </w:t>
      </w:r>
    </w:p>
    <w:p w:rsidR="000C2D51" w:rsidRPr="000F3410" w:rsidRDefault="000C2D51" w:rsidP="00135245">
      <w:pPr>
        <w:pStyle w:val="Caption"/>
        <w:ind w:firstLine="720"/>
        <w:jc w:val="both"/>
        <w:rPr>
          <w:rFonts w:ascii="Times New Roman" w:hAnsi="Times New Roman"/>
          <w:b w:val="0"/>
          <w:color w:val="auto"/>
          <w:sz w:val="22"/>
          <w:szCs w:val="22"/>
          <w:u w:val="single"/>
        </w:rPr>
      </w:pPr>
    </w:p>
    <w:p w:rsidR="00135245" w:rsidRPr="000F3410" w:rsidRDefault="00135245" w:rsidP="00135245">
      <w:pPr>
        <w:pStyle w:val="Caption"/>
        <w:ind w:firstLine="720"/>
        <w:jc w:val="both"/>
        <w:rPr>
          <w:rFonts w:ascii="Times New Roman" w:hAnsi="Times New Roman"/>
          <w:b w:val="0"/>
          <w:color w:val="auto"/>
          <w:sz w:val="22"/>
          <w:szCs w:val="22"/>
          <w:u w:val="single"/>
        </w:rPr>
      </w:pPr>
      <w:r w:rsidRPr="000F3410">
        <w:rPr>
          <w:rFonts w:ascii="Times New Roman" w:hAnsi="Times New Roman"/>
          <w:b w:val="0"/>
          <w:color w:val="auto"/>
          <w:sz w:val="22"/>
          <w:szCs w:val="22"/>
          <w:u w:val="single"/>
        </w:rPr>
        <w:t xml:space="preserve">CONCLUZII </w:t>
      </w:r>
    </w:p>
    <w:p w:rsidR="00135245" w:rsidRPr="000F3410" w:rsidRDefault="00135245" w:rsidP="00135245">
      <w:pPr>
        <w:pStyle w:val="Caption"/>
        <w:ind w:firstLine="720"/>
        <w:jc w:val="both"/>
        <w:rPr>
          <w:rFonts w:ascii="Times New Roman" w:hAnsi="Times New Roman"/>
          <w:b w:val="0"/>
          <w:i/>
          <w:color w:val="auto"/>
          <w:sz w:val="22"/>
          <w:szCs w:val="22"/>
        </w:rPr>
      </w:pPr>
      <w:r w:rsidRPr="000F3410">
        <w:rPr>
          <w:rFonts w:ascii="Times New Roman" w:hAnsi="Times New Roman"/>
          <w:b w:val="0"/>
          <w:color w:val="auto"/>
          <w:sz w:val="22"/>
          <w:szCs w:val="22"/>
        </w:rPr>
        <w:t xml:space="preserve">Ca urmare a măsurilor ce se vor adopta pentru prevenirea/ reducerea pe cât posibil a oricărui efect advers asupra mediului în desfășurarea activităților care urmează a se realiza în zona aferentă proiectului de investiție </w:t>
      </w:r>
      <w:r w:rsidRPr="000F3410">
        <w:rPr>
          <w:rFonts w:ascii="Times New Roman" w:hAnsi="Times New Roman"/>
          <w:b w:val="0"/>
          <w:i/>
          <w:color w:val="auto"/>
          <w:sz w:val="22"/>
          <w:szCs w:val="22"/>
        </w:rPr>
        <w:t>se apreciază că impactul asupra mediului cauzat de realizarea și funcționarea obiectivului va fi nese</w:t>
      </w:r>
      <w:r w:rsidR="000C2D51" w:rsidRPr="000F3410">
        <w:rPr>
          <w:rFonts w:ascii="Times New Roman" w:hAnsi="Times New Roman"/>
          <w:b w:val="0"/>
          <w:i/>
          <w:color w:val="auto"/>
          <w:sz w:val="22"/>
          <w:szCs w:val="22"/>
        </w:rPr>
        <w:t>m</w:t>
      </w:r>
      <w:r w:rsidRPr="000F3410">
        <w:rPr>
          <w:rFonts w:ascii="Times New Roman" w:hAnsi="Times New Roman"/>
          <w:b w:val="0"/>
          <w:i/>
          <w:color w:val="auto"/>
          <w:sz w:val="22"/>
          <w:szCs w:val="22"/>
        </w:rPr>
        <w:t>nificativ</w:t>
      </w:r>
      <w:r w:rsidR="00DC51B2" w:rsidRPr="000F3410">
        <w:rPr>
          <w:rFonts w:ascii="Times New Roman" w:hAnsi="Times New Roman"/>
          <w:b w:val="0"/>
          <w:i/>
          <w:color w:val="auto"/>
          <w:sz w:val="22"/>
          <w:szCs w:val="22"/>
        </w:rPr>
        <w:t>.</w:t>
      </w:r>
      <w:r w:rsidRPr="000F3410">
        <w:rPr>
          <w:rFonts w:ascii="Times New Roman" w:hAnsi="Times New Roman"/>
          <w:b w:val="0"/>
          <w:i/>
          <w:color w:val="auto"/>
          <w:sz w:val="22"/>
          <w:szCs w:val="22"/>
        </w:rPr>
        <w:t xml:space="preserve"> </w:t>
      </w:r>
    </w:p>
    <w:p w:rsidR="00135245"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plus, este posibil să se înregistreze </w:t>
      </w:r>
      <w:r w:rsidRPr="000F3410">
        <w:rPr>
          <w:rFonts w:ascii="Times New Roman" w:hAnsi="Times New Roman"/>
          <w:b w:val="0"/>
          <w:i/>
          <w:color w:val="auto"/>
          <w:sz w:val="22"/>
          <w:szCs w:val="22"/>
        </w:rPr>
        <w:t>un efect pozitiv global asupra protecției solului și a apelor subterane, ca urmare a îmbunătățirii infrastructurii existente</w:t>
      </w:r>
      <w:r w:rsidRPr="000F3410">
        <w:rPr>
          <w:rFonts w:ascii="Times New Roman" w:hAnsi="Times New Roman"/>
          <w:b w:val="0"/>
          <w:color w:val="auto"/>
          <w:sz w:val="22"/>
          <w:szCs w:val="22"/>
        </w:rPr>
        <w:t>, respectiv a construcției infrastructurii hidroedilitare noi, cu respectarea prevederilor normativelor în vigoare.</w:t>
      </w:r>
    </w:p>
    <w:p w:rsidR="00135245" w:rsidRPr="000F3410" w:rsidRDefault="00135245" w:rsidP="00135245">
      <w:pPr>
        <w:pStyle w:val="Caption"/>
        <w:ind w:firstLine="720"/>
        <w:jc w:val="both"/>
        <w:rPr>
          <w:rFonts w:ascii="Times New Roman" w:hAnsi="Times New Roman"/>
          <w:b w:val="0"/>
          <w:color w:val="auto"/>
          <w:sz w:val="22"/>
          <w:szCs w:val="22"/>
        </w:rPr>
      </w:pPr>
    </w:p>
    <w:p w:rsidR="004B795A" w:rsidRPr="000F3410" w:rsidRDefault="004B795A" w:rsidP="00135245">
      <w:pPr>
        <w:pStyle w:val="Caption"/>
        <w:ind w:firstLine="720"/>
        <w:jc w:val="both"/>
        <w:rPr>
          <w:rFonts w:ascii="Times New Roman" w:hAnsi="Times New Roman"/>
          <w:color w:val="auto"/>
          <w:sz w:val="22"/>
          <w:szCs w:val="22"/>
        </w:rPr>
      </w:pPr>
    </w:p>
    <w:p w:rsidR="00135245" w:rsidRPr="000F3410" w:rsidRDefault="00135245" w:rsidP="00135245">
      <w:pPr>
        <w:pStyle w:val="Caption"/>
        <w:ind w:firstLine="720"/>
        <w:jc w:val="both"/>
        <w:rPr>
          <w:rFonts w:ascii="Times New Roman" w:hAnsi="Times New Roman"/>
          <w:color w:val="auto"/>
          <w:sz w:val="22"/>
          <w:szCs w:val="22"/>
        </w:rPr>
      </w:pPr>
      <w:r w:rsidRPr="000F3410">
        <w:rPr>
          <w:rFonts w:ascii="Times New Roman" w:hAnsi="Times New Roman"/>
          <w:color w:val="auto"/>
          <w:sz w:val="22"/>
          <w:szCs w:val="22"/>
        </w:rPr>
        <w:t xml:space="preserve">6.14. </w:t>
      </w:r>
      <w:r w:rsidR="000C2D51" w:rsidRPr="000F3410">
        <w:rPr>
          <w:rFonts w:ascii="Times New Roman" w:hAnsi="Times New Roman"/>
          <w:color w:val="auto"/>
          <w:sz w:val="22"/>
          <w:szCs w:val="22"/>
        </w:rPr>
        <w:t xml:space="preserve">Efecte cumulative </w:t>
      </w:r>
    </w:p>
    <w:p w:rsidR="00135245"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Reprezintă efectele combinate rezultate din două sau mai multe activități existente și în curs de dezvoltare, de ex. poluarea sonoră, calitatea aerului, aspectele vizuale sau cele legate de peisaj. Analiza relațiilor și interacțiunilor dintre formele de impact oferă ocazia analizării efectelor globale ale unui proiect, care se poate să nu fie imediat evidente. </w:t>
      </w:r>
    </w:p>
    <w:p w:rsidR="00DA3270"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Realizarea proiectului și funcțio</w:t>
      </w:r>
      <w:r w:rsidR="00DA3270" w:rsidRPr="000F3410">
        <w:rPr>
          <w:rFonts w:ascii="Times New Roman" w:hAnsi="Times New Roman"/>
          <w:b w:val="0"/>
          <w:color w:val="auto"/>
          <w:sz w:val="22"/>
          <w:szCs w:val="22"/>
        </w:rPr>
        <w:t xml:space="preserve">narea activităților </w:t>
      </w:r>
      <w:r w:rsidRPr="000F3410">
        <w:rPr>
          <w:rFonts w:ascii="Times New Roman" w:hAnsi="Times New Roman"/>
          <w:b w:val="0"/>
          <w:color w:val="auto"/>
          <w:sz w:val="22"/>
          <w:szCs w:val="22"/>
        </w:rPr>
        <w:t xml:space="preserve">pot genera un impact asupra mediului, producând efecte cumulative, respectiv efecte combinate rezultate din: </w:t>
      </w:r>
    </w:p>
    <w:p w:rsidR="00DA3270"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Executarea lucrărilor de construcții ale obiectivelor aferente proiectului. </w:t>
      </w:r>
    </w:p>
    <w:p w:rsidR="00DA3270"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Executarea lucrărilor de construcții ale obiectivelor aferente proiectelor prevăzute a se realiza în:  </w:t>
      </w:r>
      <w:r w:rsidR="00DA3270" w:rsidRPr="000F3410">
        <w:rPr>
          <w:rFonts w:ascii="Times New Roman" w:hAnsi="Times New Roman"/>
          <w:b w:val="0"/>
          <w:color w:val="auto"/>
          <w:sz w:val="22"/>
          <w:szCs w:val="22"/>
        </w:rPr>
        <w:t>incinerator deşeuri de ţesuturi animale, hală livrare porci, filtru sanitar, birouri şi magazii</w:t>
      </w:r>
    </w:p>
    <w:p w:rsidR="00DA3270"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 Operarea activităților existente în vecinătatea zonei studiate: activități rezidențiale, comerciale și de servicii. </w:t>
      </w:r>
    </w:p>
    <w:p w:rsidR="00135245" w:rsidRPr="000F3410" w:rsidRDefault="00135245" w:rsidP="00135245">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Analiza relațiilor și interacțiunilor dintre formele de impact oferă ocazia analizării efectelor globale ale realizării proiectului de plan care se poate să nu fie imediat evidente.</w:t>
      </w:r>
    </w:p>
    <w:p w:rsidR="00DA3270" w:rsidRPr="000F3410" w:rsidRDefault="00DA3270" w:rsidP="00DA3270">
      <w:pPr>
        <w:rPr>
          <w:lang w:val="en-US"/>
        </w:rPr>
      </w:pPr>
    </w:p>
    <w:p w:rsidR="000C2D51" w:rsidRPr="000F3410" w:rsidRDefault="000C2D51" w:rsidP="00DA3270">
      <w:pPr>
        <w:rPr>
          <w:lang w:val="en-US"/>
        </w:rPr>
      </w:pPr>
    </w:p>
    <w:p w:rsidR="00DA3270" w:rsidRPr="000F3410" w:rsidRDefault="00DA3270" w:rsidP="000C2D51">
      <w:pPr>
        <w:pStyle w:val="Caption"/>
        <w:rPr>
          <w:rFonts w:ascii="Times New Roman" w:hAnsi="Times New Roman"/>
          <w:b w:val="0"/>
          <w:color w:val="auto"/>
          <w:sz w:val="22"/>
          <w:szCs w:val="22"/>
        </w:rPr>
      </w:pPr>
      <w:r w:rsidRPr="000F3410">
        <w:rPr>
          <w:rFonts w:ascii="Times New Roman" w:hAnsi="Times New Roman"/>
          <w:b w:val="0"/>
          <w:color w:val="auto"/>
          <w:sz w:val="22"/>
          <w:szCs w:val="22"/>
        </w:rPr>
        <w:lastRenderedPageBreak/>
        <w:t>Matricea interacţiunilor diverselor forme de impact</w:t>
      </w:r>
    </w:p>
    <w:p w:rsidR="000C2D51" w:rsidRPr="000F3410" w:rsidRDefault="000C2D51" w:rsidP="000C2D51">
      <w:pPr>
        <w:spacing w:after="0" w:line="240" w:lineRule="auto"/>
        <w:rPr>
          <w:lang w:val="en-US"/>
        </w:rPr>
      </w:pPr>
    </w:p>
    <w:tbl>
      <w:tblPr>
        <w:tblStyle w:val="TableGrid"/>
        <w:tblW w:w="0" w:type="auto"/>
        <w:tblLook w:val="04A0"/>
      </w:tblPr>
      <w:tblGrid>
        <w:gridCol w:w="1064"/>
        <w:gridCol w:w="1064"/>
        <w:gridCol w:w="1064"/>
        <w:gridCol w:w="1064"/>
        <w:gridCol w:w="1064"/>
        <w:gridCol w:w="1064"/>
        <w:gridCol w:w="1064"/>
        <w:gridCol w:w="1064"/>
        <w:gridCol w:w="1064"/>
      </w:tblGrid>
      <w:tr w:rsidR="00DA3270" w:rsidRPr="000F3410" w:rsidTr="00DA3270">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Tabel relaţional</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Sol, geologie</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Ape</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Calitatea aerului</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Zgomot şi vibraţii</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Climă</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Peisaj</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Fiinţe umane</w:t>
            </w:r>
          </w:p>
        </w:tc>
        <w:tc>
          <w:tcPr>
            <w:tcW w:w="1064" w:type="dxa"/>
            <w:shd w:val="clear" w:color="auto" w:fill="F2F2F2" w:themeFill="background1" w:themeFillShade="F2"/>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Bunuri materiale</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Sol, geologie</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Ape de suprafaţă, subterane</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Calitatea aerului</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Zgomot şi vibraţii</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Climă</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Peisaj</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Fiinţe umane</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r>
      <w:tr w:rsidR="00DA3270" w:rsidRPr="000F3410" w:rsidTr="00DA3270">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Bunuri materiale</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c>
          <w:tcPr>
            <w:tcW w:w="1064" w:type="dxa"/>
            <w:vAlign w:val="center"/>
          </w:tcPr>
          <w:p w:rsidR="00DA3270" w:rsidRPr="000F3410" w:rsidRDefault="00DA3270" w:rsidP="00DA3270">
            <w:pPr>
              <w:pStyle w:val="Caption"/>
              <w:rPr>
                <w:rFonts w:ascii="Times New Roman" w:hAnsi="Times New Roman"/>
                <w:b w:val="0"/>
                <w:color w:val="auto"/>
                <w:sz w:val="18"/>
                <w:szCs w:val="18"/>
              </w:rPr>
            </w:pPr>
            <w:r w:rsidRPr="000F3410">
              <w:rPr>
                <w:rFonts w:ascii="Times New Roman" w:hAnsi="Times New Roman"/>
                <w:b w:val="0"/>
                <w:color w:val="auto"/>
                <w:sz w:val="18"/>
                <w:szCs w:val="18"/>
              </w:rPr>
              <w:t>x</w:t>
            </w:r>
          </w:p>
        </w:tc>
        <w:tc>
          <w:tcPr>
            <w:tcW w:w="1064" w:type="dxa"/>
            <w:vAlign w:val="center"/>
          </w:tcPr>
          <w:p w:rsidR="00DA3270" w:rsidRPr="000F3410" w:rsidRDefault="00DA3270" w:rsidP="00DA3270">
            <w:pPr>
              <w:pStyle w:val="Caption"/>
              <w:rPr>
                <w:rFonts w:ascii="Times New Roman" w:hAnsi="Times New Roman"/>
                <w:b w:val="0"/>
                <w:color w:val="auto"/>
                <w:sz w:val="18"/>
                <w:szCs w:val="18"/>
              </w:rPr>
            </w:pPr>
          </w:p>
        </w:tc>
      </w:tr>
    </w:tbl>
    <w:p w:rsidR="000C2D51" w:rsidRPr="000F3410" w:rsidRDefault="000C2D51" w:rsidP="00DA3270">
      <w:pPr>
        <w:pStyle w:val="Caption"/>
        <w:jc w:val="both"/>
        <w:rPr>
          <w:rFonts w:ascii="Times New Roman" w:hAnsi="Times New Roman"/>
          <w:b w:val="0"/>
          <w:color w:val="auto"/>
          <w:sz w:val="22"/>
          <w:szCs w:val="22"/>
        </w:rPr>
      </w:pPr>
    </w:p>
    <w:p w:rsidR="00DA3270" w:rsidRPr="000F3410" w:rsidRDefault="00DA3270" w:rsidP="000C2D5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Exemple de interacțiuni/ interrelații potențiale care pot apărea</w:t>
      </w:r>
      <w:r w:rsidR="000C2D51"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între diferiți factori de mediu în etapa de construcție și operare. </w:t>
      </w:r>
    </w:p>
    <w:p w:rsidR="00DA3270" w:rsidRPr="000F3410" w:rsidRDefault="00DA3270" w:rsidP="00DA3270">
      <w:pPr>
        <w:pStyle w:val="Caption"/>
        <w:jc w:val="both"/>
        <w:rPr>
          <w:rFonts w:ascii="Times New Roman" w:hAnsi="Times New Roman"/>
          <w:b w:val="0"/>
          <w:color w:val="auto"/>
          <w:sz w:val="22"/>
          <w:szCs w:val="22"/>
        </w:rPr>
      </w:pPr>
    </w:p>
    <w:tbl>
      <w:tblPr>
        <w:tblStyle w:val="TableGrid"/>
        <w:tblW w:w="0" w:type="auto"/>
        <w:tblLook w:val="04A0"/>
      </w:tblPr>
      <w:tblGrid>
        <w:gridCol w:w="1098"/>
        <w:gridCol w:w="1171"/>
        <w:gridCol w:w="5579"/>
        <w:gridCol w:w="1728"/>
      </w:tblGrid>
      <w:tr w:rsidR="00DA3270" w:rsidRPr="000F3410" w:rsidTr="00CC58D8">
        <w:tc>
          <w:tcPr>
            <w:tcW w:w="1098" w:type="dxa"/>
            <w:shd w:val="clear" w:color="auto" w:fill="F2F2F2" w:themeFill="background1" w:themeFillShade="F2"/>
            <w:vAlign w:val="center"/>
          </w:tcPr>
          <w:p w:rsidR="00DA3270" w:rsidRPr="000F3410" w:rsidRDefault="00DA3270" w:rsidP="00DA3270">
            <w:pPr>
              <w:jc w:val="center"/>
              <w:rPr>
                <w:rFonts w:ascii="Times New Roman" w:hAnsi="Times New Roman" w:cs="Times New Roman"/>
                <w:sz w:val="20"/>
                <w:szCs w:val="20"/>
                <w:lang w:val="en-US"/>
              </w:rPr>
            </w:pPr>
            <w:r w:rsidRPr="000F3410">
              <w:rPr>
                <w:rFonts w:ascii="Times New Roman" w:hAnsi="Times New Roman" w:cs="Times New Roman"/>
                <w:sz w:val="20"/>
                <w:szCs w:val="20"/>
              </w:rPr>
              <w:t>Factor de mediu</w:t>
            </w:r>
          </w:p>
        </w:tc>
        <w:tc>
          <w:tcPr>
            <w:tcW w:w="1170" w:type="dxa"/>
            <w:shd w:val="clear" w:color="auto" w:fill="F2F2F2" w:themeFill="background1" w:themeFillShade="F2"/>
            <w:vAlign w:val="center"/>
          </w:tcPr>
          <w:p w:rsidR="00DA3270" w:rsidRPr="000F3410" w:rsidRDefault="00DA3270" w:rsidP="00DA3270">
            <w:pPr>
              <w:jc w:val="center"/>
              <w:rPr>
                <w:rFonts w:ascii="Times New Roman" w:hAnsi="Times New Roman" w:cs="Times New Roman"/>
                <w:sz w:val="20"/>
                <w:szCs w:val="20"/>
                <w:lang w:val="en-US"/>
              </w:rPr>
            </w:pPr>
            <w:r w:rsidRPr="000F3410">
              <w:rPr>
                <w:rFonts w:ascii="Times New Roman" w:hAnsi="Times New Roman" w:cs="Times New Roman"/>
                <w:sz w:val="20"/>
                <w:szCs w:val="20"/>
              </w:rPr>
              <w:t>Interacțiune cu:</w:t>
            </w:r>
          </w:p>
        </w:tc>
        <w:tc>
          <w:tcPr>
            <w:tcW w:w="5580" w:type="dxa"/>
            <w:shd w:val="clear" w:color="auto" w:fill="F2F2F2" w:themeFill="background1" w:themeFillShade="F2"/>
            <w:vAlign w:val="center"/>
          </w:tcPr>
          <w:p w:rsidR="00DA3270" w:rsidRPr="000F3410" w:rsidRDefault="00DA3270" w:rsidP="00DA3270">
            <w:pPr>
              <w:jc w:val="center"/>
              <w:rPr>
                <w:rFonts w:ascii="Times New Roman" w:hAnsi="Times New Roman" w:cs="Times New Roman"/>
                <w:sz w:val="20"/>
                <w:szCs w:val="20"/>
              </w:rPr>
            </w:pPr>
            <w:r w:rsidRPr="000F3410">
              <w:rPr>
                <w:rFonts w:ascii="Times New Roman" w:hAnsi="Times New Roman" w:cs="Times New Roman"/>
                <w:sz w:val="20"/>
                <w:szCs w:val="20"/>
              </w:rPr>
              <w:t>Tip de interacțiuni</w:t>
            </w:r>
          </w:p>
          <w:p w:rsidR="00DA3270" w:rsidRPr="000F3410" w:rsidRDefault="00DA3270" w:rsidP="00DA3270">
            <w:pPr>
              <w:jc w:val="center"/>
              <w:rPr>
                <w:rFonts w:ascii="Times New Roman" w:hAnsi="Times New Roman" w:cs="Times New Roman"/>
                <w:sz w:val="20"/>
                <w:szCs w:val="20"/>
                <w:lang w:val="en-US"/>
              </w:rPr>
            </w:pPr>
            <w:r w:rsidRPr="000F3410">
              <w:rPr>
                <w:rFonts w:ascii="Times New Roman" w:hAnsi="Times New Roman" w:cs="Times New Roman"/>
                <w:sz w:val="20"/>
                <w:szCs w:val="20"/>
              </w:rPr>
              <w:t>Măsuri de prevenire/reducere/ recomandări</w:t>
            </w:r>
          </w:p>
        </w:tc>
        <w:tc>
          <w:tcPr>
            <w:tcW w:w="1728" w:type="dxa"/>
            <w:shd w:val="clear" w:color="auto" w:fill="F2F2F2" w:themeFill="background1" w:themeFillShade="F2"/>
            <w:vAlign w:val="center"/>
          </w:tcPr>
          <w:p w:rsidR="00DA3270" w:rsidRPr="000F3410" w:rsidRDefault="00DA3270" w:rsidP="00E312A0">
            <w:pPr>
              <w:pStyle w:val="Caption"/>
              <w:rPr>
                <w:rFonts w:ascii="Times New Roman" w:hAnsi="Times New Roman"/>
                <w:b w:val="0"/>
                <w:color w:val="auto"/>
              </w:rPr>
            </w:pPr>
            <w:r w:rsidRPr="000F3410">
              <w:rPr>
                <w:rFonts w:ascii="Times New Roman" w:hAnsi="Times New Roman"/>
                <w:b w:val="0"/>
                <w:color w:val="auto"/>
              </w:rPr>
              <w:t>Nivelul semnificației efectului asupra mediului, după aplicarea măsurilor de reducere</w:t>
            </w:r>
            <w:r w:rsidR="0009426D" w:rsidRPr="000F3410">
              <w:rPr>
                <w:rFonts w:ascii="Times New Roman" w:hAnsi="Times New Roman"/>
                <w:b w:val="0"/>
                <w:color w:val="auto"/>
              </w:rPr>
              <w:t xml:space="preserve"> </w:t>
            </w:r>
          </w:p>
        </w:tc>
      </w:tr>
      <w:tr w:rsidR="00DA3270" w:rsidRPr="000F3410" w:rsidTr="0009426D">
        <w:tc>
          <w:tcPr>
            <w:tcW w:w="1098" w:type="dxa"/>
          </w:tcPr>
          <w:p w:rsidR="00DA3270" w:rsidRPr="000F3410" w:rsidRDefault="00DA3270" w:rsidP="00135245">
            <w:pPr>
              <w:rPr>
                <w:rFonts w:ascii="Times New Roman" w:hAnsi="Times New Roman" w:cs="Times New Roman"/>
                <w:sz w:val="20"/>
                <w:szCs w:val="20"/>
                <w:lang w:val="en-US"/>
              </w:rPr>
            </w:pPr>
            <w:r w:rsidRPr="000F3410">
              <w:rPr>
                <w:rFonts w:ascii="Times New Roman" w:hAnsi="Times New Roman" w:cs="Times New Roman"/>
                <w:sz w:val="20"/>
                <w:szCs w:val="20"/>
                <w:lang w:val="en-US"/>
              </w:rPr>
              <w:t>Aer</w:t>
            </w:r>
          </w:p>
        </w:tc>
        <w:tc>
          <w:tcPr>
            <w:tcW w:w="1170" w:type="dxa"/>
          </w:tcPr>
          <w:p w:rsidR="00AC2571" w:rsidRPr="000F3410" w:rsidRDefault="00DA3270" w:rsidP="00135245">
            <w:pPr>
              <w:rPr>
                <w:rFonts w:ascii="Times New Roman" w:hAnsi="Times New Roman" w:cs="Times New Roman"/>
                <w:sz w:val="20"/>
                <w:szCs w:val="20"/>
                <w:lang w:val="en-US"/>
              </w:rPr>
            </w:pPr>
            <w:r w:rsidRPr="000F3410">
              <w:rPr>
                <w:rFonts w:ascii="Times New Roman" w:hAnsi="Times New Roman" w:cs="Times New Roman"/>
                <w:sz w:val="20"/>
                <w:szCs w:val="20"/>
                <w:lang w:val="en-US"/>
              </w:rPr>
              <w:t xml:space="preserve">Fiinţe </w:t>
            </w:r>
          </w:p>
          <w:p w:rsidR="00DA3270" w:rsidRPr="000F3410" w:rsidRDefault="00DA3270" w:rsidP="00135245">
            <w:pPr>
              <w:rPr>
                <w:rFonts w:ascii="Times New Roman" w:hAnsi="Times New Roman" w:cs="Times New Roman"/>
                <w:sz w:val="20"/>
                <w:szCs w:val="20"/>
                <w:lang w:val="en-US"/>
              </w:rPr>
            </w:pPr>
            <w:r w:rsidRPr="000F3410">
              <w:rPr>
                <w:rFonts w:ascii="Times New Roman" w:hAnsi="Times New Roman" w:cs="Times New Roman"/>
                <w:sz w:val="20"/>
                <w:szCs w:val="20"/>
                <w:lang w:val="en-US"/>
              </w:rPr>
              <w:t>umane</w:t>
            </w:r>
          </w:p>
        </w:tc>
        <w:tc>
          <w:tcPr>
            <w:tcW w:w="5580" w:type="dxa"/>
          </w:tcPr>
          <w:p w:rsidR="0009426D" w:rsidRPr="000F3410" w:rsidRDefault="00DA3270" w:rsidP="00135245">
            <w:pPr>
              <w:rPr>
                <w:rFonts w:ascii="Times New Roman" w:hAnsi="Times New Roman" w:cs="Times New Roman"/>
                <w:sz w:val="20"/>
                <w:szCs w:val="20"/>
              </w:rPr>
            </w:pPr>
            <w:r w:rsidRPr="000F3410">
              <w:rPr>
                <w:rFonts w:ascii="Times New Roman" w:hAnsi="Times New Roman" w:cs="Times New Roman"/>
                <w:sz w:val="20"/>
                <w:szCs w:val="20"/>
              </w:rPr>
              <w:t>În contextul activităților desfășurate în zonă, interacțiunile posibile sunt legate de emisiile în aer provenite din:</w:t>
            </w:r>
          </w:p>
          <w:p w:rsidR="000C2D51" w:rsidRPr="000F3410" w:rsidRDefault="00DA3270" w:rsidP="00135245">
            <w:pPr>
              <w:rPr>
                <w:rFonts w:ascii="Times New Roman" w:hAnsi="Times New Roman" w:cs="Times New Roman"/>
                <w:sz w:val="20"/>
                <w:szCs w:val="20"/>
              </w:rPr>
            </w:pPr>
            <w:r w:rsidRPr="000F3410">
              <w:rPr>
                <w:rFonts w:ascii="Times New Roman" w:hAnsi="Times New Roman" w:cs="Times New Roman"/>
                <w:sz w:val="20"/>
                <w:szCs w:val="20"/>
              </w:rPr>
              <w:t xml:space="preserve"> - </w:t>
            </w:r>
            <w:r w:rsidRPr="000F3410">
              <w:rPr>
                <w:rFonts w:ascii="Times New Roman" w:hAnsi="Times New Roman" w:cs="Times New Roman"/>
                <w:i/>
                <w:sz w:val="20"/>
                <w:szCs w:val="20"/>
              </w:rPr>
              <w:t>Surse fixe</w:t>
            </w:r>
            <w:r w:rsidRPr="000F3410">
              <w:rPr>
                <w:rFonts w:ascii="Times New Roman" w:hAnsi="Times New Roman" w:cs="Times New Roman"/>
                <w:sz w:val="20"/>
                <w:szCs w:val="20"/>
              </w:rPr>
              <w:t xml:space="preserve">: </w:t>
            </w:r>
            <w:r w:rsidR="00DC51B2" w:rsidRPr="000F3410">
              <w:rPr>
                <w:rFonts w:ascii="Times New Roman" w:hAnsi="Times New Roman" w:cs="Times New Roman"/>
                <w:sz w:val="20"/>
                <w:szCs w:val="20"/>
              </w:rPr>
              <w:t>i</w:t>
            </w:r>
            <w:r w:rsidR="0009426D" w:rsidRPr="000F3410">
              <w:rPr>
                <w:rFonts w:ascii="Times New Roman" w:hAnsi="Times New Roman" w:cs="Times New Roman"/>
                <w:sz w:val="20"/>
                <w:szCs w:val="20"/>
              </w:rPr>
              <w:t xml:space="preserve">ncinerator, </w:t>
            </w:r>
            <w:r w:rsidR="00DC51B2" w:rsidRPr="000F3410">
              <w:rPr>
                <w:rFonts w:ascii="Times New Roman" w:hAnsi="Times New Roman" w:cs="Times New Roman"/>
                <w:sz w:val="20"/>
                <w:szCs w:val="20"/>
              </w:rPr>
              <w:t>c</w:t>
            </w:r>
            <w:r w:rsidRPr="000F3410">
              <w:rPr>
                <w:rFonts w:ascii="Times New Roman" w:hAnsi="Times New Roman" w:cs="Times New Roman"/>
                <w:sz w:val="20"/>
                <w:szCs w:val="20"/>
              </w:rPr>
              <w:t>entrale termice</w:t>
            </w:r>
            <w:r w:rsidR="0009426D" w:rsidRPr="000F3410">
              <w:rPr>
                <w:rFonts w:ascii="Times New Roman" w:hAnsi="Times New Roman" w:cs="Times New Roman"/>
                <w:sz w:val="20"/>
                <w:szCs w:val="20"/>
              </w:rPr>
              <w:t>, aeroterme</w:t>
            </w:r>
            <w:r w:rsidR="00DC51B2" w:rsidRPr="000F3410">
              <w:rPr>
                <w:rFonts w:ascii="Times New Roman" w:hAnsi="Times New Roman" w:cs="Times New Roman"/>
                <w:sz w:val="20"/>
                <w:szCs w:val="20"/>
              </w:rPr>
              <w:t>; c</w:t>
            </w:r>
            <w:r w:rsidRPr="000F3410">
              <w:rPr>
                <w:rFonts w:ascii="Times New Roman" w:hAnsi="Times New Roman" w:cs="Times New Roman"/>
                <w:sz w:val="20"/>
                <w:szCs w:val="20"/>
              </w:rPr>
              <w:t xml:space="preserve">ombustibil utilizat: gaz metan. </w:t>
            </w:r>
          </w:p>
          <w:p w:rsidR="0009426D" w:rsidRPr="000F3410" w:rsidRDefault="00DA3270" w:rsidP="00135245">
            <w:pPr>
              <w:rPr>
                <w:rFonts w:ascii="Times New Roman" w:hAnsi="Times New Roman" w:cs="Times New Roman"/>
                <w:sz w:val="20"/>
                <w:szCs w:val="20"/>
              </w:rPr>
            </w:pPr>
            <w:r w:rsidRPr="000F3410">
              <w:rPr>
                <w:rFonts w:ascii="Times New Roman" w:hAnsi="Times New Roman" w:cs="Times New Roman"/>
                <w:sz w:val="20"/>
                <w:szCs w:val="20"/>
              </w:rPr>
              <w:t>Poluanți specifici: pulberi;</w:t>
            </w:r>
            <w:r w:rsidR="0009426D" w:rsidRPr="000F3410">
              <w:rPr>
                <w:rFonts w:ascii="Times New Roman" w:hAnsi="Times New Roman" w:cs="Times New Roman"/>
                <w:sz w:val="20"/>
                <w:szCs w:val="20"/>
              </w:rPr>
              <w:t xml:space="preserve"> </w:t>
            </w:r>
            <w:r w:rsidRPr="000F3410">
              <w:rPr>
                <w:rFonts w:ascii="Times New Roman" w:hAnsi="Times New Roman" w:cs="Times New Roman"/>
                <w:sz w:val="20"/>
                <w:szCs w:val="20"/>
              </w:rPr>
              <w:t>monoxid de carbon (CO); oxizi de sulf (SO</w:t>
            </w:r>
            <w:r w:rsidRPr="000F3410">
              <w:rPr>
                <w:rFonts w:ascii="Times New Roman" w:hAnsi="Times New Roman" w:cs="Times New Roman"/>
                <w:sz w:val="20"/>
                <w:szCs w:val="20"/>
                <w:vertAlign w:val="subscript"/>
              </w:rPr>
              <w:t>x</w:t>
            </w:r>
            <w:r w:rsidR="00E92F90" w:rsidRPr="000F3410">
              <w:rPr>
                <w:rFonts w:ascii="Times New Roman" w:hAnsi="Times New Roman" w:cs="Times New Roman"/>
                <w:sz w:val="20"/>
                <w:szCs w:val="20"/>
              </w:rPr>
              <w:t>); oxizi de azot (</w:t>
            </w:r>
            <w:r w:rsidRPr="000F3410">
              <w:rPr>
                <w:rFonts w:ascii="Times New Roman" w:hAnsi="Times New Roman" w:cs="Times New Roman"/>
                <w:sz w:val="20"/>
                <w:szCs w:val="20"/>
              </w:rPr>
              <w:t>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xml:space="preserve">) </w:t>
            </w:r>
          </w:p>
          <w:p w:rsidR="00DC51B2" w:rsidRPr="000F3410" w:rsidRDefault="00DA3270" w:rsidP="0009426D">
            <w:pPr>
              <w:rPr>
                <w:rFonts w:ascii="Times New Roman" w:hAnsi="Times New Roman" w:cs="Times New Roman"/>
                <w:sz w:val="20"/>
                <w:szCs w:val="20"/>
              </w:rPr>
            </w:pPr>
            <w:r w:rsidRPr="000F3410">
              <w:rPr>
                <w:rFonts w:ascii="Times New Roman" w:hAnsi="Times New Roman" w:cs="Times New Roman"/>
                <w:i/>
                <w:sz w:val="20"/>
                <w:szCs w:val="20"/>
              </w:rPr>
              <w:t>- Surse nedirijate-difuze</w:t>
            </w:r>
            <w:r w:rsidR="00DC51B2" w:rsidRPr="000F3410">
              <w:rPr>
                <w:rFonts w:ascii="Times New Roman" w:hAnsi="Times New Roman" w:cs="Times New Roman"/>
                <w:sz w:val="20"/>
                <w:szCs w:val="20"/>
              </w:rPr>
              <w:t xml:space="preserve">: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DC51B2"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Lucrările de pregătire ale platformelor pe care se vor monta echipamentele/ utilajele necesare executării lucrărilor de construcții.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DC51B2" w:rsidRPr="000F3410">
              <w:rPr>
                <w:rFonts w:ascii="Times New Roman" w:hAnsi="Times New Roman" w:cs="Times New Roman"/>
                <w:sz w:val="20"/>
                <w:szCs w:val="20"/>
              </w:rPr>
              <w:t xml:space="preserve"> </w:t>
            </w:r>
            <w:r w:rsidRPr="000F3410">
              <w:rPr>
                <w:rFonts w:ascii="Times New Roman" w:hAnsi="Times New Roman" w:cs="Times New Roman"/>
                <w:sz w:val="20"/>
                <w:szCs w:val="20"/>
              </w:rPr>
              <w:t>Executarea lucrărilor de construcţii aferente</w:t>
            </w:r>
            <w:r w:rsidR="0009426D"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DC51B2"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Manevrarea deşeurilor rezultate din construcţii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 xml:space="preserve">Poluanți specifici: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4B795A"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Pulberi sedimentabile;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 Pulberi PM</w:t>
            </w:r>
            <w:r w:rsidRPr="000F3410">
              <w:rPr>
                <w:rFonts w:ascii="Times New Roman" w:hAnsi="Times New Roman" w:cs="Times New Roman"/>
                <w:sz w:val="20"/>
                <w:szCs w:val="20"/>
                <w:vertAlign w:val="subscript"/>
              </w:rPr>
              <w:t>10</w:t>
            </w:r>
            <w:r w:rsidRPr="000F3410">
              <w:rPr>
                <w:rFonts w:ascii="Times New Roman" w:hAnsi="Times New Roman" w:cs="Times New Roman"/>
                <w:sz w:val="20"/>
                <w:szCs w:val="20"/>
              </w:rPr>
              <w:t xml:space="preserve"> în aerul ambiental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 xml:space="preserve">- Poluanți rezultați din arderea carburanților (motorină) în motoarele utilajelor de construcție și vehiculelor grele de transport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Poluanți specifici: monoxid de carbon (CO); dioxid de carbon (CO</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oxizi de azot (NO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dioxid de sulf (SO</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xml:space="preserve">); particule în suspensie; hidrocarburi nearse. </w:t>
            </w:r>
          </w:p>
          <w:p w:rsidR="00DC51B2" w:rsidRPr="000F3410" w:rsidRDefault="00DA3270" w:rsidP="0009426D">
            <w:pPr>
              <w:rPr>
                <w:rFonts w:ascii="Times New Roman" w:hAnsi="Times New Roman" w:cs="Times New Roman"/>
                <w:sz w:val="20"/>
                <w:szCs w:val="20"/>
              </w:rPr>
            </w:pPr>
            <w:r w:rsidRPr="000F3410">
              <w:rPr>
                <w:rFonts w:ascii="Times New Roman" w:hAnsi="Times New Roman" w:cs="Times New Roman"/>
                <w:i/>
                <w:sz w:val="20"/>
                <w:szCs w:val="20"/>
              </w:rPr>
              <w:t>- Surse mobile</w:t>
            </w:r>
            <w:r w:rsidR="00DC51B2" w:rsidRPr="000F3410">
              <w:rPr>
                <w:rFonts w:ascii="Times New Roman" w:hAnsi="Times New Roman" w:cs="Times New Roman"/>
                <w:sz w:val="20"/>
                <w:szCs w:val="20"/>
              </w:rPr>
              <w:t>:</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 xml:space="preserve">-Traficul rutier/transportul materialelor de construcție și al deșeurilor din construcții.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 xml:space="preserve">Poluanți specifici rezutați din arderea gazelor de eșapament: monoxid de carbon (CO); dioxid de </w:t>
            </w:r>
            <w:r w:rsidR="00E92F90" w:rsidRPr="000F3410">
              <w:rPr>
                <w:rFonts w:ascii="Times New Roman" w:hAnsi="Times New Roman" w:cs="Times New Roman"/>
                <w:sz w:val="20"/>
                <w:szCs w:val="20"/>
              </w:rPr>
              <w:t>carbon (</w:t>
            </w:r>
            <w:r w:rsidRPr="000F3410">
              <w:rPr>
                <w:rFonts w:ascii="Times New Roman" w:hAnsi="Times New Roman" w:cs="Times New Roman"/>
                <w:sz w:val="20"/>
                <w:szCs w:val="20"/>
              </w:rPr>
              <w:t>CO</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oxizi de azot (NO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dioxid de sulf (SO</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xml:space="preserve">); particule în suspensie; hidrocarburi </w:t>
            </w:r>
            <w:r w:rsidRPr="000F3410">
              <w:rPr>
                <w:rFonts w:ascii="Times New Roman" w:hAnsi="Times New Roman" w:cs="Times New Roman"/>
                <w:sz w:val="20"/>
                <w:szCs w:val="20"/>
              </w:rPr>
              <w:lastRenderedPageBreak/>
              <w:t xml:space="preserve">nearse </w:t>
            </w:r>
          </w:p>
          <w:p w:rsidR="0009426D" w:rsidRPr="000F3410" w:rsidRDefault="00DA3270" w:rsidP="0009426D">
            <w:pPr>
              <w:rPr>
                <w:rFonts w:ascii="Times New Roman" w:hAnsi="Times New Roman" w:cs="Times New Roman"/>
                <w:i/>
                <w:sz w:val="20"/>
                <w:szCs w:val="20"/>
              </w:rPr>
            </w:pPr>
            <w:r w:rsidRPr="000F3410">
              <w:rPr>
                <w:rFonts w:ascii="Times New Roman" w:hAnsi="Times New Roman" w:cs="Times New Roman"/>
                <w:i/>
                <w:sz w:val="20"/>
                <w:szCs w:val="20"/>
              </w:rPr>
              <w:t xml:space="preserve">Măsuri de </w:t>
            </w:r>
            <w:r w:rsidR="00DC51B2" w:rsidRPr="000F3410">
              <w:rPr>
                <w:rFonts w:ascii="Times New Roman" w:hAnsi="Times New Roman" w:cs="Times New Roman"/>
                <w:i/>
                <w:sz w:val="20"/>
                <w:szCs w:val="20"/>
              </w:rPr>
              <w:t xml:space="preserve">prevenire/reducere/ recomandări: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Luarea măsurilor tehnice/ operaționale pentru prevenirea și reducerea poluării aerului; </w:t>
            </w:r>
          </w:p>
          <w:p w:rsidR="0009426D" w:rsidRPr="000F3410" w:rsidRDefault="00DA3270"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Asigurarea funcționării </w:t>
            </w:r>
            <w:r w:rsidR="00DC51B2" w:rsidRPr="000F3410">
              <w:rPr>
                <w:rFonts w:ascii="Times New Roman" w:hAnsi="Times New Roman" w:cs="Times New Roman"/>
                <w:sz w:val="20"/>
                <w:szCs w:val="20"/>
              </w:rPr>
              <w:t>dotărilor aferente activităților fermei (</w:t>
            </w:r>
            <w:r w:rsidR="004C108D" w:rsidRPr="000F3410">
              <w:rPr>
                <w:rFonts w:ascii="Times New Roman" w:hAnsi="Times New Roman" w:cs="Times New Roman"/>
                <w:sz w:val="20"/>
                <w:szCs w:val="20"/>
              </w:rPr>
              <w:t xml:space="preserve">incinerator, </w:t>
            </w:r>
            <w:r w:rsidRPr="000F3410">
              <w:rPr>
                <w:rFonts w:ascii="Times New Roman" w:hAnsi="Times New Roman" w:cs="Times New Roman"/>
                <w:sz w:val="20"/>
                <w:szCs w:val="20"/>
              </w:rPr>
              <w:t>centrale termice</w:t>
            </w:r>
            <w:r w:rsidR="004C108D" w:rsidRPr="000F3410">
              <w:rPr>
                <w:rFonts w:ascii="Times New Roman" w:hAnsi="Times New Roman" w:cs="Times New Roman"/>
                <w:sz w:val="20"/>
                <w:szCs w:val="20"/>
              </w:rPr>
              <w:t>, aeroterme</w:t>
            </w:r>
            <w:r w:rsidR="00DC51B2"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00DC51B2" w:rsidRPr="000F3410">
              <w:rPr>
                <w:rFonts w:ascii="Times New Roman" w:hAnsi="Times New Roman" w:cs="Times New Roman"/>
                <w:sz w:val="20"/>
                <w:szCs w:val="20"/>
              </w:rPr>
              <w:t>la parametrii proiectați;</w:t>
            </w:r>
            <w:r w:rsidR="0009426D" w:rsidRPr="000F3410">
              <w:rPr>
                <w:rFonts w:ascii="Times New Roman" w:hAnsi="Times New Roman" w:cs="Times New Roman"/>
                <w:sz w:val="20"/>
                <w:szCs w:val="20"/>
              </w:rPr>
              <w:t xml:space="preserve"> </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Prevenirea/diminuarea riscurilor de emisie a substanțelor poluante și de risipire a energiei în caz de incidente/accidente tehnice</w:t>
            </w:r>
            <w:r w:rsidR="00DC51B2" w:rsidRPr="000F3410">
              <w:rPr>
                <w:rFonts w:ascii="Times New Roman" w:hAnsi="Times New Roman" w:cs="Times New Roman"/>
                <w:sz w:val="20"/>
                <w:szCs w:val="20"/>
              </w:rPr>
              <w:t>;</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 xml:space="preserve"> -</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Colaborarea cu autoritățile în vederea minimalizării riscurilor și accidentelor de mediu prin utilizarea unor tehnici adecvate</w:t>
            </w:r>
            <w:r w:rsidR="00DC51B2"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 </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Sensibilizarea și eco-conștientizarea angajaților</w:t>
            </w:r>
            <w:r w:rsidR="00DC51B2"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 </w:t>
            </w:r>
          </w:p>
          <w:p w:rsidR="00DA3270" w:rsidRPr="000F3410" w:rsidRDefault="0009426D" w:rsidP="0009426D">
            <w:pPr>
              <w:rPr>
                <w:rFonts w:ascii="Times New Roman" w:hAnsi="Times New Roman" w:cs="Times New Roman"/>
                <w:sz w:val="20"/>
                <w:szCs w:val="20"/>
                <w:lang w:val="en-US"/>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Informarea publicului și promovarea unui dialog deschis despre impactul pe care activitățile desfășurate în zonă îl pot avea asupra mediului</w:t>
            </w:r>
            <w:r w:rsidR="00DC51B2" w:rsidRPr="000F3410">
              <w:rPr>
                <w:rFonts w:ascii="Times New Roman" w:hAnsi="Times New Roman" w:cs="Times New Roman"/>
                <w:sz w:val="20"/>
                <w:szCs w:val="20"/>
              </w:rPr>
              <w:t>;</w:t>
            </w:r>
          </w:p>
        </w:tc>
        <w:tc>
          <w:tcPr>
            <w:tcW w:w="1728" w:type="dxa"/>
          </w:tcPr>
          <w:p w:rsidR="00DA3270" w:rsidRPr="000F3410" w:rsidRDefault="00DA3270" w:rsidP="00135245">
            <w:pPr>
              <w:rPr>
                <w:rFonts w:ascii="Times New Roman" w:hAnsi="Times New Roman" w:cs="Times New Roman"/>
                <w:sz w:val="20"/>
                <w:szCs w:val="20"/>
                <w:lang w:val="en-US"/>
              </w:rPr>
            </w:pPr>
            <w:r w:rsidRPr="000F3410">
              <w:rPr>
                <w:rFonts w:ascii="Times New Roman" w:hAnsi="Times New Roman" w:cs="Times New Roman"/>
                <w:sz w:val="20"/>
                <w:szCs w:val="20"/>
              </w:rPr>
              <w:lastRenderedPageBreak/>
              <w:t>Impactul direct asupra aerului va fi redus, fără efecte indirecte</w:t>
            </w:r>
          </w:p>
        </w:tc>
      </w:tr>
      <w:tr w:rsidR="0009426D" w:rsidRPr="000F3410" w:rsidTr="0009426D">
        <w:tc>
          <w:tcPr>
            <w:tcW w:w="1098" w:type="dxa"/>
          </w:tcPr>
          <w:p w:rsidR="0009426D" w:rsidRPr="000F3410" w:rsidRDefault="0009426D" w:rsidP="00135245">
            <w:pPr>
              <w:rPr>
                <w:rFonts w:ascii="Times New Roman" w:hAnsi="Times New Roman" w:cs="Times New Roman"/>
                <w:sz w:val="20"/>
                <w:szCs w:val="20"/>
                <w:lang w:val="en-US"/>
              </w:rPr>
            </w:pPr>
          </w:p>
        </w:tc>
        <w:tc>
          <w:tcPr>
            <w:tcW w:w="1170" w:type="dxa"/>
          </w:tcPr>
          <w:p w:rsidR="0009426D" w:rsidRPr="000F3410" w:rsidRDefault="0009426D" w:rsidP="00135245">
            <w:pPr>
              <w:rPr>
                <w:rFonts w:ascii="Times New Roman" w:hAnsi="Times New Roman" w:cs="Times New Roman"/>
                <w:sz w:val="20"/>
                <w:szCs w:val="20"/>
                <w:lang w:val="en-US"/>
              </w:rPr>
            </w:pPr>
            <w:r w:rsidRPr="000F3410">
              <w:rPr>
                <w:rFonts w:ascii="Times New Roman" w:hAnsi="Times New Roman" w:cs="Times New Roman"/>
                <w:sz w:val="20"/>
                <w:szCs w:val="20"/>
              </w:rPr>
              <w:t>Ape de suprafață și subterane</w:t>
            </w:r>
          </w:p>
        </w:tc>
        <w:tc>
          <w:tcPr>
            <w:tcW w:w="5580"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 xml:space="preserve">În perioada de funcționare a activităților din vecinătatea zonei aferente proiectului nu s-au identificat posibile interacțiuni ale emisiile de poluanți care să afecteze calitatea apei de suprafață – fluviul Dunărea sau apele subterane. </w:t>
            </w:r>
          </w:p>
          <w:p w:rsidR="0009426D" w:rsidRPr="000F3410" w:rsidRDefault="0009426D" w:rsidP="0009426D">
            <w:pPr>
              <w:rPr>
                <w:rFonts w:ascii="Times New Roman" w:hAnsi="Times New Roman" w:cs="Times New Roman"/>
                <w:i/>
                <w:sz w:val="20"/>
                <w:szCs w:val="20"/>
              </w:rPr>
            </w:pPr>
            <w:r w:rsidRPr="000F3410">
              <w:rPr>
                <w:rFonts w:ascii="Times New Roman" w:hAnsi="Times New Roman" w:cs="Times New Roman"/>
                <w:i/>
                <w:sz w:val="20"/>
                <w:szCs w:val="20"/>
              </w:rPr>
              <w:t>Măsuri de prevenire/reducere/ recomandări</w:t>
            </w:r>
            <w:r w:rsidR="00DC51B2" w:rsidRPr="000F3410">
              <w:rPr>
                <w:rFonts w:ascii="Times New Roman" w:hAnsi="Times New Roman" w:cs="Times New Roman"/>
                <w:i/>
                <w:sz w:val="20"/>
                <w:szCs w:val="20"/>
              </w:rPr>
              <w:t xml:space="preserve">: </w:t>
            </w:r>
            <w:r w:rsidRPr="000F3410">
              <w:rPr>
                <w:rFonts w:ascii="Times New Roman" w:hAnsi="Times New Roman" w:cs="Times New Roman"/>
                <w:i/>
                <w:sz w:val="20"/>
                <w:szCs w:val="20"/>
              </w:rPr>
              <w:t xml:space="preserve"> </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 xml:space="preserve">Adoptarea de măsuri tenice/ operaționale pentru reducerea consumului de apă și prevenirea poluării apelor de suprafață și subterane prin deversări accidentale. </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w:t>
            </w:r>
            <w:r w:rsidR="004C108D" w:rsidRPr="000F3410">
              <w:rPr>
                <w:rFonts w:ascii="Times New Roman" w:hAnsi="Times New Roman" w:cs="Times New Roman"/>
                <w:sz w:val="20"/>
                <w:szCs w:val="20"/>
              </w:rPr>
              <w:t xml:space="preserve"> </w:t>
            </w:r>
            <w:r w:rsidRPr="000F3410">
              <w:rPr>
                <w:rFonts w:ascii="Times New Roman" w:hAnsi="Times New Roman" w:cs="Times New Roman"/>
                <w:sz w:val="20"/>
                <w:szCs w:val="20"/>
              </w:rPr>
              <w:t>Verificarea periodică a modului de funcționare a instalațiilor de distribuție a apei și a instalațiilor de canalizare în vederea asigurării funcționării acestora la parametrii proiectați.</w:t>
            </w:r>
          </w:p>
        </w:tc>
        <w:tc>
          <w:tcPr>
            <w:tcW w:w="1728"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Impact nesemnificativ</w:t>
            </w:r>
          </w:p>
        </w:tc>
      </w:tr>
      <w:tr w:rsidR="0009426D" w:rsidRPr="000F3410" w:rsidTr="0009426D">
        <w:tc>
          <w:tcPr>
            <w:tcW w:w="1098" w:type="dxa"/>
          </w:tcPr>
          <w:p w:rsidR="0009426D" w:rsidRPr="000F3410" w:rsidRDefault="0009426D" w:rsidP="00135245">
            <w:pPr>
              <w:rPr>
                <w:rFonts w:ascii="Times New Roman" w:hAnsi="Times New Roman" w:cs="Times New Roman"/>
                <w:sz w:val="20"/>
                <w:szCs w:val="20"/>
                <w:lang w:val="en-US"/>
              </w:rPr>
            </w:pPr>
          </w:p>
        </w:tc>
        <w:tc>
          <w:tcPr>
            <w:tcW w:w="1170"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Bunuri materiale</w:t>
            </w:r>
          </w:p>
        </w:tc>
        <w:tc>
          <w:tcPr>
            <w:tcW w:w="5580"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Nu se identifică posibile interacțiuni care pot afecta funcțiunile aflate în exploatare- faza de operare</w:t>
            </w:r>
          </w:p>
        </w:tc>
        <w:tc>
          <w:tcPr>
            <w:tcW w:w="1728"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Impact nesemnificativ</w:t>
            </w:r>
          </w:p>
        </w:tc>
      </w:tr>
      <w:tr w:rsidR="0009426D" w:rsidRPr="000F3410" w:rsidTr="0009426D">
        <w:tc>
          <w:tcPr>
            <w:tcW w:w="1098" w:type="dxa"/>
          </w:tcPr>
          <w:p w:rsidR="0009426D" w:rsidRPr="000F3410" w:rsidRDefault="0009426D" w:rsidP="00135245">
            <w:pPr>
              <w:rPr>
                <w:rFonts w:ascii="Times New Roman" w:hAnsi="Times New Roman" w:cs="Times New Roman"/>
                <w:sz w:val="20"/>
                <w:szCs w:val="20"/>
                <w:lang w:val="en-US"/>
              </w:rPr>
            </w:pPr>
            <w:r w:rsidRPr="000F3410">
              <w:rPr>
                <w:rFonts w:ascii="Times New Roman" w:hAnsi="Times New Roman" w:cs="Times New Roman"/>
                <w:sz w:val="20"/>
                <w:szCs w:val="20"/>
              </w:rPr>
              <w:t xml:space="preserve">Zgomot </w:t>
            </w:r>
          </w:p>
        </w:tc>
        <w:tc>
          <w:tcPr>
            <w:tcW w:w="1170"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Fiinţe umane</w:t>
            </w:r>
          </w:p>
        </w:tc>
        <w:tc>
          <w:tcPr>
            <w:tcW w:w="5580"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 xml:space="preserve">Sursa principală de zgomot din zonă este reprezentată în principal de traficul rutier şi de realizarea lucrărilor de construcții. </w:t>
            </w:r>
            <w:r w:rsidR="00801D9A" w:rsidRPr="000F3410">
              <w:rPr>
                <w:rFonts w:ascii="Times New Roman" w:hAnsi="Times New Roman" w:cs="Times New Roman"/>
                <w:sz w:val="20"/>
                <w:szCs w:val="20"/>
              </w:rPr>
              <w:t>Cea mai apropiat</w:t>
            </w:r>
            <w:r w:rsidR="00A33719" w:rsidRPr="000F3410">
              <w:rPr>
                <w:rFonts w:ascii="Times New Roman" w:hAnsi="Times New Roman" w:cs="Times New Roman"/>
                <w:sz w:val="20"/>
                <w:szCs w:val="20"/>
              </w:rPr>
              <w:t>ă</w:t>
            </w:r>
            <w:r w:rsidR="00801D9A" w:rsidRPr="000F3410">
              <w:rPr>
                <w:rFonts w:ascii="Times New Roman" w:hAnsi="Times New Roman" w:cs="Times New Roman"/>
                <w:sz w:val="20"/>
                <w:szCs w:val="20"/>
              </w:rPr>
              <w:t xml:space="preserve"> locuin</w:t>
            </w:r>
            <w:r w:rsidR="00A33719" w:rsidRPr="000F3410">
              <w:rPr>
                <w:rFonts w:ascii="Times New Roman" w:hAnsi="Times New Roman" w:cs="Times New Roman"/>
                <w:sz w:val="20"/>
                <w:szCs w:val="20"/>
              </w:rPr>
              <w:t>ţă</w:t>
            </w:r>
            <w:r w:rsidR="00801D9A" w:rsidRPr="000F3410">
              <w:rPr>
                <w:rFonts w:ascii="Times New Roman" w:hAnsi="Times New Roman" w:cs="Times New Roman"/>
                <w:sz w:val="20"/>
                <w:szCs w:val="20"/>
              </w:rPr>
              <w:t xml:space="preserve"> se afl</w:t>
            </w:r>
            <w:r w:rsidR="00A33719" w:rsidRPr="000F3410">
              <w:rPr>
                <w:rFonts w:ascii="Times New Roman" w:hAnsi="Times New Roman" w:cs="Times New Roman"/>
                <w:sz w:val="20"/>
                <w:szCs w:val="20"/>
              </w:rPr>
              <w:t xml:space="preserve">ă situată </w:t>
            </w:r>
            <w:r w:rsidR="00801D9A" w:rsidRPr="000F3410">
              <w:rPr>
                <w:rFonts w:ascii="Times New Roman" w:hAnsi="Times New Roman" w:cs="Times New Roman"/>
                <w:sz w:val="20"/>
                <w:szCs w:val="20"/>
              </w:rPr>
              <w:t xml:space="preserve"> la cca 1,5 km faţă de cele mai apropiate locuinţe din localitatea Gropeni aflate la 2,2 km de amplasament </w:t>
            </w:r>
            <w:r w:rsidRPr="000F3410">
              <w:rPr>
                <w:rFonts w:ascii="Times New Roman" w:hAnsi="Times New Roman" w:cs="Times New Roman"/>
                <w:sz w:val="20"/>
                <w:szCs w:val="20"/>
              </w:rPr>
              <w:t>și pot fi afectați de creșterea intensității și duratei zgomotului, în faza de operare a act</w:t>
            </w:r>
            <w:r w:rsidR="004C108D" w:rsidRPr="000F3410">
              <w:rPr>
                <w:rFonts w:ascii="Times New Roman" w:hAnsi="Times New Roman" w:cs="Times New Roman"/>
                <w:sz w:val="20"/>
                <w:szCs w:val="20"/>
              </w:rPr>
              <w:t>ivităților propuse a se realiza.</w:t>
            </w:r>
          </w:p>
          <w:p w:rsidR="0009426D" w:rsidRPr="000F3410" w:rsidRDefault="0009426D" w:rsidP="0009426D">
            <w:pPr>
              <w:rPr>
                <w:rFonts w:ascii="Times New Roman" w:hAnsi="Times New Roman" w:cs="Times New Roman"/>
                <w:i/>
                <w:sz w:val="20"/>
                <w:szCs w:val="20"/>
              </w:rPr>
            </w:pPr>
            <w:r w:rsidRPr="000F3410">
              <w:rPr>
                <w:rFonts w:ascii="Times New Roman" w:hAnsi="Times New Roman" w:cs="Times New Roman"/>
                <w:i/>
                <w:sz w:val="20"/>
                <w:szCs w:val="20"/>
              </w:rPr>
              <w:t xml:space="preserve">Măsuri de </w:t>
            </w:r>
            <w:r w:rsidR="00DC51B2" w:rsidRPr="000F3410">
              <w:rPr>
                <w:rFonts w:ascii="Times New Roman" w:hAnsi="Times New Roman" w:cs="Times New Roman"/>
                <w:i/>
                <w:sz w:val="20"/>
                <w:szCs w:val="20"/>
              </w:rPr>
              <w:t xml:space="preserve">prevenire/reducere/ recomandări: </w:t>
            </w:r>
          </w:p>
          <w:p w:rsidR="0009426D" w:rsidRPr="000F3410" w:rsidRDefault="004C108D" w:rsidP="0009426D">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09426D" w:rsidRPr="000F3410">
              <w:rPr>
                <w:rFonts w:ascii="Times New Roman" w:hAnsi="Times New Roman" w:cs="Times New Roman"/>
                <w:sz w:val="20"/>
                <w:szCs w:val="20"/>
              </w:rPr>
              <w:t xml:space="preserve">Alegerea și utilizarea echipamentelor cu emisii de zgomot scăzute. </w:t>
            </w:r>
          </w:p>
          <w:p w:rsidR="0009426D" w:rsidRPr="000F3410" w:rsidRDefault="004C108D" w:rsidP="0009426D">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09426D" w:rsidRPr="000F3410">
              <w:rPr>
                <w:rFonts w:ascii="Times New Roman" w:hAnsi="Times New Roman" w:cs="Times New Roman"/>
                <w:sz w:val="20"/>
                <w:szCs w:val="20"/>
              </w:rPr>
              <w:t xml:space="preserve">Verificarea nivelului de zgomot al echipamentelor/ instalațiilor în condiții de funcționare. </w:t>
            </w:r>
          </w:p>
          <w:p w:rsidR="0009426D" w:rsidRPr="000F3410" w:rsidRDefault="004C108D" w:rsidP="0009426D">
            <w:pPr>
              <w:rPr>
                <w:rFonts w:ascii="Times New Roman" w:hAnsi="Times New Roman" w:cs="Times New Roman"/>
                <w:sz w:val="20"/>
                <w:szCs w:val="20"/>
              </w:rPr>
            </w:pPr>
            <w:r w:rsidRPr="000F3410">
              <w:rPr>
                <w:rFonts w:ascii="Times New Roman" w:hAnsi="Times New Roman" w:cs="Times New Roman"/>
                <w:sz w:val="20"/>
                <w:szCs w:val="20"/>
              </w:rPr>
              <w:sym w:font="Wingdings" w:char="F09E"/>
            </w:r>
            <w:r w:rsidRPr="000F3410">
              <w:rPr>
                <w:rFonts w:ascii="Times New Roman" w:hAnsi="Times New Roman" w:cs="Times New Roman"/>
                <w:sz w:val="20"/>
                <w:szCs w:val="20"/>
              </w:rPr>
              <w:t xml:space="preserve"> </w:t>
            </w:r>
            <w:r w:rsidR="0009426D" w:rsidRPr="000F3410">
              <w:rPr>
                <w:rFonts w:ascii="Times New Roman" w:hAnsi="Times New Roman" w:cs="Times New Roman"/>
                <w:sz w:val="20"/>
                <w:szCs w:val="20"/>
              </w:rPr>
              <w:t xml:space="preserve">Întocmirea unor proceduri </w:t>
            </w:r>
            <w:r w:rsidR="00DC51B2" w:rsidRPr="000F3410">
              <w:rPr>
                <w:rFonts w:ascii="Times New Roman" w:hAnsi="Times New Roman" w:cs="Times New Roman"/>
                <w:sz w:val="20"/>
                <w:szCs w:val="20"/>
              </w:rPr>
              <w:t>specifice</w:t>
            </w:r>
            <w:r w:rsidR="0009426D" w:rsidRPr="000F3410">
              <w:rPr>
                <w:rFonts w:ascii="Times New Roman" w:hAnsi="Times New Roman" w:cs="Times New Roman"/>
                <w:sz w:val="20"/>
                <w:szCs w:val="20"/>
              </w:rPr>
              <w:t xml:space="preserve">: </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 Întreținere pentru identificarea cazurilor în care este necesară întreținerea pentru minimizarea emisiilor de zgomot. Asigurarea întreținerii corecte pe întreaga durată de viață a echipamentelor are în vedere principiul conform căruia „un utilaj menținut în bune condiții de funcționare este un utilaj mai silențios”.</w:t>
            </w:r>
          </w:p>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 xml:space="preserve"> - Exploatare pentru identificarea cazurilor în care sunt necesare măsuri suplimentare pentru reducerea/ minimizarea emisiilor de zgomot</w:t>
            </w:r>
          </w:p>
        </w:tc>
        <w:tc>
          <w:tcPr>
            <w:tcW w:w="1728"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Impact redus</w:t>
            </w:r>
          </w:p>
        </w:tc>
      </w:tr>
      <w:tr w:rsidR="0009426D" w:rsidRPr="000F3410" w:rsidTr="0009426D">
        <w:tc>
          <w:tcPr>
            <w:tcW w:w="1098" w:type="dxa"/>
          </w:tcPr>
          <w:p w:rsidR="0009426D" w:rsidRPr="000F3410" w:rsidRDefault="0009426D" w:rsidP="00135245">
            <w:pPr>
              <w:rPr>
                <w:rFonts w:ascii="Times New Roman" w:hAnsi="Times New Roman" w:cs="Times New Roman"/>
                <w:sz w:val="20"/>
                <w:szCs w:val="20"/>
              </w:rPr>
            </w:pPr>
          </w:p>
        </w:tc>
        <w:tc>
          <w:tcPr>
            <w:tcW w:w="1170" w:type="dxa"/>
          </w:tcPr>
          <w:p w:rsidR="0009426D" w:rsidRPr="000F3410" w:rsidRDefault="0009426D" w:rsidP="00135245">
            <w:pPr>
              <w:rPr>
                <w:rFonts w:ascii="Times New Roman" w:hAnsi="Times New Roman" w:cs="Times New Roman"/>
                <w:sz w:val="20"/>
                <w:szCs w:val="20"/>
              </w:rPr>
            </w:pPr>
            <w:r w:rsidRPr="000F3410">
              <w:rPr>
                <w:rFonts w:ascii="Times New Roman" w:hAnsi="Times New Roman" w:cs="Times New Roman"/>
                <w:sz w:val="20"/>
                <w:szCs w:val="20"/>
              </w:rPr>
              <w:t>Bunuri materiale</w:t>
            </w:r>
          </w:p>
        </w:tc>
        <w:tc>
          <w:tcPr>
            <w:tcW w:w="5580" w:type="dxa"/>
          </w:tcPr>
          <w:p w:rsidR="0009426D" w:rsidRPr="000F3410" w:rsidRDefault="0009426D" w:rsidP="0009426D">
            <w:pPr>
              <w:rPr>
                <w:rFonts w:ascii="Times New Roman" w:hAnsi="Times New Roman" w:cs="Times New Roman"/>
                <w:b/>
                <w:sz w:val="20"/>
                <w:szCs w:val="20"/>
              </w:rPr>
            </w:pPr>
            <w:r w:rsidRPr="000F3410">
              <w:rPr>
                <w:rFonts w:ascii="Times New Roman" w:hAnsi="Times New Roman" w:cs="Times New Roman"/>
                <w:sz w:val="20"/>
                <w:szCs w:val="20"/>
              </w:rPr>
              <w:t>Nu se identifică posibile interacțiuni care pot afecta funcțiunile în exploatare</w:t>
            </w:r>
          </w:p>
        </w:tc>
        <w:tc>
          <w:tcPr>
            <w:tcW w:w="1728"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Impact nesemnificativ</w:t>
            </w:r>
          </w:p>
        </w:tc>
      </w:tr>
      <w:tr w:rsidR="0009426D" w:rsidRPr="000F3410" w:rsidTr="00DC51B2">
        <w:tc>
          <w:tcPr>
            <w:tcW w:w="1098" w:type="dxa"/>
            <w:vAlign w:val="center"/>
          </w:tcPr>
          <w:p w:rsidR="0009426D" w:rsidRPr="000F3410" w:rsidRDefault="0009426D" w:rsidP="00DC51B2">
            <w:pPr>
              <w:rPr>
                <w:rFonts w:ascii="Times New Roman" w:hAnsi="Times New Roman" w:cs="Times New Roman"/>
                <w:sz w:val="20"/>
                <w:szCs w:val="20"/>
              </w:rPr>
            </w:pPr>
            <w:r w:rsidRPr="000F3410">
              <w:rPr>
                <w:rFonts w:ascii="Times New Roman" w:hAnsi="Times New Roman" w:cs="Times New Roman"/>
                <w:sz w:val="20"/>
                <w:szCs w:val="20"/>
              </w:rPr>
              <w:t xml:space="preserve">Sol </w:t>
            </w:r>
          </w:p>
        </w:tc>
        <w:tc>
          <w:tcPr>
            <w:tcW w:w="1170" w:type="dxa"/>
          </w:tcPr>
          <w:p w:rsidR="0009426D" w:rsidRPr="000F3410" w:rsidRDefault="0009426D" w:rsidP="00135245">
            <w:pPr>
              <w:rPr>
                <w:rFonts w:ascii="Times New Roman" w:hAnsi="Times New Roman" w:cs="Times New Roman"/>
                <w:sz w:val="20"/>
                <w:szCs w:val="20"/>
              </w:rPr>
            </w:pPr>
          </w:p>
        </w:tc>
        <w:tc>
          <w:tcPr>
            <w:tcW w:w="5580"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Nu se identifică posibile interacțiuni care pot afecta calitatea solului.</w:t>
            </w:r>
          </w:p>
        </w:tc>
        <w:tc>
          <w:tcPr>
            <w:tcW w:w="1728"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Impact nesemnificativ</w:t>
            </w:r>
          </w:p>
        </w:tc>
      </w:tr>
      <w:tr w:rsidR="0009426D" w:rsidRPr="000F3410" w:rsidTr="00DC51B2">
        <w:tc>
          <w:tcPr>
            <w:tcW w:w="1098" w:type="dxa"/>
            <w:vAlign w:val="center"/>
          </w:tcPr>
          <w:p w:rsidR="0009426D" w:rsidRPr="000F3410" w:rsidRDefault="0009426D" w:rsidP="00DC51B2">
            <w:pPr>
              <w:rPr>
                <w:rFonts w:ascii="Times New Roman" w:hAnsi="Times New Roman" w:cs="Times New Roman"/>
                <w:sz w:val="20"/>
                <w:szCs w:val="20"/>
              </w:rPr>
            </w:pPr>
            <w:r w:rsidRPr="000F3410">
              <w:rPr>
                <w:rFonts w:ascii="Times New Roman" w:hAnsi="Times New Roman" w:cs="Times New Roman"/>
                <w:sz w:val="20"/>
                <w:szCs w:val="20"/>
              </w:rPr>
              <w:t>Peisaj</w:t>
            </w:r>
          </w:p>
        </w:tc>
        <w:tc>
          <w:tcPr>
            <w:tcW w:w="1170" w:type="dxa"/>
            <w:vAlign w:val="center"/>
          </w:tcPr>
          <w:p w:rsidR="0009426D" w:rsidRPr="000F3410" w:rsidRDefault="0009426D" w:rsidP="00DC51B2">
            <w:pPr>
              <w:rPr>
                <w:rFonts w:ascii="Times New Roman" w:hAnsi="Times New Roman" w:cs="Times New Roman"/>
                <w:sz w:val="20"/>
                <w:szCs w:val="20"/>
              </w:rPr>
            </w:pPr>
            <w:r w:rsidRPr="000F3410">
              <w:rPr>
                <w:rFonts w:ascii="Times New Roman" w:hAnsi="Times New Roman" w:cs="Times New Roman"/>
                <w:sz w:val="20"/>
                <w:szCs w:val="20"/>
              </w:rPr>
              <w:t>Aer</w:t>
            </w:r>
          </w:p>
        </w:tc>
        <w:tc>
          <w:tcPr>
            <w:tcW w:w="5580" w:type="dxa"/>
          </w:tcPr>
          <w:p w:rsidR="0009426D" w:rsidRPr="000F3410" w:rsidRDefault="0009426D" w:rsidP="0009426D">
            <w:pPr>
              <w:rPr>
                <w:rFonts w:ascii="Times New Roman" w:hAnsi="Times New Roman" w:cs="Times New Roman"/>
                <w:sz w:val="20"/>
                <w:szCs w:val="20"/>
              </w:rPr>
            </w:pPr>
            <w:r w:rsidRPr="000F3410">
              <w:rPr>
                <w:rFonts w:ascii="Times New Roman" w:hAnsi="Times New Roman" w:cs="Times New Roman"/>
                <w:sz w:val="20"/>
                <w:szCs w:val="20"/>
              </w:rPr>
              <w:t>Zonele verzi amenajate la finalizarea implementării proiectului de investiție pot contribui la reducerea impactului asupra calității aerului prin absorția de CO</w:t>
            </w:r>
            <w:r w:rsidRPr="000F3410">
              <w:rPr>
                <w:rFonts w:ascii="Times New Roman" w:hAnsi="Times New Roman" w:cs="Times New Roman"/>
                <w:sz w:val="20"/>
                <w:szCs w:val="20"/>
                <w:vertAlign w:val="subscript"/>
              </w:rPr>
              <w:t>2</w:t>
            </w:r>
            <w:r w:rsidRPr="000F3410">
              <w:rPr>
                <w:rFonts w:ascii="Times New Roman" w:hAnsi="Times New Roman" w:cs="Times New Roman"/>
                <w:sz w:val="20"/>
                <w:szCs w:val="20"/>
              </w:rPr>
              <w:t xml:space="preserve"> și eliberarea de oxigen</w:t>
            </w:r>
          </w:p>
        </w:tc>
        <w:tc>
          <w:tcPr>
            <w:tcW w:w="1728" w:type="dxa"/>
            <w:vAlign w:val="center"/>
          </w:tcPr>
          <w:p w:rsidR="0009426D" w:rsidRPr="000F3410" w:rsidRDefault="00AC2571" w:rsidP="00DC51B2">
            <w:pPr>
              <w:rPr>
                <w:rFonts w:ascii="Times New Roman" w:hAnsi="Times New Roman" w:cs="Times New Roman"/>
                <w:sz w:val="20"/>
                <w:szCs w:val="20"/>
              </w:rPr>
            </w:pPr>
            <w:r w:rsidRPr="000F3410">
              <w:rPr>
                <w:rFonts w:ascii="Times New Roman" w:hAnsi="Times New Roman" w:cs="Times New Roman"/>
                <w:sz w:val="20"/>
                <w:szCs w:val="20"/>
              </w:rPr>
              <w:t>Impact pozitiv</w:t>
            </w:r>
          </w:p>
        </w:tc>
      </w:tr>
    </w:tbl>
    <w:p w:rsidR="00DA3270"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Titularul proiectului are obligația monitorizării periodice a măsurilor de prevenire/ reducere adoptate pentru a stabili dacă acestea au efectul preconizat și urmărit</w:t>
      </w:r>
      <w:r w:rsidR="00DC51B2" w:rsidRPr="000F3410">
        <w:rPr>
          <w:rFonts w:ascii="Times New Roman" w:hAnsi="Times New Roman"/>
          <w:b w:val="0"/>
          <w:color w:val="auto"/>
          <w:sz w:val="22"/>
          <w:szCs w:val="22"/>
        </w:rPr>
        <w:t>.</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Programul de monitorizare va prevedea măsuri de remediere ce pot fi implementate efectiv în cazul neconformării</w:t>
      </w:r>
      <w:r w:rsidR="00DC51B2"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respectiv atunci când măsurile de prevenire/ reducere nu sunt adecvate. Monitorizarea trebuie să fie continuă pe toată durata desfășurării proiectului și va fi implementată pentru a se asigura menținerea impactului prognozat, respectiv impact redus asupra mediului.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Efecte semnificative asupra mediului, inclusiv asupra sănătății în context transfrontieră</w:t>
      </w:r>
      <w:r w:rsidRPr="000F3410">
        <w:rPr>
          <w:rFonts w:ascii="Times New Roman" w:hAnsi="Times New Roman"/>
          <w:b w:val="0"/>
          <w:color w:val="auto"/>
          <w:sz w:val="22"/>
          <w:szCs w:val="22"/>
        </w:rPr>
        <w:t xml:space="preserve"> Funcțiunile ce vor fi realizate ca urmare a realizării proiectului nu se încadrează în activitățile nominalizate în Anexa 1 la Legea nr. 22/2001 pentru ratificarea Convenției privind evaluarea impactului asupar mediului în context transfrontieră, adoptată la Espoo la 25 februarie 1991. </w:t>
      </w:r>
    </w:p>
    <w:p w:rsidR="00AC2571" w:rsidRPr="000F3410" w:rsidRDefault="00AC2571" w:rsidP="00AC2571">
      <w:pPr>
        <w:pStyle w:val="Caption"/>
        <w:ind w:firstLine="720"/>
        <w:jc w:val="both"/>
        <w:rPr>
          <w:rFonts w:ascii="Times New Roman" w:hAnsi="Times New Roman"/>
          <w:b w:val="0"/>
          <w:color w:val="auto"/>
          <w:sz w:val="22"/>
          <w:szCs w:val="22"/>
          <w:u w:val="single"/>
        </w:rPr>
      </w:pPr>
      <w:r w:rsidRPr="000F3410">
        <w:rPr>
          <w:rFonts w:ascii="Times New Roman" w:hAnsi="Times New Roman"/>
          <w:b w:val="0"/>
          <w:color w:val="auto"/>
          <w:sz w:val="22"/>
          <w:szCs w:val="22"/>
          <w:u w:val="single"/>
        </w:rPr>
        <w:t xml:space="preserve">Concluzii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baza analizei condițiilor de realizare a lucrărilor de construcții propuse conform proiectului propus a se realiza - se apreciază că acestea nu vor produce efecte adverse semnificative asupra mediului și a sănătății populației pe termen mediu și lung. </w:t>
      </w:r>
    </w:p>
    <w:p w:rsidR="00AC2571" w:rsidRPr="000F3410" w:rsidRDefault="00AC2571" w:rsidP="00AC2571">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 xml:space="preserve">Impactul estimat pe perioada lucrărilor de construcții va fi redus, se va manifesta temporar și se va situa la un nivel redus, tolerabil. </w:t>
      </w:r>
    </w:p>
    <w:p w:rsidR="009D190B" w:rsidRPr="000F3410" w:rsidRDefault="009D190B" w:rsidP="00DC51B2">
      <w:pPr>
        <w:pStyle w:val="Caption"/>
        <w:ind w:firstLine="720"/>
        <w:jc w:val="both"/>
        <w:rPr>
          <w:rFonts w:ascii="Times New Roman" w:hAnsi="Times New Roman"/>
          <w:b w:val="0"/>
          <w:i/>
          <w:color w:val="auto"/>
          <w:sz w:val="22"/>
          <w:szCs w:val="22"/>
        </w:rPr>
      </w:pPr>
      <w:r w:rsidRPr="000F3410">
        <w:rPr>
          <w:rFonts w:ascii="Times New Roman" w:hAnsi="Times New Roman"/>
          <w:b w:val="0"/>
          <w:i/>
          <w:color w:val="auto"/>
          <w:sz w:val="22"/>
          <w:szCs w:val="22"/>
        </w:rPr>
        <w:t xml:space="preserve">Incineratorul este destinat exclusiv neutralizării deşeurilor de origine animală şi corespunde cu Regulamentul CE Nr. 106/2009 al Parlamentului European şi a Consiliului din 21 octombrie 2009 de stabilire a unor norme sanitare privind subprodusele de origine animală şi produsele derivate care nu sunt destinate consumului uman. Incineratorul va fi astfel exploatat încât să se atingă un nivel de incinerare la care conţinutul de carbon organic total (COT) </w:t>
      </w:r>
      <w:r w:rsidR="0001675C" w:rsidRPr="000F3410">
        <w:rPr>
          <w:rFonts w:ascii="Times New Roman" w:hAnsi="Times New Roman"/>
          <w:b w:val="0"/>
          <w:i/>
          <w:color w:val="auto"/>
          <w:sz w:val="22"/>
          <w:szCs w:val="22"/>
        </w:rPr>
        <w:t>al cenuşii să fie mai mic de 3% din greutatea în</w:t>
      </w:r>
      <w:r w:rsidRPr="000F3410">
        <w:rPr>
          <w:rFonts w:ascii="Times New Roman" w:hAnsi="Times New Roman"/>
          <w:b w:val="0"/>
          <w:i/>
          <w:color w:val="auto"/>
          <w:sz w:val="22"/>
          <w:szCs w:val="22"/>
        </w:rPr>
        <w:t xml:space="preserve"> stare uscată a acestora sau la care pierderea lor la aprindere să fie mai mică de 5% din greutatea în stare uscată a acestora.</w:t>
      </w:r>
    </w:p>
    <w:p w:rsidR="0001675C" w:rsidRPr="000F3410" w:rsidRDefault="0001675C" w:rsidP="00DC51B2">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Locaţia stabilit</w:t>
      </w:r>
      <w:r w:rsidR="000624A9"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pentru neutralizarea prin arderea cadavrelor </w:t>
      </w:r>
      <w:r w:rsidR="000624A9" w:rsidRPr="000F3410">
        <w:rPr>
          <w:rFonts w:ascii="Times New Roman" w:hAnsi="Times New Roman"/>
          <w:b w:val="0"/>
          <w:color w:val="auto"/>
          <w:sz w:val="22"/>
          <w:szCs w:val="22"/>
        </w:rPr>
        <w:t xml:space="preserve">de animale </w:t>
      </w:r>
      <w:r w:rsidRPr="000F3410">
        <w:rPr>
          <w:rFonts w:ascii="Times New Roman" w:hAnsi="Times New Roman"/>
          <w:b w:val="0"/>
          <w:color w:val="auto"/>
          <w:sz w:val="22"/>
          <w:szCs w:val="22"/>
        </w:rPr>
        <w:t>îndeplineşte cumulativ următoarele condiţii</w:t>
      </w:r>
      <w:r w:rsidR="000624A9" w:rsidRPr="000F3410">
        <w:rPr>
          <w:rFonts w:ascii="Times New Roman" w:hAnsi="Times New Roman"/>
          <w:b w:val="0"/>
          <w:color w:val="auto"/>
          <w:sz w:val="22"/>
          <w:szCs w:val="22"/>
        </w:rPr>
        <w:t>:</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este amplasat</w:t>
      </w:r>
      <w:r w:rsidR="000624A9" w:rsidRPr="000F3410">
        <w:rPr>
          <w:rFonts w:ascii="Times New Roman" w:hAnsi="Times New Roman"/>
          <w:b w:val="0"/>
          <w:color w:val="auto"/>
          <w:sz w:val="22"/>
          <w:szCs w:val="22"/>
        </w:rPr>
        <w:t>ă</w:t>
      </w:r>
      <w:r w:rsidR="0001675C" w:rsidRPr="000F3410">
        <w:rPr>
          <w:rFonts w:ascii="Times New Roman" w:hAnsi="Times New Roman"/>
          <w:b w:val="0"/>
          <w:color w:val="auto"/>
          <w:sz w:val="22"/>
          <w:szCs w:val="22"/>
        </w:rPr>
        <w:t xml:space="preserve"> la minim 500 m aval, pe direcţia de curgere a apei subterane, faţă de orice locuinţă, inclusiv obiective economice, militare, culturale, etc</w:t>
      </w:r>
      <w:r w:rsidRPr="000F3410">
        <w:rPr>
          <w:rFonts w:ascii="Times New Roman" w:hAnsi="Times New Roman"/>
          <w:b w:val="0"/>
          <w:color w:val="auto"/>
          <w:sz w:val="22"/>
          <w:szCs w:val="22"/>
        </w:rPr>
        <w:t>.</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distanţa până la pânza de apă freatică pe toată perioada anului este </w:t>
      </w:r>
      <w:r w:rsidRPr="000F3410">
        <w:rPr>
          <w:rFonts w:ascii="Times New Roman" w:hAnsi="Times New Roman"/>
          <w:b w:val="0"/>
          <w:color w:val="auto"/>
          <w:sz w:val="22"/>
          <w:szCs w:val="22"/>
        </w:rPr>
        <w:t xml:space="preserve">de 8m şi este </w:t>
      </w:r>
      <w:r w:rsidR="0001675C" w:rsidRPr="000F3410">
        <w:rPr>
          <w:rFonts w:ascii="Times New Roman" w:hAnsi="Times New Roman"/>
          <w:b w:val="0"/>
          <w:color w:val="auto"/>
          <w:sz w:val="22"/>
          <w:szCs w:val="22"/>
        </w:rPr>
        <w:t>mai mare de 2 m</w:t>
      </w: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nu este situat</w:t>
      </w:r>
      <w:r w:rsidR="009C783B" w:rsidRPr="000F3410">
        <w:rPr>
          <w:rFonts w:ascii="Times New Roman" w:hAnsi="Times New Roman"/>
          <w:b w:val="0"/>
          <w:color w:val="auto"/>
          <w:sz w:val="22"/>
          <w:szCs w:val="22"/>
        </w:rPr>
        <w:t>ă</w:t>
      </w:r>
      <w:r w:rsidR="0001675C" w:rsidRPr="000F3410">
        <w:rPr>
          <w:rFonts w:ascii="Times New Roman" w:hAnsi="Times New Roman"/>
          <w:b w:val="0"/>
          <w:color w:val="auto"/>
          <w:sz w:val="22"/>
          <w:szCs w:val="22"/>
        </w:rPr>
        <w:t xml:space="preserve"> în apropierea bazinelor de alimentare cu apă potabilă</w:t>
      </w:r>
      <w:r w:rsidR="000624A9" w:rsidRPr="000F3410">
        <w:rPr>
          <w:rFonts w:ascii="Times New Roman" w:hAnsi="Times New Roman"/>
          <w:b w:val="0"/>
          <w:color w:val="auto"/>
          <w:sz w:val="22"/>
          <w:szCs w:val="22"/>
        </w:rPr>
        <w:t xml:space="preserve"> a populaţ</w:t>
      </w:r>
      <w:r w:rsidR="0001675C" w:rsidRPr="000F3410">
        <w:rPr>
          <w:rFonts w:ascii="Times New Roman" w:hAnsi="Times New Roman"/>
          <w:b w:val="0"/>
          <w:color w:val="auto"/>
          <w:sz w:val="22"/>
          <w:szCs w:val="22"/>
        </w:rPr>
        <w:t>iei</w:t>
      </w: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nu este în zonă inundabilă,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nu este pe traseul torenţilor sau viiturilor</w:t>
      </w: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nu este în arii protejate sau zone de protecţie sanitară a surselor de apă potabilă sau a surselor de captare a apelor minerale</w:t>
      </w: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este amplasat</w:t>
      </w:r>
      <w:r w:rsidR="009C783B" w:rsidRPr="000F3410">
        <w:rPr>
          <w:rFonts w:ascii="Times New Roman" w:hAnsi="Times New Roman"/>
          <w:b w:val="0"/>
          <w:color w:val="auto"/>
          <w:sz w:val="22"/>
          <w:szCs w:val="22"/>
        </w:rPr>
        <w:t>ă</w:t>
      </w:r>
      <w:r w:rsidR="0001675C" w:rsidRPr="000F3410">
        <w:rPr>
          <w:rFonts w:ascii="Times New Roman" w:hAnsi="Times New Roman"/>
          <w:b w:val="0"/>
          <w:color w:val="auto"/>
          <w:sz w:val="22"/>
          <w:szCs w:val="22"/>
        </w:rPr>
        <w:t xml:space="preserve"> pe un teren impermeabil sau greu permeabil</w:t>
      </w: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se află în afara zonelor de vizibilitate a că</w:t>
      </w:r>
      <w:r w:rsidRPr="000F3410">
        <w:rPr>
          <w:rFonts w:ascii="Times New Roman" w:hAnsi="Times New Roman"/>
          <w:b w:val="0"/>
          <w:color w:val="auto"/>
          <w:sz w:val="22"/>
          <w:szCs w:val="22"/>
        </w:rPr>
        <w:t xml:space="preserve">ilor rutiere sau feroviare, </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nu se află pe direcţia dominant</w:t>
      </w:r>
      <w:r w:rsidR="004B12AC" w:rsidRPr="000F3410">
        <w:rPr>
          <w:rFonts w:ascii="Times New Roman" w:hAnsi="Times New Roman"/>
          <w:b w:val="0"/>
          <w:color w:val="auto"/>
          <w:sz w:val="22"/>
          <w:szCs w:val="22"/>
        </w:rPr>
        <w:t>ă a vântului care ar conduce em</w:t>
      </w:r>
      <w:r w:rsidR="0001675C" w:rsidRPr="000F3410">
        <w:rPr>
          <w:rFonts w:ascii="Times New Roman" w:hAnsi="Times New Roman"/>
          <w:b w:val="0"/>
          <w:color w:val="auto"/>
          <w:sz w:val="22"/>
          <w:szCs w:val="22"/>
        </w:rPr>
        <w:t>isiile către zona locuită</w:t>
      </w:r>
      <w:r w:rsidR="00F07B39" w:rsidRPr="000F3410">
        <w:rPr>
          <w:rFonts w:ascii="Times New Roman" w:hAnsi="Times New Roman"/>
          <w:b w:val="0"/>
          <w:color w:val="auto"/>
          <w:sz w:val="22"/>
          <w:szCs w:val="22"/>
        </w:rPr>
        <w:t>,</w:t>
      </w:r>
      <w:r w:rsidR="0001675C" w:rsidRPr="000F3410">
        <w:rPr>
          <w:rFonts w:ascii="Times New Roman" w:hAnsi="Times New Roman"/>
          <w:b w:val="0"/>
          <w:color w:val="auto"/>
          <w:sz w:val="22"/>
          <w:szCs w:val="22"/>
        </w:rPr>
        <w:t xml:space="preserve"> </w:t>
      </w:r>
    </w:p>
    <w:p w:rsidR="0001675C" w:rsidRPr="000F3410" w:rsidRDefault="00DC51B2" w:rsidP="00DC51B2">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01675C" w:rsidRPr="000F3410">
        <w:rPr>
          <w:rFonts w:ascii="Times New Roman" w:hAnsi="Times New Roman"/>
          <w:b w:val="0"/>
          <w:color w:val="auto"/>
          <w:sz w:val="22"/>
          <w:szCs w:val="22"/>
        </w:rPr>
        <w:t>se află</w:t>
      </w:r>
      <w:r w:rsidR="000624A9" w:rsidRPr="000F3410">
        <w:rPr>
          <w:rFonts w:ascii="Times New Roman" w:hAnsi="Times New Roman"/>
          <w:b w:val="0"/>
          <w:color w:val="auto"/>
          <w:sz w:val="22"/>
          <w:szCs w:val="22"/>
        </w:rPr>
        <w:t xml:space="preserve"> î</w:t>
      </w:r>
      <w:r w:rsidR="0001675C" w:rsidRPr="000F3410">
        <w:rPr>
          <w:rFonts w:ascii="Times New Roman" w:hAnsi="Times New Roman"/>
          <w:b w:val="0"/>
          <w:color w:val="auto"/>
          <w:sz w:val="22"/>
          <w:szCs w:val="22"/>
        </w:rPr>
        <w:t>ntr-o zonă cu teren stabil şi fă</w:t>
      </w:r>
      <w:r w:rsidR="000624A9" w:rsidRPr="000F3410">
        <w:rPr>
          <w:rFonts w:ascii="Times New Roman" w:hAnsi="Times New Roman"/>
          <w:b w:val="0"/>
          <w:color w:val="auto"/>
          <w:sz w:val="22"/>
          <w:szCs w:val="22"/>
        </w:rPr>
        <w:t>ră</w:t>
      </w:r>
      <w:r w:rsidR="0001675C" w:rsidRPr="000F3410">
        <w:rPr>
          <w:rFonts w:ascii="Times New Roman" w:hAnsi="Times New Roman"/>
          <w:b w:val="0"/>
          <w:color w:val="auto"/>
          <w:sz w:val="22"/>
          <w:szCs w:val="22"/>
        </w:rPr>
        <w:t xml:space="preserve"> alunecări de teren. </w:t>
      </w:r>
    </w:p>
    <w:p w:rsidR="00AC2571" w:rsidRPr="000F3410" w:rsidRDefault="009C783B" w:rsidP="00747824">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Prin alegerea variantei de incinerare a cadavrelor de animale, este posibil să se înregistreze un efect pozitiv global al realizării proiectului pe amplasamentul propus asupra preveni</w:t>
      </w:r>
      <w:r w:rsidR="00747824" w:rsidRPr="000F3410">
        <w:rPr>
          <w:rFonts w:ascii="Times New Roman" w:hAnsi="Times New Roman"/>
          <w:b w:val="0"/>
          <w:color w:val="auto"/>
          <w:sz w:val="22"/>
          <w:szCs w:val="22"/>
        </w:rPr>
        <w:t xml:space="preserve">rii/ reducerii poluării apelor. </w:t>
      </w:r>
      <w:r w:rsidR="00AC2571" w:rsidRPr="000F3410">
        <w:rPr>
          <w:rFonts w:ascii="Times New Roman" w:hAnsi="Times New Roman"/>
          <w:b w:val="0"/>
          <w:color w:val="auto"/>
          <w:sz w:val="22"/>
          <w:szCs w:val="22"/>
        </w:rPr>
        <w:t>În plus, este posibil să se înregistreze un efect pozitiv global asupra protecției solului și a apelor subt</w:t>
      </w:r>
      <w:r w:rsidRPr="000F3410">
        <w:rPr>
          <w:rFonts w:ascii="Times New Roman" w:hAnsi="Times New Roman"/>
          <w:b w:val="0"/>
          <w:color w:val="auto"/>
          <w:sz w:val="22"/>
          <w:szCs w:val="22"/>
        </w:rPr>
        <w:t>erane, ca urmare a incinerării</w:t>
      </w:r>
      <w:r w:rsidR="009D235B" w:rsidRPr="000F3410">
        <w:rPr>
          <w:rFonts w:ascii="Times New Roman" w:hAnsi="Times New Roman"/>
          <w:b w:val="0"/>
          <w:color w:val="auto"/>
          <w:sz w:val="22"/>
          <w:szCs w:val="22"/>
        </w:rPr>
        <w:t xml:space="preserve"> cadavrelor de animale</w:t>
      </w:r>
      <w:r w:rsidR="00AC2571" w:rsidRPr="000F3410">
        <w:rPr>
          <w:rFonts w:ascii="Times New Roman" w:hAnsi="Times New Roman"/>
          <w:b w:val="0"/>
          <w:color w:val="auto"/>
          <w:sz w:val="22"/>
          <w:szCs w:val="22"/>
        </w:rPr>
        <w:t xml:space="preserve">, cu respectarea prevederilor normativelor în vigoare.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Extinderea impactului</w:t>
      </w:r>
      <w:r w:rsidRPr="000F3410">
        <w:rPr>
          <w:rFonts w:ascii="Times New Roman" w:hAnsi="Times New Roman"/>
          <w:b w:val="0"/>
          <w:color w:val="auto"/>
          <w:sz w:val="22"/>
          <w:szCs w:val="22"/>
        </w:rPr>
        <w:t xml:space="preserve">: Local, numai în zona de lucru, în perioada realizării lucrărilor de construcții aferente proiectului.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Mărimea şi complexitatea impactului</w:t>
      </w:r>
      <w:r w:rsidRPr="000F3410">
        <w:rPr>
          <w:rFonts w:ascii="Times New Roman" w:hAnsi="Times New Roman"/>
          <w:b w:val="0"/>
          <w:color w:val="auto"/>
          <w:sz w:val="22"/>
          <w:szCs w:val="22"/>
        </w:rPr>
        <w:t xml:space="preserve">: Impact redus, pe timpul realizării lucrărilor de construcții. </w:t>
      </w:r>
      <w:r w:rsidRPr="000F3410">
        <w:rPr>
          <w:rFonts w:ascii="Times New Roman" w:hAnsi="Times New Roman"/>
          <w:b w:val="0"/>
          <w:i/>
          <w:color w:val="auto"/>
          <w:sz w:val="22"/>
          <w:szCs w:val="22"/>
        </w:rPr>
        <w:t>Durata, frecvenţa şi reversibilitatea impactului</w:t>
      </w:r>
      <w:r w:rsidRPr="000F3410">
        <w:rPr>
          <w:rFonts w:ascii="Times New Roman" w:hAnsi="Times New Roman"/>
          <w:b w:val="0"/>
          <w:color w:val="auto"/>
          <w:sz w:val="22"/>
          <w:szCs w:val="22"/>
        </w:rPr>
        <w:t xml:space="preserve">: Impactul direct previzibil va fi redus, fără efecte indirecte, fiind perceptibil pe perioada de execuție a proiectului de investiție. Impactul va fi reversibil – efectele vor înceta la finalizarea lucrărilor de construcții aferente proiectului.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i/>
          <w:color w:val="auto"/>
          <w:sz w:val="22"/>
          <w:szCs w:val="22"/>
        </w:rPr>
        <w:t>Cumularea cu alte proiecte</w:t>
      </w:r>
      <w:r w:rsidRPr="000F3410">
        <w:rPr>
          <w:rFonts w:ascii="Times New Roman" w:hAnsi="Times New Roman"/>
          <w:b w:val="0"/>
          <w:color w:val="auto"/>
          <w:sz w:val="22"/>
          <w:szCs w:val="22"/>
        </w:rPr>
        <w:t xml:space="preserve">: Realizarea proiectului de investiție propus a se realiza se cumulează cu efectele activităţile învecinate- creşterea şi reproducţia suinelor, incinerarea cadavrelor de animale. Se precizează că zona de amplasament aferentă proiectului de investiție nu prezintă surse de poluare care să </w:t>
      </w:r>
      <w:r w:rsidRPr="000F3410">
        <w:rPr>
          <w:rFonts w:ascii="Times New Roman" w:hAnsi="Times New Roman"/>
          <w:b w:val="0"/>
          <w:color w:val="auto"/>
          <w:sz w:val="22"/>
          <w:szCs w:val="22"/>
        </w:rPr>
        <w:lastRenderedPageBreak/>
        <w:t>producă efecte sinergice, respectiv efecte nocive amplificate.</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recomandă ca realizarea proiectului de investiție să se facă în baza unui Plan de management de mediu care să urmărească:  </w:t>
      </w:r>
    </w:p>
    <w:p w:rsidR="00AC2571" w:rsidRPr="000F3410" w:rsidRDefault="00AC2571" w:rsidP="00AC257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9C783B" w:rsidRPr="000F3410">
        <w:rPr>
          <w:rFonts w:ascii="Times New Roman" w:hAnsi="Times New Roman"/>
          <w:b w:val="0"/>
          <w:color w:val="auto"/>
          <w:sz w:val="22"/>
          <w:szCs w:val="22"/>
        </w:rPr>
        <w:t xml:space="preserve"> </w:t>
      </w:r>
      <w:r w:rsidR="00747824" w:rsidRPr="000F3410">
        <w:rPr>
          <w:rFonts w:ascii="Times New Roman" w:hAnsi="Times New Roman"/>
          <w:b w:val="0"/>
          <w:color w:val="auto"/>
          <w:sz w:val="22"/>
          <w:szCs w:val="22"/>
        </w:rPr>
        <w:t>a</w:t>
      </w:r>
      <w:r w:rsidRPr="000F3410">
        <w:rPr>
          <w:rFonts w:ascii="Times New Roman" w:hAnsi="Times New Roman"/>
          <w:b w:val="0"/>
          <w:color w:val="auto"/>
          <w:sz w:val="22"/>
          <w:szCs w:val="22"/>
        </w:rPr>
        <w:t>sigurarea respectării condițiilor impuse în actele de reglementare emise la faza de proiect  tehnic</w:t>
      </w:r>
      <w:r w:rsidR="00747824"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AC2571" w:rsidRPr="000F3410" w:rsidRDefault="00AC2571" w:rsidP="00AC257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747824" w:rsidRPr="000F3410">
        <w:rPr>
          <w:rFonts w:ascii="Times New Roman" w:hAnsi="Times New Roman"/>
          <w:b w:val="0"/>
          <w:color w:val="auto"/>
          <w:sz w:val="22"/>
          <w:szCs w:val="22"/>
        </w:rPr>
        <w:t>a</w:t>
      </w:r>
      <w:r w:rsidRPr="000F3410">
        <w:rPr>
          <w:rFonts w:ascii="Times New Roman" w:hAnsi="Times New Roman"/>
          <w:b w:val="0"/>
          <w:color w:val="auto"/>
          <w:sz w:val="22"/>
          <w:szCs w:val="22"/>
        </w:rPr>
        <w:t>sigurarea respectării legislației de mediu în vigoare</w:t>
      </w:r>
      <w:r w:rsidR="00747824" w:rsidRPr="000F3410">
        <w:rPr>
          <w:rFonts w:ascii="Times New Roman" w:hAnsi="Times New Roman"/>
          <w:b w:val="0"/>
          <w:color w:val="auto"/>
          <w:sz w:val="22"/>
          <w:szCs w:val="22"/>
        </w:rPr>
        <w:t>;</w:t>
      </w:r>
    </w:p>
    <w:p w:rsidR="00AC2571" w:rsidRPr="000F3410" w:rsidRDefault="00AC2571" w:rsidP="00AC2571">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747824" w:rsidRPr="000F3410">
        <w:rPr>
          <w:rFonts w:ascii="Times New Roman" w:hAnsi="Times New Roman"/>
          <w:b w:val="0"/>
          <w:color w:val="auto"/>
          <w:sz w:val="22"/>
          <w:szCs w:val="22"/>
        </w:rPr>
        <w:t xml:space="preserve"> a</w:t>
      </w:r>
      <w:r w:rsidRPr="000F3410">
        <w:rPr>
          <w:rFonts w:ascii="Times New Roman" w:hAnsi="Times New Roman"/>
          <w:b w:val="0"/>
          <w:color w:val="auto"/>
          <w:sz w:val="22"/>
          <w:szCs w:val="22"/>
        </w:rPr>
        <w:t xml:space="preserve">sigurarea evitării, reducerii, compensării impactului potențial asupra mediului pentru perioada de execuție a componentelor proiectului.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Scopul Planului de management de mediu</w:t>
      </w:r>
      <w:r w:rsidR="00747824" w:rsidRPr="000F3410">
        <w:rPr>
          <w:rFonts w:ascii="Times New Roman" w:hAnsi="Times New Roman"/>
          <w:b w:val="0"/>
          <w:color w:val="auto"/>
          <w:sz w:val="22"/>
          <w:szCs w:val="22"/>
        </w:rPr>
        <w:t xml:space="preserve"> (PMM)</w:t>
      </w:r>
      <w:r w:rsidRPr="000F3410">
        <w:rPr>
          <w:rFonts w:ascii="Times New Roman" w:hAnsi="Times New Roman"/>
          <w:b w:val="0"/>
          <w:color w:val="auto"/>
          <w:sz w:val="22"/>
          <w:szCs w:val="22"/>
        </w:rPr>
        <w:t xml:space="preserve"> va fi atins prin stabilirea şi îndeplinirea unor obiective de mediu specifice.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Domeniul de aplicare - Perioada de valabilitate a PMM este pe durata tuturor etapelor de punere în aplicare a fiecărui proiect în parte: planificare, proiectare, construcție, operare şi închidere. Pentru fiecare etapă a proiectului se stabilesc obiective de mediu distincte. </w:t>
      </w:r>
    </w:p>
    <w:p w:rsidR="00AC2571"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Planul de management de mediu va fi revizuit ori de câte ori apare o modificare substanțială a obiectivelor proiectului sau a soluției proiectate. </w:t>
      </w:r>
    </w:p>
    <w:p w:rsidR="00C94B83"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Planul de management de mediu va conține, pe lângă informațiile generale, un program de implementare care cuprinde obiectivele planului, într-o formă accesibilă, cu următoarea structură: </w:t>
      </w:r>
    </w:p>
    <w:p w:rsidR="009C783B"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Obiective de mediu (obiective ale PMM): se vor defini pe toată durata de existență a proiectului – pre-construcție, construcție și operare-pentru a evidenția beneficiile și minimiza efectele adverse asupra mediului. </w:t>
      </w:r>
    </w:p>
    <w:p w:rsidR="00C94B83" w:rsidRPr="000F3410" w:rsidRDefault="00AC2571" w:rsidP="00AC2571">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Obiective generale în cazul fi</w:t>
      </w:r>
      <w:r w:rsidR="009C783B" w:rsidRPr="000F3410">
        <w:rPr>
          <w:rFonts w:ascii="Times New Roman" w:hAnsi="Times New Roman"/>
          <w:b w:val="0"/>
          <w:color w:val="auto"/>
          <w:sz w:val="22"/>
          <w:szCs w:val="22"/>
        </w:rPr>
        <w:t>e</w:t>
      </w:r>
      <w:r w:rsidRPr="000F3410">
        <w:rPr>
          <w:rFonts w:ascii="Times New Roman" w:hAnsi="Times New Roman"/>
          <w:b w:val="0"/>
          <w:color w:val="auto"/>
          <w:sz w:val="22"/>
          <w:szCs w:val="22"/>
        </w:rPr>
        <w:t xml:space="preserve">căruia dintre cele două proiecte:  </w:t>
      </w:r>
    </w:p>
    <w:p w:rsidR="00C94B83" w:rsidRPr="000F3410" w:rsidRDefault="00C94B83" w:rsidP="00747824">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747824" w:rsidRPr="000F3410">
        <w:rPr>
          <w:rFonts w:ascii="Times New Roman" w:hAnsi="Times New Roman"/>
          <w:b w:val="0"/>
          <w:color w:val="auto"/>
          <w:sz w:val="22"/>
          <w:szCs w:val="22"/>
        </w:rPr>
        <w:t xml:space="preserve"> </w:t>
      </w:r>
      <w:r w:rsidR="00AC2571" w:rsidRPr="000F3410">
        <w:rPr>
          <w:rFonts w:ascii="Times New Roman" w:hAnsi="Times New Roman"/>
          <w:b w:val="0"/>
          <w:color w:val="auto"/>
          <w:sz w:val="22"/>
          <w:szCs w:val="22"/>
        </w:rPr>
        <w:t>asigurarea conformării emisiilor în mediu cu prevederile normelor și standardelor în</w:t>
      </w:r>
      <w:r w:rsidR="009C783B" w:rsidRPr="000F3410">
        <w:rPr>
          <w:rFonts w:ascii="Times New Roman" w:hAnsi="Times New Roman"/>
          <w:b w:val="0"/>
          <w:color w:val="auto"/>
          <w:sz w:val="22"/>
          <w:szCs w:val="22"/>
        </w:rPr>
        <w:t xml:space="preserve"> </w:t>
      </w:r>
      <w:r w:rsidR="00496A7A" w:rsidRPr="000F3410">
        <w:rPr>
          <w:rFonts w:ascii="Times New Roman" w:hAnsi="Times New Roman"/>
          <w:b w:val="0"/>
          <w:color w:val="auto"/>
          <w:sz w:val="22"/>
          <w:szCs w:val="22"/>
        </w:rPr>
        <w:t>+</w:t>
      </w:r>
      <w:r w:rsidR="00AC2571" w:rsidRPr="000F3410">
        <w:rPr>
          <w:rFonts w:ascii="Times New Roman" w:hAnsi="Times New Roman"/>
          <w:b w:val="0"/>
          <w:color w:val="auto"/>
          <w:sz w:val="22"/>
          <w:szCs w:val="22"/>
        </w:rPr>
        <w:t xml:space="preserve">vigoare;  </w:t>
      </w:r>
    </w:p>
    <w:p w:rsidR="00C94B83" w:rsidRPr="000F3410" w:rsidRDefault="00C94B83" w:rsidP="00747824">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w:t>
      </w:r>
      <w:r w:rsidR="00747824" w:rsidRPr="000F3410">
        <w:rPr>
          <w:rFonts w:ascii="Times New Roman" w:hAnsi="Times New Roman"/>
          <w:b w:val="0"/>
          <w:color w:val="auto"/>
          <w:sz w:val="22"/>
          <w:szCs w:val="22"/>
        </w:rPr>
        <w:t xml:space="preserve"> </w:t>
      </w:r>
      <w:r w:rsidR="00AC2571" w:rsidRPr="000F3410">
        <w:rPr>
          <w:rFonts w:ascii="Times New Roman" w:hAnsi="Times New Roman"/>
          <w:b w:val="0"/>
          <w:color w:val="auto"/>
          <w:sz w:val="22"/>
          <w:szCs w:val="22"/>
        </w:rPr>
        <w:t xml:space="preserve">verificarea performanțelor de mediu prin informații privind impactul pe măsura producerii acestuia;  </w:t>
      </w:r>
    </w:p>
    <w:p w:rsidR="00C94B83" w:rsidRPr="000F3410" w:rsidRDefault="00C94B83" w:rsidP="00747824">
      <w:pPr>
        <w:pStyle w:val="Caption"/>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w:t>
      </w:r>
      <w:r w:rsidR="00AC2571" w:rsidRPr="000F3410">
        <w:rPr>
          <w:rFonts w:ascii="Times New Roman" w:hAnsi="Times New Roman"/>
          <w:b w:val="0"/>
          <w:color w:val="auto"/>
          <w:sz w:val="22"/>
          <w:szCs w:val="22"/>
        </w:rPr>
        <w:t>răspun</w:t>
      </w:r>
      <w:r w:rsidR="00747824" w:rsidRPr="000F3410">
        <w:rPr>
          <w:rFonts w:ascii="Times New Roman" w:hAnsi="Times New Roman"/>
          <w:b w:val="0"/>
          <w:color w:val="auto"/>
          <w:sz w:val="22"/>
          <w:szCs w:val="22"/>
        </w:rPr>
        <w:t xml:space="preserve">s la evenimentele neprevăzute; </w:t>
      </w:r>
      <w:r w:rsidR="00AC2571" w:rsidRPr="000F3410">
        <w:rPr>
          <w:rFonts w:ascii="Times New Roman" w:hAnsi="Times New Roman"/>
          <w:b w:val="0"/>
          <w:color w:val="auto"/>
          <w:sz w:val="22"/>
          <w:szCs w:val="22"/>
        </w:rPr>
        <w:t>asigurarea de feedback pentru îmbunătățirea continuă a performanței de mediu.</w:t>
      </w:r>
    </w:p>
    <w:p w:rsidR="00AC2571" w:rsidRPr="000F3410" w:rsidRDefault="00AC2571" w:rsidP="00C94B83">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Acţiunile care se propun pentru atingerea obiectivelor de mediu: se vor descrie acțiunile în detaliu, înclusiv modul în care vor fi realizate, responsabilii pe tipuri de acțiuni, termene de implementare, resurse utilizate, monitorizare/verificare –</w:t>
      </w:r>
      <w:r w:rsidR="00C94B83"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nivel de performanță sau ținte pentru verificarea eficienţei acţiunilor (verificarea atingerii ţintelor şi a implementării acţiunilor propuse)</w:t>
      </w:r>
      <w:r w:rsidR="00747824" w:rsidRPr="000F3410">
        <w:rPr>
          <w:rFonts w:ascii="Times New Roman" w:hAnsi="Times New Roman"/>
          <w:b w:val="0"/>
          <w:color w:val="auto"/>
          <w:sz w:val="22"/>
          <w:szCs w:val="22"/>
        </w:rPr>
        <w:t>.</w:t>
      </w:r>
    </w:p>
    <w:bookmarkEnd w:id="4"/>
    <w:p w:rsidR="008F5D95" w:rsidRPr="000F3410" w:rsidRDefault="008F5D95" w:rsidP="008F5D95">
      <w:pPr>
        <w:pStyle w:val="NoSpacing"/>
        <w:rPr>
          <w:rFonts w:ascii="Times New Roman" w:hAnsi="Times New Roman"/>
          <w:b/>
          <w:bCs/>
          <w:lang w:val="pt-BR"/>
        </w:rPr>
      </w:pPr>
    </w:p>
    <w:p w:rsidR="00A33719" w:rsidRPr="000F3410" w:rsidRDefault="00A33719" w:rsidP="006C68DB">
      <w:pPr>
        <w:pStyle w:val="al"/>
        <w:shd w:val="clear" w:color="auto" w:fill="FFFFFF"/>
        <w:spacing w:before="0" w:beforeAutospacing="0" w:after="150" w:afterAutospacing="0"/>
        <w:ind w:firstLine="720"/>
        <w:jc w:val="both"/>
        <w:rPr>
          <w:b/>
          <w:bCs/>
          <w:sz w:val="22"/>
          <w:szCs w:val="22"/>
        </w:rPr>
      </w:pPr>
    </w:p>
    <w:p w:rsidR="00F94801" w:rsidRPr="000F3410" w:rsidRDefault="00EF0AB1" w:rsidP="006C68DB">
      <w:pPr>
        <w:pStyle w:val="al"/>
        <w:shd w:val="clear" w:color="auto" w:fill="FFFFFF"/>
        <w:spacing w:before="0" w:beforeAutospacing="0" w:after="150" w:afterAutospacing="0"/>
        <w:ind w:firstLine="720"/>
        <w:jc w:val="both"/>
        <w:rPr>
          <w:sz w:val="22"/>
          <w:szCs w:val="22"/>
        </w:rPr>
      </w:pPr>
      <w:r w:rsidRPr="000F3410">
        <w:rPr>
          <w:b/>
          <w:bCs/>
          <w:sz w:val="22"/>
          <w:szCs w:val="22"/>
        </w:rPr>
        <w:t>7.</w:t>
      </w:r>
      <w:r w:rsidRPr="000F3410">
        <w:rPr>
          <w:sz w:val="22"/>
          <w:szCs w:val="22"/>
        </w:rPr>
        <w:t> </w:t>
      </w:r>
      <w:r w:rsidR="00F347C5" w:rsidRPr="000F3410">
        <w:rPr>
          <w:b/>
          <w:sz w:val="22"/>
          <w:szCs w:val="22"/>
        </w:rPr>
        <w:t>Descriere</w:t>
      </w:r>
      <w:r w:rsidRPr="000F3410">
        <w:rPr>
          <w:b/>
          <w:sz w:val="22"/>
          <w:szCs w:val="22"/>
        </w:rPr>
        <w:t>a măsurilor avute în vedere pentru evitarea, prevenirea, reducerea sau, dacă este posibil, compensarea oricăror efecte negative semnificative asupra mediului identificate și, dacă este cazul, o descriere a oricăror măsuri de monitorizare propuse - de exemplu, pregătirea unei analize postproiect, program de monitorizare</w:t>
      </w:r>
      <w:r w:rsidR="009121F7" w:rsidRPr="000F3410">
        <w:rPr>
          <w:b/>
          <w:sz w:val="22"/>
          <w:szCs w:val="22"/>
        </w:rPr>
        <w:t xml:space="preserve"> </w:t>
      </w:r>
    </w:p>
    <w:p w:rsidR="00C57EB5" w:rsidRPr="000F3410" w:rsidRDefault="00C57EB5" w:rsidP="00F94801">
      <w:pPr>
        <w:pStyle w:val="al"/>
        <w:shd w:val="clear" w:color="auto" w:fill="FFFFFF"/>
        <w:spacing w:before="0" w:beforeAutospacing="0" w:after="0" w:afterAutospacing="0"/>
        <w:ind w:firstLine="720"/>
        <w:jc w:val="both"/>
        <w:rPr>
          <w:b/>
          <w:sz w:val="22"/>
          <w:szCs w:val="22"/>
        </w:rPr>
      </w:pPr>
      <w:r w:rsidRPr="000F3410">
        <w:rPr>
          <w:b/>
          <w:sz w:val="22"/>
          <w:szCs w:val="22"/>
        </w:rPr>
        <w:t>7.1. Măsuri pentru evitarea, prevenirea, reducerea efectelor negative semnificative asupra mediului</w:t>
      </w:r>
    </w:p>
    <w:p w:rsidR="00F94801" w:rsidRPr="000F3410" w:rsidRDefault="00055D30" w:rsidP="00F94801">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7.1.1. </w:t>
      </w:r>
      <w:r w:rsidR="00F94801" w:rsidRPr="000F3410">
        <w:rPr>
          <w:sz w:val="22"/>
          <w:szCs w:val="22"/>
          <w:u w:val="single"/>
        </w:rPr>
        <w:t>Factor de mediu apa</w:t>
      </w:r>
    </w:p>
    <w:p w:rsidR="001E62DA" w:rsidRPr="000F3410" w:rsidRDefault="001E62DA" w:rsidP="001E62DA">
      <w:pPr>
        <w:pStyle w:val="Caption"/>
        <w:numPr>
          <w:ilvl w:val="0"/>
          <w:numId w:val="8"/>
        </w:numPr>
        <w:jc w:val="both"/>
        <w:rPr>
          <w:rFonts w:ascii="Times New Roman" w:hAnsi="Times New Roman"/>
          <w:b w:val="0"/>
          <w:color w:val="auto"/>
          <w:sz w:val="22"/>
          <w:szCs w:val="22"/>
        </w:rPr>
      </w:pPr>
      <w:r w:rsidRPr="000F3410">
        <w:rPr>
          <w:rFonts w:ascii="Times New Roman" w:hAnsi="Times New Roman"/>
          <w:b w:val="0"/>
          <w:i/>
          <w:color w:val="auto"/>
          <w:sz w:val="22"/>
          <w:szCs w:val="22"/>
        </w:rPr>
        <w:t>In perioada de execuţie</w:t>
      </w:r>
      <w:r w:rsidRPr="000F3410">
        <w:rPr>
          <w:rFonts w:ascii="Times New Roman" w:hAnsi="Times New Roman"/>
          <w:b w:val="0"/>
          <w:color w:val="auto"/>
          <w:sz w:val="22"/>
          <w:szCs w:val="22"/>
        </w:rPr>
        <w:t xml:space="preserve">: </w:t>
      </w:r>
    </w:p>
    <w:p w:rsidR="00915C52" w:rsidRPr="000F3410" w:rsidRDefault="00915C52" w:rsidP="00915C52">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590802" w:rsidRPr="000F3410">
        <w:rPr>
          <w:i/>
          <w:sz w:val="22"/>
          <w:szCs w:val="22"/>
        </w:rPr>
        <w:t>:</w:t>
      </w:r>
    </w:p>
    <w:p w:rsidR="001E62DA" w:rsidRPr="000F3410" w:rsidRDefault="00590802" w:rsidP="000C53D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d</w:t>
      </w:r>
      <w:r w:rsidR="001E62DA" w:rsidRPr="000F3410">
        <w:rPr>
          <w:rFonts w:ascii="Times New Roman" w:hAnsi="Times New Roman"/>
          <w:b w:val="0"/>
          <w:color w:val="auto"/>
          <w:sz w:val="22"/>
          <w:szCs w:val="22"/>
        </w:rPr>
        <w:t xml:space="preserve">epozitarea materialelor </w:t>
      </w:r>
      <w:r w:rsidRPr="000F3410">
        <w:rPr>
          <w:rFonts w:ascii="Times New Roman" w:hAnsi="Times New Roman"/>
          <w:b w:val="0"/>
          <w:color w:val="auto"/>
          <w:sz w:val="22"/>
          <w:szCs w:val="22"/>
        </w:rPr>
        <w:t xml:space="preserve">ce vor fi </w:t>
      </w:r>
      <w:r w:rsidR="001E62DA" w:rsidRPr="000F3410">
        <w:rPr>
          <w:rFonts w:ascii="Times New Roman" w:hAnsi="Times New Roman"/>
          <w:b w:val="0"/>
          <w:color w:val="auto"/>
          <w:sz w:val="22"/>
          <w:szCs w:val="22"/>
        </w:rPr>
        <w:t>utilizate în construcţii</w:t>
      </w:r>
      <w:r w:rsidRPr="000F3410">
        <w:rPr>
          <w:rFonts w:ascii="Times New Roman" w:hAnsi="Times New Roman"/>
          <w:b w:val="0"/>
          <w:color w:val="auto"/>
          <w:sz w:val="22"/>
          <w:szCs w:val="22"/>
        </w:rPr>
        <w:t>,</w:t>
      </w:r>
      <w:r w:rsidR="001E62DA" w:rsidRPr="000F3410">
        <w:rPr>
          <w:rFonts w:ascii="Times New Roman" w:hAnsi="Times New Roman"/>
          <w:b w:val="0"/>
          <w:color w:val="auto"/>
          <w:sz w:val="22"/>
          <w:szCs w:val="22"/>
        </w:rPr>
        <w:t xml:space="preserve"> în spaţiile special amenajate în cadrul organizării de șantier</w:t>
      </w:r>
      <w:r w:rsidRPr="000F3410">
        <w:rPr>
          <w:rFonts w:ascii="Times New Roman" w:hAnsi="Times New Roman"/>
          <w:b w:val="0"/>
          <w:color w:val="auto"/>
          <w:sz w:val="22"/>
          <w:szCs w:val="22"/>
        </w:rPr>
        <w:t>;</w:t>
      </w:r>
      <w:r w:rsidR="001E62DA" w:rsidRPr="000F3410">
        <w:rPr>
          <w:rFonts w:ascii="Times New Roman" w:hAnsi="Times New Roman"/>
          <w:b w:val="0"/>
          <w:color w:val="auto"/>
          <w:sz w:val="22"/>
          <w:szCs w:val="22"/>
        </w:rPr>
        <w:t xml:space="preserve"> </w:t>
      </w:r>
    </w:p>
    <w:p w:rsidR="001E62DA" w:rsidRPr="000F3410" w:rsidRDefault="00590802" w:rsidP="000C53D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m</w:t>
      </w:r>
      <w:r w:rsidR="001E62DA" w:rsidRPr="000F3410">
        <w:rPr>
          <w:rFonts w:ascii="Times New Roman" w:hAnsi="Times New Roman"/>
          <w:b w:val="0"/>
          <w:color w:val="auto"/>
          <w:sz w:val="22"/>
          <w:szCs w:val="22"/>
        </w:rPr>
        <w:t>anipularea materialelor utilizate în activitatea de construcții astfel încât să se evite dizolvarea şi antrenarea lor de către apele de precipitaţii</w:t>
      </w:r>
      <w:r w:rsidRPr="000F3410">
        <w:rPr>
          <w:rFonts w:ascii="Times New Roman" w:hAnsi="Times New Roman"/>
          <w:b w:val="0"/>
          <w:color w:val="auto"/>
          <w:sz w:val="22"/>
          <w:szCs w:val="22"/>
        </w:rPr>
        <w:t xml:space="preserve">; </w:t>
      </w:r>
      <w:r w:rsidR="001E62DA" w:rsidRPr="000F3410">
        <w:rPr>
          <w:rFonts w:ascii="Times New Roman" w:hAnsi="Times New Roman"/>
          <w:b w:val="0"/>
          <w:color w:val="auto"/>
          <w:sz w:val="22"/>
          <w:szCs w:val="22"/>
        </w:rPr>
        <w:t xml:space="preserve"> </w:t>
      </w:r>
    </w:p>
    <w:p w:rsidR="001E62DA" w:rsidRPr="000F3410" w:rsidRDefault="00590802" w:rsidP="000C53D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a</w:t>
      </w:r>
      <w:r w:rsidR="001E62DA" w:rsidRPr="000F3410">
        <w:rPr>
          <w:rFonts w:ascii="Times New Roman" w:hAnsi="Times New Roman"/>
          <w:b w:val="0"/>
          <w:color w:val="auto"/>
          <w:sz w:val="22"/>
          <w:szCs w:val="22"/>
        </w:rPr>
        <w:t>plicarea, în caz de necesitate a tuturor măsurilor de prevenire și combatere a polu</w:t>
      </w:r>
      <w:r w:rsidRPr="000F3410">
        <w:rPr>
          <w:rFonts w:ascii="Times New Roman" w:hAnsi="Times New Roman"/>
          <w:b w:val="0"/>
          <w:color w:val="auto"/>
          <w:sz w:val="22"/>
          <w:szCs w:val="22"/>
        </w:rPr>
        <w:t>ă</w:t>
      </w:r>
      <w:r w:rsidR="001E62DA" w:rsidRPr="000F3410">
        <w:rPr>
          <w:rFonts w:ascii="Times New Roman" w:hAnsi="Times New Roman"/>
          <w:b w:val="0"/>
          <w:color w:val="auto"/>
          <w:sz w:val="22"/>
          <w:szCs w:val="22"/>
        </w:rPr>
        <w:t>rii accidentale conform prevederilor legislației în vigoare</w:t>
      </w:r>
      <w:r w:rsidRPr="000F3410">
        <w:rPr>
          <w:rFonts w:ascii="Times New Roman" w:hAnsi="Times New Roman"/>
          <w:b w:val="0"/>
          <w:color w:val="auto"/>
          <w:sz w:val="22"/>
          <w:szCs w:val="22"/>
        </w:rPr>
        <w:t xml:space="preserve">; </w:t>
      </w:r>
      <w:r w:rsidR="001E62DA" w:rsidRPr="000F3410">
        <w:rPr>
          <w:rFonts w:ascii="Times New Roman" w:hAnsi="Times New Roman"/>
          <w:b w:val="0"/>
          <w:color w:val="auto"/>
          <w:sz w:val="22"/>
          <w:szCs w:val="22"/>
        </w:rPr>
        <w:t xml:space="preserve"> </w:t>
      </w:r>
    </w:p>
    <w:p w:rsidR="001E62DA" w:rsidRPr="000F3410" w:rsidRDefault="00590802" w:rsidP="000C53D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u</w:t>
      </w:r>
      <w:r w:rsidR="001E62DA" w:rsidRPr="000F3410">
        <w:rPr>
          <w:rFonts w:ascii="Times New Roman" w:hAnsi="Times New Roman"/>
          <w:b w:val="0"/>
          <w:color w:val="auto"/>
          <w:sz w:val="22"/>
          <w:szCs w:val="22"/>
        </w:rPr>
        <w:t>tilajele specifice folosite în execuție vor avea revizia tehnică făcută (valabilă) și nu vor avea pierderi de carburanți și/sau de lubrefianți</w:t>
      </w:r>
      <w:r w:rsidRPr="000F3410">
        <w:rPr>
          <w:rFonts w:ascii="Times New Roman" w:hAnsi="Times New Roman"/>
          <w:b w:val="0"/>
          <w:color w:val="auto"/>
          <w:sz w:val="22"/>
          <w:szCs w:val="22"/>
        </w:rPr>
        <w:t xml:space="preserve">; </w:t>
      </w:r>
      <w:r w:rsidR="001E62DA" w:rsidRPr="000F3410">
        <w:rPr>
          <w:rFonts w:ascii="Times New Roman" w:hAnsi="Times New Roman"/>
          <w:b w:val="0"/>
          <w:color w:val="auto"/>
          <w:sz w:val="22"/>
          <w:szCs w:val="22"/>
        </w:rPr>
        <w:t xml:space="preserve"> </w:t>
      </w:r>
    </w:p>
    <w:p w:rsidR="001E62DA" w:rsidRPr="000F3410" w:rsidRDefault="00590802" w:rsidP="000C53D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e</w:t>
      </w:r>
      <w:r w:rsidR="001E62DA" w:rsidRPr="000F3410">
        <w:rPr>
          <w:rFonts w:ascii="Times New Roman" w:hAnsi="Times New Roman"/>
          <w:b w:val="0"/>
          <w:color w:val="auto"/>
          <w:sz w:val="22"/>
          <w:szCs w:val="22"/>
        </w:rPr>
        <w:t>ste interzisă spălarea autovehiculelor/ utilajelor în zona de amplasament a proiectului</w:t>
      </w:r>
      <w:r w:rsidRPr="000F3410">
        <w:rPr>
          <w:rFonts w:ascii="Times New Roman" w:hAnsi="Times New Roman"/>
          <w:b w:val="0"/>
          <w:color w:val="auto"/>
          <w:sz w:val="22"/>
          <w:szCs w:val="22"/>
        </w:rPr>
        <w:t xml:space="preserve">; </w:t>
      </w:r>
    </w:p>
    <w:p w:rsidR="00F94801" w:rsidRPr="000F3410" w:rsidRDefault="00590802" w:rsidP="00590802">
      <w:pPr>
        <w:pStyle w:val="Caption"/>
        <w:numPr>
          <w:ilvl w:val="0"/>
          <w:numId w:val="35"/>
        </w:numPr>
        <w:jc w:val="both"/>
        <w:rPr>
          <w:rFonts w:ascii="Times New Roman" w:hAnsi="Times New Roman"/>
          <w:b w:val="0"/>
          <w:color w:val="auto"/>
          <w:sz w:val="22"/>
          <w:szCs w:val="22"/>
        </w:rPr>
      </w:pPr>
      <w:r w:rsidRPr="000F3410">
        <w:rPr>
          <w:rFonts w:ascii="Times New Roman" w:hAnsi="Times New Roman"/>
          <w:b w:val="0"/>
          <w:color w:val="auto"/>
          <w:sz w:val="22"/>
          <w:szCs w:val="22"/>
        </w:rPr>
        <w:t>a</w:t>
      </w:r>
      <w:r w:rsidR="001E62DA" w:rsidRPr="000F3410">
        <w:rPr>
          <w:rFonts w:ascii="Times New Roman" w:hAnsi="Times New Roman"/>
          <w:b w:val="0"/>
          <w:color w:val="auto"/>
          <w:sz w:val="22"/>
          <w:szCs w:val="22"/>
        </w:rPr>
        <w:t xml:space="preserve">menajarea traseelor din </w:t>
      </w:r>
      <w:r w:rsidRPr="000F3410">
        <w:rPr>
          <w:rFonts w:ascii="Times New Roman" w:hAnsi="Times New Roman"/>
          <w:b w:val="0"/>
          <w:color w:val="auto"/>
          <w:sz w:val="22"/>
          <w:szCs w:val="22"/>
        </w:rPr>
        <w:t xml:space="preserve">organizarea de </w:t>
      </w:r>
      <w:r w:rsidR="001E62DA" w:rsidRPr="000F3410">
        <w:rPr>
          <w:rFonts w:ascii="Times New Roman" w:hAnsi="Times New Roman"/>
          <w:b w:val="0"/>
          <w:color w:val="auto"/>
          <w:sz w:val="22"/>
          <w:szCs w:val="22"/>
        </w:rPr>
        <w:t>şantier se va realiza asfel încât să nu se producă derapaje, noroi, băltire de apă, etc.</w:t>
      </w:r>
      <w:r w:rsidR="004B12AC"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 xml:space="preserve">                                                                                                                                  </w:t>
      </w:r>
    </w:p>
    <w:p w:rsidR="00F94801" w:rsidRPr="000F3410" w:rsidRDefault="00F94801" w:rsidP="001E62DA">
      <w:pPr>
        <w:pStyle w:val="al"/>
        <w:numPr>
          <w:ilvl w:val="0"/>
          <w:numId w:val="8"/>
        </w:numPr>
        <w:shd w:val="clear" w:color="auto" w:fill="FFFFFF"/>
        <w:spacing w:before="0" w:beforeAutospacing="0" w:after="0" w:afterAutospacing="0"/>
        <w:jc w:val="both"/>
        <w:rPr>
          <w:sz w:val="22"/>
          <w:szCs w:val="22"/>
        </w:rPr>
      </w:pPr>
      <w:r w:rsidRPr="000F3410">
        <w:rPr>
          <w:i/>
          <w:sz w:val="22"/>
          <w:szCs w:val="22"/>
        </w:rPr>
        <w:lastRenderedPageBreak/>
        <w:t>In perioada de funcţionare</w:t>
      </w:r>
      <w:r w:rsidR="00520406" w:rsidRPr="000F3410">
        <w:rPr>
          <w:i/>
          <w:sz w:val="22"/>
          <w:szCs w:val="22"/>
        </w:rPr>
        <w:t xml:space="preserve">, </w:t>
      </w:r>
      <w:r w:rsidRPr="000F3410">
        <w:rPr>
          <w:sz w:val="22"/>
          <w:szCs w:val="22"/>
        </w:rPr>
        <w:t xml:space="preserve">nu </w:t>
      </w:r>
      <w:r w:rsidR="00590802" w:rsidRPr="000F3410">
        <w:rPr>
          <w:sz w:val="22"/>
          <w:szCs w:val="22"/>
        </w:rPr>
        <w:t>vor exista</w:t>
      </w:r>
      <w:r w:rsidRPr="000F3410">
        <w:rPr>
          <w:sz w:val="22"/>
          <w:szCs w:val="22"/>
        </w:rPr>
        <w:t xml:space="preserve"> evacuări directe în apele de suprafaţă sau subterane.</w:t>
      </w:r>
    </w:p>
    <w:p w:rsidR="00690C14" w:rsidRPr="000F3410" w:rsidRDefault="00690C14" w:rsidP="000375F6">
      <w:pPr>
        <w:spacing w:after="0" w:line="240" w:lineRule="auto"/>
        <w:ind w:firstLine="720"/>
        <w:jc w:val="both"/>
        <w:rPr>
          <w:rFonts w:ascii="Times New Roman" w:hAnsi="Times New Roman"/>
          <w:i/>
        </w:rPr>
      </w:pPr>
      <w:r w:rsidRPr="000F3410">
        <w:rPr>
          <w:rFonts w:ascii="Times New Roman" w:hAnsi="Times New Roman"/>
          <w:i/>
        </w:rPr>
        <w:t>Măsuri pentru a evita, a reduce şi a remedia efectele negative asupra factorului de mediu apă</w:t>
      </w:r>
    </w:p>
    <w:p w:rsidR="00690C14"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i/>
        </w:rPr>
        <w:t>a</w:t>
      </w:r>
      <w:r w:rsidRPr="000F3410">
        <w:rPr>
          <w:rFonts w:ascii="Times New Roman" w:hAnsi="Times New Roman" w:cs="Times New Roman"/>
        </w:rPr>
        <w:t xml:space="preserve">. </w:t>
      </w:r>
      <w:r w:rsidRPr="000F3410">
        <w:rPr>
          <w:rFonts w:ascii="Times New Roman" w:hAnsi="Times New Roman" w:cs="Times New Roman"/>
          <w:i/>
        </w:rPr>
        <w:t>asupra apelor subterane</w:t>
      </w:r>
      <w:r w:rsidRPr="000F3410">
        <w:rPr>
          <w:rFonts w:ascii="Times New Roman" w:hAnsi="Times New Roman" w:cs="Times New Roman"/>
        </w:rPr>
        <w:t xml:space="preserve">: </w:t>
      </w:r>
    </w:p>
    <w:p w:rsidR="00690C14" w:rsidRPr="000F3410" w:rsidRDefault="00690C14" w:rsidP="00CC5E7A">
      <w:pPr>
        <w:pStyle w:val="ListParagraph"/>
        <w:numPr>
          <w:ilvl w:val="0"/>
          <w:numId w:val="5"/>
        </w:numPr>
        <w:spacing w:after="0" w:line="240" w:lineRule="auto"/>
        <w:jc w:val="both"/>
        <w:rPr>
          <w:rFonts w:ascii="Times New Roman" w:hAnsi="Times New Roman" w:cs="Times New Roman"/>
        </w:rPr>
      </w:pPr>
      <w:r w:rsidRPr="000F3410">
        <w:rPr>
          <w:rFonts w:ascii="Times New Roman" w:hAnsi="Times New Roman" w:cs="Times New Roman"/>
        </w:rPr>
        <w:t>controlul periodic al etanşeităţii reţelei de canalizare;</w:t>
      </w:r>
    </w:p>
    <w:p w:rsidR="00690C14" w:rsidRPr="000F3410" w:rsidRDefault="00690C14" w:rsidP="00CC5E7A">
      <w:pPr>
        <w:pStyle w:val="ListParagraph"/>
        <w:numPr>
          <w:ilvl w:val="0"/>
          <w:numId w:val="5"/>
        </w:numPr>
        <w:spacing w:after="0" w:line="240" w:lineRule="auto"/>
        <w:jc w:val="both"/>
        <w:rPr>
          <w:rFonts w:ascii="Times New Roman" w:hAnsi="Times New Roman" w:cs="Times New Roman"/>
        </w:rPr>
      </w:pPr>
      <w:r w:rsidRPr="000F3410">
        <w:rPr>
          <w:rFonts w:ascii="Times New Roman" w:hAnsi="Times New Roman" w:cs="Times New Roman"/>
        </w:rPr>
        <w:t xml:space="preserve">gestionarea corectă a deşeurilor pentru a preveni impurificarea apelor pluviale; </w:t>
      </w:r>
    </w:p>
    <w:p w:rsidR="00690C14" w:rsidRPr="000F3410" w:rsidRDefault="00690C14" w:rsidP="00CC5E7A">
      <w:pPr>
        <w:pStyle w:val="ListParagraph"/>
        <w:numPr>
          <w:ilvl w:val="0"/>
          <w:numId w:val="5"/>
        </w:numPr>
        <w:spacing w:after="0" w:line="240" w:lineRule="auto"/>
        <w:jc w:val="both"/>
        <w:rPr>
          <w:rFonts w:ascii="Times New Roman" w:hAnsi="Times New Roman" w:cs="Times New Roman"/>
        </w:rPr>
      </w:pPr>
      <w:r w:rsidRPr="000F3410">
        <w:rPr>
          <w:rFonts w:ascii="Times New Roman" w:hAnsi="Times New Roman" w:cs="Times New Roman"/>
        </w:rPr>
        <w:t xml:space="preserve">gestionarea corectă şi eliminarea pierderilor substanţelor utilizate la igienizarea, deratizarea, dezinsecţia halelor; </w:t>
      </w:r>
    </w:p>
    <w:p w:rsidR="00690C14" w:rsidRPr="000F3410" w:rsidRDefault="00690C14" w:rsidP="00CC5E7A">
      <w:pPr>
        <w:pStyle w:val="ListParagraph"/>
        <w:numPr>
          <w:ilvl w:val="0"/>
          <w:numId w:val="5"/>
        </w:numPr>
        <w:spacing w:after="0" w:line="240" w:lineRule="auto"/>
        <w:jc w:val="both"/>
        <w:rPr>
          <w:rFonts w:ascii="Times New Roman" w:hAnsi="Times New Roman" w:cs="Times New Roman"/>
        </w:rPr>
      </w:pPr>
      <w:r w:rsidRPr="000F3410">
        <w:rPr>
          <w:rFonts w:ascii="Times New Roman" w:hAnsi="Times New Roman" w:cs="Times New Roman"/>
        </w:rPr>
        <w:t xml:space="preserve">evitarea pierderilor de carburanţi şi uleiuri ce pot proveni de la mijloacele de transport; </w:t>
      </w:r>
    </w:p>
    <w:p w:rsidR="00690C14" w:rsidRPr="000F3410" w:rsidRDefault="00690C14" w:rsidP="00CC5E7A">
      <w:pPr>
        <w:pStyle w:val="ListParagraph"/>
        <w:numPr>
          <w:ilvl w:val="0"/>
          <w:numId w:val="5"/>
        </w:numPr>
        <w:spacing w:after="0" w:line="240" w:lineRule="auto"/>
        <w:jc w:val="both"/>
        <w:rPr>
          <w:rFonts w:ascii="Times New Roman" w:hAnsi="Times New Roman" w:cs="Times New Roman"/>
        </w:rPr>
      </w:pPr>
      <w:r w:rsidRPr="000F3410">
        <w:rPr>
          <w:rFonts w:ascii="Times New Roman" w:hAnsi="Times New Roman" w:cs="Times New Roman"/>
        </w:rPr>
        <w:t xml:space="preserve">depozitarea în condiţii de siguranţă a materialelor necesare igienizării halelor pentru a se evita deversări pe sol sau infiltraţii. </w:t>
      </w:r>
    </w:p>
    <w:p w:rsidR="00690C14"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i/>
        </w:rPr>
        <w:t>b</w:t>
      </w:r>
      <w:r w:rsidRPr="000F3410">
        <w:rPr>
          <w:rFonts w:ascii="Times New Roman" w:hAnsi="Times New Roman" w:cs="Times New Roman"/>
        </w:rPr>
        <w:t xml:space="preserve">. </w:t>
      </w:r>
      <w:r w:rsidRPr="000F3410">
        <w:rPr>
          <w:rFonts w:ascii="Times New Roman" w:hAnsi="Times New Roman" w:cs="Times New Roman"/>
          <w:i/>
        </w:rPr>
        <w:t>asupra apelor de suprafață</w:t>
      </w:r>
      <w:r w:rsidRPr="000F3410">
        <w:rPr>
          <w:rFonts w:ascii="Times New Roman" w:hAnsi="Times New Roman" w:cs="Times New Roman"/>
        </w:rPr>
        <w:t xml:space="preserve">: </w:t>
      </w:r>
    </w:p>
    <w:p w:rsidR="00690C14"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rPr>
        <w:t>La evacuarea apelor uzate din activitatea de creştere a porcilor şi activităţile administrative (ape tehnologice, ape uzate menajere): pH, materii în suspensii, CBO5, CCOCr, azot amoniacal, azotaţi, azotiţi, reziduu filtrat la 105</w:t>
      </w:r>
      <w:r w:rsidRPr="000F3410">
        <w:rPr>
          <w:rFonts w:ascii="Times New Roman" w:hAnsi="Times New Roman" w:cs="Times New Roman"/>
          <w:vertAlign w:val="superscript"/>
        </w:rPr>
        <w:t>0</w:t>
      </w:r>
      <w:r w:rsidRPr="000F3410">
        <w:rPr>
          <w:rFonts w:ascii="Times New Roman" w:hAnsi="Times New Roman" w:cs="Times New Roman"/>
        </w:rPr>
        <w:t xml:space="preserve">C, azot total, fosfor total, fenoli antrenabili cu vapori de apă, cloruri, detergenţi sintetici biodegradabili, substanţe extractibile cu solvenţi organici, sulfaţi. Limitele maxime admisibile ale indicatorilor de calitate ai apelor uzate la evacuare în fluviul Dunărea, vor respecta prevederile Autorizaţiei de Gospodărire a Apelor emisă de ABA Buzău Ialomiţa. </w:t>
      </w:r>
    </w:p>
    <w:p w:rsidR="00690C14"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rPr>
        <w:t>Calitatea apei evacuate în emisar intră în responsabilitatea S.C. Tebu Consult Invest S.R.L..</w:t>
      </w:r>
    </w:p>
    <w:p w:rsidR="00690C14"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rPr>
        <w:t>Fluviul Dunărea este la o distanţă de cca. 4 km de amplasamentul fermei. Nu se poate produce o poluare accidentală având în vedere modul de stocare al apelor uzate şi al materialelor (substanţelor) cu care se operează pe amplasament.</w:t>
      </w:r>
    </w:p>
    <w:p w:rsidR="00590802" w:rsidRPr="000F3410" w:rsidRDefault="00690C14" w:rsidP="000375F6">
      <w:pPr>
        <w:spacing w:after="0" w:line="240" w:lineRule="auto"/>
        <w:ind w:firstLine="720"/>
        <w:jc w:val="both"/>
        <w:rPr>
          <w:rFonts w:ascii="Times New Roman" w:hAnsi="Times New Roman" w:cs="Times New Roman"/>
        </w:rPr>
      </w:pPr>
      <w:r w:rsidRPr="000F3410">
        <w:rPr>
          <w:rFonts w:ascii="Times New Roman" w:hAnsi="Times New Roman" w:cs="Times New Roman"/>
          <w:i/>
        </w:rPr>
        <w:t>Concluzie</w:t>
      </w:r>
      <w:r w:rsidR="00590802" w:rsidRPr="000F3410">
        <w:rPr>
          <w:rFonts w:ascii="Times New Roman" w:hAnsi="Times New Roman" w:cs="Times New Roman"/>
        </w:rPr>
        <w:t>:</w:t>
      </w:r>
    </w:p>
    <w:p w:rsidR="00690C14" w:rsidRPr="000F3410" w:rsidRDefault="00690C14" w:rsidP="000375F6">
      <w:pPr>
        <w:spacing w:after="0" w:line="240" w:lineRule="auto"/>
        <w:ind w:firstLine="720"/>
        <w:jc w:val="both"/>
        <w:rPr>
          <w:rFonts w:ascii="Times New Roman" w:hAnsi="Times New Roman"/>
        </w:rPr>
      </w:pPr>
      <w:r w:rsidRPr="000F3410">
        <w:rPr>
          <w:rFonts w:ascii="Times New Roman" w:hAnsi="Times New Roman" w:cs="Times New Roman"/>
        </w:rPr>
        <w:t>Se estimează că impactul generat în timpul funcționării de activitatea halelor asupra apelor subterane şi de suprafață este nesemnificativ în condițiile respectării procesului tehnologic şi a măsurilor de diminuare a impactului</w:t>
      </w:r>
      <w:r w:rsidRPr="000F3410">
        <w:rPr>
          <w:rFonts w:ascii="Times New Roman" w:hAnsi="Times New Roman"/>
        </w:rPr>
        <w:t>.</w:t>
      </w:r>
    </w:p>
    <w:p w:rsidR="00690C14" w:rsidRPr="000F3410" w:rsidRDefault="00690C14" w:rsidP="00F94801">
      <w:pPr>
        <w:pStyle w:val="al"/>
        <w:shd w:val="clear" w:color="auto" w:fill="FFFFFF"/>
        <w:spacing w:before="0" w:beforeAutospacing="0" w:after="0" w:afterAutospacing="0"/>
        <w:ind w:firstLine="720"/>
        <w:jc w:val="both"/>
        <w:rPr>
          <w:sz w:val="22"/>
          <w:szCs w:val="22"/>
        </w:rPr>
      </w:pPr>
    </w:p>
    <w:p w:rsidR="00F94801" w:rsidRPr="000F3410" w:rsidRDefault="00055D30" w:rsidP="00F94801">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7.1.2. </w:t>
      </w:r>
      <w:r w:rsidR="00F94801" w:rsidRPr="000F3410">
        <w:rPr>
          <w:sz w:val="22"/>
          <w:szCs w:val="22"/>
          <w:u w:val="single"/>
        </w:rPr>
        <w:t>Factor de mediu aer</w:t>
      </w:r>
    </w:p>
    <w:p w:rsidR="00F94801" w:rsidRPr="000F3410" w:rsidRDefault="00F94801" w:rsidP="001E62DA">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r w:rsidR="001E62DA" w:rsidRPr="000F3410">
        <w:rPr>
          <w:sz w:val="22"/>
          <w:szCs w:val="22"/>
        </w:rPr>
        <w:t>:</w:t>
      </w:r>
    </w:p>
    <w:p w:rsidR="0021795F" w:rsidRPr="000F3410" w:rsidRDefault="0021795F" w:rsidP="0021795F">
      <w:pPr>
        <w:pStyle w:val="al"/>
        <w:shd w:val="clear" w:color="auto" w:fill="FFFFFF"/>
        <w:spacing w:before="0" w:beforeAutospacing="0" w:after="0" w:afterAutospacing="0"/>
        <w:ind w:left="720"/>
        <w:jc w:val="both"/>
        <w:rPr>
          <w:sz w:val="22"/>
          <w:szCs w:val="22"/>
        </w:rPr>
      </w:pP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împrejmuirea suprafeţei ocupate de organizarea de şantier cu materiale eficiente pentru reţinerea pulberilor;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protejarea solului decopertat depozitat temporar în incinta amplasamentului pentru evitarea antrenării particulelor de praf în aer;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folosirea de utilaje pentru construcţie moderne, dotate cu motoare ale căror emisii vor respecta prevederile legislaţiei în vigoare;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utilizarea de vehicule şi utilaje circulante pe drumurile publice conforme cu standardele de emisii, cu reviziile tehnice realizate la zi; adaptarea limitei de viteză în interiorul şi în exteriorul şantierului;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reducerea vitezei de circulaţie pe drumurile publice a vehiculelor grele pentru transportul echipamentelor şi a materialelor;</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utilizarea apei sau a soluţiilor speciale care măresc eficienţa apei în fixarea prafului la stropirea căilor de acces în/din şantier, a zonei de descărcare a materialelor de construcţie;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controlul curățeniei pe carosabilul drumurilor utilizate în perioada de construcție</w:t>
      </w:r>
      <w:r w:rsidR="00590802"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diminuarea la minimum a înălţimii de descărcare a materialelor care pot genera emisii de particule;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stabilirea unui timp cât mai scurt de stocare a deșeurilor din construcții la locul de producere;</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minimizarea, prin realizarea pe amplasament numai a lucrărilor strict necesare în ceea ce priveşte activităţile generatoare de praf: ex. tăierea, căderi de materiale, etc.;</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curăţarea roţilor vehiculelor la ieşirea din şantier pe drumurile publice; </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oprirea motoarelor utilajelor în perioadele în care nu sunt implicate în activitate;</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programarea activităților de construcții corelat cu caracteristicile elementelor climatice</w:t>
      </w:r>
      <w:r w:rsidR="00590802" w:rsidRPr="000F3410">
        <w:rPr>
          <w:rFonts w:ascii="Times New Roman" w:hAnsi="Times New Roman"/>
          <w:b w:val="0"/>
          <w:color w:val="auto"/>
          <w:sz w:val="22"/>
          <w:szCs w:val="22"/>
        </w:rPr>
        <w:t>;</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întocmirea unor planuri adecvate pentru situații de urgență;</w:t>
      </w:r>
    </w:p>
    <w:p w:rsidR="001E62DA" w:rsidRPr="000F3410" w:rsidRDefault="001E62DA" w:rsidP="000C53D2">
      <w:pPr>
        <w:pStyle w:val="Caption"/>
        <w:numPr>
          <w:ilvl w:val="0"/>
          <w:numId w:val="36"/>
        </w:numPr>
        <w:jc w:val="both"/>
        <w:rPr>
          <w:rFonts w:ascii="Times New Roman" w:hAnsi="Times New Roman"/>
          <w:b w:val="0"/>
          <w:color w:val="auto"/>
          <w:sz w:val="22"/>
          <w:szCs w:val="22"/>
        </w:rPr>
      </w:pPr>
      <w:r w:rsidRPr="000F3410">
        <w:rPr>
          <w:rFonts w:ascii="Times New Roman" w:hAnsi="Times New Roman"/>
          <w:b w:val="0"/>
          <w:color w:val="auto"/>
          <w:sz w:val="22"/>
          <w:szCs w:val="22"/>
        </w:rPr>
        <w:t>realizarea lucrărilor de excavaţii şi transport în perioade fără curenţi importanţi de aer şi aplicarea unor măsuri suplimentare de minimizare a emisiilor: acoperirea cu prelate a mijloacelor de transport</w:t>
      </w:r>
      <w:r w:rsidR="00590802" w:rsidRPr="000F3410">
        <w:rPr>
          <w:rFonts w:ascii="Times New Roman" w:hAnsi="Times New Roman"/>
          <w:b w:val="0"/>
          <w:color w:val="auto"/>
          <w:sz w:val="22"/>
          <w:szCs w:val="22"/>
        </w:rPr>
        <w:t>;</w:t>
      </w:r>
    </w:p>
    <w:p w:rsidR="001E62DA" w:rsidRPr="000F3410" w:rsidRDefault="001E62DA" w:rsidP="001E62DA">
      <w:pPr>
        <w:pStyle w:val="al"/>
        <w:shd w:val="clear" w:color="auto" w:fill="FFFFFF"/>
        <w:spacing w:before="0" w:beforeAutospacing="0" w:after="0" w:afterAutospacing="0"/>
        <w:jc w:val="both"/>
        <w:rPr>
          <w:sz w:val="22"/>
          <w:szCs w:val="22"/>
        </w:rPr>
      </w:pPr>
    </w:p>
    <w:p w:rsidR="00F94801" w:rsidRPr="000F3410" w:rsidRDefault="00F94801" w:rsidP="00E1339C">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funcţionare:</w:t>
      </w:r>
      <w:r w:rsidR="00477008" w:rsidRPr="000F3410">
        <w:rPr>
          <w:sz w:val="22"/>
          <w:szCs w:val="22"/>
        </w:rPr>
        <w:t>.</w:t>
      </w:r>
    </w:p>
    <w:p w:rsidR="00477008" w:rsidRPr="000F3410" w:rsidRDefault="00477008" w:rsidP="00477008">
      <w:pPr>
        <w:autoSpaceDE w:val="0"/>
        <w:autoSpaceDN w:val="0"/>
        <w:adjustRightInd w:val="0"/>
        <w:spacing w:after="0" w:line="240" w:lineRule="auto"/>
        <w:ind w:firstLine="720"/>
        <w:rPr>
          <w:rFonts w:ascii="Times New Roman" w:hAnsi="Times New Roman"/>
        </w:rPr>
      </w:pPr>
      <w:r w:rsidRPr="000F3410">
        <w:rPr>
          <w:rFonts w:ascii="Times New Roman" w:hAnsi="Times New Roman"/>
          <w:i/>
        </w:rPr>
        <w:t>Măsuri pentru a evita, a reduce şi a remedia efectele negative asupra factorului de mediu aer</w:t>
      </w:r>
      <w:r w:rsidR="00495799" w:rsidRPr="000F3410">
        <w:rPr>
          <w:rFonts w:ascii="Times New Roman" w:hAnsi="Times New Roman"/>
        </w:rPr>
        <w:t>:</w:t>
      </w:r>
      <w:r w:rsidRPr="000F3410">
        <w:rPr>
          <w:rFonts w:ascii="Times New Roman" w:hAnsi="Times New Roman"/>
        </w:rPr>
        <w:t xml:space="preserve"> </w:t>
      </w:r>
    </w:p>
    <w:p w:rsidR="00520406" w:rsidRPr="000F3410" w:rsidRDefault="00BE7FE3" w:rsidP="00BE7FE3">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asigurarea exploatării incineratorului, a instalațiilor de climatizare</w:t>
      </w:r>
      <w:r w:rsidR="00590802" w:rsidRPr="000F3410">
        <w:rPr>
          <w:rFonts w:ascii="Times New Roman" w:hAnsi="Times New Roman" w:cs="Times New Roman"/>
        </w:rPr>
        <w:t xml:space="preserve">, </w:t>
      </w:r>
      <w:r w:rsidRPr="000F3410">
        <w:rPr>
          <w:rFonts w:ascii="Times New Roman" w:hAnsi="Times New Roman" w:cs="Times New Roman"/>
        </w:rPr>
        <w:t>centralelor termice</w:t>
      </w:r>
      <w:r w:rsidR="00590802" w:rsidRPr="000F3410">
        <w:rPr>
          <w:rFonts w:ascii="Times New Roman" w:hAnsi="Times New Roman" w:cs="Times New Roman"/>
        </w:rPr>
        <w:t xml:space="preserve"> şi </w:t>
      </w:r>
      <w:r w:rsidRPr="000F3410">
        <w:rPr>
          <w:rFonts w:ascii="Times New Roman" w:hAnsi="Times New Roman" w:cs="Times New Roman"/>
        </w:rPr>
        <w:t xml:space="preserve"> aerotermelor la parametrii tehnici proiectați</w:t>
      </w:r>
      <w:r w:rsidR="00590802" w:rsidRPr="000F3410">
        <w:rPr>
          <w:rFonts w:ascii="Times New Roman" w:hAnsi="Times New Roman" w:cs="Times New Roman"/>
        </w:rPr>
        <w:t xml:space="preserve">; </w:t>
      </w:r>
    </w:p>
    <w:p w:rsidR="00520406" w:rsidRPr="000F3410" w:rsidRDefault="00520406" w:rsidP="00520406">
      <w:pPr>
        <w:pStyle w:val="al"/>
        <w:numPr>
          <w:ilvl w:val="0"/>
          <w:numId w:val="6"/>
        </w:numPr>
        <w:shd w:val="clear" w:color="auto" w:fill="FFFFFF"/>
        <w:spacing w:before="0" w:beforeAutospacing="0" w:after="0" w:afterAutospacing="0"/>
        <w:jc w:val="both"/>
        <w:rPr>
          <w:sz w:val="22"/>
          <w:szCs w:val="22"/>
        </w:rPr>
      </w:pPr>
      <w:r w:rsidRPr="000F3410">
        <w:rPr>
          <w:sz w:val="22"/>
          <w:szCs w:val="22"/>
        </w:rPr>
        <w:t>adoptarea de măsuri organizatorice/ tehnice/ operaționale de prevenire/ reducere a impactului asupra calității aerului</w:t>
      </w:r>
      <w:r w:rsidR="00590802" w:rsidRPr="000F3410">
        <w:rPr>
          <w:sz w:val="22"/>
          <w:szCs w:val="22"/>
        </w:rPr>
        <w:t>;</w:t>
      </w:r>
    </w:p>
    <w:p w:rsidR="00520406" w:rsidRPr="000F3410" w:rsidRDefault="00520406" w:rsidP="00520406">
      <w:pPr>
        <w:pStyle w:val="al"/>
        <w:numPr>
          <w:ilvl w:val="0"/>
          <w:numId w:val="6"/>
        </w:numPr>
        <w:shd w:val="clear" w:color="auto" w:fill="FFFFFF"/>
        <w:spacing w:before="0" w:beforeAutospacing="0" w:after="0" w:afterAutospacing="0"/>
        <w:jc w:val="both"/>
        <w:rPr>
          <w:sz w:val="22"/>
          <w:szCs w:val="22"/>
        </w:rPr>
      </w:pPr>
      <w:r w:rsidRPr="000F3410">
        <w:rPr>
          <w:sz w:val="22"/>
          <w:szCs w:val="22"/>
        </w:rPr>
        <w:t>restricționarea în zonă a circulaţiei unor categorii de vehicule î</w:t>
      </w:r>
      <w:r w:rsidR="00590802" w:rsidRPr="000F3410">
        <w:rPr>
          <w:sz w:val="22"/>
          <w:szCs w:val="22"/>
        </w:rPr>
        <w:t>n intervalele orare în care se î</w:t>
      </w:r>
      <w:r w:rsidRPr="000F3410">
        <w:rPr>
          <w:sz w:val="22"/>
          <w:szCs w:val="22"/>
        </w:rPr>
        <w:t>nregistrează un nivel al indicatorilor de zgomot peste limitele admise</w:t>
      </w:r>
      <w:r w:rsidR="00590802" w:rsidRPr="000F3410">
        <w:rPr>
          <w:sz w:val="22"/>
          <w:szCs w:val="22"/>
        </w:rPr>
        <w:t xml:space="preserve">; </w:t>
      </w:r>
    </w:p>
    <w:p w:rsidR="00477008" w:rsidRPr="000F3410" w:rsidRDefault="00477008" w:rsidP="00BE7FE3">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aplicarea unei di</w:t>
      </w:r>
      <w:r w:rsidRPr="000F3410">
        <w:rPr>
          <w:rFonts w:ascii="Times New Roman" w:hAnsi="Times New Roman"/>
        </w:rPr>
        <w:t xml:space="preserve">ete cu conţinut mic de proteină crudă şi fosfor; </w:t>
      </w:r>
    </w:p>
    <w:p w:rsidR="00477008" w:rsidRPr="000F3410" w:rsidRDefault="00477008" w:rsidP="00BE7FE3">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rPr>
        <w:t xml:space="preserve">funcţionarea continuă a ventilatoarelor pentru evitarea acumulării de poluanţi în hală; </w:t>
      </w:r>
    </w:p>
    <w:p w:rsidR="00477008" w:rsidRPr="000F3410" w:rsidRDefault="00477008" w:rsidP="00BE7FE3">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rPr>
        <w:t>funcţionarea corectă, fără pierderi a sistemului de alimentare cu furaje</w:t>
      </w:r>
      <w:r w:rsidR="00590802" w:rsidRPr="000F3410">
        <w:rPr>
          <w:rFonts w:ascii="Times New Roman" w:hAnsi="Times New Roman"/>
        </w:rPr>
        <w:t>,</w:t>
      </w:r>
      <w:r w:rsidRPr="000F3410">
        <w:rPr>
          <w:rFonts w:ascii="Times New Roman" w:hAnsi="Times New Roman"/>
        </w:rPr>
        <w:t xml:space="preserve"> pentru a se evita producerea pulberilor; </w:t>
      </w:r>
    </w:p>
    <w:p w:rsidR="00477008" w:rsidRPr="000F3410" w:rsidRDefault="00477008" w:rsidP="00BE7FE3">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rPr>
        <w:t>revizia periodică a mijloacelor de transport pentru a diminua noxele produse prin arderea combustibililor;</w:t>
      </w:r>
    </w:p>
    <w:p w:rsidR="00144312" w:rsidRPr="000F3410" w:rsidRDefault="00144312" w:rsidP="00144312">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respectarea programelor de întreţinere şi reparaţii a utilajelor şi echipamentelor din hale/adăposturi şi verificări periodice pentru eliminarea pierderilor;  interzicerea accesului în incinta fermei a autovehicolelor cu defecţiuni mecanice;</w:t>
      </w:r>
    </w:p>
    <w:p w:rsidR="00144312" w:rsidRPr="000F3410" w:rsidRDefault="00144312" w:rsidP="00144312">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 xml:space="preserve">gestiunea corespunzătoare a deşeurilor, substanţelor utilizate pentru igienizare, deratizare, dezinsecţie; </w:t>
      </w:r>
    </w:p>
    <w:p w:rsidR="00144312" w:rsidRPr="000F3410" w:rsidRDefault="00144312" w:rsidP="00144312">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 xml:space="preserve">substanţele se vor aproviziona în cantităţile care sunt aplicate, fără a rămâne pe stoc;  </w:t>
      </w:r>
    </w:p>
    <w:p w:rsidR="00144312" w:rsidRPr="000F3410" w:rsidRDefault="00144312" w:rsidP="00144312">
      <w:pPr>
        <w:pStyle w:val="ListParagraph"/>
        <w:numPr>
          <w:ilvl w:val="0"/>
          <w:numId w:val="6"/>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utilizarea materialelor absorbante în cazul pierderilor de produse petroliere pe alei; se interzice spălarea</w:t>
      </w:r>
      <w:r w:rsidRPr="000F3410">
        <w:rPr>
          <w:rFonts w:ascii="Times New Roman" w:hAnsi="Times New Roman"/>
        </w:rPr>
        <w:t xml:space="preserve"> </w:t>
      </w:r>
      <w:r w:rsidRPr="000F3410">
        <w:rPr>
          <w:rFonts w:ascii="Times New Roman" w:hAnsi="Times New Roman" w:cs="Times New Roman"/>
        </w:rPr>
        <w:t xml:space="preserve">cu apă a petelor de ulei sau motorină; </w:t>
      </w:r>
    </w:p>
    <w:p w:rsidR="00144312" w:rsidRPr="000F3410" w:rsidRDefault="00144312" w:rsidP="00144312">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Calitatea solurilor pe care se vor împrăştia dejecţiile fermentate şi activitatea de aplicare a dejecţiilor pe câmp este în responsabilitatea S.C. Tebu Consult Invest S.R.L.. </w:t>
      </w:r>
    </w:p>
    <w:p w:rsidR="00144312" w:rsidRPr="000F3410" w:rsidRDefault="00477008" w:rsidP="00BE7FE3">
      <w:pPr>
        <w:pStyle w:val="ListParagraph"/>
        <w:autoSpaceDE w:val="0"/>
        <w:autoSpaceDN w:val="0"/>
        <w:adjustRightInd w:val="0"/>
        <w:spacing w:after="0" w:line="240" w:lineRule="auto"/>
        <w:ind w:left="761"/>
        <w:jc w:val="both"/>
        <w:rPr>
          <w:rFonts w:ascii="Times New Roman" w:hAnsi="Times New Roman"/>
        </w:rPr>
      </w:pPr>
      <w:r w:rsidRPr="000F3410">
        <w:rPr>
          <w:rFonts w:ascii="Times New Roman" w:hAnsi="Times New Roman"/>
        </w:rPr>
        <w:t>Pentru ferma de reproducţie suine</w:t>
      </w:r>
      <w:r w:rsidR="00144312" w:rsidRPr="000F3410">
        <w:rPr>
          <w:rFonts w:ascii="Times New Roman" w:hAnsi="Times New Roman"/>
        </w:rPr>
        <w:t xml:space="preserve"> S.C. </w:t>
      </w:r>
      <w:r w:rsidRPr="000F3410">
        <w:rPr>
          <w:rFonts w:ascii="Times New Roman" w:hAnsi="Times New Roman"/>
        </w:rPr>
        <w:t xml:space="preserve">Centrul Regional de Colectare Cereale, distanţa faţă de </w:t>
      </w:r>
    </w:p>
    <w:p w:rsidR="00477008" w:rsidRPr="000F3410" w:rsidRDefault="00BE7FE3" w:rsidP="009A305E">
      <w:pPr>
        <w:autoSpaceDE w:val="0"/>
        <w:autoSpaceDN w:val="0"/>
        <w:adjustRightInd w:val="0"/>
        <w:spacing w:after="0" w:line="240" w:lineRule="auto"/>
        <w:jc w:val="both"/>
        <w:rPr>
          <w:rFonts w:ascii="Times New Roman" w:hAnsi="Times New Roman"/>
        </w:rPr>
      </w:pPr>
      <w:r w:rsidRPr="000F3410">
        <w:rPr>
          <w:rFonts w:ascii="Times New Roman" w:hAnsi="Times New Roman"/>
        </w:rPr>
        <w:t>cele mai apropiate locuinţe este de 1,</w:t>
      </w:r>
      <w:r w:rsidR="009A305E" w:rsidRPr="000F3410">
        <w:rPr>
          <w:rFonts w:ascii="Times New Roman" w:hAnsi="Times New Roman"/>
        </w:rPr>
        <w:t>5</w:t>
      </w:r>
      <w:r w:rsidRPr="000F3410">
        <w:rPr>
          <w:rFonts w:ascii="Times New Roman" w:hAnsi="Times New Roman"/>
        </w:rPr>
        <w:t xml:space="preserve">km, faţă de </w:t>
      </w:r>
      <w:r w:rsidR="00477008" w:rsidRPr="000F3410">
        <w:rPr>
          <w:rFonts w:ascii="Times New Roman" w:hAnsi="Times New Roman"/>
        </w:rPr>
        <w:t>zona locuită</w:t>
      </w:r>
      <w:r w:rsidRPr="000F3410">
        <w:rPr>
          <w:rFonts w:ascii="Times New Roman" w:hAnsi="Times New Roman"/>
        </w:rPr>
        <w:t xml:space="preserve"> din comuna Gropeni este de 2,2</w:t>
      </w:r>
      <w:r w:rsidR="00477008" w:rsidRPr="000F3410">
        <w:rPr>
          <w:rFonts w:ascii="Times New Roman" w:hAnsi="Times New Roman"/>
        </w:rPr>
        <w:t xml:space="preserve">km </w:t>
      </w:r>
      <w:r w:rsidR="009A305E" w:rsidRPr="000F3410">
        <w:rPr>
          <w:rFonts w:ascii="Times New Roman" w:hAnsi="Times New Roman"/>
        </w:rPr>
        <w:t xml:space="preserve">de amplasament </w:t>
      </w:r>
      <w:r w:rsidR="00477008" w:rsidRPr="000F3410">
        <w:rPr>
          <w:rFonts w:ascii="Times New Roman" w:hAnsi="Times New Roman"/>
        </w:rPr>
        <w:t xml:space="preserve">şi este mai mare decȃt distanţa recomandată de Ordinul MS nr. 119/2014 pentru </w:t>
      </w:r>
      <w:r w:rsidR="00477008" w:rsidRPr="000F3410">
        <w:rPr>
          <w:rFonts w:ascii="Times New Roman" w:eastAsia="BookAntiqua" w:hAnsi="Times New Roman"/>
        </w:rPr>
        <w:t>aprobarea Normelor de igienă şi sănătate publică privind mediul de viaţă al populaţiei, conform căruia</w:t>
      </w:r>
      <w:r w:rsidRPr="000F3410">
        <w:rPr>
          <w:rFonts w:ascii="Times New Roman" w:eastAsia="BookAntiqua" w:hAnsi="Times New Roman"/>
        </w:rPr>
        <w:t xml:space="preserve"> </w:t>
      </w:r>
      <w:r w:rsidR="00477008" w:rsidRPr="000F3410">
        <w:rPr>
          <w:rFonts w:ascii="Times New Roman" w:eastAsia="BookAntiqua" w:hAnsi="Times New Roman"/>
        </w:rPr>
        <w:t>pentru Complexul de porci, între 1.000</w:t>
      </w:r>
      <w:r w:rsidRPr="000F3410">
        <w:rPr>
          <w:rFonts w:ascii="Times New Roman" w:eastAsia="BookAntiqua" w:hAnsi="Times New Roman"/>
        </w:rPr>
        <w:t xml:space="preserve"> - </w:t>
      </w:r>
      <w:r w:rsidR="00477008" w:rsidRPr="000F3410">
        <w:rPr>
          <w:rFonts w:ascii="Times New Roman" w:eastAsia="BookAntiqua" w:hAnsi="Times New Roman"/>
        </w:rPr>
        <w:t xml:space="preserve">10.000 capete, distanţa minimă de protecţie sanitară între acestea şi zonele protejate este de </w:t>
      </w:r>
      <w:r w:rsidR="00477008" w:rsidRPr="000F3410">
        <w:rPr>
          <w:rFonts w:ascii="Times New Roman" w:hAnsi="Times New Roman"/>
        </w:rPr>
        <w:t xml:space="preserve">1.000 m.  </w:t>
      </w:r>
    </w:p>
    <w:p w:rsidR="00144312" w:rsidRPr="000F3410" w:rsidRDefault="006B6D67" w:rsidP="00BE7FE3">
      <w:pPr>
        <w:pStyle w:val="al"/>
        <w:shd w:val="clear" w:color="auto" w:fill="FFFFFF"/>
        <w:spacing w:before="0" w:beforeAutospacing="0" w:after="0" w:afterAutospacing="0"/>
        <w:ind w:firstLine="720"/>
        <w:jc w:val="both"/>
        <w:rPr>
          <w:sz w:val="22"/>
          <w:szCs w:val="22"/>
        </w:rPr>
      </w:pPr>
      <w:r w:rsidRPr="000F3410">
        <w:rPr>
          <w:i/>
          <w:sz w:val="22"/>
          <w:szCs w:val="22"/>
        </w:rPr>
        <w:t>Concluzii</w:t>
      </w:r>
      <w:r w:rsidR="00F94801" w:rsidRPr="000F3410">
        <w:rPr>
          <w:sz w:val="22"/>
          <w:szCs w:val="22"/>
        </w:rPr>
        <w:t xml:space="preserve">: </w:t>
      </w:r>
    </w:p>
    <w:p w:rsidR="00F94801" w:rsidRPr="000F3410" w:rsidRDefault="00F94801" w:rsidP="00144312">
      <w:pPr>
        <w:pStyle w:val="al"/>
        <w:shd w:val="clear" w:color="auto" w:fill="FFFFFF"/>
        <w:spacing w:before="0" w:beforeAutospacing="0" w:after="0" w:afterAutospacing="0"/>
        <w:ind w:firstLine="720"/>
        <w:jc w:val="both"/>
        <w:rPr>
          <w:sz w:val="22"/>
          <w:szCs w:val="22"/>
        </w:rPr>
      </w:pPr>
      <w:r w:rsidRPr="000F3410">
        <w:rPr>
          <w:sz w:val="22"/>
          <w:szCs w:val="22"/>
        </w:rPr>
        <w:t>În condiţiile de funcţio</w:t>
      </w:r>
      <w:r w:rsidR="00144312" w:rsidRPr="000F3410">
        <w:rPr>
          <w:sz w:val="22"/>
          <w:szCs w:val="22"/>
        </w:rPr>
        <w:t>n</w:t>
      </w:r>
      <w:r w:rsidRPr="000F3410">
        <w:rPr>
          <w:sz w:val="22"/>
          <w:szCs w:val="22"/>
        </w:rPr>
        <w:t>are normală şi de respectare a instrucţiunilor de</w:t>
      </w:r>
      <w:r w:rsidR="00144312" w:rsidRPr="000F3410">
        <w:rPr>
          <w:sz w:val="22"/>
          <w:szCs w:val="22"/>
        </w:rPr>
        <w:t xml:space="preserve"> </w:t>
      </w:r>
      <w:r w:rsidRPr="000F3410">
        <w:rPr>
          <w:sz w:val="22"/>
          <w:szCs w:val="22"/>
        </w:rPr>
        <w:t>exploatare, activitatea societăţii nu va afecta factorul de mediu aer.</w:t>
      </w:r>
    </w:p>
    <w:p w:rsidR="00477008" w:rsidRPr="000F3410" w:rsidRDefault="00477008" w:rsidP="00F94801">
      <w:pPr>
        <w:pStyle w:val="al"/>
        <w:shd w:val="clear" w:color="auto" w:fill="FFFFFF"/>
        <w:spacing w:before="0" w:beforeAutospacing="0" w:after="0" w:afterAutospacing="0"/>
        <w:ind w:firstLine="720"/>
        <w:jc w:val="both"/>
        <w:rPr>
          <w:sz w:val="22"/>
          <w:szCs w:val="22"/>
        </w:rPr>
      </w:pPr>
    </w:p>
    <w:p w:rsidR="00F94801" w:rsidRPr="000F3410" w:rsidRDefault="00055D30" w:rsidP="00F94801">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7.1.3. </w:t>
      </w:r>
      <w:r w:rsidR="00F94801" w:rsidRPr="000F3410">
        <w:rPr>
          <w:sz w:val="22"/>
          <w:szCs w:val="22"/>
          <w:u w:val="single"/>
        </w:rPr>
        <w:t xml:space="preserve">Factorul de mediu </w:t>
      </w:r>
      <w:r w:rsidR="0021795F" w:rsidRPr="000F3410">
        <w:rPr>
          <w:sz w:val="22"/>
          <w:szCs w:val="22"/>
          <w:u w:val="single"/>
        </w:rPr>
        <w:t xml:space="preserve">Sol </w:t>
      </w:r>
      <w:r w:rsidR="00495799" w:rsidRPr="000F3410">
        <w:rPr>
          <w:sz w:val="22"/>
          <w:szCs w:val="22"/>
          <w:u w:val="single"/>
        </w:rPr>
        <w:t>şi subsol</w:t>
      </w:r>
    </w:p>
    <w:p w:rsidR="00E1339C" w:rsidRPr="000F3410" w:rsidRDefault="00F94801" w:rsidP="00E1339C">
      <w:pPr>
        <w:pStyle w:val="al"/>
        <w:numPr>
          <w:ilvl w:val="0"/>
          <w:numId w:val="8"/>
        </w:numPr>
        <w:shd w:val="clear" w:color="auto" w:fill="FFFFFF"/>
        <w:spacing w:before="0" w:beforeAutospacing="0" w:after="0" w:afterAutospacing="0"/>
        <w:jc w:val="both"/>
        <w:rPr>
          <w:sz w:val="22"/>
          <w:szCs w:val="22"/>
        </w:rPr>
      </w:pPr>
      <w:r w:rsidRPr="000F3410">
        <w:rPr>
          <w:i/>
          <w:sz w:val="22"/>
          <w:szCs w:val="22"/>
        </w:rPr>
        <w:t>In perioada de execuţie</w:t>
      </w:r>
      <w:r w:rsidRPr="000F3410">
        <w:rPr>
          <w:sz w:val="22"/>
          <w:szCs w:val="22"/>
        </w:rPr>
        <w:t>,</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E1339C" w:rsidRPr="000F3410" w:rsidRDefault="00144312" w:rsidP="000C53D2">
      <w:pPr>
        <w:pStyle w:val="Caption"/>
        <w:numPr>
          <w:ilvl w:val="0"/>
          <w:numId w:val="38"/>
        </w:numPr>
        <w:jc w:val="left"/>
        <w:rPr>
          <w:rFonts w:ascii="Times New Roman" w:hAnsi="Times New Roman"/>
          <w:b w:val="0"/>
          <w:color w:val="auto"/>
          <w:sz w:val="22"/>
          <w:szCs w:val="22"/>
        </w:rPr>
      </w:pPr>
      <w:r w:rsidRPr="000F3410">
        <w:rPr>
          <w:rFonts w:ascii="Times New Roman" w:hAnsi="Times New Roman"/>
          <w:b w:val="0"/>
          <w:color w:val="auto"/>
          <w:sz w:val="22"/>
          <w:szCs w:val="22"/>
        </w:rPr>
        <w:t>v</w:t>
      </w:r>
      <w:r w:rsidR="00E1339C" w:rsidRPr="000F3410">
        <w:rPr>
          <w:rFonts w:ascii="Times New Roman" w:hAnsi="Times New Roman"/>
          <w:b w:val="0"/>
          <w:color w:val="auto"/>
          <w:sz w:val="22"/>
          <w:szCs w:val="22"/>
        </w:rPr>
        <w:t>erificarea zilnică a stării tehnice a utilajelor şi echipamentelor</w:t>
      </w:r>
      <w:r w:rsidRPr="000F3410">
        <w:rPr>
          <w:rFonts w:ascii="Times New Roman" w:hAnsi="Times New Roman"/>
          <w:b w:val="0"/>
          <w:color w:val="auto"/>
          <w:sz w:val="22"/>
          <w:szCs w:val="22"/>
        </w:rPr>
        <w:t>;</w:t>
      </w:r>
      <w:r w:rsidR="00E1339C" w:rsidRPr="000F3410">
        <w:rPr>
          <w:rFonts w:ascii="Times New Roman" w:hAnsi="Times New Roman"/>
          <w:b w:val="0"/>
          <w:color w:val="auto"/>
          <w:sz w:val="22"/>
          <w:szCs w:val="22"/>
        </w:rPr>
        <w:t xml:space="preserve"> </w:t>
      </w:r>
    </w:p>
    <w:p w:rsidR="00E1339C" w:rsidRPr="000F3410" w:rsidRDefault="00144312" w:rsidP="000C53D2">
      <w:pPr>
        <w:pStyle w:val="Caption"/>
        <w:numPr>
          <w:ilvl w:val="0"/>
          <w:numId w:val="38"/>
        </w:numPr>
        <w:jc w:val="left"/>
        <w:rPr>
          <w:rFonts w:ascii="Times New Roman" w:hAnsi="Times New Roman"/>
          <w:b w:val="0"/>
          <w:color w:val="auto"/>
          <w:sz w:val="22"/>
          <w:szCs w:val="22"/>
        </w:rPr>
      </w:pPr>
      <w:r w:rsidRPr="000F3410">
        <w:rPr>
          <w:rFonts w:ascii="Times New Roman" w:hAnsi="Times New Roman"/>
          <w:b w:val="0"/>
          <w:color w:val="auto"/>
          <w:sz w:val="22"/>
          <w:szCs w:val="22"/>
        </w:rPr>
        <w:t>a</w:t>
      </w:r>
      <w:r w:rsidR="00E1339C" w:rsidRPr="000F3410">
        <w:rPr>
          <w:rFonts w:ascii="Times New Roman" w:hAnsi="Times New Roman"/>
          <w:b w:val="0"/>
          <w:color w:val="auto"/>
          <w:sz w:val="22"/>
          <w:szCs w:val="22"/>
        </w:rPr>
        <w:t>sigurarea colectării selective a deşeurilor şi evacuării ritmice a acestora de pe amplasament</w:t>
      </w:r>
      <w:r w:rsidRPr="000F3410">
        <w:rPr>
          <w:rFonts w:ascii="Times New Roman" w:hAnsi="Times New Roman"/>
          <w:b w:val="0"/>
          <w:color w:val="auto"/>
          <w:sz w:val="22"/>
          <w:szCs w:val="22"/>
        </w:rPr>
        <w:t>;</w:t>
      </w:r>
      <w:r w:rsidR="00E1339C" w:rsidRPr="000F3410">
        <w:rPr>
          <w:rFonts w:ascii="Times New Roman" w:hAnsi="Times New Roman"/>
          <w:b w:val="0"/>
          <w:color w:val="auto"/>
          <w:sz w:val="22"/>
          <w:szCs w:val="22"/>
        </w:rPr>
        <w:t xml:space="preserve"> </w:t>
      </w:r>
    </w:p>
    <w:p w:rsidR="00E1339C" w:rsidRPr="000F3410" w:rsidRDefault="00144312" w:rsidP="000C53D2">
      <w:pPr>
        <w:pStyle w:val="Caption"/>
        <w:numPr>
          <w:ilvl w:val="0"/>
          <w:numId w:val="38"/>
        </w:numPr>
        <w:jc w:val="left"/>
        <w:rPr>
          <w:rFonts w:ascii="Times New Roman" w:hAnsi="Times New Roman"/>
          <w:b w:val="0"/>
          <w:color w:val="auto"/>
          <w:sz w:val="22"/>
          <w:szCs w:val="22"/>
        </w:rPr>
      </w:pPr>
      <w:r w:rsidRPr="000F3410">
        <w:rPr>
          <w:rFonts w:ascii="Times New Roman" w:hAnsi="Times New Roman"/>
          <w:b w:val="0"/>
          <w:color w:val="auto"/>
          <w:sz w:val="22"/>
          <w:szCs w:val="22"/>
        </w:rPr>
        <w:t>d</w:t>
      </w:r>
      <w:r w:rsidR="00E1339C" w:rsidRPr="000F3410">
        <w:rPr>
          <w:rFonts w:ascii="Times New Roman" w:hAnsi="Times New Roman"/>
          <w:b w:val="0"/>
          <w:color w:val="auto"/>
          <w:sz w:val="22"/>
          <w:szCs w:val="22"/>
        </w:rPr>
        <w:t>epozitarea temporară a deşeurilor din construcții în incinta perimetrului organizării de șantier, în zonele special amenajate</w:t>
      </w:r>
      <w:r w:rsidRPr="000F3410">
        <w:rPr>
          <w:rFonts w:ascii="Times New Roman" w:hAnsi="Times New Roman"/>
          <w:b w:val="0"/>
          <w:color w:val="auto"/>
          <w:sz w:val="22"/>
          <w:szCs w:val="22"/>
        </w:rPr>
        <w:t>;</w:t>
      </w:r>
      <w:r w:rsidR="00E1339C" w:rsidRPr="000F3410">
        <w:rPr>
          <w:rFonts w:ascii="Times New Roman" w:hAnsi="Times New Roman"/>
          <w:b w:val="0"/>
          <w:color w:val="auto"/>
          <w:sz w:val="22"/>
          <w:szCs w:val="22"/>
        </w:rPr>
        <w:t xml:space="preserve"> </w:t>
      </w:r>
    </w:p>
    <w:p w:rsidR="00E1339C" w:rsidRPr="000F3410" w:rsidRDefault="00144312" w:rsidP="000C53D2">
      <w:pPr>
        <w:pStyle w:val="Caption"/>
        <w:numPr>
          <w:ilvl w:val="0"/>
          <w:numId w:val="38"/>
        </w:numPr>
        <w:jc w:val="left"/>
        <w:rPr>
          <w:rFonts w:ascii="Times New Roman" w:hAnsi="Times New Roman"/>
          <w:b w:val="0"/>
          <w:color w:val="auto"/>
          <w:sz w:val="22"/>
          <w:szCs w:val="22"/>
        </w:rPr>
      </w:pPr>
      <w:r w:rsidRPr="000F3410">
        <w:rPr>
          <w:rFonts w:ascii="Times New Roman" w:hAnsi="Times New Roman"/>
          <w:b w:val="0"/>
          <w:color w:val="auto"/>
          <w:sz w:val="22"/>
          <w:szCs w:val="22"/>
        </w:rPr>
        <w:t>c</w:t>
      </w:r>
      <w:r w:rsidR="00E1339C" w:rsidRPr="000F3410">
        <w:rPr>
          <w:rFonts w:ascii="Times New Roman" w:hAnsi="Times New Roman"/>
          <w:b w:val="0"/>
          <w:color w:val="auto"/>
          <w:sz w:val="22"/>
          <w:szCs w:val="22"/>
        </w:rPr>
        <w:t>olectarea selectivă a deşeurilor de tip menajer în zonele special amenajate în cadrul șantierului</w:t>
      </w:r>
      <w:r w:rsidRPr="000F3410">
        <w:rPr>
          <w:rFonts w:ascii="Times New Roman" w:hAnsi="Times New Roman"/>
          <w:b w:val="0"/>
          <w:color w:val="auto"/>
          <w:sz w:val="22"/>
          <w:szCs w:val="22"/>
        </w:rPr>
        <w:t xml:space="preserve">; </w:t>
      </w:r>
      <w:r w:rsidR="00E1339C" w:rsidRPr="000F3410">
        <w:rPr>
          <w:rFonts w:ascii="Times New Roman" w:hAnsi="Times New Roman"/>
          <w:b w:val="0"/>
          <w:color w:val="auto"/>
          <w:sz w:val="22"/>
          <w:szCs w:val="22"/>
        </w:rPr>
        <w:t xml:space="preserve"> </w:t>
      </w:r>
    </w:p>
    <w:p w:rsidR="00E1339C" w:rsidRPr="000F3410" w:rsidRDefault="00144312" w:rsidP="000C53D2">
      <w:pPr>
        <w:pStyle w:val="Caption"/>
        <w:numPr>
          <w:ilvl w:val="0"/>
          <w:numId w:val="38"/>
        </w:numPr>
        <w:jc w:val="left"/>
        <w:rPr>
          <w:rFonts w:ascii="Times New Roman" w:hAnsi="Times New Roman"/>
          <w:b w:val="0"/>
          <w:color w:val="auto"/>
          <w:sz w:val="22"/>
          <w:szCs w:val="22"/>
        </w:rPr>
      </w:pPr>
      <w:r w:rsidRPr="000F3410">
        <w:rPr>
          <w:rFonts w:ascii="Times New Roman" w:hAnsi="Times New Roman"/>
          <w:b w:val="0"/>
          <w:color w:val="auto"/>
          <w:sz w:val="22"/>
          <w:szCs w:val="22"/>
        </w:rPr>
        <w:t>c</w:t>
      </w:r>
      <w:r w:rsidR="00E1339C" w:rsidRPr="000F3410">
        <w:rPr>
          <w:rFonts w:ascii="Times New Roman" w:hAnsi="Times New Roman"/>
          <w:b w:val="0"/>
          <w:color w:val="auto"/>
          <w:sz w:val="22"/>
          <w:szCs w:val="22"/>
        </w:rPr>
        <w:t>olectarea în sistem uscat prin utilizarea de materiale absorbante a scurgerilor accidentale de carburanți/ uleiuri</w:t>
      </w:r>
      <w:r w:rsidRPr="000F3410">
        <w:rPr>
          <w:rFonts w:ascii="Times New Roman" w:hAnsi="Times New Roman"/>
          <w:b w:val="0"/>
          <w:color w:val="auto"/>
          <w:sz w:val="22"/>
          <w:szCs w:val="22"/>
        </w:rPr>
        <w:t>;</w:t>
      </w:r>
    </w:p>
    <w:p w:rsidR="005A4F6E" w:rsidRPr="000F3410" w:rsidRDefault="00144312" w:rsidP="00144312">
      <w:pPr>
        <w:pStyle w:val="Caption"/>
        <w:numPr>
          <w:ilvl w:val="0"/>
          <w:numId w:val="38"/>
        </w:numPr>
        <w:jc w:val="both"/>
        <w:rPr>
          <w:rFonts w:ascii="Times New Roman" w:hAnsi="Times New Roman"/>
          <w:b w:val="0"/>
          <w:color w:val="auto"/>
          <w:sz w:val="22"/>
          <w:szCs w:val="22"/>
        </w:rPr>
      </w:pPr>
      <w:r w:rsidRPr="000F3410">
        <w:rPr>
          <w:rFonts w:ascii="Times New Roman" w:eastAsia="Calibri" w:hAnsi="Times New Roman"/>
          <w:b w:val="0"/>
          <w:color w:val="auto"/>
          <w:sz w:val="22"/>
          <w:szCs w:val="22"/>
          <w:lang w:val="ro-RO"/>
        </w:rPr>
        <w:t>pentru arderea şi eliminarea deş</w:t>
      </w:r>
      <w:r w:rsidR="001E5238" w:rsidRPr="000F3410">
        <w:rPr>
          <w:rFonts w:ascii="Times New Roman" w:eastAsia="Calibri" w:hAnsi="Times New Roman"/>
          <w:b w:val="0"/>
          <w:color w:val="auto"/>
          <w:sz w:val="22"/>
          <w:szCs w:val="22"/>
          <w:lang w:val="ro-RO"/>
        </w:rPr>
        <w:t>eurilor nepericuloase rezultate din  mortalităţi</w:t>
      </w:r>
      <w:r w:rsidR="001E5238" w:rsidRPr="000F3410">
        <w:rPr>
          <w:rFonts w:ascii="Times New Roman" w:hAnsi="Times New Roman"/>
          <w:b w:val="0"/>
          <w:color w:val="auto"/>
          <w:sz w:val="22"/>
          <w:szCs w:val="22"/>
        </w:rPr>
        <w:t xml:space="preserve"> </w:t>
      </w:r>
      <w:r w:rsidR="00F94801" w:rsidRPr="000F3410">
        <w:rPr>
          <w:rFonts w:ascii="Times New Roman" w:hAnsi="Times New Roman"/>
          <w:b w:val="0"/>
          <w:color w:val="auto"/>
          <w:sz w:val="22"/>
          <w:szCs w:val="22"/>
        </w:rPr>
        <w:t xml:space="preserve">incineratorul va fi </w:t>
      </w:r>
      <w:r w:rsidR="005A4F6E" w:rsidRPr="000F3410">
        <w:rPr>
          <w:rFonts w:ascii="Times New Roman" w:hAnsi="Times New Roman"/>
          <w:b w:val="0"/>
          <w:color w:val="auto"/>
          <w:sz w:val="22"/>
          <w:szCs w:val="22"/>
        </w:rPr>
        <w:lastRenderedPageBreak/>
        <w:t>construit î</w:t>
      </w:r>
      <w:r w:rsidR="005A4F6E" w:rsidRPr="000F3410">
        <w:rPr>
          <w:rFonts w:ascii="Times New Roman" w:eastAsia="Calibri" w:hAnsi="Times New Roman"/>
          <w:b w:val="0"/>
          <w:color w:val="auto"/>
          <w:sz w:val="22"/>
          <w:szCs w:val="22"/>
          <w:lang w:val="ro-RO"/>
        </w:rPr>
        <w:t>n zona curată</w:t>
      </w:r>
      <w:r w:rsidR="001E5238" w:rsidRPr="000F3410">
        <w:rPr>
          <w:rFonts w:ascii="Times New Roman" w:eastAsia="Calibri" w:hAnsi="Times New Roman"/>
          <w:b w:val="0"/>
          <w:color w:val="auto"/>
          <w:sz w:val="22"/>
          <w:szCs w:val="22"/>
          <w:lang w:val="ro-RO"/>
        </w:rPr>
        <w:t>, î</w:t>
      </w:r>
      <w:r w:rsidR="005A4F6E" w:rsidRPr="000F3410">
        <w:rPr>
          <w:rFonts w:ascii="Times New Roman" w:eastAsia="Calibri" w:hAnsi="Times New Roman"/>
          <w:b w:val="0"/>
          <w:color w:val="auto"/>
          <w:sz w:val="22"/>
          <w:szCs w:val="22"/>
          <w:lang w:val="ro-RO"/>
        </w:rPr>
        <w:t>n sud-estul amplasamentului</w:t>
      </w:r>
      <w:r w:rsidR="001E5238" w:rsidRPr="000F3410">
        <w:rPr>
          <w:rFonts w:ascii="Times New Roman" w:eastAsia="Calibri" w:hAnsi="Times New Roman"/>
          <w:b w:val="0"/>
          <w:color w:val="auto"/>
          <w:sz w:val="22"/>
          <w:szCs w:val="22"/>
          <w:lang w:val="ro-RO"/>
        </w:rPr>
        <w:t xml:space="preserve">; va fi </w:t>
      </w:r>
      <w:r w:rsidR="005A4F6E" w:rsidRPr="000F3410">
        <w:rPr>
          <w:rFonts w:ascii="Times New Roman" w:eastAsia="Calibri" w:hAnsi="Times New Roman"/>
          <w:b w:val="0"/>
          <w:color w:val="auto"/>
          <w:sz w:val="22"/>
          <w:szCs w:val="22"/>
          <w:lang w:val="ro-RO"/>
        </w:rPr>
        <w:t>o clădire monobloc cu nivel de înălțime parter, cu aria construita la sol de 62,71m</w:t>
      </w:r>
      <w:r w:rsidRPr="000F3410">
        <w:rPr>
          <w:rFonts w:ascii="Times New Roman" w:eastAsia="Calibri" w:hAnsi="Times New Roman"/>
          <w:b w:val="0"/>
          <w:color w:val="auto"/>
          <w:sz w:val="22"/>
          <w:szCs w:val="22"/>
          <w:lang w:val="ro-RO"/>
        </w:rPr>
        <w:t>p</w:t>
      </w:r>
      <w:r w:rsidR="005A4F6E" w:rsidRPr="000F3410">
        <w:rPr>
          <w:rFonts w:ascii="Times New Roman" w:eastAsia="Calibri" w:hAnsi="Times New Roman"/>
          <w:b w:val="0"/>
          <w:color w:val="auto"/>
          <w:sz w:val="22"/>
          <w:szCs w:val="22"/>
          <w:lang w:val="ro-RO"/>
        </w:rPr>
        <w:t xml:space="preserve"> și un singur compar</w:t>
      </w:r>
      <w:r w:rsidRPr="000F3410">
        <w:rPr>
          <w:rFonts w:ascii="Times New Roman" w:eastAsia="Calibri" w:hAnsi="Times New Roman"/>
          <w:b w:val="0"/>
          <w:color w:val="auto"/>
          <w:sz w:val="22"/>
          <w:szCs w:val="22"/>
          <w:lang w:val="ro-RO"/>
        </w:rPr>
        <w:t>timent; se va construi pe fundaţ</w:t>
      </w:r>
      <w:r w:rsidR="005A4F6E" w:rsidRPr="000F3410">
        <w:rPr>
          <w:rFonts w:ascii="Times New Roman" w:eastAsia="Calibri" w:hAnsi="Times New Roman"/>
          <w:b w:val="0"/>
          <w:color w:val="auto"/>
          <w:sz w:val="22"/>
          <w:szCs w:val="22"/>
          <w:lang w:val="ro-RO"/>
        </w:rPr>
        <w:t>ii din beton armat sub ziduri cu pere</w:t>
      </w:r>
      <w:r w:rsidRPr="000F3410">
        <w:rPr>
          <w:rFonts w:ascii="Times New Roman" w:eastAsia="Calibri" w:hAnsi="Times New Roman"/>
          <w:b w:val="0"/>
          <w:color w:val="auto"/>
          <w:sz w:val="22"/>
          <w:szCs w:val="22"/>
          <w:lang w:val="ro-RO"/>
        </w:rPr>
        <w:t>ţ</w:t>
      </w:r>
      <w:r w:rsidR="005A4F6E" w:rsidRPr="000F3410">
        <w:rPr>
          <w:rFonts w:ascii="Times New Roman" w:eastAsia="Calibri" w:hAnsi="Times New Roman"/>
          <w:b w:val="0"/>
          <w:color w:val="auto"/>
          <w:sz w:val="22"/>
          <w:szCs w:val="22"/>
          <w:lang w:val="ro-RO"/>
        </w:rPr>
        <w:t>i exteriori și acop</w:t>
      </w:r>
      <w:r w:rsidR="00495799" w:rsidRPr="000F3410">
        <w:rPr>
          <w:rFonts w:ascii="Times New Roman" w:eastAsia="Calibri" w:hAnsi="Times New Roman"/>
          <w:b w:val="0"/>
          <w:color w:val="auto"/>
          <w:sz w:val="22"/>
          <w:szCs w:val="22"/>
          <w:lang w:val="ro-RO"/>
        </w:rPr>
        <w:t>eriș din panouri termoizolante</w:t>
      </w:r>
      <w:r w:rsidRPr="000F3410">
        <w:rPr>
          <w:rFonts w:ascii="Times New Roman" w:eastAsia="Calibri" w:hAnsi="Times New Roman"/>
          <w:b w:val="0"/>
          <w:color w:val="auto"/>
          <w:sz w:val="22"/>
          <w:szCs w:val="22"/>
          <w:lang w:val="ro-RO"/>
        </w:rPr>
        <w:t>;</w:t>
      </w:r>
    </w:p>
    <w:p w:rsidR="00495799" w:rsidRPr="000F3410" w:rsidRDefault="00495799" w:rsidP="00495799">
      <w:pPr>
        <w:pStyle w:val="al"/>
        <w:shd w:val="clear" w:color="auto" w:fill="FFFFFF"/>
        <w:spacing w:before="0" w:beforeAutospacing="0" w:after="0" w:afterAutospacing="0"/>
        <w:ind w:firstLine="720"/>
        <w:jc w:val="both"/>
        <w:rPr>
          <w:sz w:val="22"/>
          <w:szCs w:val="22"/>
        </w:rPr>
      </w:pPr>
      <w:r w:rsidRPr="000F3410">
        <w:rPr>
          <w:sz w:val="22"/>
          <w:szCs w:val="22"/>
        </w:rPr>
        <w:t xml:space="preserve">Impactul asupra terenului şi subsolului este redus, prin măsurile luate în faza de proiectare, pentru evitarea accidentelor tehnologice şi respectarea procesului de incinerare. </w:t>
      </w:r>
    </w:p>
    <w:p w:rsidR="00144312" w:rsidRPr="000F3410" w:rsidRDefault="00144312" w:rsidP="00495799">
      <w:pPr>
        <w:pStyle w:val="al"/>
        <w:shd w:val="clear" w:color="auto" w:fill="FFFFFF"/>
        <w:spacing w:before="0" w:beforeAutospacing="0" w:after="0" w:afterAutospacing="0"/>
        <w:ind w:firstLine="720"/>
        <w:jc w:val="both"/>
        <w:rPr>
          <w:sz w:val="22"/>
          <w:szCs w:val="22"/>
        </w:rPr>
      </w:pPr>
    </w:p>
    <w:p w:rsidR="00520406" w:rsidRPr="000F3410" w:rsidRDefault="00F94801" w:rsidP="00520406">
      <w:pPr>
        <w:pStyle w:val="al"/>
        <w:numPr>
          <w:ilvl w:val="0"/>
          <w:numId w:val="8"/>
        </w:numPr>
        <w:shd w:val="clear" w:color="auto" w:fill="FFFFFF"/>
        <w:spacing w:before="0" w:beforeAutospacing="0" w:after="0" w:afterAutospacing="0"/>
        <w:jc w:val="both"/>
        <w:rPr>
          <w:sz w:val="22"/>
          <w:szCs w:val="22"/>
        </w:rPr>
      </w:pPr>
      <w:r w:rsidRPr="000F3410">
        <w:rPr>
          <w:i/>
          <w:sz w:val="22"/>
          <w:szCs w:val="22"/>
        </w:rPr>
        <w:t>In perioada de funcţionare,</w:t>
      </w:r>
      <w:r w:rsidRPr="000F3410">
        <w:rPr>
          <w:sz w:val="22"/>
          <w:szCs w:val="22"/>
        </w:rPr>
        <w:t xml:space="preserve"> în cazul unei exploat</w:t>
      </w:r>
      <w:r w:rsidR="001E5238" w:rsidRPr="000F3410">
        <w:rPr>
          <w:sz w:val="22"/>
          <w:szCs w:val="22"/>
        </w:rPr>
        <w:t xml:space="preserve">ări </w:t>
      </w:r>
      <w:r w:rsidRPr="000F3410">
        <w:rPr>
          <w:sz w:val="22"/>
          <w:szCs w:val="22"/>
        </w:rPr>
        <w:t>nor</w:t>
      </w:r>
      <w:r w:rsidR="001E5238" w:rsidRPr="000F3410">
        <w:rPr>
          <w:sz w:val="22"/>
          <w:szCs w:val="22"/>
        </w:rPr>
        <w:t>male, fără avarii, nu vor exista</w:t>
      </w:r>
      <w:r w:rsidRPr="000F3410">
        <w:rPr>
          <w:sz w:val="22"/>
          <w:szCs w:val="22"/>
        </w:rPr>
        <w:t xml:space="preserve"> surse </w:t>
      </w:r>
    </w:p>
    <w:p w:rsidR="00F94801" w:rsidRPr="000F3410" w:rsidRDefault="00F94801" w:rsidP="00520406">
      <w:pPr>
        <w:pStyle w:val="al"/>
        <w:shd w:val="clear" w:color="auto" w:fill="FFFFFF"/>
        <w:spacing w:before="0" w:beforeAutospacing="0" w:after="0" w:afterAutospacing="0"/>
        <w:jc w:val="both"/>
        <w:rPr>
          <w:sz w:val="22"/>
          <w:szCs w:val="22"/>
        </w:rPr>
      </w:pPr>
      <w:r w:rsidRPr="000F3410">
        <w:rPr>
          <w:sz w:val="22"/>
          <w:szCs w:val="22"/>
        </w:rPr>
        <w:t>dirijate de poluare a solului.</w:t>
      </w:r>
    </w:p>
    <w:p w:rsidR="00205604" w:rsidRPr="000F3410" w:rsidRDefault="00205604" w:rsidP="00520406">
      <w:pPr>
        <w:spacing w:after="0" w:line="240" w:lineRule="auto"/>
        <w:ind w:firstLine="720"/>
        <w:jc w:val="both"/>
        <w:rPr>
          <w:rFonts w:ascii="Times New Roman" w:hAnsi="Times New Roman"/>
        </w:rPr>
      </w:pPr>
      <w:r w:rsidRPr="000F3410">
        <w:rPr>
          <w:rFonts w:ascii="Times New Roman" w:hAnsi="Times New Roman"/>
          <w:i/>
        </w:rPr>
        <w:t>Măsuri pentru a evita, a reduce şi a remedia efectele negative asupra factorului de mediu sol</w:t>
      </w:r>
      <w:r w:rsidRPr="000F3410">
        <w:rPr>
          <w:rFonts w:ascii="Times New Roman" w:hAnsi="Times New Roman"/>
        </w:rPr>
        <w:t>:</w:t>
      </w:r>
    </w:p>
    <w:p w:rsidR="008E0F66" w:rsidRPr="000F3410" w:rsidRDefault="008E0F66" w:rsidP="00520406">
      <w:pPr>
        <w:pStyle w:val="ListParagraph"/>
        <w:numPr>
          <w:ilvl w:val="0"/>
          <w:numId w:val="7"/>
        </w:numPr>
        <w:spacing w:after="0" w:line="240" w:lineRule="auto"/>
        <w:jc w:val="both"/>
        <w:rPr>
          <w:rFonts w:ascii="Times New Roman" w:hAnsi="Times New Roman"/>
        </w:rPr>
      </w:pPr>
      <w:r w:rsidRPr="000F3410">
        <w:rPr>
          <w:rFonts w:ascii="Times New Roman" w:hAnsi="Times New Roman"/>
        </w:rPr>
        <w:t xml:space="preserve">apele uzate tehnologice (rezultate de </w:t>
      </w:r>
      <w:r w:rsidR="00144312" w:rsidRPr="000F3410">
        <w:rPr>
          <w:rFonts w:ascii="Times New Roman" w:hAnsi="Times New Roman"/>
        </w:rPr>
        <w:t>la spălarea halelor, igienizare</w:t>
      </w:r>
      <w:r w:rsidRPr="000F3410">
        <w:rPr>
          <w:rFonts w:ascii="Times New Roman" w:hAnsi="Times New Roman"/>
        </w:rPr>
        <w:t xml:space="preserve"> incinerator, apele uzate menajere) sunt colectate prin reţeaua de canalizare interioară şi tra</w:t>
      </w:r>
      <w:r w:rsidR="00B83D6A" w:rsidRPr="000F3410">
        <w:rPr>
          <w:rFonts w:ascii="Times New Roman" w:hAnsi="Times New Roman"/>
        </w:rPr>
        <w:t>nsportate la staţia de epurare administrată şi operată de</w:t>
      </w:r>
      <w:r w:rsidRPr="000F3410">
        <w:rPr>
          <w:rFonts w:ascii="Times New Roman" w:hAnsi="Times New Roman"/>
        </w:rPr>
        <w:t xml:space="preserve"> S.C. Tebu Consult Invest S.R.L.; </w:t>
      </w:r>
    </w:p>
    <w:p w:rsidR="008E0F66" w:rsidRPr="000F3410" w:rsidRDefault="008E0F66" w:rsidP="00520406">
      <w:pPr>
        <w:pStyle w:val="ListParagraph"/>
        <w:numPr>
          <w:ilvl w:val="0"/>
          <w:numId w:val="7"/>
        </w:numPr>
        <w:spacing w:after="0" w:line="240" w:lineRule="auto"/>
        <w:jc w:val="both"/>
        <w:rPr>
          <w:rFonts w:ascii="Times New Roman" w:hAnsi="Times New Roman" w:cs="Times New Roman"/>
        </w:rPr>
      </w:pPr>
      <w:r w:rsidRPr="000F3410">
        <w:rPr>
          <w:rFonts w:ascii="Times New Roman" w:hAnsi="Times New Roman" w:cs="Times New Roman"/>
        </w:rPr>
        <w:t>cadavrele de animale vor fi stocate temporar în spaţiu frigorific (capacitate 700</w:t>
      </w:r>
      <w:r w:rsidR="008C12DB" w:rsidRPr="000F3410">
        <w:rPr>
          <w:rFonts w:ascii="Times New Roman" w:hAnsi="Times New Roman" w:cs="Times New Roman"/>
        </w:rPr>
        <w:t xml:space="preserve"> </w:t>
      </w:r>
      <w:r w:rsidRPr="000F3410">
        <w:rPr>
          <w:rFonts w:ascii="Times New Roman" w:hAnsi="Times New Roman" w:cs="Times New Roman"/>
        </w:rPr>
        <w:t>kg) în vederea eliminării prin incine</w:t>
      </w:r>
      <w:r w:rsidR="008C12DB" w:rsidRPr="000F3410">
        <w:rPr>
          <w:rFonts w:ascii="Times New Roman" w:hAnsi="Times New Roman" w:cs="Times New Roman"/>
        </w:rPr>
        <w:t>ra</w:t>
      </w:r>
      <w:r w:rsidRPr="000F3410">
        <w:rPr>
          <w:rFonts w:ascii="Times New Roman" w:hAnsi="Times New Roman" w:cs="Times New Roman"/>
        </w:rPr>
        <w:t xml:space="preserve">re; </w:t>
      </w:r>
    </w:p>
    <w:p w:rsidR="00205604" w:rsidRPr="000F3410" w:rsidRDefault="00205604" w:rsidP="00520406">
      <w:pPr>
        <w:pStyle w:val="ListParagraph"/>
        <w:numPr>
          <w:ilvl w:val="0"/>
          <w:numId w:val="7"/>
        </w:numPr>
        <w:spacing w:after="0" w:line="240" w:lineRule="auto"/>
        <w:jc w:val="both"/>
        <w:rPr>
          <w:rFonts w:ascii="Times New Roman" w:hAnsi="Times New Roman"/>
        </w:rPr>
      </w:pPr>
      <w:r w:rsidRPr="000F3410">
        <w:rPr>
          <w:rFonts w:ascii="Times New Roman" w:hAnsi="Times New Roman"/>
        </w:rPr>
        <w:t xml:space="preserve">respectarea programelor de întreţinere şi reparaţii a utilajelor şi echipamentelor din adăposturi şi verificări periodice pentru eliminarea pierderilor; </w:t>
      </w:r>
    </w:p>
    <w:p w:rsidR="00520406" w:rsidRPr="000F3410" w:rsidRDefault="00520406" w:rsidP="00520406">
      <w:pPr>
        <w:pStyle w:val="al"/>
        <w:numPr>
          <w:ilvl w:val="0"/>
          <w:numId w:val="7"/>
        </w:numPr>
        <w:shd w:val="clear" w:color="auto" w:fill="FFFFFF"/>
        <w:spacing w:before="0" w:beforeAutospacing="0" w:after="0" w:afterAutospacing="0"/>
        <w:jc w:val="both"/>
        <w:rPr>
          <w:sz w:val="22"/>
          <w:szCs w:val="22"/>
        </w:rPr>
      </w:pPr>
      <w:r w:rsidRPr="000F3410">
        <w:rPr>
          <w:sz w:val="22"/>
          <w:szCs w:val="22"/>
        </w:rPr>
        <w:t>verificarea periodică a rețelei de canalizare din incintă pentru asigurarea funcționării la capacitatea și parametrii tehnici proiectați</w:t>
      </w:r>
      <w:r w:rsidR="00AC4AFD" w:rsidRPr="000F3410">
        <w:rPr>
          <w:sz w:val="22"/>
          <w:szCs w:val="22"/>
        </w:rPr>
        <w:t>;</w:t>
      </w:r>
      <w:r w:rsidRPr="000F3410">
        <w:rPr>
          <w:sz w:val="22"/>
          <w:szCs w:val="22"/>
        </w:rPr>
        <w:t xml:space="preserve"> </w:t>
      </w:r>
    </w:p>
    <w:p w:rsidR="00205604" w:rsidRPr="000F3410" w:rsidRDefault="00205604" w:rsidP="00520406">
      <w:pPr>
        <w:pStyle w:val="ListParagraph"/>
        <w:numPr>
          <w:ilvl w:val="0"/>
          <w:numId w:val="7"/>
        </w:numPr>
        <w:spacing w:after="0" w:line="240" w:lineRule="auto"/>
        <w:jc w:val="both"/>
        <w:rPr>
          <w:rFonts w:ascii="Times New Roman" w:hAnsi="Times New Roman"/>
        </w:rPr>
      </w:pPr>
      <w:r w:rsidRPr="000F3410">
        <w:rPr>
          <w:rFonts w:ascii="Times New Roman" w:hAnsi="Times New Roman"/>
        </w:rPr>
        <w:t xml:space="preserve">interzicerea accesului în incinta fermei a autovehicolelor cu defecţiuni mecanice; </w:t>
      </w:r>
    </w:p>
    <w:p w:rsidR="00520406" w:rsidRPr="000F3410" w:rsidRDefault="00520406" w:rsidP="00520406">
      <w:pPr>
        <w:pStyle w:val="al"/>
        <w:numPr>
          <w:ilvl w:val="0"/>
          <w:numId w:val="7"/>
        </w:numPr>
        <w:shd w:val="clear" w:color="auto" w:fill="FFFFFF"/>
        <w:spacing w:before="0" w:beforeAutospacing="0" w:after="0" w:afterAutospacing="0"/>
        <w:jc w:val="both"/>
        <w:rPr>
          <w:sz w:val="22"/>
          <w:szCs w:val="22"/>
        </w:rPr>
      </w:pPr>
      <w:r w:rsidRPr="000F3410">
        <w:rPr>
          <w:sz w:val="22"/>
          <w:szCs w:val="22"/>
        </w:rPr>
        <w:t>gestionarea deșeurilor generate pe amplasament se va realiza cu respectarea prevederilor Legii nr. 211/2011 prind regimul deșeurilor</w:t>
      </w:r>
      <w:r w:rsidR="00AC4AFD" w:rsidRPr="000F3410">
        <w:rPr>
          <w:sz w:val="22"/>
          <w:szCs w:val="22"/>
        </w:rPr>
        <w:t>;</w:t>
      </w:r>
    </w:p>
    <w:p w:rsidR="00205604" w:rsidRPr="000F3410" w:rsidRDefault="00205604" w:rsidP="00520406">
      <w:pPr>
        <w:pStyle w:val="ListParagraph"/>
        <w:numPr>
          <w:ilvl w:val="0"/>
          <w:numId w:val="7"/>
        </w:numPr>
        <w:spacing w:after="0" w:line="240" w:lineRule="auto"/>
        <w:jc w:val="both"/>
        <w:rPr>
          <w:rFonts w:ascii="Times New Roman" w:hAnsi="Times New Roman"/>
        </w:rPr>
      </w:pPr>
      <w:r w:rsidRPr="000F3410">
        <w:rPr>
          <w:rFonts w:ascii="Times New Roman" w:hAnsi="Times New Roman"/>
        </w:rPr>
        <w:t xml:space="preserve">gestiunea corespunzătoare a substanţelor utilizate pentru igienizare, deratizare, dezinsecţie; substanţele se vor aproviziona în cantităţile care sunt aplicate, fără a rămâne pe stoc; </w:t>
      </w:r>
    </w:p>
    <w:p w:rsidR="00AC4AFD" w:rsidRPr="000F3410" w:rsidRDefault="00205604" w:rsidP="00AC4AFD">
      <w:pPr>
        <w:pStyle w:val="ListParagraph"/>
        <w:numPr>
          <w:ilvl w:val="0"/>
          <w:numId w:val="7"/>
        </w:numPr>
        <w:spacing w:after="0" w:line="240" w:lineRule="auto"/>
        <w:jc w:val="both"/>
        <w:rPr>
          <w:rFonts w:ascii="Times New Roman" w:hAnsi="Times New Roman"/>
        </w:rPr>
      </w:pPr>
      <w:r w:rsidRPr="000F3410">
        <w:rPr>
          <w:rFonts w:ascii="Times New Roman" w:hAnsi="Times New Roman"/>
        </w:rPr>
        <w:t xml:space="preserve">utilizarea materialelor absorbante în cazul pierderilor de produse petroliere pe alei; se interzice spălarea cu apă a petelor de ulei sau motorină; </w:t>
      </w:r>
    </w:p>
    <w:p w:rsidR="00205604" w:rsidRPr="000F3410" w:rsidRDefault="00AC4AFD" w:rsidP="00AC4AFD">
      <w:pPr>
        <w:pStyle w:val="ListParagraph"/>
        <w:numPr>
          <w:ilvl w:val="0"/>
          <w:numId w:val="7"/>
        </w:numPr>
        <w:spacing w:after="0" w:line="240" w:lineRule="auto"/>
        <w:jc w:val="both"/>
        <w:rPr>
          <w:rFonts w:ascii="Times New Roman" w:hAnsi="Times New Roman"/>
        </w:rPr>
      </w:pPr>
      <w:r w:rsidRPr="000F3410">
        <w:rPr>
          <w:rFonts w:ascii="Times New Roman" w:hAnsi="Times New Roman"/>
        </w:rPr>
        <w:t>c</w:t>
      </w:r>
      <w:r w:rsidR="00205604" w:rsidRPr="000F3410">
        <w:rPr>
          <w:rFonts w:ascii="Times New Roman" w:hAnsi="Times New Roman"/>
        </w:rPr>
        <w:t>alitatea solurilor pe care se vor împrăştia dejecţiile fermentate şi activitatea de aplicare a dejecţiilor pe câmp este în responsabilitatea S.C. Tebu Consult Invest S.R.L..</w:t>
      </w:r>
    </w:p>
    <w:p w:rsidR="00AC4AFD" w:rsidRPr="000F3410" w:rsidRDefault="00AC4AFD" w:rsidP="00520406">
      <w:pPr>
        <w:spacing w:after="0" w:line="240" w:lineRule="auto"/>
        <w:ind w:firstLine="720"/>
        <w:jc w:val="both"/>
        <w:rPr>
          <w:rFonts w:ascii="Times New Roman" w:hAnsi="Times New Roman"/>
          <w:i/>
        </w:rPr>
      </w:pPr>
    </w:p>
    <w:p w:rsidR="00AC4AFD" w:rsidRPr="000F3410" w:rsidRDefault="00205604" w:rsidP="00A33719">
      <w:pPr>
        <w:tabs>
          <w:tab w:val="left" w:pos="1168"/>
        </w:tabs>
        <w:spacing w:after="0" w:line="240" w:lineRule="auto"/>
        <w:ind w:firstLine="720"/>
        <w:jc w:val="both"/>
        <w:rPr>
          <w:rFonts w:ascii="Times New Roman" w:hAnsi="Times New Roman"/>
        </w:rPr>
      </w:pPr>
      <w:r w:rsidRPr="000F3410">
        <w:rPr>
          <w:rFonts w:ascii="Times New Roman" w:hAnsi="Times New Roman"/>
          <w:i/>
        </w:rPr>
        <w:t>Concluzie</w:t>
      </w:r>
      <w:r w:rsidRPr="000F3410">
        <w:rPr>
          <w:rFonts w:ascii="Times New Roman" w:hAnsi="Times New Roman"/>
        </w:rPr>
        <w:t xml:space="preserve">: </w:t>
      </w:r>
    </w:p>
    <w:p w:rsidR="00AC4AFD" w:rsidRPr="000F3410" w:rsidRDefault="00205604" w:rsidP="00520406">
      <w:pPr>
        <w:spacing w:after="0" w:line="240" w:lineRule="auto"/>
        <w:ind w:firstLine="720"/>
        <w:jc w:val="both"/>
        <w:rPr>
          <w:rFonts w:ascii="Times New Roman" w:hAnsi="Times New Roman"/>
        </w:rPr>
      </w:pPr>
      <w:r w:rsidRPr="000F3410">
        <w:rPr>
          <w:rFonts w:ascii="Times New Roman" w:hAnsi="Times New Roman"/>
        </w:rPr>
        <w:t>Se estimează că impactul generat în timpul funcționării de activitatea desfăşurate în halele de creştere a porcilor asupra solului şi subsolului este nesemnificativ în condițiile respectării procesului tehnologic şi a măsurilor de diminuare a impactului.</w:t>
      </w:r>
      <w:r w:rsidR="00495799" w:rsidRPr="000F3410">
        <w:rPr>
          <w:rFonts w:ascii="Times New Roman" w:hAnsi="Times New Roman"/>
        </w:rPr>
        <w:t xml:space="preserve"> </w:t>
      </w:r>
    </w:p>
    <w:p w:rsidR="0084734C" w:rsidRPr="000F3410" w:rsidRDefault="00495799" w:rsidP="00520406">
      <w:pPr>
        <w:spacing w:after="0" w:line="240" w:lineRule="auto"/>
        <w:ind w:firstLine="720"/>
        <w:jc w:val="both"/>
        <w:rPr>
          <w:rFonts w:ascii="Times New Roman" w:hAnsi="Times New Roman" w:cs="Times New Roman"/>
        </w:rPr>
      </w:pPr>
      <w:r w:rsidRPr="000F3410">
        <w:rPr>
          <w:rFonts w:ascii="Times New Roman" w:hAnsi="Times New Roman" w:cs="Times New Roman"/>
        </w:rPr>
        <w:t xml:space="preserve">Factorul </w:t>
      </w:r>
      <w:r w:rsidR="00F94801" w:rsidRPr="000F3410">
        <w:rPr>
          <w:rFonts w:ascii="Times New Roman" w:hAnsi="Times New Roman" w:cs="Times New Roman"/>
        </w:rPr>
        <w:t>de mediu sol va fi afectat în limite admisibile; impactul negativ asupra solului este temporar, de intensitate medie</w:t>
      </w:r>
      <w:r w:rsidR="0084734C" w:rsidRPr="000F3410">
        <w:rPr>
          <w:rFonts w:ascii="Times New Roman" w:hAnsi="Times New Roman" w:cs="Times New Roman"/>
        </w:rPr>
        <w:t>, ireversibil, cu probabilitate mi</w:t>
      </w:r>
      <w:r w:rsidRPr="000F3410">
        <w:rPr>
          <w:rFonts w:ascii="Times New Roman" w:hAnsi="Times New Roman" w:cs="Times New Roman"/>
        </w:rPr>
        <w:t xml:space="preserve">că de apariţie a unor fenomene </w:t>
      </w:r>
      <w:r w:rsidR="0084734C" w:rsidRPr="000F3410">
        <w:rPr>
          <w:rFonts w:ascii="Times New Roman" w:hAnsi="Times New Roman" w:cs="Times New Roman"/>
        </w:rPr>
        <w:t>majore, datorită măsurilor luate în faza de proiectare.</w:t>
      </w:r>
    </w:p>
    <w:p w:rsidR="00520406" w:rsidRPr="000F3410" w:rsidRDefault="00520406" w:rsidP="0084734C">
      <w:pPr>
        <w:pStyle w:val="al"/>
        <w:shd w:val="clear" w:color="auto" w:fill="FFFFFF"/>
        <w:spacing w:before="0" w:beforeAutospacing="0" w:after="0" w:afterAutospacing="0"/>
        <w:ind w:firstLine="720"/>
        <w:jc w:val="both"/>
        <w:rPr>
          <w:sz w:val="22"/>
          <w:szCs w:val="22"/>
        </w:rPr>
      </w:pPr>
    </w:p>
    <w:p w:rsidR="00055D30" w:rsidRPr="000F3410" w:rsidRDefault="00055D30" w:rsidP="0084734C">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7.1.5. Factorul de mediu </w:t>
      </w:r>
      <w:r w:rsidR="0021795F" w:rsidRPr="000F3410">
        <w:rPr>
          <w:sz w:val="22"/>
          <w:szCs w:val="22"/>
          <w:u w:val="single"/>
        </w:rPr>
        <w:t>Zgomot</w:t>
      </w:r>
    </w:p>
    <w:p w:rsidR="009066BF" w:rsidRPr="000F3410" w:rsidRDefault="00495799" w:rsidP="00E1339C">
      <w:pPr>
        <w:pStyle w:val="ListParagraph"/>
        <w:numPr>
          <w:ilvl w:val="0"/>
          <w:numId w:val="8"/>
        </w:numPr>
        <w:autoSpaceDE w:val="0"/>
        <w:autoSpaceDN w:val="0"/>
        <w:adjustRightInd w:val="0"/>
        <w:spacing w:after="0" w:line="240" w:lineRule="auto"/>
        <w:rPr>
          <w:rFonts w:ascii="Times New Roman" w:hAnsi="Times New Roman" w:cs="Times New Roman"/>
        </w:rPr>
      </w:pPr>
      <w:r w:rsidRPr="000F3410">
        <w:rPr>
          <w:rFonts w:ascii="Times New Roman" w:hAnsi="Times New Roman" w:cs="Times New Roman"/>
          <w:i/>
        </w:rPr>
        <w:t>In perioada de execuţie</w:t>
      </w:r>
      <w:r w:rsidR="009066BF" w:rsidRPr="000F3410">
        <w:rPr>
          <w:rFonts w:ascii="Times New Roman" w:hAnsi="Times New Roman" w:cs="Times New Roman"/>
        </w:rPr>
        <w:t>:</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E1339C" w:rsidRPr="000F3410" w:rsidRDefault="00E1339C" w:rsidP="000C53D2">
      <w:pPr>
        <w:pStyle w:val="Caption"/>
        <w:numPr>
          <w:ilvl w:val="0"/>
          <w:numId w:val="3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Programele de aprovizionare / livrare a materialelor vor avea în vedere respectarea programului de lucru stabilit. </w:t>
      </w:r>
    </w:p>
    <w:p w:rsidR="00E1339C" w:rsidRPr="000F3410" w:rsidRDefault="00E1339C" w:rsidP="000C53D2">
      <w:pPr>
        <w:pStyle w:val="Caption"/>
        <w:numPr>
          <w:ilvl w:val="0"/>
          <w:numId w:val="3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Realizarea lucrărilor de construcții cu luarea în considerare a condițiilor climatice/meteorologice având în vedere faptul că diferențele de intensitate a vântului și teremoclinele pot influența nivelul de zgomot prin refractarea undelor sonore. </w:t>
      </w:r>
    </w:p>
    <w:p w:rsidR="00E1339C" w:rsidRPr="000F3410" w:rsidRDefault="00E1339C" w:rsidP="000C53D2">
      <w:pPr>
        <w:pStyle w:val="Caption"/>
        <w:numPr>
          <w:ilvl w:val="0"/>
          <w:numId w:val="3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Folosirea de utilaje care să nu conducă, în funcţionare, la depăşirea nivelului de zgomot admis de normativele în vigoare. </w:t>
      </w:r>
    </w:p>
    <w:p w:rsidR="00E1339C" w:rsidRPr="000F3410" w:rsidRDefault="00E1339C" w:rsidP="000C53D2">
      <w:pPr>
        <w:pStyle w:val="Caption"/>
        <w:numPr>
          <w:ilvl w:val="0"/>
          <w:numId w:val="3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Toate echipamentele trebuie să respecte standardele referitoare la emisiile de zgomot în mediu, conform prevederilor HG nr. 1756/2006 privind privind limitarea nivelului emisiilor de zgomot ȋn mediu produs de echipamente destinate utilizării ȋn exteriorul clădirilor. </w:t>
      </w:r>
    </w:p>
    <w:p w:rsidR="00AC4AFD" w:rsidRPr="000F3410" w:rsidRDefault="00E1339C" w:rsidP="00AC4AFD">
      <w:pPr>
        <w:pStyle w:val="Caption"/>
        <w:numPr>
          <w:ilvl w:val="0"/>
          <w:numId w:val="3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Echipamentele tehnice şi utilajele folosite în construcții se vor supune verificării periodice în vederea respectării, în ceea ce privește nivelul de zgomot produs în funcționare, prescripţiilor </w:t>
      </w:r>
      <w:r w:rsidRPr="000F3410">
        <w:rPr>
          <w:rFonts w:ascii="Times New Roman" w:hAnsi="Times New Roman"/>
          <w:b w:val="0"/>
          <w:color w:val="auto"/>
          <w:sz w:val="22"/>
          <w:szCs w:val="22"/>
        </w:rPr>
        <w:lastRenderedPageBreak/>
        <w:t>tehnice înscrise în cărţile tehnice ale acestora</w:t>
      </w:r>
      <w:r w:rsidR="00AC4AFD" w:rsidRPr="000F3410">
        <w:rPr>
          <w:rFonts w:ascii="Times New Roman" w:hAnsi="Times New Roman"/>
          <w:b w:val="0"/>
          <w:color w:val="auto"/>
          <w:sz w:val="22"/>
          <w:szCs w:val="22"/>
        </w:rPr>
        <w:t xml:space="preserve">; </w:t>
      </w:r>
    </w:p>
    <w:p w:rsidR="00AC4AFD" w:rsidRPr="000F3410" w:rsidRDefault="00AC4AFD" w:rsidP="00AC4AFD">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Nivelul de zgomot în perioada de execuţie va fi de 125,74</w:t>
      </w:r>
      <w:r w:rsidR="00F44BB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dB. Aplicând formula de calcul, la o distanță de 50 m de sursa cumulată de zgomot și la o înălțime de 2m, rezu</w:t>
      </w:r>
      <w:r w:rsidR="004B12AC" w:rsidRPr="000F3410">
        <w:rPr>
          <w:rFonts w:ascii="Times New Roman" w:hAnsi="Times New Roman"/>
          <w:b w:val="0"/>
          <w:color w:val="auto"/>
          <w:sz w:val="22"/>
          <w:szCs w:val="22"/>
        </w:rPr>
        <w:t>l</w:t>
      </w:r>
      <w:r w:rsidRPr="000F3410">
        <w:rPr>
          <w:rFonts w:ascii="Times New Roman" w:hAnsi="Times New Roman"/>
          <w:b w:val="0"/>
          <w:color w:val="auto"/>
          <w:sz w:val="22"/>
          <w:szCs w:val="22"/>
        </w:rPr>
        <w:t xml:space="preserve">tă un nivel de zgomot de 83,50dB. Pentru a evita producerea poluării fonice, toate utilajele generatoare de zgomot și/sau vibrații vor fi menținute în stare bună de funcționare. Se apreciază că față de împrejurimi impactul zgomotului și al vibrațiilor va fi moderat advers și nu va afecta în mod negativ semnificativ populația din zonă. </w:t>
      </w:r>
    </w:p>
    <w:p w:rsidR="00AC4AFD" w:rsidRPr="000F3410" w:rsidRDefault="00AC4AFD" w:rsidP="00AC4AFD">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Efectele surselor de zgomot și vibrații generate de realizarea lucrărilor de construcții se suprapun peste zgomotul existent în zonă.</w:t>
      </w:r>
    </w:p>
    <w:p w:rsidR="00AC4AFD" w:rsidRPr="000F3410" w:rsidRDefault="00AC4AFD" w:rsidP="00AC4AFD">
      <w:pPr>
        <w:spacing w:after="0" w:line="240" w:lineRule="auto"/>
        <w:rPr>
          <w:rFonts w:ascii="Times New Roman" w:hAnsi="Times New Roman" w:cs="Times New Roman"/>
          <w:lang w:val="en-US"/>
        </w:rPr>
      </w:pPr>
    </w:p>
    <w:p w:rsidR="00495799" w:rsidRPr="000F3410" w:rsidRDefault="00495799" w:rsidP="00520406">
      <w:pPr>
        <w:pStyle w:val="ListParagraph"/>
        <w:numPr>
          <w:ilvl w:val="0"/>
          <w:numId w:val="8"/>
        </w:numPr>
        <w:autoSpaceDE w:val="0"/>
        <w:autoSpaceDN w:val="0"/>
        <w:adjustRightInd w:val="0"/>
        <w:spacing w:after="0" w:line="240" w:lineRule="auto"/>
        <w:rPr>
          <w:rFonts w:ascii="Times New Roman" w:hAnsi="Times New Roman"/>
        </w:rPr>
      </w:pPr>
      <w:r w:rsidRPr="000F3410">
        <w:rPr>
          <w:rFonts w:ascii="Times New Roman" w:hAnsi="Times New Roman"/>
          <w:i/>
        </w:rPr>
        <w:t>In perioada de funcţionare</w:t>
      </w:r>
      <w:r w:rsidR="009066BF" w:rsidRPr="000F3410">
        <w:rPr>
          <w:rFonts w:ascii="Times New Roman" w:hAnsi="Times New Roman"/>
          <w:i/>
        </w:rPr>
        <w:t xml:space="preserve">, </w:t>
      </w:r>
      <w:r w:rsidR="009066BF" w:rsidRPr="000F3410">
        <w:rPr>
          <w:rFonts w:ascii="Times New Roman" w:hAnsi="Times New Roman"/>
        </w:rPr>
        <w:t>z</w:t>
      </w:r>
      <w:r w:rsidRPr="000F3410">
        <w:rPr>
          <w:rFonts w:ascii="Times New Roman" w:hAnsi="Times New Roman"/>
        </w:rPr>
        <w:t xml:space="preserve">gomotul va ȋnregistra următoarele valori: </w:t>
      </w:r>
    </w:p>
    <w:p w:rsidR="00495799" w:rsidRPr="000F3410" w:rsidRDefault="00495799" w:rsidP="00520406">
      <w:pPr>
        <w:autoSpaceDE w:val="0"/>
        <w:autoSpaceDN w:val="0"/>
        <w:adjustRightInd w:val="0"/>
        <w:spacing w:after="0" w:line="240" w:lineRule="auto"/>
        <w:ind w:firstLine="360"/>
        <w:rPr>
          <w:rFonts w:ascii="Times New Roman" w:hAnsi="Times New Roman"/>
        </w:rPr>
      </w:pPr>
      <w:r w:rsidRPr="000F3410">
        <w:rPr>
          <w:rFonts w:ascii="Times New Roman" w:hAnsi="Times New Roman"/>
        </w:rPr>
        <w:t>L</w:t>
      </w:r>
      <w:r w:rsidRPr="000F3410">
        <w:rPr>
          <w:rFonts w:ascii="Times New Roman" w:hAnsi="Times New Roman"/>
          <w:vertAlign w:val="subscript"/>
        </w:rPr>
        <w:t>zi</w:t>
      </w:r>
      <w:r w:rsidRPr="000F3410">
        <w:rPr>
          <w:rFonts w:ascii="Times New Roman" w:hAnsi="Times New Roman"/>
        </w:rPr>
        <w:t xml:space="preserve"> = 67 dB; nivelul mediu aproximat pentru activităţile care au loc ziua; </w:t>
      </w:r>
    </w:p>
    <w:p w:rsidR="00495799" w:rsidRPr="000F3410" w:rsidRDefault="00495799" w:rsidP="00520406">
      <w:pPr>
        <w:autoSpaceDE w:val="0"/>
        <w:autoSpaceDN w:val="0"/>
        <w:adjustRightInd w:val="0"/>
        <w:spacing w:after="0" w:line="240" w:lineRule="auto"/>
        <w:ind w:firstLine="360"/>
        <w:rPr>
          <w:rFonts w:ascii="Times New Roman" w:hAnsi="Times New Roman"/>
        </w:rPr>
      </w:pPr>
      <w:r w:rsidRPr="000F3410">
        <w:rPr>
          <w:rFonts w:ascii="Times New Roman" w:hAnsi="Times New Roman"/>
        </w:rPr>
        <w:t>L</w:t>
      </w:r>
      <w:r w:rsidRPr="000F3410">
        <w:rPr>
          <w:rFonts w:ascii="Times New Roman" w:hAnsi="Times New Roman"/>
          <w:vertAlign w:val="subscript"/>
        </w:rPr>
        <w:t>seară</w:t>
      </w:r>
      <w:r w:rsidRPr="000F3410">
        <w:rPr>
          <w:rFonts w:ascii="Times New Roman" w:hAnsi="Times New Roman"/>
        </w:rPr>
        <w:t xml:space="preserve"> = 48 dB; nivelul mediu aproximat pentru activităţile care au loc seara;</w:t>
      </w:r>
    </w:p>
    <w:p w:rsidR="00495799" w:rsidRPr="000F3410" w:rsidRDefault="00495799" w:rsidP="00520406">
      <w:pPr>
        <w:autoSpaceDE w:val="0"/>
        <w:autoSpaceDN w:val="0"/>
        <w:adjustRightInd w:val="0"/>
        <w:spacing w:after="0" w:line="240" w:lineRule="auto"/>
        <w:ind w:firstLine="360"/>
        <w:rPr>
          <w:rFonts w:ascii="Times New Roman" w:hAnsi="Times New Roman"/>
        </w:rPr>
      </w:pPr>
      <w:r w:rsidRPr="000F3410">
        <w:rPr>
          <w:rFonts w:ascii="Times New Roman" w:hAnsi="Times New Roman"/>
        </w:rPr>
        <w:t>L</w:t>
      </w:r>
      <w:r w:rsidRPr="000F3410">
        <w:rPr>
          <w:rFonts w:ascii="Times New Roman" w:hAnsi="Times New Roman"/>
          <w:vertAlign w:val="subscript"/>
        </w:rPr>
        <w:t>noapte</w:t>
      </w:r>
      <w:r w:rsidRPr="000F3410">
        <w:rPr>
          <w:rFonts w:ascii="Times New Roman" w:hAnsi="Times New Roman"/>
        </w:rPr>
        <w:t xml:space="preserve"> = 43 dB; nivelul mediu aproximat pentru activităţile care au loc noaptea; </w:t>
      </w:r>
    </w:p>
    <w:p w:rsidR="00495799" w:rsidRPr="000F3410" w:rsidRDefault="00495799" w:rsidP="00495799">
      <w:pPr>
        <w:autoSpaceDE w:val="0"/>
        <w:autoSpaceDN w:val="0"/>
        <w:adjustRightInd w:val="0"/>
        <w:spacing w:after="0" w:line="240" w:lineRule="auto"/>
        <w:ind w:firstLine="720"/>
        <w:rPr>
          <w:rFonts w:ascii="Times New Roman" w:hAnsi="Times New Roman"/>
        </w:rPr>
      </w:pPr>
      <w:r w:rsidRPr="000F3410">
        <w:rPr>
          <w:rFonts w:ascii="Times New Roman" w:hAnsi="Times New Roman"/>
        </w:rPr>
        <w:t>L</w:t>
      </w:r>
      <w:r w:rsidRPr="000F3410">
        <w:rPr>
          <w:rFonts w:ascii="Times New Roman" w:hAnsi="Times New Roman"/>
          <w:vertAlign w:val="subscript"/>
        </w:rPr>
        <w:t>mediu</w:t>
      </w:r>
      <w:r w:rsidRPr="000F3410">
        <w:rPr>
          <w:rFonts w:ascii="Times New Roman" w:hAnsi="Times New Roman"/>
        </w:rPr>
        <w:t xml:space="preserve"> = 10 lg 1/24 (12*10</w:t>
      </w:r>
      <w:r w:rsidRPr="000F3410">
        <w:rPr>
          <w:rFonts w:ascii="Times New Roman" w:hAnsi="Times New Roman"/>
          <w:vertAlign w:val="superscript"/>
        </w:rPr>
        <w:t>67/10</w:t>
      </w:r>
      <w:r w:rsidRPr="000F3410">
        <w:rPr>
          <w:rFonts w:ascii="Times New Roman" w:hAnsi="Times New Roman"/>
        </w:rPr>
        <w:t xml:space="preserve"> + 4*10</w:t>
      </w:r>
      <w:r w:rsidRPr="000F3410">
        <w:rPr>
          <w:rFonts w:ascii="Times New Roman" w:hAnsi="Times New Roman"/>
          <w:vertAlign w:val="superscript"/>
        </w:rPr>
        <w:t>53/10</w:t>
      </w:r>
      <w:r w:rsidRPr="000F3410">
        <w:rPr>
          <w:rFonts w:ascii="Times New Roman" w:hAnsi="Times New Roman"/>
        </w:rPr>
        <w:t xml:space="preserve"> + 8*10</w:t>
      </w:r>
      <w:r w:rsidRPr="000F3410">
        <w:rPr>
          <w:rFonts w:ascii="Times New Roman" w:hAnsi="Times New Roman"/>
          <w:vertAlign w:val="superscript"/>
        </w:rPr>
        <w:t>53/10</w:t>
      </w:r>
      <w:r w:rsidRPr="000F3410">
        <w:rPr>
          <w:rFonts w:ascii="Times New Roman" w:hAnsi="Times New Roman"/>
        </w:rPr>
        <w:t>) = 64,1 dB ~ 64 dB</w:t>
      </w:r>
    </w:p>
    <w:p w:rsidR="00495799" w:rsidRPr="000F3410" w:rsidRDefault="00495799" w:rsidP="00495799">
      <w:pPr>
        <w:autoSpaceDE w:val="0"/>
        <w:autoSpaceDN w:val="0"/>
        <w:adjustRightInd w:val="0"/>
        <w:spacing w:after="0" w:line="240" w:lineRule="auto"/>
        <w:ind w:firstLine="720"/>
        <w:rPr>
          <w:rFonts w:ascii="Times New Roman" w:hAnsi="Times New Roman"/>
        </w:rPr>
      </w:pPr>
      <w:r w:rsidRPr="000F3410">
        <w:rPr>
          <w:rFonts w:ascii="Times New Roman" w:hAnsi="Times New Roman"/>
        </w:rPr>
        <w:t>Zgomotul produs de activitatea fermei nu va modifica nivelul presiunii acustice ȋn zonă.</w:t>
      </w:r>
    </w:p>
    <w:p w:rsidR="00495799" w:rsidRPr="000F3410" w:rsidRDefault="00495799" w:rsidP="00495799">
      <w:pPr>
        <w:autoSpaceDE w:val="0"/>
        <w:autoSpaceDN w:val="0"/>
        <w:adjustRightInd w:val="0"/>
        <w:spacing w:after="0" w:line="240" w:lineRule="auto"/>
        <w:ind w:firstLine="720"/>
        <w:rPr>
          <w:rFonts w:ascii="Times New Roman" w:hAnsi="Times New Roman"/>
        </w:rPr>
      </w:pPr>
      <w:r w:rsidRPr="000F3410">
        <w:rPr>
          <w:rFonts w:ascii="Times New Roman" w:hAnsi="Times New Roman"/>
        </w:rPr>
        <w:t>Activităţile care produc mai mult zgomot se efectuează ȋn timpul zilei şi au o durată limitată.</w:t>
      </w:r>
    </w:p>
    <w:p w:rsidR="00495799" w:rsidRPr="000F3410" w:rsidRDefault="00495799" w:rsidP="00520406">
      <w:pPr>
        <w:spacing w:after="0" w:line="240" w:lineRule="auto"/>
        <w:ind w:firstLine="720"/>
        <w:rPr>
          <w:rFonts w:ascii="Times New Roman" w:hAnsi="Times New Roman"/>
        </w:rPr>
      </w:pPr>
      <w:r w:rsidRPr="000F3410">
        <w:rPr>
          <w:rFonts w:ascii="Times New Roman" w:hAnsi="Times New Roman"/>
          <w:i/>
        </w:rPr>
        <w:t xml:space="preserve">Măsuri pentru a evita, a reduce şi a remedia efectele negative asupra factorului de mediu </w:t>
      </w:r>
      <w:r w:rsidR="00520406" w:rsidRPr="000F3410">
        <w:rPr>
          <w:rFonts w:ascii="Times New Roman" w:hAnsi="Times New Roman"/>
          <w:i/>
        </w:rPr>
        <w:t>zgomot</w:t>
      </w:r>
      <w:r w:rsidRPr="000F3410">
        <w:rPr>
          <w:rFonts w:ascii="Times New Roman" w:hAnsi="Times New Roman"/>
        </w:rPr>
        <w:t>:</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 xml:space="preserve">hrănirea la timp a porcilor, deoarece s-a constatat că maximul de zgomot se înregistrează în apropierea halelor care aşteaptă hrana; </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activitatea de hrănire se va desfăşura când toate deschiderile majore ale halei (uşi, ferestre) sunt închise;</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 xml:space="preserve">evitarea funcţionării transportoarelor cu lanţ în gol, fără încărcătură; </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amplasarea buncărelor lângă hală; hrana este transportată din buncărul situat în exteriorul halei, automat în hrănitoare, pe măsură ce acestea se golesc;</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 xml:space="preserve">limitarea vitezei de acces în fermă; </w:t>
      </w:r>
    </w:p>
    <w:p w:rsidR="00495799"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 xml:space="preserve">instruirea personalului asupra obligaţiei de a executa operaţiunile tehnologice la un nivel cât mai scăzut de zgomot; </w:t>
      </w:r>
    </w:p>
    <w:p w:rsidR="00520406" w:rsidRPr="000F3410" w:rsidRDefault="00495799"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rPr>
        <w:t>întreţinerea utilajelor în mişcare pentru a genera un nivel minim de zgomot în timpul utilizării.</w:t>
      </w:r>
    </w:p>
    <w:p w:rsidR="00520406" w:rsidRPr="000F3410" w:rsidRDefault="00520406"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 xml:space="preserve">aplicarea celor mai bune tehnici disponibile şi a celor mai bune practici de management pentru a minimiza, la sursă, zgomotul şi vibraţiile generate de activităţile desfășurate pe amplasament, oriunde acest lucru va fi posibil. </w:t>
      </w:r>
    </w:p>
    <w:p w:rsidR="00520406" w:rsidRPr="000F3410" w:rsidRDefault="00520406" w:rsidP="00520406">
      <w:pPr>
        <w:pStyle w:val="ListParagraph"/>
        <w:numPr>
          <w:ilvl w:val="0"/>
          <w:numId w:val="10"/>
        </w:numPr>
        <w:autoSpaceDE w:val="0"/>
        <w:autoSpaceDN w:val="0"/>
        <w:adjustRightInd w:val="0"/>
        <w:spacing w:after="0" w:line="240" w:lineRule="auto"/>
        <w:jc w:val="both"/>
        <w:rPr>
          <w:rFonts w:ascii="Times New Roman" w:hAnsi="Times New Roman"/>
        </w:rPr>
      </w:pPr>
      <w:r w:rsidRPr="000F3410">
        <w:rPr>
          <w:rFonts w:ascii="Times New Roman" w:hAnsi="Times New Roman" w:cs="Times New Roman"/>
        </w:rPr>
        <w:t>monitorizarea eficacităţii măsurilor de atenuare a impactului ţinând seama de limitele impuse prin reglementările în vigoare.</w:t>
      </w:r>
    </w:p>
    <w:p w:rsidR="00F010EE" w:rsidRPr="000F3410" w:rsidRDefault="00F010EE" w:rsidP="00F010EE">
      <w:pPr>
        <w:pStyle w:val="ListParagraph"/>
        <w:spacing w:after="0" w:line="240" w:lineRule="auto"/>
        <w:jc w:val="both"/>
        <w:rPr>
          <w:rFonts w:ascii="Times New Roman" w:hAnsi="Times New Roman"/>
        </w:rPr>
      </w:pPr>
      <w:r w:rsidRPr="000F3410">
        <w:rPr>
          <w:rFonts w:ascii="Times New Roman" w:hAnsi="Times New Roman"/>
          <w:i/>
        </w:rPr>
        <w:t>Concluzie</w:t>
      </w:r>
      <w:r w:rsidRPr="000F3410">
        <w:rPr>
          <w:rFonts w:ascii="Times New Roman" w:hAnsi="Times New Roman"/>
        </w:rPr>
        <w:t xml:space="preserve">: </w:t>
      </w:r>
    </w:p>
    <w:p w:rsidR="00F010EE" w:rsidRPr="000F3410" w:rsidRDefault="00F010EE" w:rsidP="00F010EE">
      <w:pPr>
        <w:pStyle w:val="ListParagraph"/>
        <w:spacing w:after="0" w:line="240" w:lineRule="auto"/>
        <w:jc w:val="both"/>
        <w:rPr>
          <w:rFonts w:ascii="Times New Roman" w:hAnsi="Times New Roman"/>
        </w:rPr>
      </w:pPr>
      <w:r w:rsidRPr="000F3410">
        <w:rPr>
          <w:rFonts w:ascii="Times New Roman" w:hAnsi="Times New Roman"/>
        </w:rPr>
        <w:t xml:space="preserve">Se estimează că impactul generat de zgomot în timpul funcționării de activitatea desfăşurate în </w:t>
      </w:r>
    </w:p>
    <w:p w:rsidR="00520406" w:rsidRPr="000F3410" w:rsidRDefault="00F010EE" w:rsidP="00F010EE">
      <w:pPr>
        <w:spacing w:after="0" w:line="240" w:lineRule="auto"/>
        <w:jc w:val="both"/>
        <w:rPr>
          <w:rFonts w:ascii="Times New Roman" w:hAnsi="Times New Roman"/>
        </w:rPr>
      </w:pPr>
      <w:r w:rsidRPr="000F3410">
        <w:rPr>
          <w:rFonts w:ascii="Times New Roman" w:hAnsi="Times New Roman"/>
        </w:rPr>
        <w:t>halele de creştere a porcilor asupra zgomotului este uşor negativ – nesemnificativ.</w:t>
      </w:r>
    </w:p>
    <w:p w:rsidR="00F010EE" w:rsidRPr="000F3410" w:rsidRDefault="00F010EE" w:rsidP="00F010EE">
      <w:pPr>
        <w:spacing w:after="0" w:line="240" w:lineRule="auto"/>
        <w:jc w:val="both"/>
        <w:rPr>
          <w:b/>
        </w:rPr>
      </w:pPr>
    </w:p>
    <w:p w:rsidR="00E1339C" w:rsidRPr="000F3410" w:rsidRDefault="00E1339C"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7.1.6. Deşeuri </w:t>
      </w:r>
    </w:p>
    <w:p w:rsidR="00E1339C" w:rsidRPr="000F3410" w:rsidRDefault="00E1339C" w:rsidP="00E1339C">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CA1F86" w:rsidRPr="000F3410" w:rsidRDefault="00F010EE" w:rsidP="000C53D2">
      <w:pPr>
        <w:pStyle w:val="al"/>
        <w:numPr>
          <w:ilvl w:val="0"/>
          <w:numId w:val="39"/>
        </w:numPr>
        <w:shd w:val="clear" w:color="auto" w:fill="FFFFFF"/>
        <w:spacing w:before="0" w:beforeAutospacing="0" w:after="0" w:afterAutospacing="0"/>
        <w:jc w:val="both"/>
        <w:rPr>
          <w:sz w:val="22"/>
          <w:szCs w:val="22"/>
          <w:u w:val="single"/>
        </w:rPr>
      </w:pPr>
      <w:r w:rsidRPr="000F3410">
        <w:rPr>
          <w:sz w:val="22"/>
          <w:szCs w:val="22"/>
        </w:rPr>
        <w:t>e</w:t>
      </w:r>
      <w:r w:rsidR="00E1339C" w:rsidRPr="000F3410">
        <w:rPr>
          <w:sz w:val="22"/>
          <w:szCs w:val="22"/>
        </w:rPr>
        <w:t>laborarea și implementarea unui program de reducere și minimizare a volumului de deșeuri generate în perioada de implementare a proiectului care să includă asigurarea colectării selective a deşeurilor şi evacuarea ritmică a acestora de pe amplasament prin predarea la operatori autorizați pentru colectarea și transportul în vederea valorificării/ eliminării f</w:t>
      </w:r>
      <w:r w:rsidRPr="000F3410">
        <w:rPr>
          <w:sz w:val="22"/>
          <w:szCs w:val="22"/>
        </w:rPr>
        <w:t>inale;</w:t>
      </w:r>
      <w:r w:rsidR="00E1339C" w:rsidRPr="000F3410">
        <w:rPr>
          <w:sz w:val="22"/>
          <w:szCs w:val="22"/>
        </w:rPr>
        <w:t xml:space="preserve"> </w:t>
      </w:r>
    </w:p>
    <w:p w:rsidR="00495799" w:rsidRPr="000F3410" w:rsidRDefault="00F010EE" w:rsidP="000C53D2">
      <w:pPr>
        <w:pStyle w:val="al"/>
        <w:numPr>
          <w:ilvl w:val="0"/>
          <w:numId w:val="39"/>
        </w:numPr>
        <w:shd w:val="clear" w:color="auto" w:fill="FFFFFF"/>
        <w:spacing w:before="0" w:beforeAutospacing="0" w:after="0" w:afterAutospacing="0"/>
        <w:jc w:val="both"/>
        <w:rPr>
          <w:sz w:val="22"/>
          <w:szCs w:val="22"/>
          <w:u w:val="single"/>
        </w:rPr>
      </w:pPr>
      <w:r w:rsidRPr="000F3410">
        <w:rPr>
          <w:sz w:val="22"/>
          <w:szCs w:val="22"/>
        </w:rPr>
        <w:t>e</w:t>
      </w:r>
      <w:r w:rsidR="00E1339C" w:rsidRPr="000F3410">
        <w:rPr>
          <w:sz w:val="22"/>
          <w:szCs w:val="22"/>
        </w:rPr>
        <w:t>ste interzisă depozitarea necontrolată și/sau eliminarea deșeurilor pe amplasamentul aferent proiectului.</w:t>
      </w:r>
    </w:p>
    <w:p w:rsidR="00F010EE" w:rsidRPr="000F3410" w:rsidRDefault="00F010EE" w:rsidP="00F010EE">
      <w:pPr>
        <w:pStyle w:val="al"/>
        <w:shd w:val="clear" w:color="auto" w:fill="FFFFFF"/>
        <w:spacing w:before="0" w:beforeAutospacing="0" w:after="0" w:afterAutospacing="0"/>
        <w:ind w:left="720"/>
        <w:jc w:val="both"/>
        <w:rPr>
          <w:sz w:val="22"/>
          <w:szCs w:val="22"/>
          <w:u w:val="single"/>
        </w:rPr>
      </w:pPr>
    </w:p>
    <w:p w:rsidR="00FA1329" w:rsidRPr="000F3410" w:rsidRDefault="00FA1329" w:rsidP="00FA1329">
      <w:pPr>
        <w:pStyle w:val="al"/>
        <w:numPr>
          <w:ilvl w:val="0"/>
          <w:numId w:val="8"/>
        </w:numPr>
        <w:shd w:val="clear" w:color="auto" w:fill="FFFFFF"/>
        <w:spacing w:before="0" w:beforeAutospacing="0" w:after="0" w:afterAutospacing="0"/>
        <w:jc w:val="both"/>
        <w:rPr>
          <w:sz w:val="22"/>
          <w:szCs w:val="22"/>
        </w:rPr>
      </w:pPr>
      <w:r w:rsidRPr="000F3410">
        <w:rPr>
          <w:sz w:val="22"/>
          <w:szCs w:val="22"/>
        </w:rPr>
        <w:t xml:space="preserve">In perioada de </w:t>
      </w:r>
      <w:r w:rsidR="00F010EE" w:rsidRPr="000F3410">
        <w:rPr>
          <w:sz w:val="22"/>
          <w:szCs w:val="22"/>
        </w:rPr>
        <w:t>funcţionare:</w:t>
      </w:r>
    </w:p>
    <w:p w:rsidR="00FA1329" w:rsidRPr="000F3410" w:rsidRDefault="00FA1329" w:rsidP="00FA1329">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FA1329" w:rsidRPr="000F3410" w:rsidRDefault="00FA1329" w:rsidP="000C53D2">
      <w:pPr>
        <w:pStyle w:val="al"/>
        <w:numPr>
          <w:ilvl w:val="0"/>
          <w:numId w:val="47"/>
        </w:numPr>
        <w:shd w:val="clear" w:color="auto" w:fill="FFFFFF"/>
        <w:spacing w:before="0" w:beforeAutospacing="0" w:after="0" w:afterAutospacing="0"/>
        <w:jc w:val="both"/>
        <w:rPr>
          <w:sz w:val="22"/>
          <w:szCs w:val="22"/>
          <w:u w:val="single"/>
        </w:rPr>
      </w:pPr>
      <w:r w:rsidRPr="000F3410">
        <w:rPr>
          <w:sz w:val="22"/>
          <w:szCs w:val="22"/>
        </w:rPr>
        <w:t xml:space="preserve">Gestionarea corespunzătoare/ eficientă a deșeurilor cu respectarea prevederilor Legii nr. 211/2011 </w:t>
      </w:r>
    </w:p>
    <w:p w:rsidR="00FA1329" w:rsidRPr="000F3410" w:rsidRDefault="00FA1329" w:rsidP="00FA1329">
      <w:pPr>
        <w:pStyle w:val="al"/>
        <w:shd w:val="clear" w:color="auto" w:fill="FFFFFF"/>
        <w:spacing w:before="0" w:beforeAutospacing="0" w:after="0" w:afterAutospacing="0"/>
        <w:jc w:val="both"/>
        <w:rPr>
          <w:sz w:val="22"/>
          <w:szCs w:val="22"/>
          <w:u w:val="single"/>
        </w:rPr>
      </w:pPr>
      <w:r w:rsidRPr="000F3410">
        <w:rPr>
          <w:sz w:val="22"/>
          <w:szCs w:val="22"/>
        </w:rPr>
        <w:lastRenderedPageBreak/>
        <w:t>privind regimul deșeurilor și ale Ord</w:t>
      </w:r>
      <w:r w:rsidR="00F010EE" w:rsidRPr="000F3410">
        <w:rPr>
          <w:sz w:val="22"/>
          <w:szCs w:val="22"/>
        </w:rPr>
        <w:t>inul</w:t>
      </w:r>
      <w:r w:rsidRPr="000F3410">
        <w:rPr>
          <w:sz w:val="22"/>
          <w:szCs w:val="22"/>
        </w:rPr>
        <w:t xml:space="preserve"> MS nr. 119/2014, astfel încât să nu se pericliteze starea de sănătate a populației și să nu se creeze disconfort prin aspectul dezagreabil al acestora. </w:t>
      </w:r>
    </w:p>
    <w:p w:rsidR="00495799" w:rsidRPr="000F3410" w:rsidRDefault="00495799" w:rsidP="009B5D96">
      <w:pPr>
        <w:pStyle w:val="al"/>
        <w:shd w:val="clear" w:color="auto" w:fill="FFFFFF"/>
        <w:spacing w:before="0" w:beforeAutospacing="0" w:after="0" w:afterAutospacing="0"/>
        <w:ind w:firstLine="720"/>
        <w:jc w:val="both"/>
        <w:rPr>
          <w:sz w:val="22"/>
          <w:szCs w:val="22"/>
          <w:u w:val="single"/>
        </w:rPr>
      </w:pPr>
    </w:p>
    <w:p w:rsidR="00CA1F86" w:rsidRPr="000F3410" w:rsidRDefault="00CA1F86"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7.1.7. Siguranţa şi sănătatea umană</w:t>
      </w:r>
    </w:p>
    <w:p w:rsidR="00CA1F86" w:rsidRPr="000F3410" w:rsidRDefault="00CA1F86" w:rsidP="00CA1F86">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Pentru evitarea oricăror situaţii de risc şi accidente în timpul perioadei de execuţie a lucrărilor de construcții, proiectul prevede: </w:t>
      </w:r>
    </w:p>
    <w:p w:rsidR="00CA1F86" w:rsidRPr="000F3410" w:rsidRDefault="00F010EE" w:rsidP="009B5D96">
      <w:pPr>
        <w:pStyle w:val="al"/>
        <w:shd w:val="clear" w:color="auto" w:fill="FFFFFF"/>
        <w:spacing w:before="0" w:beforeAutospacing="0" w:after="0" w:afterAutospacing="0"/>
        <w:ind w:firstLine="720"/>
        <w:jc w:val="both"/>
        <w:rPr>
          <w:sz w:val="22"/>
          <w:szCs w:val="22"/>
        </w:rPr>
      </w:pPr>
      <w:r w:rsidRPr="000F3410">
        <w:rPr>
          <w:sz w:val="22"/>
          <w:szCs w:val="22"/>
        </w:rPr>
        <w:t>- o</w:t>
      </w:r>
      <w:r w:rsidR="00CA1F86" w:rsidRPr="000F3410">
        <w:rPr>
          <w:sz w:val="22"/>
          <w:szCs w:val="22"/>
        </w:rPr>
        <w:t>bligaţia constructorului de a respecta prescripţiile tehnice de exploatare şi de întreţinere prevăzute de normativele de exploatare ale utilajelor folosite</w:t>
      </w:r>
      <w:r w:rsidRPr="000F3410">
        <w:rPr>
          <w:sz w:val="22"/>
          <w:szCs w:val="22"/>
        </w:rPr>
        <w:t>;</w:t>
      </w:r>
      <w:r w:rsidR="00CA1F86" w:rsidRPr="000F3410">
        <w:rPr>
          <w:sz w:val="22"/>
          <w:szCs w:val="22"/>
        </w:rPr>
        <w:t xml:space="preserve">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w:t>
      </w:r>
      <w:r w:rsidR="00F010EE" w:rsidRPr="000F3410">
        <w:rPr>
          <w:sz w:val="22"/>
          <w:szCs w:val="22"/>
        </w:rPr>
        <w:t>r</w:t>
      </w:r>
      <w:r w:rsidRPr="000F3410">
        <w:rPr>
          <w:sz w:val="22"/>
          <w:szCs w:val="22"/>
        </w:rPr>
        <w:t xml:space="preserve">espectarea prevederilor HG nr. 80/2012 privind cerințele minime de securitate și sănătate pentru șantierele temporare sau mobile.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Înainte de deschiderea şantierului se va stabili un </w:t>
      </w:r>
      <w:r w:rsidR="00F010EE" w:rsidRPr="000F3410">
        <w:rPr>
          <w:sz w:val="22"/>
          <w:szCs w:val="22"/>
        </w:rPr>
        <w:t xml:space="preserve">Plan </w:t>
      </w:r>
      <w:r w:rsidRPr="000F3410">
        <w:rPr>
          <w:sz w:val="22"/>
          <w:szCs w:val="22"/>
        </w:rPr>
        <w:t xml:space="preserve">de securitate şi sănătate al şantierului, care trebuie să cuprindă ansamblul de măsuri ce trebuie luate în vederea prevenirii riscurilor profesionale care pot apărea în timpul desfăşurării activităţilor pe şantier.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Pe toată durata realizării lucrărilor de construcții, se vor respecta obligaţiile generale ce revin în conformitate cu prevederile art. 10 din Legea securităţii şi sănătăţii în muncă nr. 186-XVI /2008, în special în ceea ce priveşte: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menţinerea şantierului în ordine şi într-o stare de curăţenie corespunzătoare;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manipularea în condiţii de securitate a diverselor încărcături;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întreţinerea, controlul înainte de punerea în funcţiune şi controlul periodic al echipamentelor de muncă utilizate, în scopul eliminării defecţiunilor care ar putea să afecteze securitatea şi sănătatea lucrătorilor;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delimitarea şi amenajarea zonelor de depozitare şi înmagazinare a diverselor materiale, în special a materialelor sau substanţelor periculoase;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condiţiile de manipulare,transport și utilizare a substanţelor şi materialelor periculoase utilizate, dacă este cazul; </w:t>
      </w:r>
    </w:p>
    <w:p w:rsidR="00CA1F86" w:rsidRPr="000F3410" w:rsidRDefault="00CA1F86" w:rsidP="009B5D96">
      <w:pPr>
        <w:pStyle w:val="al"/>
        <w:shd w:val="clear" w:color="auto" w:fill="FFFFFF"/>
        <w:spacing w:before="0" w:beforeAutospacing="0" w:after="0" w:afterAutospacing="0"/>
        <w:ind w:firstLine="720"/>
        <w:jc w:val="both"/>
        <w:rPr>
          <w:sz w:val="22"/>
          <w:szCs w:val="22"/>
        </w:rPr>
      </w:pPr>
      <w:r w:rsidRPr="000F3410">
        <w:rPr>
          <w:sz w:val="22"/>
          <w:szCs w:val="22"/>
        </w:rPr>
        <w:t>- interacţiunile cu orice alt tip de activitate care se realizează în cadru</w:t>
      </w:r>
      <w:r w:rsidR="00D4377F" w:rsidRPr="000F3410">
        <w:rPr>
          <w:sz w:val="22"/>
          <w:szCs w:val="22"/>
        </w:rPr>
        <w:t>l sau în apropierea şantierului;</w:t>
      </w:r>
      <w:r w:rsidRPr="000F3410">
        <w:rPr>
          <w:sz w:val="22"/>
          <w:szCs w:val="22"/>
        </w:rPr>
        <w:t xml:space="preserve"> </w:t>
      </w:r>
    </w:p>
    <w:p w:rsidR="00CA1F86" w:rsidRPr="000F3410" w:rsidRDefault="00D4377F" w:rsidP="009B5D96">
      <w:pPr>
        <w:pStyle w:val="al"/>
        <w:shd w:val="clear" w:color="auto" w:fill="FFFFFF"/>
        <w:spacing w:before="0" w:beforeAutospacing="0" w:after="0" w:afterAutospacing="0"/>
        <w:ind w:firstLine="720"/>
        <w:jc w:val="both"/>
        <w:rPr>
          <w:sz w:val="22"/>
          <w:szCs w:val="22"/>
        </w:rPr>
      </w:pPr>
      <w:r w:rsidRPr="000F3410">
        <w:rPr>
          <w:sz w:val="22"/>
          <w:szCs w:val="22"/>
        </w:rPr>
        <w:t>- i</w:t>
      </w:r>
      <w:r w:rsidR="00CA1F86" w:rsidRPr="000F3410">
        <w:rPr>
          <w:sz w:val="22"/>
          <w:szCs w:val="22"/>
        </w:rPr>
        <w:t>nstalarea unui sistem adecvat de iluminare și de marcaje de siguranță bine stabilite pentru intervalele orare cân</w:t>
      </w:r>
      <w:r w:rsidR="00F010EE" w:rsidRPr="000F3410">
        <w:rPr>
          <w:sz w:val="22"/>
          <w:szCs w:val="22"/>
        </w:rPr>
        <w:t>d activitatea este întreruptă (</w:t>
      </w:r>
      <w:r w:rsidR="00CA1F86" w:rsidRPr="000F3410">
        <w:rPr>
          <w:sz w:val="22"/>
          <w:szCs w:val="22"/>
        </w:rPr>
        <w:t>în special în timpul nopții)</w:t>
      </w:r>
      <w:r w:rsidRPr="000F3410">
        <w:rPr>
          <w:sz w:val="22"/>
          <w:szCs w:val="22"/>
        </w:rPr>
        <w:t>;</w:t>
      </w:r>
      <w:r w:rsidR="00CA1F86" w:rsidRPr="000F3410">
        <w:rPr>
          <w:sz w:val="22"/>
          <w:szCs w:val="22"/>
        </w:rPr>
        <w:t xml:space="preserve"> </w:t>
      </w:r>
    </w:p>
    <w:p w:rsidR="00D4377F" w:rsidRPr="000F3410" w:rsidRDefault="00D4377F" w:rsidP="009B5D96">
      <w:pPr>
        <w:pStyle w:val="al"/>
        <w:shd w:val="clear" w:color="auto" w:fill="FFFFFF"/>
        <w:spacing w:before="0" w:beforeAutospacing="0" w:after="0" w:afterAutospacing="0"/>
        <w:ind w:firstLine="720"/>
        <w:jc w:val="both"/>
        <w:rPr>
          <w:sz w:val="22"/>
          <w:szCs w:val="22"/>
        </w:rPr>
      </w:pPr>
      <w:r w:rsidRPr="000F3410">
        <w:rPr>
          <w:sz w:val="22"/>
          <w:szCs w:val="22"/>
        </w:rPr>
        <w:t>- a</w:t>
      </w:r>
      <w:r w:rsidR="00CA1F86" w:rsidRPr="000F3410">
        <w:rPr>
          <w:sz w:val="22"/>
          <w:szCs w:val="22"/>
        </w:rPr>
        <w:t>sigurarea, pentru siguranță și confort, a conexiunilor tempor</w:t>
      </w:r>
      <w:r w:rsidRPr="000F3410">
        <w:rPr>
          <w:sz w:val="22"/>
          <w:szCs w:val="22"/>
        </w:rPr>
        <w:t>are de acces pe rute ocolitoare;</w:t>
      </w:r>
      <w:r w:rsidR="00CA1F86" w:rsidRPr="000F3410">
        <w:rPr>
          <w:sz w:val="22"/>
          <w:szCs w:val="22"/>
        </w:rPr>
        <w:t xml:space="preserve"> </w:t>
      </w:r>
    </w:p>
    <w:p w:rsidR="00495799" w:rsidRPr="000F3410" w:rsidRDefault="00D4377F" w:rsidP="009B5D96">
      <w:pPr>
        <w:pStyle w:val="al"/>
        <w:shd w:val="clear" w:color="auto" w:fill="FFFFFF"/>
        <w:spacing w:before="0" w:beforeAutospacing="0" w:after="0" w:afterAutospacing="0"/>
        <w:ind w:firstLine="720"/>
        <w:jc w:val="both"/>
        <w:rPr>
          <w:sz w:val="22"/>
          <w:szCs w:val="22"/>
        </w:rPr>
      </w:pPr>
      <w:r w:rsidRPr="000F3410">
        <w:rPr>
          <w:sz w:val="22"/>
          <w:szCs w:val="22"/>
        </w:rPr>
        <w:t>- a</w:t>
      </w:r>
      <w:r w:rsidR="00CA1F86" w:rsidRPr="000F3410">
        <w:rPr>
          <w:sz w:val="22"/>
          <w:szCs w:val="22"/>
        </w:rPr>
        <w:t>sigurarea personalului care lucrează în șantier, a materialelor de protecție, conform prevederilor legislației în vigoare.</w:t>
      </w:r>
    </w:p>
    <w:p w:rsidR="00D4377F" w:rsidRPr="000F3410" w:rsidRDefault="00D4377F" w:rsidP="009B5D96">
      <w:pPr>
        <w:pStyle w:val="al"/>
        <w:shd w:val="clear" w:color="auto" w:fill="FFFFFF"/>
        <w:spacing w:before="0" w:beforeAutospacing="0" w:after="0" w:afterAutospacing="0"/>
        <w:ind w:firstLine="720"/>
        <w:jc w:val="both"/>
        <w:rPr>
          <w:sz w:val="22"/>
          <w:szCs w:val="22"/>
        </w:rPr>
      </w:pPr>
    </w:p>
    <w:p w:rsidR="00FA1329" w:rsidRPr="000F3410" w:rsidRDefault="00064038" w:rsidP="00FA1329">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funcţionare</w:t>
      </w:r>
    </w:p>
    <w:p w:rsidR="00FA1329" w:rsidRPr="000F3410" w:rsidRDefault="00FA1329" w:rsidP="00FA1329">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D4377F" w:rsidRPr="000F3410">
        <w:rPr>
          <w:i/>
          <w:sz w:val="22"/>
          <w:szCs w:val="22"/>
        </w:rPr>
        <w:t>:</w:t>
      </w:r>
    </w:p>
    <w:p w:rsidR="00FA1329" w:rsidRPr="000F3410" w:rsidRDefault="00D4377F" w:rsidP="000C53D2">
      <w:pPr>
        <w:pStyle w:val="al"/>
        <w:numPr>
          <w:ilvl w:val="0"/>
          <w:numId w:val="47"/>
        </w:numPr>
        <w:shd w:val="clear" w:color="auto" w:fill="FFFFFF"/>
        <w:spacing w:before="0" w:beforeAutospacing="0" w:after="0" w:afterAutospacing="0"/>
        <w:jc w:val="both"/>
        <w:rPr>
          <w:sz w:val="22"/>
          <w:szCs w:val="22"/>
          <w:u w:val="single"/>
        </w:rPr>
      </w:pPr>
      <w:r w:rsidRPr="000F3410">
        <w:rPr>
          <w:sz w:val="22"/>
          <w:szCs w:val="22"/>
        </w:rPr>
        <w:t>g</w:t>
      </w:r>
      <w:r w:rsidR="00FA1329" w:rsidRPr="000F3410">
        <w:rPr>
          <w:sz w:val="22"/>
          <w:szCs w:val="22"/>
        </w:rPr>
        <w:t xml:space="preserve">estionarea corespunzătoare/ eficientă a deșeurilor cu respectarea prevederilor Legii nr. 211/2011 </w:t>
      </w:r>
    </w:p>
    <w:p w:rsidR="00FA1329" w:rsidRPr="000F3410" w:rsidRDefault="00FA1329" w:rsidP="00FA1329">
      <w:pPr>
        <w:pStyle w:val="al"/>
        <w:shd w:val="clear" w:color="auto" w:fill="FFFFFF"/>
        <w:spacing w:before="0" w:beforeAutospacing="0" w:after="0" w:afterAutospacing="0"/>
        <w:jc w:val="both"/>
        <w:rPr>
          <w:sz w:val="22"/>
          <w:szCs w:val="22"/>
          <w:u w:val="single"/>
        </w:rPr>
      </w:pPr>
      <w:r w:rsidRPr="000F3410">
        <w:rPr>
          <w:sz w:val="22"/>
          <w:szCs w:val="22"/>
        </w:rPr>
        <w:t>privind regimul deșeurilor și ale Ord</w:t>
      </w:r>
      <w:r w:rsidR="00D4377F" w:rsidRPr="000F3410">
        <w:rPr>
          <w:sz w:val="22"/>
          <w:szCs w:val="22"/>
        </w:rPr>
        <w:t>inului MS nr. 119/2014</w:t>
      </w:r>
      <w:r w:rsidRPr="000F3410">
        <w:rPr>
          <w:sz w:val="22"/>
          <w:szCs w:val="22"/>
        </w:rPr>
        <w:t>, astfel încât să nu se pericliteze starea de sănătate a populației și să nu se creeze disconfort prin aspectul dezagreabil al acestora</w:t>
      </w:r>
      <w:r w:rsidR="00D4377F" w:rsidRPr="000F3410">
        <w:rPr>
          <w:sz w:val="22"/>
          <w:szCs w:val="22"/>
        </w:rPr>
        <w:t>;</w:t>
      </w:r>
      <w:r w:rsidRPr="000F3410">
        <w:rPr>
          <w:sz w:val="22"/>
          <w:szCs w:val="22"/>
        </w:rPr>
        <w:t xml:space="preserve"> </w:t>
      </w:r>
    </w:p>
    <w:p w:rsidR="00FA1329" w:rsidRPr="000F3410" w:rsidRDefault="00D4377F" w:rsidP="000C53D2">
      <w:pPr>
        <w:pStyle w:val="al"/>
        <w:numPr>
          <w:ilvl w:val="0"/>
          <w:numId w:val="47"/>
        </w:numPr>
        <w:shd w:val="clear" w:color="auto" w:fill="FFFFFF"/>
        <w:spacing w:before="0" w:beforeAutospacing="0" w:after="0" w:afterAutospacing="0"/>
        <w:jc w:val="both"/>
        <w:rPr>
          <w:sz w:val="22"/>
          <w:szCs w:val="22"/>
          <w:u w:val="single"/>
        </w:rPr>
      </w:pPr>
      <w:r w:rsidRPr="000F3410">
        <w:rPr>
          <w:sz w:val="22"/>
          <w:szCs w:val="22"/>
        </w:rPr>
        <w:t>a</w:t>
      </w:r>
      <w:r w:rsidR="00FA1329" w:rsidRPr="000F3410">
        <w:rPr>
          <w:sz w:val="22"/>
          <w:szCs w:val="22"/>
        </w:rPr>
        <w:t>doptarea de măsuri privind fluidizarea traficului rutier în zonă.</w:t>
      </w:r>
    </w:p>
    <w:p w:rsidR="00FA1329" w:rsidRPr="000F3410" w:rsidRDefault="00FA1329" w:rsidP="009B5D96">
      <w:pPr>
        <w:pStyle w:val="al"/>
        <w:shd w:val="clear" w:color="auto" w:fill="FFFFFF"/>
        <w:spacing w:before="0" w:beforeAutospacing="0" w:after="0" w:afterAutospacing="0"/>
        <w:ind w:firstLine="720"/>
        <w:jc w:val="both"/>
        <w:rPr>
          <w:sz w:val="22"/>
          <w:szCs w:val="22"/>
          <w:u w:val="single"/>
        </w:rPr>
      </w:pPr>
    </w:p>
    <w:p w:rsidR="00495799" w:rsidRPr="000F3410" w:rsidRDefault="00CA1F86"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7.1.8. Protecţia aşezărilor umane şi a altor obiective de interes public</w:t>
      </w:r>
    </w:p>
    <w:p w:rsidR="00CA1F86" w:rsidRPr="000F3410" w:rsidRDefault="00CA1F86" w:rsidP="00CA1F86">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D4377F" w:rsidRPr="000F3410">
        <w:rPr>
          <w:i/>
          <w:sz w:val="22"/>
          <w:szCs w:val="22"/>
        </w:rPr>
        <w:t>:</w:t>
      </w:r>
    </w:p>
    <w:p w:rsidR="00CA1F86" w:rsidRPr="000F3410" w:rsidRDefault="00D4377F" w:rsidP="000C53D2">
      <w:pPr>
        <w:pStyle w:val="al"/>
        <w:numPr>
          <w:ilvl w:val="0"/>
          <w:numId w:val="40"/>
        </w:numPr>
        <w:shd w:val="clear" w:color="auto" w:fill="FFFFFF"/>
        <w:spacing w:before="0" w:beforeAutospacing="0" w:after="0" w:afterAutospacing="0"/>
        <w:jc w:val="both"/>
        <w:rPr>
          <w:sz w:val="22"/>
          <w:szCs w:val="22"/>
          <w:u w:val="single"/>
        </w:rPr>
      </w:pPr>
      <w:r w:rsidRPr="000F3410">
        <w:rPr>
          <w:sz w:val="22"/>
          <w:szCs w:val="22"/>
        </w:rPr>
        <w:t>o</w:t>
      </w:r>
      <w:r w:rsidR="00CA1F86" w:rsidRPr="000F3410">
        <w:rPr>
          <w:sz w:val="22"/>
          <w:szCs w:val="22"/>
        </w:rPr>
        <w:t>rganizarea de șantier prevede amplasarea de instalații sanitare, de preferință mobile, etanșe</w:t>
      </w:r>
      <w:r w:rsidRPr="000F3410">
        <w:rPr>
          <w:sz w:val="22"/>
          <w:szCs w:val="22"/>
        </w:rPr>
        <w:t>,</w:t>
      </w:r>
      <w:r w:rsidR="00CA1F86" w:rsidRPr="000F3410">
        <w:rPr>
          <w:sz w:val="22"/>
          <w:szCs w:val="22"/>
        </w:rPr>
        <w:t xml:space="preserve"> ce se vor vidanja periodic</w:t>
      </w:r>
      <w:r w:rsidRPr="000F3410">
        <w:rPr>
          <w:sz w:val="22"/>
          <w:szCs w:val="22"/>
        </w:rPr>
        <w:t>;</w:t>
      </w:r>
    </w:p>
    <w:p w:rsidR="00CA1F86" w:rsidRPr="000F3410" w:rsidRDefault="00D4377F" w:rsidP="000C53D2">
      <w:pPr>
        <w:pStyle w:val="al"/>
        <w:numPr>
          <w:ilvl w:val="0"/>
          <w:numId w:val="40"/>
        </w:numPr>
        <w:shd w:val="clear" w:color="auto" w:fill="FFFFFF"/>
        <w:spacing w:before="0" w:beforeAutospacing="0" w:after="0" w:afterAutospacing="0"/>
        <w:jc w:val="both"/>
        <w:rPr>
          <w:sz w:val="22"/>
          <w:szCs w:val="22"/>
          <w:u w:val="single"/>
        </w:rPr>
      </w:pPr>
      <w:r w:rsidRPr="000F3410">
        <w:rPr>
          <w:sz w:val="22"/>
          <w:szCs w:val="22"/>
        </w:rPr>
        <w:t>g</w:t>
      </w:r>
      <w:r w:rsidR="00CA1F86" w:rsidRPr="000F3410">
        <w:rPr>
          <w:sz w:val="22"/>
          <w:szCs w:val="22"/>
        </w:rPr>
        <w:t>estionarea corespunzătoare/ eficientă a deșeurilor din construcții și a deșeurilor menajere pentru a nu periclita starea de sănătate a populației și a nu crea disconfort prin aspectul dezagreabil al acestora</w:t>
      </w:r>
      <w:r w:rsidRPr="000F3410">
        <w:rPr>
          <w:sz w:val="22"/>
          <w:szCs w:val="22"/>
        </w:rPr>
        <w:t>;</w:t>
      </w:r>
      <w:r w:rsidR="00CA1F86" w:rsidRPr="000F3410">
        <w:rPr>
          <w:sz w:val="22"/>
          <w:szCs w:val="22"/>
        </w:rPr>
        <w:t xml:space="preserve"> </w:t>
      </w:r>
    </w:p>
    <w:p w:rsidR="00CA1F86" w:rsidRPr="000F3410" w:rsidRDefault="00D4377F" w:rsidP="000C53D2">
      <w:pPr>
        <w:pStyle w:val="al"/>
        <w:numPr>
          <w:ilvl w:val="0"/>
          <w:numId w:val="40"/>
        </w:numPr>
        <w:shd w:val="clear" w:color="auto" w:fill="FFFFFF"/>
        <w:spacing w:before="0" w:beforeAutospacing="0" w:after="0" w:afterAutospacing="0"/>
        <w:jc w:val="both"/>
        <w:rPr>
          <w:sz w:val="22"/>
          <w:szCs w:val="22"/>
          <w:u w:val="single"/>
        </w:rPr>
      </w:pPr>
      <w:r w:rsidRPr="000F3410">
        <w:rPr>
          <w:sz w:val="22"/>
          <w:szCs w:val="22"/>
        </w:rPr>
        <w:t>a</w:t>
      </w:r>
      <w:r w:rsidR="00CA1F86" w:rsidRPr="000F3410">
        <w:rPr>
          <w:sz w:val="22"/>
          <w:szCs w:val="22"/>
        </w:rPr>
        <w:t>sigurarea de măsuri privind securitatea în folosirea echipamentelor</w:t>
      </w:r>
      <w:r w:rsidRPr="000F3410">
        <w:rPr>
          <w:sz w:val="22"/>
          <w:szCs w:val="22"/>
        </w:rPr>
        <w:t>;</w:t>
      </w:r>
    </w:p>
    <w:p w:rsidR="00E312A0" w:rsidRPr="000F3410" w:rsidRDefault="00FA1329" w:rsidP="00E312A0">
      <w:pPr>
        <w:pStyle w:val="al"/>
        <w:numPr>
          <w:ilvl w:val="0"/>
          <w:numId w:val="8"/>
        </w:numPr>
        <w:shd w:val="clear" w:color="auto" w:fill="FFFFFF"/>
        <w:spacing w:before="0" w:beforeAutospacing="0" w:after="0" w:afterAutospacing="0"/>
        <w:jc w:val="both"/>
        <w:rPr>
          <w:i/>
          <w:sz w:val="22"/>
          <w:szCs w:val="22"/>
        </w:rPr>
      </w:pPr>
      <w:r w:rsidRPr="000F3410">
        <w:rPr>
          <w:sz w:val="22"/>
          <w:szCs w:val="22"/>
        </w:rPr>
        <w:lastRenderedPageBreak/>
        <w:t xml:space="preserve">In perioada de </w:t>
      </w:r>
      <w:r w:rsidR="00E312A0" w:rsidRPr="000F3410">
        <w:rPr>
          <w:sz w:val="22"/>
          <w:szCs w:val="22"/>
        </w:rPr>
        <w:t>funcţionare</w:t>
      </w:r>
    </w:p>
    <w:p w:rsidR="00FA1329" w:rsidRPr="000F3410" w:rsidRDefault="00E312A0" w:rsidP="00E312A0">
      <w:pPr>
        <w:pStyle w:val="al"/>
        <w:shd w:val="clear" w:color="auto" w:fill="FFFFFF"/>
        <w:spacing w:before="0" w:beforeAutospacing="0" w:after="0" w:afterAutospacing="0"/>
        <w:ind w:left="720"/>
        <w:jc w:val="both"/>
        <w:rPr>
          <w:i/>
          <w:sz w:val="22"/>
          <w:szCs w:val="22"/>
        </w:rPr>
      </w:pPr>
      <w:r w:rsidRPr="000F3410">
        <w:rPr>
          <w:i/>
          <w:sz w:val="22"/>
          <w:szCs w:val="22"/>
        </w:rPr>
        <w:t>Măsuri de prevenire/ m</w:t>
      </w:r>
      <w:r w:rsidR="00FA1329" w:rsidRPr="000F3410">
        <w:rPr>
          <w:i/>
          <w:sz w:val="22"/>
          <w:szCs w:val="22"/>
        </w:rPr>
        <w:t>imizare a impactului potențial</w:t>
      </w:r>
      <w:r w:rsidR="00D4377F" w:rsidRPr="000F3410">
        <w:rPr>
          <w:i/>
          <w:sz w:val="22"/>
          <w:szCs w:val="22"/>
        </w:rPr>
        <w:t>:</w:t>
      </w:r>
    </w:p>
    <w:p w:rsidR="00FA1329" w:rsidRPr="000F3410" w:rsidRDefault="00D4377F" w:rsidP="000C53D2">
      <w:pPr>
        <w:pStyle w:val="al"/>
        <w:numPr>
          <w:ilvl w:val="0"/>
          <w:numId w:val="47"/>
        </w:numPr>
        <w:shd w:val="clear" w:color="auto" w:fill="FFFFFF"/>
        <w:spacing w:before="0" w:beforeAutospacing="0" w:after="0" w:afterAutospacing="0"/>
        <w:jc w:val="both"/>
        <w:rPr>
          <w:sz w:val="22"/>
          <w:szCs w:val="22"/>
          <w:u w:val="single"/>
        </w:rPr>
      </w:pPr>
      <w:r w:rsidRPr="000F3410">
        <w:rPr>
          <w:sz w:val="22"/>
          <w:szCs w:val="22"/>
        </w:rPr>
        <w:t>g</w:t>
      </w:r>
      <w:r w:rsidR="00FA1329" w:rsidRPr="000F3410">
        <w:rPr>
          <w:sz w:val="22"/>
          <w:szCs w:val="22"/>
        </w:rPr>
        <w:t xml:space="preserve">estionarea corespunzătoare/ eficientă a deșeurilor cu respectarea prevederilor Legii nr. 211/2011 </w:t>
      </w:r>
    </w:p>
    <w:p w:rsidR="00FA1329" w:rsidRPr="000F3410" w:rsidRDefault="00FA1329" w:rsidP="00FA1329">
      <w:pPr>
        <w:pStyle w:val="al"/>
        <w:shd w:val="clear" w:color="auto" w:fill="FFFFFF"/>
        <w:spacing w:before="0" w:beforeAutospacing="0" w:after="0" w:afterAutospacing="0"/>
        <w:jc w:val="both"/>
        <w:rPr>
          <w:sz w:val="22"/>
          <w:szCs w:val="22"/>
          <w:u w:val="single"/>
        </w:rPr>
      </w:pPr>
      <w:r w:rsidRPr="000F3410">
        <w:rPr>
          <w:sz w:val="22"/>
          <w:szCs w:val="22"/>
        </w:rPr>
        <w:t>privind regimul deșeurilor și ale Ord</w:t>
      </w:r>
      <w:r w:rsidR="00D4377F" w:rsidRPr="000F3410">
        <w:rPr>
          <w:sz w:val="22"/>
          <w:szCs w:val="22"/>
        </w:rPr>
        <w:t>inului MS nr. 119/2014</w:t>
      </w:r>
      <w:r w:rsidRPr="000F3410">
        <w:rPr>
          <w:sz w:val="22"/>
          <w:szCs w:val="22"/>
        </w:rPr>
        <w:t xml:space="preserve">, astfel încât să nu se pericliteze starea de sănătate a populației și să nu se creeze disconfort prin aspectul dezagreabil al acestora. </w:t>
      </w:r>
    </w:p>
    <w:p w:rsidR="00FA1329" w:rsidRPr="000F3410" w:rsidRDefault="00D4377F" w:rsidP="000C53D2">
      <w:pPr>
        <w:pStyle w:val="al"/>
        <w:numPr>
          <w:ilvl w:val="0"/>
          <w:numId w:val="47"/>
        </w:numPr>
        <w:shd w:val="clear" w:color="auto" w:fill="FFFFFF"/>
        <w:spacing w:before="0" w:beforeAutospacing="0" w:after="0" w:afterAutospacing="0"/>
        <w:jc w:val="both"/>
        <w:rPr>
          <w:sz w:val="22"/>
          <w:szCs w:val="22"/>
          <w:u w:val="single"/>
        </w:rPr>
      </w:pPr>
      <w:r w:rsidRPr="000F3410">
        <w:rPr>
          <w:sz w:val="22"/>
          <w:szCs w:val="22"/>
        </w:rPr>
        <w:t>a</w:t>
      </w:r>
      <w:r w:rsidR="00FA1329" w:rsidRPr="000F3410">
        <w:rPr>
          <w:sz w:val="22"/>
          <w:szCs w:val="22"/>
        </w:rPr>
        <w:t>doptarea de măsuri privind fluidizarea traficului rutier în zonă</w:t>
      </w:r>
      <w:r w:rsidRPr="000F3410">
        <w:rPr>
          <w:sz w:val="22"/>
          <w:szCs w:val="22"/>
        </w:rPr>
        <w:t>;</w:t>
      </w:r>
    </w:p>
    <w:p w:rsidR="00495799" w:rsidRPr="000F3410" w:rsidRDefault="00495799" w:rsidP="009B5D96">
      <w:pPr>
        <w:pStyle w:val="al"/>
        <w:shd w:val="clear" w:color="auto" w:fill="FFFFFF"/>
        <w:spacing w:before="0" w:beforeAutospacing="0" w:after="0" w:afterAutospacing="0"/>
        <w:ind w:firstLine="720"/>
        <w:jc w:val="both"/>
        <w:rPr>
          <w:sz w:val="22"/>
          <w:szCs w:val="22"/>
          <w:u w:val="single"/>
        </w:rPr>
      </w:pPr>
    </w:p>
    <w:p w:rsidR="00495799" w:rsidRPr="000F3410" w:rsidRDefault="00CA1F86"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7.1.9. Prevenirea riscului declanşării unor accidente sau avarii</w:t>
      </w:r>
    </w:p>
    <w:p w:rsidR="00CA1F86" w:rsidRPr="000F3410" w:rsidRDefault="00CA1F86" w:rsidP="00CA1F86">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CA1F86" w:rsidRPr="000F3410" w:rsidRDefault="00CA1F86" w:rsidP="00CA1F86">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controlul strict al personalului muncitor privind disciplina în ferma: instructajul periodic, purtarea  echipamentului de protecţie, verificări privind consumul de alcool sau chiar de droguri, prezenţa numai la locul de muncă unde este alocat;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verificarea înainte de intrarea în lucru a utilajelor, mijloacelor de transport, macaralelor, echipamentelor, mecanismelor şi sculelor pentru a constata integritatea şi buna lor funcţionare;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verificarea la perioadele normate, a instalaţiilor electrice;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verificarea indicatoarelor de interzicere a accesului în anumite zone, a plăcuţelor indicatoare cu însemne de pericol;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realizarea de împrejmuiri, semnalizări şi alte avertizări pentru a delimita zonele de lucru;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controlul şi restricţionarea accesului persoanelor în ferma; </w:t>
      </w:r>
    </w:p>
    <w:p w:rsidR="009A0C5E" w:rsidRPr="000F3410" w:rsidRDefault="009A0C5E" w:rsidP="009A0C5E">
      <w:pPr>
        <w:pStyle w:val="Caption"/>
        <w:numPr>
          <w:ilvl w:val="0"/>
          <w:numId w:val="47"/>
        </w:numPr>
        <w:jc w:val="both"/>
        <w:rPr>
          <w:rFonts w:ascii="Times New Roman" w:hAnsi="Times New Roman"/>
          <w:b w:val="0"/>
          <w:color w:val="auto"/>
          <w:sz w:val="22"/>
          <w:szCs w:val="22"/>
        </w:rPr>
      </w:pPr>
      <w:r w:rsidRPr="000F3410">
        <w:rPr>
          <w:rFonts w:ascii="Times New Roman" w:hAnsi="Times New Roman"/>
          <w:b w:val="0"/>
          <w:color w:val="auto"/>
          <w:sz w:val="22"/>
          <w:szCs w:val="22"/>
        </w:rPr>
        <w:t>întocmirea unui plan de intervenţii în caz de situaţii neprevăzute sau a unor fenomene meteorologice extreme (precipitaţii, furtuni) ; planul va prevedea în special măsurile de alertare, informare, punere la adăpost a bunurilor degradabile, soluţii pentru minimizarea efectelor ; se vor asigura mijloacele materiale pentru intervenţia în astfel de cazuri</w:t>
      </w:r>
    </w:p>
    <w:p w:rsidR="009A0C5E" w:rsidRPr="000F3410" w:rsidRDefault="009A0C5E" w:rsidP="009A0C5E">
      <w:pPr>
        <w:pStyle w:val="al"/>
        <w:shd w:val="clear" w:color="auto" w:fill="FFFFFF"/>
        <w:spacing w:before="0" w:beforeAutospacing="0" w:after="0" w:afterAutospacing="0"/>
        <w:ind w:firstLine="720"/>
        <w:jc w:val="both"/>
        <w:rPr>
          <w:sz w:val="22"/>
          <w:szCs w:val="22"/>
        </w:rPr>
      </w:pPr>
      <w:r w:rsidRPr="000F3410">
        <w:rPr>
          <w:sz w:val="22"/>
          <w:szCs w:val="22"/>
        </w:rPr>
        <w:t>Pentru evitarea oricăror situaţii de risc şi accidente în timpul perioadei de execuţie/ montaj se va prevedea obligaţia constructorului de a respecta prescripţiile tehnice de exploatare şi de întreţinere prevăzute de normativele de exploatare şi în cărțile tehnice ale utiljelor folosite.</w:t>
      </w:r>
    </w:p>
    <w:p w:rsidR="009A0C5E" w:rsidRPr="000F3410" w:rsidRDefault="009A0C5E" w:rsidP="009A0C5E">
      <w:pPr>
        <w:pStyle w:val="al"/>
        <w:shd w:val="clear" w:color="auto" w:fill="FFFFFF"/>
        <w:spacing w:before="0" w:beforeAutospacing="0" w:after="0" w:afterAutospacing="0"/>
        <w:ind w:firstLine="720"/>
        <w:jc w:val="both"/>
        <w:rPr>
          <w:sz w:val="22"/>
          <w:szCs w:val="22"/>
        </w:rPr>
      </w:pPr>
    </w:p>
    <w:p w:rsidR="00FA1329" w:rsidRPr="000F3410" w:rsidRDefault="00FA1329" w:rsidP="00FA1329">
      <w:pPr>
        <w:pStyle w:val="al"/>
        <w:numPr>
          <w:ilvl w:val="0"/>
          <w:numId w:val="8"/>
        </w:numPr>
        <w:shd w:val="clear" w:color="auto" w:fill="FFFFFF"/>
        <w:spacing w:before="0" w:beforeAutospacing="0" w:after="0" w:afterAutospacing="0"/>
        <w:jc w:val="both"/>
        <w:rPr>
          <w:sz w:val="22"/>
          <w:szCs w:val="22"/>
        </w:rPr>
      </w:pPr>
      <w:r w:rsidRPr="000F3410">
        <w:rPr>
          <w:sz w:val="22"/>
          <w:szCs w:val="22"/>
        </w:rPr>
        <w:t xml:space="preserve">In perioada de </w:t>
      </w:r>
      <w:r w:rsidR="009A0C5E" w:rsidRPr="000F3410">
        <w:rPr>
          <w:sz w:val="22"/>
          <w:szCs w:val="22"/>
        </w:rPr>
        <w:t>funcţionare</w:t>
      </w:r>
    </w:p>
    <w:p w:rsidR="00FA1329" w:rsidRPr="000F3410" w:rsidRDefault="00FA1329" w:rsidP="00FA1329">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9A0C5E" w:rsidRPr="000F3410" w:rsidRDefault="009A0C5E" w:rsidP="009A0C5E">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Intocmire Plan de urgen</w:t>
      </w:r>
      <w:r w:rsidR="00800CDE" w:rsidRPr="000F3410">
        <w:rPr>
          <w:rFonts w:ascii="Times New Roman" w:hAnsi="Times New Roman"/>
          <w:b w:val="0"/>
          <w:color w:val="auto"/>
          <w:sz w:val="22"/>
          <w:szCs w:val="22"/>
        </w:rPr>
        <w:t>ţă cu măsuri de intervenţ</w:t>
      </w:r>
      <w:r w:rsidRPr="000F3410">
        <w:rPr>
          <w:rFonts w:ascii="Times New Roman" w:hAnsi="Times New Roman"/>
          <w:b w:val="0"/>
          <w:color w:val="auto"/>
          <w:sz w:val="22"/>
          <w:szCs w:val="22"/>
        </w:rPr>
        <w:t xml:space="preserve">ie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Planul de urgenţă stabileşte competenţele specifice şi procedurile de urmat în caz de accidente. Urgenţa apare ori de câte ori există o situaţie diferita de cea normală, de natură să creeze o condiţie de pericol, imediat sau potenţial, pentru persoane, mediu sau bunuri.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Planul de urgenţă trebuie s</w:t>
      </w:r>
      <w:r w:rsidR="00E312A0"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cuprindă în mod obligatoriu: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responsabilul pentru siguranţa activităţii;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personalul şi atribuţiile lor specifice;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sarcinile echipei de intervenţie pentru urgenţe;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procedurile operative de tratare a diferitelor situaţii; </w:t>
      </w:r>
    </w:p>
    <w:p w:rsidR="009A0C5E"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 colaborarea cu echipele de intervenţie externe. </w:t>
      </w:r>
    </w:p>
    <w:p w:rsidR="00FA1329" w:rsidRPr="000F3410" w:rsidRDefault="009A0C5E" w:rsidP="009A0C5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Sistemul de administrare al fermei va dispunde de un Plan de urgenţă adecvat şi de echipamente şi/sau dotarile specifice pentru urgente. De aceea, pe lângă eliminarea riscului producerii unui accident se elimină şi riscul imposibilităţii de a interveni pentru prevenirea sau ameliorarea lui. Cu toate că echipamentele şi mijloacele de urgenţă se utilizeaza rar, atunci când sun</w:t>
      </w:r>
      <w:r w:rsidR="00692032" w:rsidRPr="000F3410">
        <w:rPr>
          <w:rFonts w:ascii="Times New Roman" w:hAnsi="Times New Roman"/>
          <w:b w:val="0"/>
          <w:color w:val="auto"/>
          <w:sz w:val="22"/>
          <w:szCs w:val="22"/>
        </w:rPr>
        <w:t>t necesare, ele trebuie să</w:t>
      </w:r>
      <w:r w:rsidRPr="000F3410">
        <w:rPr>
          <w:rFonts w:ascii="Times New Roman" w:hAnsi="Times New Roman"/>
          <w:b w:val="0"/>
          <w:color w:val="auto"/>
          <w:sz w:val="22"/>
          <w:szCs w:val="22"/>
        </w:rPr>
        <w:t xml:space="preserve"> funcţioneze perfect, </w:t>
      </w:r>
      <w:r w:rsidR="00692032" w:rsidRPr="000F3410">
        <w:rPr>
          <w:rFonts w:ascii="Times New Roman" w:hAnsi="Times New Roman"/>
          <w:b w:val="0"/>
          <w:color w:val="auto"/>
          <w:sz w:val="22"/>
          <w:szCs w:val="22"/>
        </w:rPr>
        <w:t>întrucâ</w:t>
      </w:r>
      <w:r w:rsidRPr="000F3410">
        <w:rPr>
          <w:rFonts w:ascii="Times New Roman" w:hAnsi="Times New Roman"/>
          <w:b w:val="0"/>
          <w:color w:val="auto"/>
          <w:sz w:val="22"/>
          <w:szCs w:val="22"/>
        </w:rPr>
        <w:t>t de acest lucru poate depinde siguranţa uneia sau mai</w:t>
      </w:r>
      <w:r w:rsidR="00692032" w:rsidRPr="000F3410">
        <w:rPr>
          <w:rFonts w:ascii="Times New Roman" w:hAnsi="Times New Roman"/>
          <w:b w:val="0"/>
          <w:color w:val="auto"/>
          <w:sz w:val="22"/>
          <w:szCs w:val="22"/>
        </w:rPr>
        <w:t xml:space="preserve"> multor persoane. Ele trebuie să fie la îndemâ</w:t>
      </w:r>
      <w:r w:rsidRPr="000F3410">
        <w:rPr>
          <w:rFonts w:ascii="Times New Roman" w:hAnsi="Times New Roman"/>
          <w:b w:val="0"/>
          <w:color w:val="auto"/>
          <w:sz w:val="22"/>
          <w:szCs w:val="22"/>
        </w:rPr>
        <w:t>n</w:t>
      </w:r>
      <w:r w:rsidR="00692032"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pentru a putea fi folosite imediat. De aceea este necesar ca zonele din fa</w:t>
      </w:r>
      <w:r w:rsidR="00692032" w:rsidRPr="000F3410">
        <w:rPr>
          <w:rFonts w:ascii="Times New Roman" w:hAnsi="Times New Roman"/>
          <w:b w:val="0"/>
          <w:color w:val="auto"/>
          <w:sz w:val="22"/>
          <w:szCs w:val="22"/>
        </w:rPr>
        <w:t>ţ</w:t>
      </w:r>
      <w:r w:rsidRPr="000F3410">
        <w:rPr>
          <w:rFonts w:ascii="Times New Roman" w:hAnsi="Times New Roman"/>
          <w:b w:val="0"/>
          <w:color w:val="auto"/>
          <w:sz w:val="22"/>
          <w:szCs w:val="22"/>
        </w:rPr>
        <w:t>a lor s</w:t>
      </w:r>
      <w:r w:rsidR="00692032" w:rsidRPr="000F3410">
        <w:rPr>
          <w:rFonts w:ascii="Times New Roman" w:hAnsi="Times New Roman"/>
          <w:b w:val="0"/>
          <w:color w:val="auto"/>
          <w:sz w:val="22"/>
          <w:szCs w:val="22"/>
        </w:rPr>
        <w:t>ă</w:t>
      </w:r>
      <w:r w:rsidRPr="000F3410">
        <w:rPr>
          <w:rFonts w:ascii="Times New Roman" w:hAnsi="Times New Roman"/>
          <w:b w:val="0"/>
          <w:color w:val="auto"/>
          <w:sz w:val="22"/>
          <w:szCs w:val="22"/>
        </w:rPr>
        <w:t xml:space="preserve"> fie </w:t>
      </w:r>
      <w:r w:rsidR="00692032" w:rsidRPr="000F3410">
        <w:rPr>
          <w:rFonts w:ascii="Times New Roman" w:hAnsi="Times New Roman"/>
          <w:b w:val="0"/>
          <w:color w:val="auto"/>
          <w:sz w:val="22"/>
          <w:szCs w:val="22"/>
        </w:rPr>
        <w:t>î</w:t>
      </w:r>
      <w:r w:rsidRPr="000F3410">
        <w:rPr>
          <w:rFonts w:ascii="Times New Roman" w:hAnsi="Times New Roman"/>
          <w:b w:val="0"/>
          <w:color w:val="auto"/>
          <w:sz w:val="22"/>
          <w:szCs w:val="22"/>
        </w:rPr>
        <w:t>ntotdeauna libere de orice obstacol, astfel încât accesul să fie imediat.</w:t>
      </w:r>
    </w:p>
    <w:p w:rsidR="009A0C5E" w:rsidRPr="000F3410" w:rsidRDefault="009A0C5E" w:rsidP="009A0C5E">
      <w:pPr>
        <w:pStyle w:val="al"/>
        <w:shd w:val="clear" w:color="auto" w:fill="FFFFFF"/>
        <w:spacing w:before="0" w:beforeAutospacing="0" w:after="0" w:afterAutospacing="0"/>
        <w:ind w:firstLine="720"/>
        <w:jc w:val="both"/>
        <w:rPr>
          <w:sz w:val="22"/>
          <w:szCs w:val="22"/>
          <w:u w:val="single"/>
        </w:rPr>
      </w:pPr>
    </w:p>
    <w:p w:rsidR="00A33719" w:rsidRPr="000F3410" w:rsidRDefault="00A33719" w:rsidP="009B5D96">
      <w:pPr>
        <w:pStyle w:val="al"/>
        <w:shd w:val="clear" w:color="auto" w:fill="FFFFFF"/>
        <w:spacing w:before="0" w:beforeAutospacing="0" w:after="0" w:afterAutospacing="0"/>
        <w:ind w:firstLine="720"/>
        <w:jc w:val="both"/>
        <w:rPr>
          <w:sz w:val="22"/>
          <w:szCs w:val="22"/>
          <w:u w:val="single"/>
        </w:rPr>
      </w:pPr>
    </w:p>
    <w:p w:rsidR="00CA1F86" w:rsidRPr="000F3410" w:rsidRDefault="00CA1F86"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7.1.10</w:t>
      </w:r>
      <w:r w:rsidR="00DC198E" w:rsidRPr="000F3410">
        <w:rPr>
          <w:sz w:val="22"/>
          <w:szCs w:val="22"/>
          <w:u w:val="single"/>
        </w:rPr>
        <w:t>.</w:t>
      </w:r>
      <w:r w:rsidR="00DC198E" w:rsidRPr="000F3410">
        <w:t xml:space="preserve"> </w:t>
      </w:r>
      <w:r w:rsidR="00DC198E" w:rsidRPr="000F3410">
        <w:rPr>
          <w:sz w:val="22"/>
          <w:szCs w:val="22"/>
          <w:u w:val="single"/>
        </w:rPr>
        <w:t>Estetică și peisaj, uti</w:t>
      </w:r>
      <w:r w:rsidR="00FA1329" w:rsidRPr="000F3410">
        <w:rPr>
          <w:sz w:val="22"/>
          <w:szCs w:val="22"/>
          <w:u w:val="single"/>
        </w:rPr>
        <w:t>lizarea t</w:t>
      </w:r>
      <w:r w:rsidR="00DC198E" w:rsidRPr="000F3410">
        <w:rPr>
          <w:sz w:val="22"/>
          <w:szCs w:val="22"/>
          <w:u w:val="single"/>
        </w:rPr>
        <w:t>erenului</w:t>
      </w:r>
    </w:p>
    <w:p w:rsidR="00DC198E" w:rsidRPr="000F3410" w:rsidRDefault="00DC198E" w:rsidP="00DC198E">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DC198E" w:rsidRPr="000F3410" w:rsidRDefault="00DC198E" w:rsidP="00DC198E">
      <w:pPr>
        <w:pStyle w:val="al"/>
        <w:shd w:val="clear" w:color="auto" w:fill="FFFFFF"/>
        <w:spacing w:before="0" w:beforeAutospacing="0" w:after="0" w:afterAutospacing="0"/>
        <w:ind w:left="720"/>
        <w:jc w:val="both"/>
        <w:rPr>
          <w:i/>
          <w:sz w:val="22"/>
          <w:szCs w:val="22"/>
        </w:rPr>
      </w:pPr>
      <w:r w:rsidRPr="000F3410">
        <w:rPr>
          <w:i/>
          <w:sz w:val="22"/>
          <w:szCs w:val="22"/>
        </w:rPr>
        <w:lastRenderedPageBreak/>
        <w:t>Măsuri de prevenire/ minimizare a impactului potențial</w:t>
      </w:r>
    </w:p>
    <w:p w:rsidR="00DC198E" w:rsidRPr="000F3410" w:rsidRDefault="00692032" w:rsidP="000C53D2">
      <w:pPr>
        <w:pStyle w:val="al"/>
        <w:numPr>
          <w:ilvl w:val="0"/>
          <w:numId w:val="41"/>
        </w:numPr>
        <w:shd w:val="clear" w:color="auto" w:fill="FFFFFF"/>
        <w:spacing w:before="0" w:beforeAutospacing="0" w:after="0" w:afterAutospacing="0"/>
        <w:jc w:val="both"/>
        <w:rPr>
          <w:sz w:val="22"/>
          <w:szCs w:val="22"/>
          <w:u w:val="single"/>
        </w:rPr>
      </w:pPr>
      <w:r w:rsidRPr="000F3410">
        <w:rPr>
          <w:sz w:val="22"/>
          <w:szCs w:val="22"/>
        </w:rPr>
        <w:t>a</w:t>
      </w:r>
      <w:r w:rsidR="00DC198E" w:rsidRPr="000F3410">
        <w:rPr>
          <w:sz w:val="22"/>
          <w:szCs w:val="22"/>
        </w:rPr>
        <w:t>menajarea căilor de acces a mijloacelor auto şi întreţinerea acestora în condiţii corespunzătoare pe toată durata e</w:t>
      </w:r>
      <w:r w:rsidRPr="000F3410">
        <w:rPr>
          <w:sz w:val="22"/>
          <w:szCs w:val="22"/>
        </w:rPr>
        <w:t>xecutării lucrărilor în şantier;</w:t>
      </w:r>
      <w:r w:rsidR="00DC198E" w:rsidRPr="000F3410">
        <w:rPr>
          <w:sz w:val="22"/>
          <w:szCs w:val="22"/>
        </w:rPr>
        <w:t xml:space="preserve"> </w:t>
      </w:r>
    </w:p>
    <w:p w:rsidR="00DC198E" w:rsidRPr="000F3410" w:rsidRDefault="00692032" w:rsidP="000C53D2">
      <w:pPr>
        <w:pStyle w:val="al"/>
        <w:numPr>
          <w:ilvl w:val="0"/>
          <w:numId w:val="41"/>
        </w:numPr>
        <w:shd w:val="clear" w:color="auto" w:fill="FFFFFF"/>
        <w:spacing w:before="0" w:beforeAutospacing="0" w:after="0" w:afterAutospacing="0"/>
        <w:jc w:val="both"/>
        <w:rPr>
          <w:sz w:val="22"/>
          <w:szCs w:val="22"/>
          <w:u w:val="single"/>
        </w:rPr>
      </w:pPr>
      <w:r w:rsidRPr="000F3410">
        <w:rPr>
          <w:sz w:val="22"/>
          <w:szCs w:val="22"/>
        </w:rPr>
        <w:t>a</w:t>
      </w:r>
      <w:r w:rsidR="00DC198E" w:rsidRPr="000F3410">
        <w:rPr>
          <w:sz w:val="22"/>
          <w:szCs w:val="22"/>
        </w:rPr>
        <w:t>ccesul mijloacelor auto se va realiza numai în zonele amenajate în acest sens</w:t>
      </w:r>
      <w:r w:rsidRPr="000F3410">
        <w:rPr>
          <w:sz w:val="22"/>
          <w:szCs w:val="22"/>
        </w:rPr>
        <w:t>;</w:t>
      </w:r>
      <w:r w:rsidR="00DC198E" w:rsidRPr="000F3410">
        <w:rPr>
          <w:sz w:val="22"/>
          <w:szCs w:val="22"/>
        </w:rPr>
        <w:t xml:space="preserve"> </w:t>
      </w:r>
    </w:p>
    <w:p w:rsidR="00DC198E" w:rsidRPr="000F3410" w:rsidRDefault="00692032" w:rsidP="000C53D2">
      <w:pPr>
        <w:pStyle w:val="al"/>
        <w:numPr>
          <w:ilvl w:val="0"/>
          <w:numId w:val="41"/>
        </w:numPr>
        <w:shd w:val="clear" w:color="auto" w:fill="FFFFFF"/>
        <w:spacing w:before="0" w:beforeAutospacing="0" w:after="0" w:afterAutospacing="0"/>
        <w:jc w:val="both"/>
        <w:rPr>
          <w:sz w:val="22"/>
          <w:szCs w:val="22"/>
          <w:u w:val="single"/>
        </w:rPr>
      </w:pPr>
      <w:r w:rsidRPr="000F3410">
        <w:rPr>
          <w:sz w:val="22"/>
          <w:szCs w:val="22"/>
        </w:rPr>
        <w:t>m</w:t>
      </w:r>
      <w:r w:rsidR="00DC198E" w:rsidRPr="000F3410">
        <w:rPr>
          <w:sz w:val="22"/>
          <w:szCs w:val="22"/>
        </w:rPr>
        <w:t xml:space="preserve">inimizarea gradului de disconfort și includerea în prevederile proiectului a considerentelor de amenajare peisagistică </w:t>
      </w:r>
      <w:r w:rsidRPr="000F3410">
        <w:rPr>
          <w:sz w:val="22"/>
          <w:szCs w:val="22"/>
        </w:rPr>
        <w:t>l</w:t>
      </w:r>
      <w:r w:rsidR="00DC198E" w:rsidRPr="000F3410">
        <w:rPr>
          <w:sz w:val="22"/>
          <w:szCs w:val="22"/>
        </w:rPr>
        <w:t>a finalizarea implementării proiectului</w:t>
      </w:r>
      <w:r w:rsidRPr="000F3410">
        <w:rPr>
          <w:sz w:val="22"/>
          <w:szCs w:val="22"/>
        </w:rPr>
        <w:t xml:space="preserve">; </w:t>
      </w:r>
      <w:r w:rsidR="00DC198E" w:rsidRPr="000F3410">
        <w:rPr>
          <w:sz w:val="22"/>
          <w:szCs w:val="22"/>
        </w:rPr>
        <w:t xml:space="preserve"> </w:t>
      </w:r>
    </w:p>
    <w:p w:rsidR="00495799" w:rsidRPr="000F3410" w:rsidRDefault="00692032" w:rsidP="000C53D2">
      <w:pPr>
        <w:pStyle w:val="al"/>
        <w:numPr>
          <w:ilvl w:val="0"/>
          <w:numId w:val="41"/>
        </w:numPr>
        <w:shd w:val="clear" w:color="auto" w:fill="FFFFFF"/>
        <w:spacing w:before="0" w:beforeAutospacing="0" w:after="0" w:afterAutospacing="0"/>
        <w:jc w:val="both"/>
        <w:rPr>
          <w:sz w:val="22"/>
          <w:szCs w:val="22"/>
          <w:u w:val="single"/>
        </w:rPr>
      </w:pPr>
      <w:r w:rsidRPr="000F3410">
        <w:rPr>
          <w:sz w:val="22"/>
          <w:szCs w:val="22"/>
        </w:rPr>
        <w:t>p</w:t>
      </w:r>
      <w:r w:rsidR="00DC198E" w:rsidRPr="000F3410">
        <w:rPr>
          <w:sz w:val="22"/>
          <w:szCs w:val="22"/>
        </w:rPr>
        <w:t xml:space="preserve">entru zonele aferente spațiilor verzi ce se propun a fi realizate pe amplasamentul studiat la finalizarea lucrărilor de construcții, la faza de </w:t>
      </w:r>
      <w:r w:rsidRPr="000F3410">
        <w:rPr>
          <w:sz w:val="22"/>
          <w:szCs w:val="22"/>
        </w:rPr>
        <w:t>proiect tehnic, se va determina</w:t>
      </w:r>
      <w:r w:rsidR="00DC198E" w:rsidRPr="000F3410">
        <w:rPr>
          <w:sz w:val="22"/>
          <w:szCs w:val="22"/>
        </w:rPr>
        <w:t xml:space="preserve">  poziția exactă a plantărilor și suprafețele segmentelor plantate; speciile ce se vor utiliza pe baza compatibilității cu cerințele ecologice pentru anumite specii, cu condițiile climatice și edafice.</w:t>
      </w:r>
    </w:p>
    <w:p w:rsidR="00692032" w:rsidRPr="000F3410" w:rsidRDefault="00692032" w:rsidP="00692032">
      <w:pPr>
        <w:pStyle w:val="al"/>
        <w:shd w:val="clear" w:color="auto" w:fill="FFFFFF"/>
        <w:spacing w:before="0" w:beforeAutospacing="0" w:after="0" w:afterAutospacing="0"/>
        <w:ind w:left="720"/>
        <w:jc w:val="both"/>
        <w:rPr>
          <w:sz w:val="22"/>
          <w:szCs w:val="22"/>
          <w:u w:val="single"/>
        </w:rPr>
      </w:pPr>
    </w:p>
    <w:p w:rsidR="00692032" w:rsidRPr="000F3410" w:rsidRDefault="00692032" w:rsidP="00692032">
      <w:pPr>
        <w:pStyle w:val="al"/>
        <w:numPr>
          <w:ilvl w:val="0"/>
          <w:numId w:val="41"/>
        </w:numPr>
        <w:shd w:val="clear" w:color="auto" w:fill="FFFFFF"/>
        <w:spacing w:before="0" w:beforeAutospacing="0" w:after="0" w:afterAutospacing="0"/>
        <w:jc w:val="both"/>
        <w:rPr>
          <w:sz w:val="22"/>
          <w:szCs w:val="22"/>
        </w:rPr>
      </w:pPr>
      <w:r w:rsidRPr="000F3410">
        <w:rPr>
          <w:sz w:val="22"/>
          <w:szCs w:val="22"/>
        </w:rPr>
        <w:t>In perioada de funcţionare:</w:t>
      </w:r>
    </w:p>
    <w:p w:rsidR="00692032" w:rsidRPr="000F3410" w:rsidRDefault="00692032" w:rsidP="00692032">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692032" w:rsidRPr="000F3410" w:rsidRDefault="00692032" w:rsidP="00692032">
      <w:pPr>
        <w:pStyle w:val="Caption"/>
        <w:numPr>
          <w:ilvl w:val="0"/>
          <w:numId w:val="51"/>
        </w:numPr>
        <w:jc w:val="left"/>
        <w:rPr>
          <w:rFonts w:ascii="Times New Roman" w:hAnsi="Times New Roman"/>
          <w:b w:val="0"/>
          <w:color w:val="auto"/>
          <w:sz w:val="22"/>
          <w:szCs w:val="22"/>
          <w:u w:val="single"/>
        </w:rPr>
      </w:pPr>
      <w:r w:rsidRPr="000F3410">
        <w:rPr>
          <w:rFonts w:ascii="Times New Roman" w:hAnsi="Times New Roman"/>
          <w:b w:val="0"/>
          <w:color w:val="auto"/>
          <w:sz w:val="22"/>
          <w:szCs w:val="22"/>
        </w:rPr>
        <w:t>titularul se va asigura că arborii plantaţi sunt viabili şi va asigura întreţinerea acestora;</w:t>
      </w:r>
    </w:p>
    <w:p w:rsidR="00692032" w:rsidRPr="000F3410" w:rsidRDefault="00692032" w:rsidP="00692032">
      <w:pPr>
        <w:pStyle w:val="Caption"/>
        <w:numPr>
          <w:ilvl w:val="0"/>
          <w:numId w:val="51"/>
        </w:numPr>
        <w:jc w:val="left"/>
        <w:rPr>
          <w:rFonts w:ascii="Times New Roman" w:hAnsi="Times New Roman"/>
          <w:b w:val="0"/>
          <w:color w:val="auto"/>
          <w:sz w:val="22"/>
          <w:szCs w:val="22"/>
          <w:u w:val="single"/>
        </w:rPr>
      </w:pPr>
      <w:r w:rsidRPr="000F3410">
        <w:rPr>
          <w:rFonts w:ascii="Times New Roman" w:hAnsi="Times New Roman"/>
          <w:b w:val="0"/>
          <w:color w:val="auto"/>
          <w:sz w:val="22"/>
          <w:szCs w:val="22"/>
        </w:rPr>
        <w:t xml:space="preserve">titularul va monitoriza starea arborilor plantaţi timp de 2 ani după plantare pentru asigurarea dezvoltării volumului vegetal arborescent;  </w:t>
      </w:r>
    </w:p>
    <w:p w:rsidR="00692032" w:rsidRPr="000F3410" w:rsidRDefault="00692032" w:rsidP="00692032">
      <w:pPr>
        <w:pStyle w:val="Caption"/>
        <w:numPr>
          <w:ilvl w:val="0"/>
          <w:numId w:val="51"/>
        </w:numPr>
        <w:jc w:val="both"/>
        <w:rPr>
          <w:rFonts w:ascii="Times New Roman" w:hAnsi="Times New Roman"/>
          <w:b w:val="0"/>
          <w:color w:val="auto"/>
          <w:sz w:val="22"/>
          <w:szCs w:val="22"/>
          <w:u w:val="single"/>
        </w:rPr>
      </w:pPr>
      <w:r w:rsidRPr="000F3410">
        <w:rPr>
          <w:rFonts w:ascii="Times New Roman" w:hAnsi="Times New Roman"/>
          <w:b w:val="0"/>
          <w:color w:val="auto"/>
          <w:sz w:val="22"/>
          <w:szCs w:val="22"/>
        </w:rPr>
        <w:t xml:space="preserve">în cazul poluării accidentale a solului cu produse petroliere şi uleiuri minerale de la vehiculele grele şi echipamentele mobile se va proceda imediat la decopertarea solului contaminat, stocarea lui în saci, tratarea de către firme autorizate/depozitarea în depozite de deşeuri autorizate;  </w:t>
      </w:r>
    </w:p>
    <w:p w:rsidR="00692032" w:rsidRPr="000F3410" w:rsidRDefault="00692032" w:rsidP="00692032">
      <w:pPr>
        <w:pStyle w:val="Caption"/>
        <w:numPr>
          <w:ilvl w:val="0"/>
          <w:numId w:val="51"/>
        </w:numPr>
        <w:jc w:val="both"/>
        <w:rPr>
          <w:rFonts w:ascii="Times New Roman" w:hAnsi="Times New Roman"/>
          <w:b w:val="0"/>
          <w:color w:val="auto"/>
          <w:sz w:val="22"/>
          <w:szCs w:val="22"/>
          <w:u w:val="single"/>
        </w:rPr>
      </w:pPr>
      <w:r w:rsidRPr="000F3410">
        <w:rPr>
          <w:rFonts w:ascii="Times New Roman" w:hAnsi="Times New Roman"/>
          <w:b w:val="0"/>
          <w:color w:val="auto"/>
          <w:sz w:val="22"/>
          <w:szCs w:val="22"/>
        </w:rPr>
        <w:t>în cazul unui incident sau accident care afectează semnificativ mediul se va înstiinta imediat A.P.M. Brăila şi G.N.M. – C.J. Brăila;</w:t>
      </w:r>
    </w:p>
    <w:p w:rsidR="00DC198E" w:rsidRPr="000F3410" w:rsidRDefault="00DC198E" w:rsidP="00DC198E">
      <w:pPr>
        <w:pStyle w:val="al"/>
        <w:shd w:val="clear" w:color="auto" w:fill="FFFFFF"/>
        <w:spacing w:before="0" w:beforeAutospacing="0" w:after="0" w:afterAutospacing="0"/>
        <w:jc w:val="both"/>
        <w:rPr>
          <w:sz w:val="22"/>
          <w:szCs w:val="22"/>
          <w:u w:val="single"/>
        </w:rPr>
      </w:pPr>
    </w:p>
    <w:p w:rsidR="00495799" w:rsidRPr="000F3410" w:rsidRDefault="004113EA"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7.1.11. Furnizarea materialelor</w:t>
      </w:r>
    </w:p>
    <w:p w:rsidR="004113EA" w:rsidRPr="000F3410" w:rsidRDefault="004113EA" w:rsidP="004113EA">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4113EA" w:rsidRPr="000F3410" w:rsidRDefault="004113EA" w:rsidP="004113EA">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4113EA" w:rsidRPr="000F3410" w:rsidRDefault="00692032" w:rsidP="000C53D2">
      <w:pPr>
        <w:pStyle w:val="al"/>
        <w:numPr>
          <w:ilvl w:val="0"/>
          <w:numId w:val="42"/>
        </w:numPr>
        <w:shd w:val="clear" w:color="auto" w:fill="FFFFFF"/>
        <w:spacing w:before="0" w:beforeAutospacing="0" w:after="0" w:afterAutospacing="0"/>
        <w:jc w:val="both"/>
        <w:rPr>
          <w:sz w:val="22"/>
          <w:szCs w:val="22"/>
          <w:u w:val="single"/>
        </w:rPr>
      </w:pPr>
      <w:r w:rsidRPr="000F3410">
        <w:rPr>
          <w:sz w:val="22"/>
          <w:szCs w:val="22"/>
        </w:rPr>
        <w:t>a</w:t>
      </w:r>
      <w:r w:rsidR="004113EA" w:rsidRPr="000F3410">
        <w:rPr>
          <w:sz w:val="22"/>
          <w:szCs w:val="22"/>
        </w:rPr>
        <w:t>mplasarea zonei aferente organizării de șantier cu luarea în considerare a modului de utilizare a terenurilor adiacente</w:t>
      </w:r>
      <w:r w:rsidRPr="000F3410">
        <w:rPr>
          <w:sz w:val="22"/>
          <w:szCs w:val="22"/>
        </w:rPr>
        <w:t>;</w:t>
      </w:r>
      <w:r w:rsidR="004113EA" w:rsidRPr="000F3410">
        <w:rPr>
          <w:sz w:val="22"/>
          <w:szCs w:val="22"/>
        </w:rPr>
        <w:t xml:space="preserve"> </w:t>
      </w:r>
    </w:p>
    <w:p w:rsidR="004113EA" w:rsidRPr="000F3410" w:rsidRDefault="00692032" w:rsidP="000C53D2">
      <w:pPr>
        <w:pStyle w:val="al"/>
        <w:numPr>
          <w:ilvl w:val="0"/>
          <w:numId w:val="42"/>
        </w:numPr>
        <w:shd w:val="clear" w:color="auto" w:fill="FFFFFF"/>
        <w:spacing w:before="0" w:beforeAutospacing="0" w:after="0" w:afterAutospacing="0"/>
        <w:jc w:val="both"/>
        <w:rPr>
          <w:sz w:val="22"/>
          <w:szCs w:val="22"/>
          <w:u w:val="single"/>
        </w:rPr>
      </w:pPr>
      <w:r w:rsidRPr="000F3410">
        <w:rPr>
          <w:sz w:val="22"/>
          <w:szCs w:val="22"/>
        </w:rPr>
        <w:t>s</w:t>
      </w:r>
      <w:r w:rsidR="004113EA" w:rsidRPr="000F3410">
        <w:rPr>
          <w:sz w:val="22"/>
          <w:szCs w:val="22"/>
        </w:rPr>
        <w:t>oluţiile şi tipurile de lucrări vor respecta standardele şi normativele în vigoare pentru asigurarea exigenţelor privind calitatea construcţiilor pe toată durata de existenţă normată a acestora</w:t>
      </w:r>
      <w:r w:rsidRPr="000F3410">
        <w:rPr>
          <w:sz w:val="22"/>
          <w:szCs w:val="22"/>
        </w:rPr>
        <w:t>;</w:t>
      </w:r>
      <w:r w:rsidR="004113EA" w:rsidRPr="000F3410">
        <w:rPr>
          <w:sz w:val="22"/>
          <w:szCs w:val="22"/>
        </w:rPr>
        <w:t xml:space="preserve"> </w:t>
      </w:r>
    </w:p>
    <w:p w:rsidR="004113EA" w:rsidRPr="000F3410" w:rsidRDefault="00692032" w:rsidP="000C53D2">
      <w:pPr>
        <w:pStyle w:val="al"/>
        <w:numPr>
          <w:ilvl w:val="0"/>
          <w:numId w:val="42"/>
        </w:numPr>
        <w:shd w:val="clear" w:color="auto" w:fill="FFFFFF"/>
        <w:spacing w:before="0" w:beforeAutospacing="0" w:after="0" w:afterAutospacing="0"/>
        <w:jc w:val="both"/>
        <w:rPr>
          <w:sz w:val="22"/>
          <w:szCs w:val="22"/>
          <w:u w:val="single"/>
        </w:rPr>
      </w:pPr>
      <w:r w:rsidRPr="000F3410">
        <w:rPr>
          <w:sz w:val="22"/>
          <w:szCs w:val="22"/>
        </w:rPr>
        <w:t>r</w:t>
      </w:r>
      <w:r w:rsidR="004113EA" w:rsidRPr="000F3410">
        <w:rPr>
          <w:sz w:val="22"/>
          <w:szCs w:val="22"/>
        </w:rPr>
        <w:t>espectarea prevederilor normativelor în vigoare cu privire la realizarea săpăturilor generale cu sprijiniri pentru a preîntâmpina fenomenele de surpare a malurilor</w:t>
      </w:r>
      <w:r w:rsidRPr="000F3410">
        <w:rPr>
          <w:sz w:val="22"/>
          <w:szCs w:val="22"/>
        </w:rPr>
        <w:t>;</w:t>
      </w:r>
      <w:r w:rsidR="004113EA" w:rsidRPr="000F3410">
        <w:rPr>
          <w:sz w:val="22"/>
          <w:szCs w:val="22"/>
        </w:rPr>
        <w:t xml:space="preserve"> </w:t>
      </w:r>
    </w:p>
    <w:p w:rsidR="004113EA" w:rsidRPr="000F3410" w:rsidRDefault="00692032" w:rsidP="000C53D2">
      <w:pPr>
        <w:pStyle w:val="al"/>
        <w:numPr>
          <w:ilvl w:val="0"/>
          <w:numId w:val="42"/>
        </w:numPr>
        <w:shd w:val="clear" w:color="auto" w:fill="FFFFFF"/>
        <w:spacing w:before="0" w:beforeAutospacing="0" w:after="0" w:afterAutospacing="0"/>
        <w:jc w:val="both"/>
        <w:rPr>
          <w:sz w:val="22"/>
          <w:szCs w:val="22"/>
          <w:u w:val="single"/>
        </w:rPr>
      </w:pPr>
      <w:r w:rsidRPr="000F3410">
        <w:rPr>
          <w:sz w:val="22"/>
          <w:szCs w:val="22"/>
        </w:rPr>
        <w:t>p</w:t>
      </w:r>
      <w:r w:rsidR="004113EA" w:rsidRPr="000F3410">
        <w:rPr>
          <w:sz w:val="22"/>
          <w:szCs w:val="22"/>
        </w:rPr>
        <w:t>entru zonele temporare de depozitare a materialelor de construcții, respectiv zona organizării de șantier, se va întocmi un plan de exploatare/ închidere/ remediere, în funcție de caz</w:t>
      </w:r>
      <w:r w:rsidRPr="000F3410">
        <w:rPr>
          <w:sz w:val="22"/>
          <w:szCs w:val="22"/>
        </w:rPr>
        <w:t>;</w:t>
      </w:r>
    </w:p>
    <w:p w:rsidR="00692032" w:rsidRPr="000F3410" w:rsidRDefault="00692032" w:rsidP="00692032">
      <w:pPr>
        <w:pStyle w:val="al"/>
        <w:shd w:val="clear" w:color="auto" w:fill="FFFFFF"/>
        <w:spacing w:before="0" w:beforeAutospacing="0" w:after="0" w:afterAutospacing="0"/>
        <w:ind w:left="720"/>
        <w:jc w:val="both"/>
        <w:rPr>
          <w:sz w:val="22"/>
          <w:szCs w:val="22"/>
          <w:u w:val="single"/>
        </w:rPr>
      </w:pPr>
    </w:p>
    <w:p w:rsidR="00692032" w:rsidRPr="000F3410" w:rsidRDefault="00692032" w:rsidP="00692032">
      <w:pPr>
        <w:pStyle w:val="al"/>
        <w:numPr>
          <w:ilvl w:val="0"/>
          <w:numId w:val="42"/>
        </w:numPr>
        <w:shd w:val="clear" w:color="auto" w:fill="FFFFFF"/>
        <w:spacing w:before="0" w:beforeAutospacing="0" w:after="0" w:afterAutospacing="0"/>
        <w:jc w:val="both"/>
        <w:rPr>
          <w:sz w:val="22"/>
          <w:szCs w:val="22"/>
        </w:rPr>
      </w:pPr>
      <w:r w:rsidRPr="000F3410">
        <w:rPr>
          <w:sz w:val="22"/>
          <w:szCs w:val="22"/>
        </w:rPr>
        <w:t>In perioada de funcţionare:</w:t>
      </w:r>
    </w:p>
    <w:p w:rsidR="00692032" w:rsidRPr="000F3410" w:rsidRDefault="00692032" w:rsidP="00692032">
      <w:pPr>
        <w:pStyle w:val="al"/>
        <w:shd w:val="clear" w:color="auto" w:fill="FFFFFF"/>
        <w:spacing w:before="0" w:beforeAutospacing="0" w:after="0" w:afterAutospacing="0"/>
        <w:ind w:left="720"/>
        <w:jc w:val="both"/>
        <w:rPr>
          <w:sz w:val="22"/>
          <w:szCs w:val="22"/>
        </w:rPr>
      </w:pPr>
      <w:r w:rsidRPr="000F3410">
        <w:rPr>
          <w:i/>
          <w:sz w:val="22"/>
          <w:szCs w:val="22"/>
        </w:rPr>
        <w:t xml:space="preserve">Măsuri de prevenire/ minimizare a impactului potențial - </w:t>
      </w:r>
      <w:r w:rsidRPr="000F3410">
        <w:rPr>
          <w:sz w:val="22"/>
          <w:szCs w:val="22"/>
        </w:rPr>
        <w:t>Nu este cazul.</w:t>
      </w:r>
    </w:p>
    <w:p w:rsidR="00692032" w:rsidRPr="000F3410" w:rsidRDefault="00692032" w:rsidP="00692032">
      <w:pPr>
        <w:pStyle w:val="al"/>
        <w:shd w:val="clear" w:color="auto" w:fill="FFFFFF"/>
        <w:spacing w:before="0" w:beforeAutospacing="0" w:after="0" w:afterAutospacing="0"/>
        <w:ind w:left="720"/>
        <w:jc w:val="both"/>
        <w:rPr>
          <w:sz w:val="22"/>
          <w:szCs w:val="22"/>
          <w:u w:val="single"/>
        </w:rPr>
      </w:pPr>
    </w:p>
    <w:p w:rsidR="00BF3230" w:rsidRPr="000F3410" w:rsidRDefault="00BF3230" w:rsidP="00BF3230">
      <w:pPr>
        <w:pStyle w:val="al"/>
        <w:shd w:val="clear" w:color="auto" w:fill="FFFFFF"/>
        <w:spacing w:before="0" w:beforeAutospacing="0" w:after="0" w:afterAutospacing="0"/>
        <w:ind w:left="360" w:firstLine="360"/>
        <w:jc w:val="both"/>
        <w:rPr>
          <w:sz w:val="22"/>
          <w:szCs w:val="22"/>
          <w:u w:val="single"/>
        </w:rPr>
      </w:pPr>
      <w:r w:rsidRPr="000F3410">
        <w:rPr>
          <w:sz w:val="22"/>
          <w:szCs w:val="22"/>
          <w:u w:val="single"/>
        </w:rPr>
        <w:t>7.1.12. Energie</w:t>
      </w:r>
    </w:p>
    <w:p w:rsidR="00BF3230" w:rsidRPr="000F3410" w:rsidRDefault="00BF3230" w:rsidP="00BF3230">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BF3230" w:rsidRPr="000F3410" w:rsidRDefault="00BF3230" w:rsidP="00BF3230">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BF3230" w:rsidRPr="000F3410" w:rsidRDefault="000D714F" w:rsidP="000C53D2">
      <w:pPr>
        <w:pStyle w:val="al"/>
        <w:numPr>
          <w:ilvl w:val="0"/>
          <w:numId w:val="43"/>
        </w:numPr>
        <w:shd w:val="clear" w:color="auto" w:fill="FFFFFF"/>
        <w:spacing w:before="0" w:beforeAutospacing="0" w:after="0" w:afterAutospacing="0"/>
        <w:jc w:val="both"/>
        <w:rPr>
          <w:sz w:val="22"/>
          <w:szCs w:val="22"/>
          <w:u w:val="single"/>
        </w:rPr>
      </w:pPr>
      <w:r w:rsidRPr="000F3410">
        <w:rPr>
          <w:sz w:val="22"/>
          <w:szCs w:val="22"/>
        </w:rPr>
        <w:t>u</w:t>
      </w:r>
      <w:r w:rsidR="00BF3230" w:rsidRPr="000F3410">
        <w:rPr>
          <w:sz w:val="22"/>
          <w:szCs w:val="22"/>
        </w:rPr>
        <w:t>tilizarea distanțelor celor mai scurte pentru transportul de la furnizori a materialelor de construcții și a instalațiilor/ echipamentelor specifice, în vederea economisirii de energie și combustibili</w:t>
      </w:r>
      <w:r w:rsidRPr="000F3410">
        <w:rPr>
          <w:sz w:val="22"/>
          <w:szCs w:val="22"/>
        </w:rPr>
        <w:t>;</w:t>
      </w:r>
      <w:r w:rsidR="00BF3230" w:rsidRPr="000F3410">
        <w:rPr>
          <w:sz w:val="22"/>
          <w:szCs w:val="22"/>
        </w:rPr>
        <w:t xml:space="preserve"> </w:t>
      </w:r>
    </w:p>
    <w:p w:rsidR="00BF3230" w:rsidRPr="000F3410" w:rsidRDefault="000D714F" w:rsidP="000C53D2">
      <w:pPr>
        <w:pStyle w:val="al"/>
        <w:numPr>
          <w:ilvl w:val="0"/>
          <w:numId w:val="43"/>
        </w:numPr>
        <w:shd w:val="clear" w:color="auto" w:fill="FFFFFF"/>
        <w:spacing w:before="0" w:beforeAutospacing="0" w:after="0" w:afterAutospacing="0"/>
        <w:jc w:val="both"/>
        <w:rPr>
          <w:sz w:val="22"/>
          <w:szCs w:val="22"/>
          <w:u w:val="single"/>
        </w:rPr>
      </w:pPr>
      <w:r w:rsidRPr="000F3410">
        <w:rPr>
          <w:sz w:val="22"/>
          <w:szCs w:val="22"/>
        </w:rPr>
        <w:t>e</w:t>
      </w:r>
      <w:r w:rsidR="00BF3230" w:rsidRPr="000F3410">
        <w:rPr>
          <w:sz w:val="22"/>
          <w:szCs w:val="22"/>
        </w:rPr>
        <w:t>valuarea posibilității reale de conectare la rețe</w:t>
      </w:r>
      <w:r w:rsidRPr="000F3410">
        <w:rPr>
          <w:sz w:val="22"/>
          <w:szCs w:val="22"/>
        </w:rPr>
        <w:t>a</w:t>
      </w:r>
      <w:r w:rsidR="00BF3230" w:rsidRPr="000F3410">
        <w:rPr>
          <w:sz w:val="22"/>
          <w:szCs w:val="22"/>
        </w:rPr>
        <w:t>ua de utilități existentă (electricitate,</w:t>
      </w:r>
      <w:r w:rsidRPr="000F3410">
        <w:rPr>
          <w:sz w:val="22"/>
          <w:szCs w:val="22"/>
        </w:rPr>
        <w:t xml:space="preserve"> </w:t>
      </w:r>
      <w:r w:rsidR="00BF3230" w:rsidRPr="000F3410">
        <w:rPr>
          <w:sz w:val="22"/>
          <w:szCs w:val="22"/>
        </w:rPr>
        <w:t xml:space="preserve">apă-canal, gaz metan, etc). </w:t>
      </w:r>
    </w:p>
    <w:p w:rsidR="00BF3230" w:rsidRPr="000F3410" w:rsidRDefault="000D714F" w:rsidP="000C53D2">
      <w:pPr>
        <w:pStyle w:val="al"/>
        <w:numPr>
          <w:ilvl w:val="0"/>
          <w:numId w:val="43"/>
        </w:numPr>
        <w:shd w:val="clear" w:color="auto" w:fill="FFFFFF"/>
        <w:spacing w:before="0" w:beforeAutospacing="0" w:after="0" w:afterAutospacing="0"/>
        <w:jc w:val="both"/>
        <w:rPr>
          <w:sz w:val="22"/>
          <w:szCs w:val="22"/>
          <w:u w:val="single"/>
        </w:rPr>
      </w:pPr>
      <w:r w:rsidRPr="000F3410">
        <w:rPr>
          <w:sz w:val="22"/>
          <w:szCs w:val="22"/>
        </w:rPr>
        <w:t>a</w:t>
      </w:r>
      <w:r w:rsidR="00BF3230" w:rsidRPr="000F3410">
        <w:rPr>
          <w:sz w:val="22"/>
          <w:szCs w:val="22"/>
        </w:rPr>
        <w:t>mplasarea organizării de șantier în apropierea zonelor de lucru, în vederea reducerii distanțelor pentru transportul/ manipularea acestora</w:t>
      </w:r>
      <w:r w:rsidR="00692032" w:rsidRPr="000F3410">
        <w:rPr>
          <w:sz w:val="22"/>
          <w:szCs w:val="22"/>
        </w:rPr>
        <w:t>;</w:t>
      </w:r>
    </w:p>
    <w:p w:rsidR="000D714F" w:rsidRPr="000F3410" w:rsidRDefault="000D714F" w:rsidP="00A33719">
      <w:pPr>
        <w:pStyle w:val="al"/>
        <w:shd w:val="clear" w:color="auto" w:fill="FFFFFF"/>
        <w:spacing w:before="0" w:beforeAutospacing="0" w:after="0" w:afterAutospacing="0"/>
        <w:ind w:left="720" w:firstLine="720"/>
        <w:jc w:val="both"/>
        <w:rPr>
          <w:sz w:val="22"/>
          <w:szCs w:val="22"/>
          <w:u w:val="single"/>
        </w:rPr>
      </w:pPr>
    </w:p>
    <w:p w:rsidR="00692032" w:rsidRPr="000F3410" w:rsidRDefault="00692032" w:rsidP="00692032">
      <w:pPr>
        <w:pStyle w:val="al"/>
        <w:numPr>
          <w:ilvl w:val="0"/>
          <w:numId w:val="43"/>
        </w:numPr>
        <w:shd w:val="clear" w:color="auto" w:fill="FFFFFF"/>
        <w:spacing w:before="0" w:beforeAutospacing="0" w:after="0" w:afterAutospacing="0"/>
        <w:jc w:val="both"/>
        <w:rPr>
          <w:sz w:val="22"/>
          <w:szCs w:val="22"/>
        </w:rPr>
      </w:pPr>
      <w:r w:rsidRPr="000F3410">
        <w:rPr>
          <w:sz w:val="22"/>
          <w:szCs w:val="22"/>
        </w:rPr>
        <w:t>In perioada de funcţionare:</w:t>
      </w:r>
    </w:p>
    <w:p w:rsidR="000D714F" w:rsidRPr="000F3410" w:rsidRDefault="00692032" w:rsidP="00692032">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0D714F" w:rsidRPr="000F3410">
        <w:rPr>
          <w:i/>
          <w:sz w:val="22"/>
          <w:szCs w:val="22"/>
        </w:rPr>
        <w:t>:</w:t>
      </w:r>
    </w:p>
    <w:p w:rsidR="00692032" w:rsidRPr="000F3410" w:rsidRDefault="000D714F" w:rsidP="000D714F">
      <w:pPr>
        <w:pStyle w:val="Caption"/>
        <w:numPr>
          <w:ilvl w:val="0"/>
          <w:numId w:val="52"/>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interzice efectuarea de conectări şi deconectări care necesită întreruperea surselor de </w:t>
      </w:r>
      <w:r w:rsidRPr="000F3410">
        <w:rPr>
          <w:rFonts w:ascii="Times New Roman" w:hAnsi="Times New Roman"/>
          <w:b w:val="0"/>
          <w:color w:val="auto"/>
          <w:sz w:val="22"/>
          <w:szCs w:val="22"/>
        </w:rPr>
        <w:lastRenderedPageBreak/>
        <w:t>alimentare cu energie electrică şi a altor utilităţi sau modificarea de trasee sau reţele de utilităţi fără avizul scris al beneficiarulu</w:t>
      </w:r>
      <w:r w:rsidR="00692032" w:rsidRPr="000F3410">
        <w:rPr>
          <w:rFonts w:ascii="Times New Roman" w:hAnsi="Times New Roman"/>
          <w:b w:val="0"/>
          <w:color w:val="auto"/>
          <w:sz w:val="22"/>
          <w:szCs w:val="22"/>
        </w:rPr>
        <w:t>.</w:t>
      </w:r>
    </w:p>
    <w:p w:rsidR="00692032" w:rsidRPr="000F3410" w:rsidRDefault="00692032" w:rsidP="000D714F">
      <w:pPr>
        <w:pStyle w:val="Caption"/>
        <w:rPr>
          <w:rFonts w:ascii="Times New Roman" w:hAnsi="Times New Roman"/>
          <w:b w:val="0"/>
          <w:color w:val="auto"/>
          <w:sz w:val="22"/>
          <w:szCs w:val="22"/>
          <w:u w:val="single"/>
        </w:rPr>
      </w:pPr>
    </w:p>
    <w:p w:rsidR="00BE7FE3" w:rsidRPr="000F3410" w:rsidRDefault="004572D9" w:rsidP="004572D9">
      <w:pPr>
        <w:pStyle w:val="al"/>
        <w:shd w:val="clear" w:color="auto" w:fill="FFFFFF"/>
        <w:spacing w:before="0" w:beforeAutospacing="0" w:after="0" w:afterAutospacing="0"/>
        <w:ind w:left="720"/>
        <w:jc w:val="both"/>
        <w:rPr>
          <w:sz w:val="22"/>
          <w:szCs w:val="22"/>
          <w:u w:val="single"/>
        </w:rPr>
      </w:pPr>
      <w:r w:rsidRPr="000F3410">
        <w:rPr>
          <w:sz w:val="22"/>
          <w:szCs w:val="22"/>
          <w:u w:val="single"/>
        </w:rPr>
        <w:t xml:space="preserve">7.1.13. </w:t>
      </w:r>
      <w:r w:rsidR="00BE7FE3" w:rsidRPr="000F3410">
        <w:rPr>
          <w:sz w:val="22"/>
          <w:szCs w:val="22"/>
          <w:u w:val="single"/>
        </w:rPr>
        <w:t>Valori materiale, patrimoniul cultural</w:t>
      </w:r>
    </w:p>
    <w:p w:rsidR="00BE7FE3" w:rsidRPr="000F3410" w:rsidRDefault="00BE7FE3" w:rsidP="00BE7FE3">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BE7FE3" w:rsidRPr="000F3410" w:rsidRDefault="00BE7FE3" w:rsidP="00BE7FE3">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0D714F" w:rsidRPr="000F3410">
        <w:rPr>
          <w:i/>
          <w:sz w:val="22"/>
          <w:szCs w:val="22"/>
        </w:rPr>
        <w:t>:</w:t>
      </w:r>
    </w:p>
    <w:p w:rsidR="00BE7FE3" w:rsidRPr="000F3410" w:rsidRDefault="000D714F" w:rsidP="000C53D2">
      <w:pPr>
        <w:pStyle w:val="al"/>
        <w:numPr>
          <w:ilvl w:val="0"/>
          <w:numId w:val="45"/>
        </w:numPr>
        <w:shd w:val="clear" w:color="auto" w:fill="FFFFFF"/>
        <w:spacing w:before="0" w:beforeAutospacing="0" w:after="0" w:afterAutospacing="0"/>
        <w:jc w:val="both"/>
        <w:rPr>
          <w:sz w:val="22"/>
          <w:szCs w:val="22"/>
        </w:rPr>
      </w:pPr>
      <w:r w:rsidRPr="000F3410">
        <w:rPr>
          <w:sz w:val="22"/>
          <w:szCs w:val="22"/>
        </w:rPr>
        <w:t>p</w:t>
      </w:r>
      <w:r w:rsidR="00BE7FE3" w:rsidRPr="000F3410">
        <w:rPr>
          <w:sz w:val="22"/>
          <w:szCs w:val="22"/>
        </w:rPr>
        <w:t>e amplasamentul proiectului nu au fost identificate valori materiale culturale sau istorice care să necesite protecție în faza de construcție și operare</w:t>
      </w:r>
      <w:r w:rsidRPr="000F3410">
        <w:rPr>
          <w:sz w:val="22"/>
          <w:szCs w:val="22"/>
        </w:rPr>
        <w:t xml:space="preserve">; </w:t>
      </w:r>
      <w:r w:rsidR="00BE7FE3" w:rsidRPr="000F3410">
        <w:rPr>
          <w:sz w:val="22"/>
          <w:szCs w:val="22"/>
        </w:rPr>
        <w:t xml:space="preserve"> </w:t>
      </w:r>
    </w:p>
    <w:p w:rsidR="00BE7FE3" w:rsidRPr="000F3410" w:rsidRDefault="000D714F" w:rsidP="000C53D2">
      <w:pPr>
        <w:pStyle w:val="al"/>
        <w:numPr>
          <w:ilvl w:val="0"/>
          <w:numId w:val="45"/>
        </w:numPr>
        <w:shd w:val="clear" w:color="auto" w:fill="FFFFFF"/>
        <w:spacing w:before="0" w:beforeAutospacing="0" w:after="0" w:afterAutospacing="0"/>
        <w:jc w:val="both"/>
        <w:rPr>
          <w:sz w:val="22"/>
          <w:szCs w:val="22"/>
        </w:rPr>
      </w:pPr>
      <w:r w:rsidRPr="000F3410">
        <w:rPr>
          <w:sz w:val="22"/>
          <w:szCs w:val="22"/>
        </w:rPr>
        <w:t>î</w:t>
      </w:r>
      <w:r w:rsidR="00BE7FE3" w:rsidRPr="000F3410">
        <w:rPr>
          <w:sz w:val="22"/>
          <w:szCs w:val="22"/>
        </w:rPr>
        <w:t>n cazul în care, în timpul executării lucrărilor de construcții, se vor descoperi, cu totul întâmplător, valori culturale sau istorice, titularii proiectului de plan/ antreprenorul lucrărilor de construcții, au obligația respectării prevederilor Legii nr. 422/2001, referitor la instituirea zonelor de protecție, raportarea descoperirilor către Ministerul Culturii și Cultelor, respectiv solicitarea și obținerea autorizațiilor speciale de execuție a lucrăilor ce vizează conservarea valorilor culturale și istorice.</w:t>
      </w:r>
    </w:p>
    <w:p w:rsidR="000D714F" w:rsidRPr="000F3410" w:rsidRDefault="000D714F" w:rsidP="000D714F">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funcţionare:</w:t>
      </w:r>
    </w:p>
    <w:p w:rsidR="000D714F" w:rsidRPr="000F3410" w:rsidRDefault="000D714F" w:rsidP="000D714F">
      <w:pPr>
        <w:pStyle w:val="al"/>
        <w:shd w:val="clear" w:color="auto" w:fill="FFFFFF"/>
        <w:spacing w:before="0" w:beforeAutospacing="0" w:after="0" w:afterAutospacing="0"/>
        <w:ind w:left="720"/>
        <w:jc w:val="both"/>
        <w:rPr>
          <w:sz w:val="22"/>
          <w:szCs w:val="22"/>
        </w:rPr>
      </w:pPr>
      <w:r w:rsidRPr="000F3410">
        <w:rPr>
          <w:i/>
          <w:sz w:val="22"/>
          <w:szCs w:val="22"/>
        </w:rPr>
        <w:t xml:space="preserve">Măsuri de prevenire/ minimizare a impactului potențial - </w:t>
      </w:r>
      <w:r w:rsidRPr="000F3410">
        <w:rPr>
          <w:sz w:val="22"/>
          <w:szCs w:val="22"/>
        </w:rPr>
        <w:t>Nu este cazul.</w:t>
      </w:r>
    </w:p>
    <w:p w:rsidR="00BE7FE3" w:rsidRPr="000F3410" w:rsidRDefault="00BE7FE3" w:rsidP="004572D9">
      <w:pPr>
        <w:pStyle w:val="al"/>
        <w:shd w:val="clear" w:color="auto" w:fill="FFFFFF"/>
        <w:spacing w:before="0" w:beforeAutospacing="0" w:after="0" w:afterAutospacing="0"/>
        <w:ind w:left="720"/>
        <w:jc w:val="both"/>
        <w:rPr>
          <w:sz w:val="22"/>
          <w:szCs w:val="22"/>
          <w:u w:val="single"/>
        </w:rPr>
      </w:pPr>
    </w:p>
    <w:p w:rsidR="004572D9" w:rsidRPr="000F3410" w:rsidRDefault="00BE7FE3" w:rsidP="004572D9">
      <w:pPr>
        <w:pStyle w:val="al"/>
        <w:shd w:val="clear" w:color="auto" w:fill="FFFFFF"/>
        <w:spacing w:before="0" w:beforeAutospacing="0" w:after="0" w:afterAutospacing="0"/>
        <w:ind w:left="720"/>
        <w:jc w:val="both"/>
        <w:rPr>
          <w:sz w:val="22"/>
          <w:szCs w:val="22"/>
          <w:u w:val="single"/>
        </w:rPr>
      </w:pPr>
      <w:r w:rsidRPr="000F3410">
        <w:rPr>
          <w:sz w:val="22"/>
          <w:szCs w:val="22"/>
          <w:u w:val="single"/>
        </w:rPr>
        <w:t xml:space="preserve">7.1.14. </w:t>
      </w:r>
      <w:r w:rsidR="004572D9" w:rsidRPr="000F3410">
        <w:rPr>
          <w:sz w:val="22"/>
          <w:szCs w:val="22"/>
          <w:u w:val="single"/>
        </w:rPr>
        <w:t>Bunuri materiale (altele decât cele din patrimoniul cultural şi istoric)</w:t>
      </w:r>
    </w:p>
    <w:p w:rsidR="004572D9" w:rsidRPr="000F3410" w:rsidRDefault="004572D9" w:rsidP="004572D9">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4572D9" w:rsidRPr="000F3410" w:rsidRDefault="004572D9" w:rsidP="004572D9">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4572D9" w:rsidRPr="000F3410" w:rsidRDefault="000D714F" w:rsidP="000C53D2">
      <w:pPr>
        <w:pStyle w:val="al"/>
        <w:numPr>
          <w:ilvl w:val="0"/>
          <w:numId w:val="44"/>
        </w:numPr>
        <w:shd w:val="clear" w:color="auto" w:fill="FFFFFF"/>
        <w:spacing w:before="0" w:beforeAutospacing="0" w:after="0" w:afterAutospacing="0"/>
        <w:jc w:val="both"/>
        <w:rPr>
          <w:sz w:val="22"/>
          <w:szCs w:val="22"/>
        </w:rPr>
      </w:pPr>
      <w:r w:rsidRPr="000F3410">
        <w:rPr>
          <w:sz w:val="22"/>
          <w:szCs w:val="22"/>
        </w:rPr>
        <w:t>c</w:t>
      </w:r>
      <w:r w:rsidR="004572D9" w:rsidRPr="000F3410">
        <w:rPr>
          <w:sz w:val="22"/>
          <w:szCs w:val="22"/>
        </w:rPr>
        <w:t>oordonarea lucrărilor în punctele de intersecție cu deținător</w:t>
      </w:r>
      <w:r w:rsidR="00BE7FE3" w:rsidRPr="000F3410">
        <w:rPr>
          <w:sz w:val="22"/>
          <w:szCs w:val="22"/>
        </w:rPr>
        <w:t xml:space="preserve">ii reţelelor </w:t>
      </w:r>
      <w:r w:rsidR="004572D9" w:rsidRPr="000F3410">
        <w:rPr>
          <w:sz w:val="22"/>
          <w:szCs w:val="22"/>
        </w:rPr>
        <w:t>de utilități (apă, rețele de electricitate</w:t>
      </w:r>
      <w:r w:rsidRPr="000F3410">
        <w:rPr>
          <w:sz w:val="22"/>
          <w:szCs w:val="22"/>
        </w:rPr>
        <w:t>, gaz metan</w:t>
      </w:r>
      <w:r w:rsidR="004572D9" w:rsidRPr="000F3410">
        <w:rPr>
          <w:sz w:val="22"/>
          <w:szCs w:val="22"/>
        </w:rPr>
        <w:t xml:space="preserve"> și telecomunicații, etc.)</w:t>
      </w:r>
      <w:r w:rsidRPr="000F3410">
        <w:rPr>
          <w:sz w:val="22"/>
          <w:szCs w:val="22"/>
        </w:rPr>
        <w:t>;</w:t>
      </w:r>
    </w:p>
    <w:p w:rsidR="00BE7FE3" w:rsidRPr="000F3410" w:rsidRDefault="000D714F" w:rsidP="000C53D2">
      <w:pPr>
        <w:pStyle w:val="al"/>
        <w:numPr>
          <w:ilvl w:val="0"/>
          <w:numId w:val="44"/>
        </w:numPr>
        <w:shd w:val="clear" w:color="auto" w:fill="FFFFFF"/>
        <w:spacing w:before="0" w:beforeAutospacing="0" w:after="0" w:afterAutospacing="0"/>
        <w:jc w:val="both"/>
        <w:rPr>
          <w:sz w:val="22"/>
          <w:szCs w:val="22"/>
        </w:rPr>
      </w:pPr>
      <w:r w:rsidRPr="000F3410">
        <w:rPr>
          <w:sz w:val="22"/>
          <w:szCs w:val="22"/>
        </w:rPr>
        <w:t>î</w:t>
      </w:r>
      <w:r w:rsidR="004572D9" w:rsidRPr="000F3410">
        <w:rPr>
          <w:sz w:val="22"/>
          <w:szCs w:val="22"/>
        </w:rPr>
        <w:t>n cazul producerii unor daune, lucrările de reparații trebuie e</w:t>
      </w:r>
      <w:r w:rsidRPr="000F3410">
        <w:rPr>
          <w:sz w:val="22"/>
          <w:szCs w:val="22"/>
        </w:rPr>
        <w:t>xecutate cât mai repede posibil;</w:t>
      </w:r>
      <w:r w:rsidR="004572D9" w:rsidRPr="000F3410">
        <w:rPr>
          <w:sz w:val="22"/>
          <w:szCs w:val="22"/>
        </w:rPr>
        <w:t xml:space="preserve"> </w:t>
      </w:r>
    </w:p>
    <w:p w:rsidR="00BE7FE3" w:rsidRPr="000F3410" w:rsidRDefault="000D714F" w:rsidP="000C53D2">
      <w:pPr>
        <w:pStyle w:val="al"/>
        <w:numPr>
          <w:ilvl w:val="0"/>
          <w:numId w:val="44"/>
        </w:numPr>
        <w:shd w:val="clear" w:color="auto" w:fill="FFFFFF"/>
        <w:spacing w:before="0" w:beforeAutospacing="0" w:after="0" w:afterAutospacing="0"/>
        <w:jc w:val="both"/>
        <w:rPr>
          <w:sz w:val="22"/>
          <w:szCs w:val="22"/>
        </w:rPr>
      </w:pPr>
      <w:r w:rsidRPr="000F3410">
        <w:rPr>
          <w:sz w:val="22"/>
          <w:szCs w:val="22"/>
        </w:rPr>
        <w:t>î</w:t>
      </w:r>
      <w:r w:rsidR="004572D9" w:rsidRPr="000F3410">
        <w:rPr>
          <w:sz w:val="22"/>
          <w:szCs w:val="22"/>
        </w:rPr>
        <w:t>n cazul în care alți deținători de rețele de utilități solicită restricții pe durata execuției lucrărilor, acestea vor fi planificate conform unui calendar strict</w:t>
      </w:r>
      <w:r w:rsidRPr="000F3410">
        <w:rPr>
          <w:sz w:val="22"/>
          <w:szCs w:val="22"/>
        </w:rPr>
        <w:t xml:space="preserve">; </w:t>
      </w:r>
      <w:r w:rsidR="004572D9" w:rsidRPr="000F3410">
        <w:rPr>
          <w:sz w:val="22"/>
          <w:szCs w:val="22"/>
        </w:rPr>
        <w:t xml:space="preserve"> </w:t>
      </w:r>
    </w:p>
    <w:p w:rsidR="004572D9" w:rsidRPr="000F3410" w:rsidRDefault="000D714F" w:rsidP="000C53D2">
      <w:pPr>
        <w:pStyle w:val="al"/>
        <w:numPr>
          <w:ilvl w:val="0"/>
          <w:numId w:val="44"/>
        </w:numPr>
        <w:shd w:val="clear" w:color="auto" w:fill="FFFFFF"/>
        <w:spacing w:before="0" w:beforeAutospacing="0" w:after="0" w:afterAutospacing="0"/>
        <w:jc w:val="both"/>
        <w:rPr>
          <w:sz w:val="22"/>
          <w:szCs w:val="22"/>
        </w:rPr>
      </w:pPr>
      <w:r w:rsidRPr="000F3410">
        <w:rPr>
          <w:sz w:val="22"/>
          <w:szCs w:val="22"/>
        </w:rPr>
        <w:t xml:space="preserve">în </w:t>
      </w:r>
      <w:r w:rsidR="004572D9" w:rsidRPr="000F3410">
        <w:rPr>
          <w:sz w:val="22"/>
          <w:szCs w:val="22"/>
        </w:rPr>
        <w:t>cazul în care prin execuția obiectivelor de investiție aferente proiectului de plan sunt afectate terenuri private sau alte proprietăți, măsurile de diminuare sau compensatorii vor fi agreate de populația afectată înaite de începerea activităților de construcți</w:t>
      </w:r>
      <w:r w:rsidR="00BE7FE3" w:rsidRPr="000F3410">
        <w:rPr>
          <w:sz w:val="22"/>
          <w:szCs w:val="22"/>
        </w:rPr>
        <w:t>i</w:t>
      </w:r>
      <w:r w:rsidRPr="000F3410">
        <w:rPr>
          <w:sz w:val="22"/>
          <w:szCs w:val="22"/>
        </w:rPr>
        <w:t>;</w:t>
      </w:r>
    </w:p>
    <w:p w:rsidR="000D714F" w:rsidRPr="000F3410" w:rsidRDefault="000D714F" w:rsidP="000D714F">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funcţionare:</w:t>
      </w:r>
    </w:p>
    <w:p w:rsidR="000D714F" w:rsidRPr="000F3410" w:rsidRDefault="000D714F" w:rsidP="000D714F">
      <w:pPr>
        <w:pStyle w:val="al"/>
        <w:shd w:val="clear" w:color="auto" w:fill="FFFFFF"/>
        <w:spacing w:before="0" w:beforeAutospacing="0" w:after="0" w:afterAutospacing="0"/>
        <w:ind w:left="720"/>
        <w:jc w:val="both"/>
        <w:rPr>
          <w:sz w:val="22"/>
          <w:szCs w:val="22"/>
        </w:rPr>
      </w:pPr>
      <w:r w:rsidRPr="000F3410">
        <w:rPr>
          <w:i/>
          <w:sz w:val="22"/>
          <w:szCs w:val="22"/>
        </w:rPr>
        <w:t xml:space="preserve">Măsuri de prevenire/ minimizare a impactului potențial - </w:t>
      </w:r>
      <w:r w:rsidRPr="000F3410">
        <w:rPr>
          <w:sz w:val="22"/>
          <w:szCs w:val="22"/>
        </w:rPr>
        <w:t>Nu este cazul.</w:t>
      </w:r>
    </w:p>
    <w:p w:rsidR="004572D9" w:rsidRPr="000F3410" w:rsidRDefault="004572D9" w:rsidP="009B5D96">
      <w:pPr>
        <w:pStyle w:val="al"/>
        <w:shd w:val="clear" w:color="auto" w:fill="FFFFFF"/>
        <w:spacing w:before="0" w:beforeAutospacing="0" w:after="0" w:afterAutospacing="0"/>
        <w:ind w:firstLine="720"/>
        <w:jc w:val="both"/>
        <w:rPr>
          <w:sz w:val="22"/>
          <w:szCs w:val="22"/>
        </w:rPr>
      </w:pPr>
    </w:p>
    <w:p w:rsidR="00BE7FE3" w:rsidRPr="000F3410" w:rsidRDefault="00BE7FE3" w:rsidP="00BE7FE3">
      <w:pPr>
        <w:pStyle w:val="al"/>
        <w:shd w:val="clear" w:color="auto" w:fill="FFFFFF"/>
        <w:spacing w:before="0" w:beforeAutospacing="0" w:after="0" w:afterAutospacing="0"/>
        <w:ind w:left="720"/>
        <w:jc w:val="both"/>
        <w:rPr>
          <w:sz w:val="22"/>
          <w:szCs w:val="22"/>
          <w:u w:val="single"/>
        </w:rPr>
      </w:pPr>
      <w:r w:rsidRPr="000F3410">
        <w:rPr>
          <w:sz w:val="22"/>
          <w:szCs w:val="22"/>
          <w:u w:val="single"/>
        </w:rPr>
        <w:t>7.1.15. Impact social</w:t>
      </w:r>
    </w:p>
    <w:p w:rsidR="00BE7FE3" w:rsidRPr="000F3410" w:rsidRDefault="00BE7FE3" w:rsidP="00BE7FE3">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execuţie:</w:t>
      </w:r>
    </w:p>
    <w:p w:rsidR="00BE7FE3" w:rsidRPr="000F3410" w:rsidRDefault="00BE7FE3" w:rsidP="00BE7FE3">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r w:rsidR="000D714F" w:rsidRPr="000F3410">
        <w:rPr>
          <w:i/>
          <w:sz w:val="22"/>
          <w:szCs w:val="22"/>
        </w:rPr>
        <w:t>:</w:t>
      </w:r>
    </w:p>
    <w:p w:rsidR="00BE7FE3" w:rsidRPr="000F3410" w:rsidRDefault="000D714F" w:rsidP="000C53D2">
      <w:pPr>
        <w:pStyle w:val="al"/>
        <w:numPr>
          <w:ilvl w:val="0"/>
          <w:numId w:val="46"/>
        </w:numPr>
        <w:shd w:val="clear" w:color="auto" w:fill="FFFFFF"/>
        <w:spacing w:before="0" w:beforeAutospacing="0" w:after="0" w:afterAutospacing="0"/>
        <w:jc w:val="both"/>
        <w:rPr>
          <w:i/>
          <w:sz w:val="22"/>
          <w:szCs w:val="22"/>
        </w:rPr>
      </w:pPr>
      <w:r w:rsidRPr="000F3410">
        <w:rPr>
          <w:sz w:val="22"/>
          <w:szCs w:val="22"/>
        </w:rPr>
        <w:t>i</w:t>
      </w:r>
      <w:r w:rsidR="00BE7FE3" w:rsidRPr="000F3410">
        <w:rPr>
          <w:sz w:val="22"/>
          <w:szCs w:val="22"/>
        </w:rPr>
        <w:t>mpactul asupra vecinătăților va fi resimțit în timpul executării lucrărilor de construcții datorită transportului de materiale de construcții, a deșeurilor generate pe amplaasment, etc.</w:t>
      </w:r>
      <w:r w:rsidRPr="000F3410">
        <w:rPr>
          <w:sz w:val="22"/>
          <w:szCs w:val="22"/>
        </w:rPr>
        <w:t>;</w:t>
      </w:r>
      <w:r w:rsidR="00BE7FE3" w:rsidRPr="000F3410">
        <w:rPr>
          <w:sz w:val="22"/>
          <w:szCs w:val="22"/>
        </w:rPr>
        <w:t xml:space="preserve"> </w:t>
      </w:r>
    </w:p>
    <w:p w:rsidR="00BE7FE3" w:rsidRPr="000F3410" w:rsidRDefault="000D714F" w:rsidP="000C53D2">
      <w:pPr>
        <w:pStyle w:val="al"/>
        <w:numPr>
          <w:ilvl w:val="0"/>
          <w:numId w:val="46"/>
        </w:numPr>
        <w:shd w:val="clear" w:color="auto" w:fill="FFFFFF"/>
        <w:spacing w:before="0" w:beforeAutospacing="0" w:after="0" w:afterAutospacing="0"/>
        <w:jc w:val="both"/>
        <w:rPr>
          <w:i/>
          <w:sz w:val="22"/>
          <w:szCs w:val="22"/>
        </w:rPr>
      </w:pPr>
      <w:r w:rsidRPr="000F3410">
        <w:rPr>
          <w:sz w:val="22"/>
          <w:szCs w:val="22"/>
        </w:rPr>
        <w:t>i</w:t>
      </w:r>
      <w:r w:rsidR="00BE7FE3" w:rsidRPr="000F3410">
        <w:rPr>
          <w:sz w:val="22"/>
          <w:szCs w:val="22"/>
        </w:rPr>
        <w:t>mpactul va fi temporar în zonele de acces ale drumurilor principale și adiacente, fiind însoțit de posibile întreruperi ale traficului rutier în zonă, respectiv de posibile ri</w:t>
      </w:r>
      <w:r w:rsidRPr="000F3410">
        <w:rPr>
          <w:sz w:val="22"/>
          <w:szCs w:val="22"/>
        </w:rPr>
        <w:t>scuri privind siguranța publică;</w:t>
      </w:r>
      <w:r w:rsidR="00BE7FE3" w:rsidRPr="000F3410">
        <w:rPr>
          <w:sz w:val="22"/>
          <w:szCs w:val="22"/>
        </w:rPr>
        <w:t xml:space="preserve"> </w:t>
      </w:r>
    </w:p>
    <w:p w:rsidR="00BE7FE3" w:rsidRPr="000F3410" w:rsidRDefault="000D714F" w:rsidP="000C53D2">
      <w:pPr>
        <w:pStyle w:val="al"/>
        <w:numPr>
          <w:ilvl w:val="0"/>
          <w:numId w:val="46"/>
        </w:numPr>
        <w:shd w:val="clear" w:color="auto" w:fill="FFFFFF"/>
        <w:spacing w:before="0" w:beforeAutospacing="0" w:after="0" w:afterAutospacing="0"/>
        <w:jc w:val="both"/>
        <w:rPr>
          <w:i/>
          <w:sz w:val="22"/>
          <w:szCs w:val="22"/>
        </w:rPr>
      </w:pPr>
      <w:r w:rsidRPr="000F3410">
        <w:rPr>
          <w:sz w:val="22"/>
          <w:szCs w:val="22"/>
        </w:rPr>
        <w:t>o</w:t>
      </w:r>
      <w:r w:rsidR="00BE7FE3" w:rsidRPr="000F3410">
        <w:rPr>
          <w:sz w:val="22"/>
          <w:szCs w:val="22"/>
        </w:rPr>
        <w:t>portunitățile oferite prin crearea în zonă de noi locuri de muncă vor avea un impact social pozitiv</w:t>
      </w:r>
      <w:r w:rsidRPr="000F3410">
        <w:rPr>
          <w:sz w:val="22"/>
          <w:szCs w:val="22"/>
        </w:rPr>
        <w:t>;</w:t>
      </w:r>
    </w:p>
    <w:p w:rsidR="00FA1329" w:rsidRPr="000F3410" w:rsidRDefault="00FA1329" w:rsidP="000D714F">
      <w:pPr>
        <w:pStyle w:val="al"/>
        <w:numPr>
          <w:ilvl w:val="0"/>
          <w:numId w:val="8"/>
        </w:numPr>
        <w:shd w:val="clear" w:color="auto" w:fill="FFFFFF"/>
        <w:spacing w:before="0" w:beforeAutospacing="0" w:after="0" w:afterAutospacing="0"/>
        <w:jc w:val="both"/>
        <w:rPr>
          <w:sz w:val="22"/>
          <w:szCs w:val="22"/>
        </w:rPr>
      </w:pPr>
      <w:r w:rsidRPr="000F3410">
        <w:rPr>
          <w:sz w:val="22"/>
          <w:szCs w:val="22"/>
        </w:rPr>
        <w:t>In perioada de operare:</w:t>
      </w:r>
    </w:p>
    <w:p w:rsidR="00FA1329" w:rsidRPr="000F3410" w:rsidRDefault="00FA1329" w:rsidP="00FA1329">
      <w:pPr>
        <w:pStyle w:val="al"/>
        <w:shd w:val="clear" w:color="auto" w:fill="FFFFFF"/>
        <w:spacing w:before="0" w:beforeAutospacing="0" w:after="0" w:afterAutospacing="0"/>
        <w:ind w:left="720"/>
        <w:jc w:val="both"/>
        <w:rPr>
          <w:i/>
          <w:sz w:val="22"/>
          <w:szCs w:val="22"/>
        </w:rPr>
      </w:pPr>
      <w:r w:rsidRPr="000F3410">
        <w:rPr>
          <w:i/>
          <w:sz w:val="22"/>
          <w:szCs w:val="22"/>
        </w:rPr>
        <w:t>Măsuri de prevenire/ minimizare a impactului potențial</w:t>
      </w:r>
    </w:p>
    <w:p w:rsidR="000D714F" w:rsidRPr="000F3410" w:rsidRDefault="00FA1329" w:rsidP="00FA1329">
      <w:pPr>
        <w:pStyle w:val="al"/>
        <w:shd w:val="clear" w:color="auto" w:fill="FFFFFF"/>
        <w:spacing w:before="0" w:beforeAutospacing="0" w:after="0" w:afterAutospacing="0"/>
        <w:ind w:firstLine="720"/>
        <w:jc w:val="both"/>
        <w:rPr>
          <w:sz w:val="22"/>
          <w:szCs w:val="22"/>
        </w:rPr>
      </w:pPr>
      <w:r w:rsidRPr="000F3410">
        <w:rPr>
          <w:sz w:val="22"/>
          <w:szCs w:val="22"/>
        </w:rPr>
        <w:t>În perioada de operare activitățile propuse conform proiectului vor avea un impact pozitiv asupra condițiilor și</w:t>
      </w:r>
      <w:r w:rsidR="000D714F" w:rsidRPr="000F3410">
        <w:rPr>
          <w:sz w:val="22"/>
          <w:szCs w:val="22"/>
        </w:rPr>
        <w:t xml:space="preserve"> activităților economice locale prin:</w:t>
      </w:r>
    </w:p>
    <w:p w:rsidR="000D714F" w:rsidRPr="000F3410" w:rsidRDefault="000D714F" w:rsidP="000D714F">
      <w:pPr>
        <w:pStyle w:val="al"/>
        <w:numPr>
          <w:ilvl w:val="0"/>
          <w:numId w:val="53"/>
        </w:numPr>
        <w:shd w:val="clear" w:color="auto" w:fill="FFFFFF"/>
        <w:spacing w:before="0" w:beforeAutospacing="0" w:after="0" w:afterAutospacing="0"/>
        <w:jc w:val="both"/>
        <w:rPr>
          <w:sz w:val="22"/>
          <w:szCs w:val="22"/>
          <w:u w:val="single"/>
        </w:rPr>
      </w:pPr>
      <w:r w:rsidRPr="000F3410">
        <w:rPr>
          <w:sz w:val="22"/>
          <w:szCs w:val="22"/>
        </w:rPr>
        <w:t>c</w:t>
      </w:r>
      <w:r w:rsidR="00FA1329" w:rsidRPr="000F3410">
        <w:rPr>
          <w:sz w:val="22"/>
          <w:szCs w:val="22"/>
        </w:rPr>
        <w:t xml:space="preserve">rearea de noi locuri de muncă atât pe durata realizării obiectivului aferent proiectului de plan și în perioada de operare. </w:t>
      </w:r>
    </w:p>
    <w:p w:rsidR="00FA1329" w:rsidRPr="000F3410" w:rsidRDefault="000D714F" w:rsidP="000D714F">
      <w:pPr>
        <w:pStyle w:val="al"/>
        <w:numPr>
          <w:ilvl w:val="0"/>
          <w:numId w:val="53"/>
        </w:numPr>
        <w:shd w:val="clear" w:color="auto" w:fill="FFFFFF"/>
        <w:spacing w:before="0" w:beforeAutospacing="0" w:after="0" w:afterAutospacing="0"/>
        <w:jc w:val="both"/>
        <w:rPr>
          <w:sz w:val="22"/>
          <w:szCs w:val="22"/>
          <w:u w:val="single"/>
        </w:rPr>
      </w:pPr>
      <w:r w:rsidRPr="000F3410">
        <w:rPr>
          <w:sz w:val="22"/>
          <w:szCs w:val="22"/>
        </w:rPr>
        <w:t>p</w:t>
      </w:r>
      <w:r w:rsidR="00FA1329" w:rsidRPr="000F3410">
        <w:rPr>
          <w:sz w:val="22"/>
          <w:szCs w:val="22"/>
        </w:rPr>
        <w:t>rin taxele și impozitele plătite aceste imobile vor aduce un plus la bugetul local.</w:t>
      </w:r>
    </w:p>
    <w:p w:rsidR="000D714F" w:rsidRPr="000F3410" w:rsidRDefault="000D714F" w:rsidP="000D714F">
      <w:pPr>
        <w:pStyle w:val="al"/>
        <w:shd w:val="clear" w:color="auto" w:fill="FFFFFF"/>
        <w:spacing w:before="0" w:beforeAutospacing="0" w:after="0" w:afterAutospacing="0"/>
        <w:ind w:left="720"/>
        <w:jc w:val="both"/>
        <w:rPr>
          <w:sz w:val="22"/>
          <w:szCs w:val="22"/>
          <w:u w:val="single"/>
        </w:rPr>
      </w:pPr>
    </w:p>
    <w:p w:rsidR="00B46998" w:rsidRPr="000F3410" w:rsidRDefault="00C57EB5" w:rsidP="009B5D96">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 </w:t>
      </w:r>
      <w:r w:rsidR="00EF0AB1" w:rsidRPr="000F3410">
        <w:rPr>
          <w:sz w:val="22"/>
          <w:szCs w:val="22"/>
          <w:u w:val="single"/>
        </w:rPr>
        <w:t xml:space="preserve">Programul de monitorizare trebuie să conțină tipurile de parametri monitorizați și durata monitorizării proporționale cu natura, amplasarea și dimensiunea proiectului, precum și cu gravitatea </w:t>
      </w:r>
      <w:r w:rsidR="00EF0AB1" w:rsidRPr="000F3410">
        <w:rPr>
          <w:sz w:val="22"/>
          <w:szCs w:val="22"/>
          <w:u w:val="single"/>
        </w:rPr>
        <w:lastRenderedPageBreak/>
        <w:t>efectelor sale asupra mediului. Descrierea respectivă trebuie să explice în ce măsură sunt evitate, prevenite, reduse sau compensate efectele negative semnificative asupra mediului și trebuie să se refere atât la etapa de construire, cât și la cea de funcționare</w:t>
      </w:r>
      <w:r w:rsidR="00EF0AB1" w:rsidRPr="000F3410">
        <w:rPr>
          <w:sz w:val="22"/>
          <w:szCs w:val="22"/>
        </w:rPr>
        <w:t>.</w:t>
      </w:r>
      <w:r w:rsidR="009066BF" w:rsidRPr="000F3410">
        <w:rPr>
          <w:sz w:val="22"/>
          <w:szCs w:val="22"/>
        </w:rPr>
        <w:t xml:space="preserve"> </w:t>
      </w:r>
    </w:p>
    <w:p w:rsidR="00E312A0" w:rsidRPr="000F3410" w:rsidRDefault="00E312A0" w:rsidP="009B5D96">
      <w:pPr>
        <w:pStyle w:val="al"/>
        <w:shd w:val="clear" w:color="auto" w:fill="FFFFFF"/>
        <w:spacing w:before="0" w:beforeAutospacing="0" w:after="0" w:afterAutospacing="0"/>
        <w:ind w:firstLine="720"/>
        <w:jc w:val="both"/>
        <w:rPr>
          <w:i/>
          <w:sz w:val="22"/>
          <w:szCs w:val="22"/>
          <w:highlight w:val="cyan"/>
        </w:rPr>
      </w:pPr>
    </w:p>
    <w:p w:rsidR="0084734C" w:rsidRPr="000F3410" w:rsidRDefault="00B46998" w:rsidP="009B5D96">
      <w:pPr>
        <w:pStyle w:val="al"/>
        <w:shd w:val="clear" w:color="auto" w:fill="FFFFFF"/>
        <w:spacing w:before="0" w:beforeAutospacing="0" w:after="0" w:afterAutospacing="0"/>
        <w:ind w:firstLine="720"/>
        <w:jc w:val="both"/>
        <w:rPr>
          <w:sz w:val="22"/>
          <w:szCs w:val="22"/>
        </w:rPr>
      </w:pPr>
      <w:r w:rsidRPr="000F3410">
        <w:rPr>
          <w:i/>
          <w:sz w:val="22"/>
          <w:szCs w:val="22"/>
        </w:rPr>
        <w:t xml:space="preserve">7.2.1. </w:t>
      </w:r>
      <w:r w:rsidR="0084734C" w:rsidRPr="000F3410">
        <w:rPr>
          <w:i/>
          <w:sz w:val="22"/>
          <w:szCs w:val="22"/>
        </w:rPr>
        <w:t xml:space="preserve">Pentru </w:t>
      </w:r>
      <w:r w:rsidR="00C57EB5" w:rsidRPr="000F3410">
        <w:rPr>
          <w:i/>
          <w:sz w:val="22"/>
          <w:szCs w:val="22"/>
        </w:rPr>
        <w:t>factorul de mediu</w:t>
      </w:r>
      <w:r w:rsidR="0084734C" w:rsidRPr="000F3410">
        <w:rPr>
          <w:i/>
          <w:sz w:val="22"/>
          <w:szCs w:val="22"/>
        </w:rPr>
        <w:t xml:space="preserve"> aer</w:t>
      </w:r>
      <w:r w:rsidR="00C57EB5" w:rsidRPr="000F3410">
        <w:rPr>
          <w:sz w:val="22"/>
          <w:szCs w:val="22"/>
        </w:rPr>
        <w:t xml:space="preserve">: </w:t>
      </w:r>
    </w:p>
    <w:p w:rsidR="002B1DD0" w:rsidRPr="000F3410" w:rsidRDefault="00B46998" w:rsidP="002B1DD0">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7.2.1.1. </w:t>
      </w:r>
      <w:r w:rsidR="002B1DD0" w:rsidRPr="000F3410">
        <w:rPr>
          <w:sz w:val="22"/>
          <w:szCs w:val="22"/>
          <w:u w:val="single"/>
        </w:rPr>
        <w:t xml:space="preserve">Monitorizarea </w:t>
      </w:r>
      <w:r w:rsidR="00481EDA" w:rsidRPr="000F3410">
        <w:rPr>
          <w:sz w:val="22"/>
          <w:szCs w:val="22"/>
          <w:u w:val="single"/>
        </w:rPr>
        <w:t>factorului de mediu aer</w:t>
      </w:r>
      <w:r w:rsidR="002B1DD0" w:rsidRPr="000F3410">
        <w:rPr>
          <w:sz w:val="22"/>
          <w:szCs w:val="22"/>
          <w:u w:val="single"/>
        </w:rPr>
        <w:t xml:space="preserve"> în perioada de execuţie</w:t>
      </w:r>
      <w:r w:rsidR="002B1DD0" w:rsidRPr="000F3410">
        <w:rPr>
          <w:sz w:val="22"/>
          <w:szCs w:val="22"/>
        </w:rPr>
        <w:t xml:space="preserve">: </w:t>
      </w:r>
    </w:p>
    <w:p w:rsidR="002B1DD0" w:rsidRPr="000F3410" w:rsidRDefault="002B1DD0" w:rsidP="009B5D96">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178"/>
        <w:gridCol w:w="1440"/>
        <w:gridCol w:w="2250"/>
        <w:gridCol w:w="3708"/>
      </w:tblGrid>
      <w:tr w:rsidR="002B1DD0" w:rsidRPr="000F3410" w:rsidTr="002B1DD0">
        <w:tc>
          <w:tcPr>
            <w:tcW w:w="2178" w:type="dxa"/>
            <w:shd w:val="clear" w:color="auto" w:fill="F2F2F2" w:themeFill="background1" w:themeFillShade="F2"/>
          </w:tcPr>
          <w:p w:rsidR="002B1DD0" w:rsidRPr="000F3410" w:rsidRDefault="002B1DD0" w:rsidP="00F332C0">
            <w:pPr>
              <w:pStyle w:val="al"/>
              <w:spacing w:before="0" w:beforeAutospacing="0" w:after="0" w:afterAutospacing="0"/>
              <w:jc w:val="center"/>
              <w:rPr>
                <w:sz w:val="20"/>
                <w:szCs w:val="20"/>
              </w:rPr>
            </w:pPr>
            <w:r w:rsidRPr="000F3410">
              <w:rPr>
                <w:sz w:val="20"/>
                <w:szCs w:val="20"/>
              </w:rPr>
              <w:t>Indicator de calitate</w:t>
            </w:r>
          </w:p>
        </w:tc>
        <w:tc>
          <w:tcPr>
            <w:tcW w:w="1440" w:type="dxa"/>
            <w:shd w:val="clear" w:color="auto" w:fill="F2F2F2" w:themeFill="background1" w:themeFillShade="F2"/>
          </w:tcPr>
          <w:p w:rsidR="002B1DD0" w:rsidRPr="000F3410" w:rsidRDefault="002B1DD0" w:rsidP="00F332C0">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2B1DD0" w:rsidRPr="000F3410" w:rsidRDefault="002B1DD0" w:rsidP="00F332C0">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2B1DD0" w:rsidRPr="000F3410" w:rsidRDefault="002B1DD0" w:rsidP="00F332C0">
            <w:pPr>
              <w:pStyle w:val="al"/>
              <w:spacing w:before="0" w:beforeAutospacing="0" w:after="0" w:afterAutospacing="0"/>
              <w:jc w:val="center"/>
              <w:rPr>
                <w:sz w:val="20"/>
                <w:szCs w:val="20"/>
              </w:rPr>
            </w:pPr>
            <w:r w:rsidRPr="000F3410">
              <w:rPr>
                <w:sz w:val="20"/>
                <w:szCs w:val="20"/>
              </w:rPr>
              <w:t>Referinţa</w:t>
            </w:r>
          </w:p>
        </w:tc>
      </w:tr>
      <w:tr w:rsidR="002B1DD0" w:rsidRPr="000F3410" w:rsidTr="002B1DD0">
        <w:tc>
          <w:tcPr>
            <w:tcW w:w="2178" w:type="dxa"/>
            <w:vAlign w:val="center"/>
          </w:tcPr>
          <w:p w:rsidR="002B1DD0" w:rsidRPr="000F3410" w:rsidRDefault="002B1DD0" w:rsidP="00F332C0">
            <w:pPr>
              <w:pStyle w:val="al"/>
              <w:spacing w:before="0" w:beforeAutospacing="0" w:after="0" w:afterAutospacing="0"/>
              <w:jc w:val="center"/>
              <w:rPr>
                <w:sz w:val="20"/>
                <w:szCs w:val="20"/>
              </w:rPr>
            </w:pPr>
            <w:r w:rsidRPr="000F3410">
              <w:rPr>
                <w:sz w:val="20"/>
                <w:szCs w:val="20"/>
              </w:rPr>
              <w:t xml:space="preserve">Aer </w:t>
            </w:r>
          </w:p>
        </w:tc>
        <w:tc>
          <w:tcPr>
            <w:tcW w:w="1440" w:type="dxa"/>
            <w:vAlign w:val="center"/>
          </w:tcPr>
          <w:p w:rsidR="002B1DD0" w:rsidRPr="000F3410" w:rsidRDefault="009066BF" w:rsidP="00F332C0">
            <w:pPr>
              <w:pStyle w:val="al"/>
              <w:spacing w:before="0" w:beforeAutospacing="0" w:after="0" w:afterAutospacing="0"/>
              <w:jc w:val="center"/>
              <w:rPr>
                <w:sz w:val="20"/>
                <w:szCs w:val="20"/>
              </w:rPr>
            </w:pPr>
            <w:r w:rsidRPr="000F3410">
              <w:rPr>
                <w:sz w:val="20"/>
                <w:szCs w:val="20"/>
              </w:rPr>
              <w:t>In caz de reclamaţii</w:t>
            </w:r>
          </w:p>
        </w:tc>
        <w:tc>
          <w:tcPr>
            <w:tcW w:w="2250" w:type="dxa"/>
            <w:vAlign w:val="center"/>
          </w:tcPr>
          <w:p w:rsidR="002B1DD0" w:rsidRPr="000F3410" w:rsidRDefault="002B1DD0" w:rsidP="00F332C0">
            <w:pPr>
              <w:pStyle w:val="al"/>
              <w:spacing w:before="0" w:beforeAutospacing="0" w:after="0" w:afterAutospacing="0"/>
              <w:jc w:val="center"/>
              <w:rPr>
                <w:sz w:val="20"/>
                <w:szCs w:val="20"/>
              </w:rPr>
            </w:pPr>
            <w:r w:rsidRPr="000F3410">
              <w:rPr>
                <w:sz w:val="20"/>
                <w:szCs w:val="20"/>
              </w:rPr>
              <w:t>Constructor/</w:t>
            </w:r>
          </w:p>
          <w:p w:rsidR="002B1DD0" w:rsidRPr="000F3410" w:rsidRDefault="002B1DD0" w:rsidP="00F332C0">
            <w:pPr>
              <w:pStyle w:val="al"/>
              <w:spacing w:before="0" w:beforeAutospacing="0" w:after="0" w:afterAutospacing="0"/>
              <w:jc w:val="center"/>
              <w:rPr>
                <w:sz w:val="20"/>
                <w:szCs w:val="20"/>
              </w:rPr>
            </w:pPr>
            <w:r w:rsidRPr="000F3410">
              <w:rPr>
                <w:sz w:val="20"/>
                <w:szCs w:val="20"/>
              </w:rPr>
              <w:t>Executant lucrări</w:t>
            </w:r>
          </w:p>
        </w:tc>
        <w:tc>
          <w:tcPr>
            <w:tcW w:w="3708" w:type="dxa"/>
            <w:vAlign w:val="center"/>
          </w:tcPr>
          <w:p w:rsidR="002B1DD0" w:rsidRPr="000F3410" w:rsidRDefault="002B1DD0" w:rsidP="00F332C0">
            <w:pPr>
              <w:pStyle w:val="al"/>
              <w:spacing w:before="0" w:beforeAutospacing="0" w:after="0" w:afterAutospacing="0"/>
              <w:rPr>
                <w:sz w:val="20"/>
                <w:szCs w:val="20"/>
                <w:highlight w:val="yellow"/>
              </w:rPr>
            </w:pPr>
            <w:r w:rsidRPr="000F3410">
              <w:rPr>
                <w:sz w:val="20"/>
                <w:szCs w:val="20"/>
              </w:rPr>
              <w:t>Legea nr. 104/2011 privind calitatea aerului înconjurător</w:t>
            </w:r>
          </w:p>
        </w:tc>
      </w:tr>
    </w:tbl>
    <w:p w:rsidR="002B1DD0" w:rsidRPr="000F3410" w:rsidRDefault="002B1DD0" w:rsidP="009B5D96">
      <w:pPr>
        <w:pStyle w:val="al"/>
        <w:shd w:val="clear" w:color="auto" w:fill="FFFFFF"/>
        <w:spacing w:before="0" w:beforeAutospacing="0" w:after="0" w:afterAutospacing="0"/>
        <w:ind w:firstLine="720"/>
        <w:jc w:val="both"/>
        <w:rPr>
          <w:i/>
          <w:sz w:val="22"/>
          <w:szCs w:val="22"/>
          <w:highlight w:val="cyan"/>
        </w:rPr>
      </w:pPr>
    </w:p>
    <w:p w:rsidR="002B1DD0" w:rsidRPr="000F3410" w:rsidRDefault="00B46998" w:rsidP="002B1DD0">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7.2.1.2. </w:t>
      </w:r>
      <w:r w:rsidR="002B1DD0" w:rsidRPr="000F3410">
        <w:rPr>
          <w:sz w:val="22"/>
          <w:szCs w:val="22"/>
          <w:u w:val="single"/>
        </w:rPr>
        <w:t xml:space="preserve">Monitorizarea </w:t>
      </w:r>
      <w:r w:rsidR="00481EDA" w:rsidRPr="000F3410">
        <w:rPr>
          <w:sz w:val="22"/>
          <w:szCs w:val="22"/>
          <w:u w:val="single"/>
        </w:rPr>
        <w:t xml:space="preserve">factorului de mediu </w:t>
      </w:r>
      <w:r w:rsidR="002B1DD0" w:rsidRPr="000F3410">
        <w:rPr>
          <w:sz w:val="22"/>
          <w:szCs w:val="22"/>
          <w:u w:val="single"/>
        </w:rPr>
        <w:t>aer în perioada de funcţionare</w:t>
      </w:r>
      <w:r w:rsidR="002B1DD0" w:rsidRPr="000F3410">
        <w:rPr>
          <w:sz w:val="22"/>
          <w:szCs w:val="22"/>
        </w:rPr>
        <w:t xml:space="preserve">: </w:t>
      </w:r>
    </w:p>
    <w:p w:rsidR="000712B5" w:rsidRPr="000F3410" w:rsidRDefault="002B1DD0" w:rsidP="002B1DD0">
      <w:pPr>
        <w:pStyle w:val="al"/>
        <w:shd w:val="clear" w:color="auto" w:fill="FFFFFF"/>
        <w:spacing w:before="0" w:beforeAutospacing="0" w:after="0" w:afterAutospacing="0"/>
        <w:ind w:firstLine="720"/>
        <w:jc w:val="both"/>
        <w:rPr>
          <w:sz w:val="22"/>
          <w:szCs w:val="22"/>
        </w:rPr>
      </w:pPr>
      <w:r w:rsidRPr="000F3410">
        <w:rPr>
          <w:sz w:val="22"/>
          <w:szCs w:val="22"/>
        </w:rPr>
        <w:t xml:space="preserve">la punerea în funcţiune a instalaţiei de incinerare, </w:t>
      </w:r>
      <w:r w:rsidR="00F332C0" w:rsidRPr="000F3410">
        <w:rPr>
          <w:sz w:val="22"/>
          <w:szCs w:val="22"/>
        </w:rPr>
        <w:t xml:space="preserve">Centrul Regional de Colectare Cereale S.R.L. </w:t>
      </w:r>
      <w:r w:rsidRPr="000F3410">
        <w:rPr>
          <w:sz w:val="22"/>
          <w:szCs w:val="22"/>
        </w:rPr>
        <w:t xml:space="preserve">va efectua printr-un laborator acreditat determinarea conţinutului de </w:t>
      </w:r>
      <w:r w:rsidR="002520C9" w:rsidRPr="000F3410">
        <w:rPr>
          <w:sz w:val="22"/>
          <w:szCs w:val="22"/>
        </w:rPr>
        <w:t xml:space="preserve">gaze arse </w:t>
      </w:r>
      <w:r w:rsidRPr="000F3410">
        <w:rPr>
          <w:sz w:val="22"/>
          <w:szCs w:val="22"/>
        </w:rPr>
        <w:t>evacuate prin coşul de fum d</w:t>
      </w:r>
      <w:r w:rsidR="002520C9" w:rsidRPr="000F3410">
        <w:rPr>
          <w:sz w:val="22"/>
          <w:szCs w:val="22"/>
        </w:rPr>
        <w:t>e la i</w:t>
      </w:r>
      <w:r w:rsidRPr="000F3410">
        <w:rPr>
          <w:sz w:val="22"/>
          <w:szCs w:val="22"/>
        </w:rPr>
        <w:t>nstalaţi</w:t>
      </w:r>
      <w:r w:rsidR="002520C9" w:rsidRPr="000F3410">
        <w:rPr>
          <w:sz w:val="22"/>
          <w:szCs w:val="22"/>
        </w:rPr>
        <w:t xml:space="preserve">a </w:t>
      </w:r>
      <w:r w:rsidRPr="000F3410">
        <w:rPr>
          <w:sz w:val="22"/>
          <w:szCs w:val="22"/>
        </w:rPr>
        <w:t xml:space="preserve">de incinerare. </w:t>
      </w:r>
    </w:p>
    <w:p w:rsidR="002B1DD0" w:rsidRPr="000F3410" w:rsidRDefault="002B1DD0" w:rsidP="002B1DD0">
      <w:pPr>
        <w:pStyle w:val="al"/>
        <w:shd w:val="clear" w:color="auto" w:fill="FFFFFF"/>
        <w:spacing w:before="0" w:beforeAutospacing="0" w:after="0" w:afterAutospacing="0"/>
        <w:ind w:firstLine="720"/>
        <w:jc w:val="both"/>
        <w:rPr>
          <w:sz w:val="22"/>
          <w:szCs w:val="22"/>
        </w:rPr>
      </w:pPr>
      <w:r w:rsidRPr="000F3410">
        <w:rPr>
          <w:sz w:val="22"/>
          <w:szCs w:val="22"/>
        </w:rPr>
        <w:t xml:space="preserve">Frecvenţa de monitorizare: </w:t>
      </w:r>
      <w:r w:rsidR="002520C9" w:rsidRPr="000F3410">
        <w:rPr>
          <w:sz w:val="22"/>
          <w:szCs w:val="22"/>
        </w:rPr>
        <w:t>conform A</w:t>
      </w:r>
      <w:r w:rsidR="00E312A0" w:rsidRPr="000F3410">
        <w:rPr>
          <w:sz w:val="22"/>
          <w:szCs w:val="22"/>
        </w:rPr>
        <w:t xml:space="preserve">utorizaţiei </w:t>
      </w:r>
      <w:r w:rsidR="002520C9" w:rsidRPr="000F3410">
        <w:rPr>
          <w:sz w:val="22"/>
          <w:szCs w:val="22"/>
        </w:rPr>
        <w:t>I</w:t>
      </w:r>
      <w:r w:rsidR="00E312A0" w:rsidRPr="000F3410">
        <w:rPr>
          <w:sz w:val="22"/>
          <w:szCs w:val="22"/>
        </w:rPr>
        <w:t xml:space="preserve">ntegrate de </w:t>
      </w:r>
      <w:r w:rsidR="002520C9" w:rsidRPr="000F3410">
        <w:rPr>
          <w:sz w:val="22"/>
          <w:szCs w:val="22"/>
        </w:rPr>
        <w:t>M</w:t>
      </w:r>
      <w:r w:rsidR="00E312A0" w:rsidRPr="000F3410">
        <w:rPr>
          <w:sz w:val="22"/>
          <w:szCs w:val="22"/>
        </w:rPr>
        <w:t>ediu</w:t>
      </w:r>
      <w:r w:rsidR="002520C9" w:rsidRPr="000F3410">
        <w:rPr>
          <w:sz w:val="22"/>
          <w:szCs w:val="22"/>
        </w:rPr>
        <w:t>,</w:t>
      </w:r>
      <w:r w:rsidRPr="000F3410">
        <w:rPr>
          <w:sz w:val="22"/>
          <w:szCs w:val="22"/>
        </w:rPr>
        <w:t xml:space="preserve"> urmărindu-se ca valorile concentraţiilor de poluanţi din gazele arse emise în atmosferă să se încadreze în valorile limită admise. </w:t>
      </w:r>
    </w:p>
    <w:p w:rsidR="002B1DD0" w:rsidRPr="000F3410" w:rsidRDefault="002B1DD0" w:rsidP="002B1DD0">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178"/>
        <w:gridCol w:w="1440"/>
        <w:gridCol w:w="1530"/>
        <w:gridCol w:w="1710"/>
        <w:gridCol w:w="2718"/>
      </w:tblGrid>
      <w:tr w:rsidR="00F332C0" w:rsidRPr="000F3410" w:rsidTr="00481EDA">
        <w:tc>
          <w:tcPr>
            <w:tcW w:w="2178" w:type="dxa"/>
            <w:shd w:val="clear" w:color="auto" w:fill="F2F2F2" w:themeFill="background1" w:themeFillShade="F2"/>
            <w:vAlign w:val="center"/>
          </w:tcPr>
          <w:p w:rsidR="00F332C0" w:rsidRPr="000F3410" w:rsidRDefault="00F332C0" w:rsidP="00481EDA">
            <w:pPr>
              <w:pStyle w:val="al"/>
              <w:spacing w:before="0" w:beforeAutospacing="0" w:after="0" w:afterAutospacing="0"/>
              <w:jc w:val="center"/>
              <w:rPr>
                <w:sz w:val="20"/>
                <w:szCs w:val="20"/>
              </w:rPr>
            </w:pPr>
            <w:r w:rsidRPr="000F3410">
              <w:rPr>
                <w:sz w:val="20"/>
                <w:szCs w:val="20"/>
              </w:rPr>
              <w:t>Sursa generatoare</w:t>
            </w:r>
          </w:p>
        </w:tc>
        <w:tc>
          <w:tcPr>
            <w:tcW w:w="1440" w:type="dxa"/>
            <w:shd w:val="clear" w:color="auto" w:fill="F2F2F2" w:themeFill="background1" w:themeFillShade="F2"/>
            <w:vAlign w:val="center"/>
          </w:tcPr>
          <w:p w:rsidR="00F332C0" w:rsidRPr="000F3410" w:rsidRDefault="00F332C0" w:rsidP="00481EDA">
            <w:pPr>
              <w:pStyle w:val="al"/>
              <w:spacing w:before="0" w:beforeAutospacing="0" w:after="0" w:afterAutospacing="0"/>
              <w:jc w:val="center"/>
              <w:rPr>
                <w:sz w:val="20"/>
                <w:szCs w:val="20"/>
              </w:rPr>
            </w:pPr>
            <w:r w:rsidRPr="000F3410">
              <w:rPr>
                <w:sz w:val="20"/>
                <w:szCs w:val="20"/>
              </w:rPr>
              <w:t>Frecvenţa</w:t>
            </w:r>
          </w:p>
        </w:tc>
        <w:tc>
          <w:tcPr>
            <w:tcW w:w="1530" w:type="dxa"/>
            <w:shd w:val="clear" w:color="auto" w:fill="F2F2F2" w:themeFill="background1" w:themeFillShade="F2"/>
            <w:vAlign w:val="center"/>
          </w:tcPr>
          <w:p w:rsidR="00F332C0" w:rsidRPr="000F3410" w:rsidRDefault="00F332C0" w:rsidP="00481EDA">
            <w:pPr>
              <w:pStyle w:val="al"/>
              <w:spacing w:before="0" w:beforeAutospacing="0" w:after="0" w:afterAutospacing="0"/>
              <w:jc w:val="center"/>
              <w:rPr>
                <w:sz w:val="20"/>
                <w:szCs w:val="20"/>
              </w:rPr>
            </w:pPr>
            <w:r w:rsidRPr="000F3410">
              <w:rPr>
                <w:sz w:val="20"/>
                <w:szCs w:val="20"/>
              </w:rPr>
              <w:t>Punct de emisie</w:t>
            </w:r>
          </w:p>
        </w:tc>
        <w:tc>
          <w:tcPr>
            <w:tcW w:w="1710" w:type="dxa"/>
            <w:tcBorders>
              <w:right w:val="single" w:sz="4" w:space="0" w:color="auto"/>
            </w:tcBorders>
            <w:shd w:val="clear" w:color="auto" w:fill="F2F2F2" w:themeFill="background1" w:themeFillShade="F2"/>
            <w:vAlign w:val="center"/>
          </w:tcPr>
          <w:p w:rsidR="00F332C0" w:rsidRPr="000F3410" w:rsidRDefault="00F332C0" w:rsidP="00481EDA">
            <w:pPr>
              <w:pStyle w:val="al"/>
              <w:spacing w:before="0" w:beforeAutospacing="0" w:after="0" w:afterAutospacing="0"/>
              <w:jc w:val="center"/>
              <w:rPr>
                <w:sz w:val="20"/>
                <w:szCs w:val="20"/>
              </w:rPr>
            </w:pPr>
            <w:r w:rsidRPr="000F3410">
              <w:rPr>
                <w:sz w:val="20"/>
                <w:szCs w:val="20"/>
              </w:rPr>
              <w:t>Poluanţi emişi</w:t>
            </w:r>
          </w:p>
        </w:tc>
        <w:tc>
          <w:tcPr>
            <w:tcW w:w="2718" w:type="dxa"/>
            <w:tcBorders>
              <w:left w:val="single" w:sz="4" w:space="0" w:color="auto"/>
            </w:tcBorders>
            <w:shd w:val="clear" w:color="auto" w:fill="F2F2F2" w:themeFill="background1" w:themeFillShade="F2"/>
            <w:vAlign w:val="center"/>
          </w:tcPr>
          <w:p w:rsidR="00F332C0" w:rsidRPr="000F3410" w:rsidRDefault="00F332C0" w:rsidP="00481EDA">
            <w:pPr>
              <w:pStyle w:val="al"/>
              <w:spacing w:before="0" w:beforeAutospacing="0" w:after="0" w:afterAutospacing="0"/>
              <w:jc w:val="center"/>
              <w:rPr>
                <w:sz w:val="20"/>
                <w:szCs w:val="20"/>
              </w:rPr>
            </w:pPr>
            <w:r w:rsidRPr="000F3410">
              <w:rPr>
                <w:sz w:val="20"/>
                <w:szCs w:val="20"/>
              </w:rPr>
              <w:t>VLE conform Ordin MAPPM nr. 462/1993 (mg/mc)</w:t>
            </w:r>
          </w:p>
        </w:tc>
      </w:tr>
      <w:tr w:rsidR="002520C9" w:rsidRPr="000F3410" w:rsidTr="00B83D6A">
        <w:tc>
          <w:tcPr>
            <w:tcW w:w="2178" w:type="dxa"/>
            <w:vMerge w:val="restart"/>
            <w:vAlign w:val="center"/>
          </w:tcPr>
          <w:p w:rsidR="002520C9" w:rsidRPr="000F3410" w:rsidRDefault="002520C9" w:rsidP="00B83D6A">
            <w:pPr>
              <w:pStyle w:val="al"/>
              <w:spacing w:before="0" w:beforeAutospacing="0" w:after="0" w:afterAutospacing="0"/>
              <w:jc w:val="center"/>
              <w:rPr>
                <w:sz w:val="20"/>
                <w:szCs w:val="20"/>
              </w:rPr>
            </w:pPr>
            <w:r w:rsidRPr="000F3410">
              <w:rPr>
                <w:sz w:val="20"/>
                <w:szCs w:val="20"/>
              </w:rPr>
              <w:t>Incinerator de cadavre de animale</w:t>
            </w:r>
          </w:p>
        </w:tc>
        <w:tc>
          <w:tcPr>
            <w:tcW w:w="1440" w:type="dxa"/>
            <w:vMerge w:val="restart"/>
            <w:vAlign w:val="center"/>
          </w:tcPr>
          <w:p w:rsidR="002520C9" w:rsidRPr="000F3410" w:rsidRDefault="002520C9" w:rsidP="00841B27">
            <w:pPr>
              <w:pStyle w:val="al"/>
              <w:spacing w:before="0" w:beforeAutospacing="0" w:after="0" w:afterAutospacing="0"/>
              <w:jc w:val="center"/>
              <w:rPr>
                <w:sz w:val="20"/>
                <w:szCs w:val="20"/>
              </w:rPr>
            </w:pPr>
            <w:r w:rsidRPr="000F3410">
              <w:rPr>
                <w:sz w:val="20"/>
                <w:szCs w:val="20"/>
              </w:rPr>
              <w:t xml:space="preserve">Conform </w:t>
            </w:r>
          </w:p>
          <w:p w:rsidR="002520C9" w:rsidRPr="000F3410" w:rsidRDefault="002520C9" w:rsidP="00841B27">
            <w:pPr>
              <w:pStyle w:val="al"/>
              <w:spacing w:before="0" w:beforeAutospacing="0" w:after="0" w:afterAutospacing="0"/>
              <w:jc w:val="center"/>
              <w:rPr>
                <w:sz w:val="20"/>
                <w:szCs w:val="20"/>
              </w:rPr>
            </w:pPr>
            <w:r w:rsidRPr="000F3410">
              <w:rPr>
                <w:sz w:val="20"/>
                <w:szCs w:val="20"/>
              </w:rPr>
              <w:t>AIM</w:t>
            </w:r>
          </w:p>
        </w:tc>
        <w:tc>
          <w:tcPr>
            <w:tcW w:w="1530" w:type="dxa"/>
            <w:vMerge w:val="restart"/>
            <w:vAlign w:val="center"/>
          </w:tcPr>
          <w:p w:rsidR="002520C9" w:rsidRPr="000F3410" w:rsidRDefault="002520C9" w:rsidP="00841B27">
            <w:pPr>
              <w:pStyle w:val="al"/>
              <w:spacing w:before="0" w:beforeAutospacing="0" w:after="0" w:afterAutospacing="0"/>
              <w:jc w:val="center"/>
              <w:rPr>
                <w:sz w:val="20"/>
                <w:szCs w:val="20"/>
              </w:rPr>
            </w:pPr>
            <w:r w:rsidRPr="000F3410">
              <w:rPr>
                <w:sz w:val="20"/>
                <w:szCs w:val="20"/>
              </w:rPr>
              <w:t>coş de evacuare gaze arse</w:t>
            </w:r>
          </w:p>
        </w:tc>
        <w:tc>
          <w:tcPr>
            <w:tcW w:w="1710" w:type="dxa"/>
            <w:tcBorders>
              <w:right w:val="single" w:sz="4" w:space="0" w:color="auto"/>
            </w:tcBorders>
            <w:vAlign w:val="center"/>
          </w:tcPr>
          <w:p w:rsidR="002520C9" w:rsidRPr="000F3410" w:rsidRDefault="002520C9" w:rsidP="00841B27">
            <w:pPr>
              <w:tabs>
                <w:tab w:val="left" w:pos="180"/>
                <w:tab w:val="center" w:pos="5059"/>
              </w:tabs>
              <w:ind w:right="-101"/>
              <w:jc w:val="both"/>
              <w:rPr>
                <w:rFonts w:ascii="Times New Roman" w:hAnsi="Times New Roman" w:cs="Times New Roman"/>
                <w:sz w:val="20"/>
                <w:szCs w:val="20"/>
              </w:rPr>
            </w:pPr>
            <w:r w:rsidRPr="000F3410">
              <w:rPr>
                <w:rFonts w:ascii="Times New Roman" w:hAnsi="Times New Roman" w:cs="Times New Roman"/>
                <w:sz w:val="20"/>
                <w:szCs w:val="20"/>
              </w:rPr>
              <w:t>CO</w:t>
            </w:r>
          </w:p>
        </w:tc>
        <w:tc>
          <w:tcPr>
            <w:tcW w:w="2718" w:type="dxa"/>
            <w:tcBorders>
              <w:left w:val="single" w:sz="4" w:space="0" w:color="auto"/>
            </w:tcBorders>
            <w:vAlign w:val="center"/>
          </w:tcPr>
          <w:p w:rsidR="002520C9" w:rsidRPr="000F3410" w:rsidRDefault="002520C9" w:rsidP="00841B27">
            <w:pPr>
              <w:tabs>
                <w:tab w:val="left" w:pos="180"/>
                <w:tab w:val="center" w:pos="5059"/>
              </w:tabs>
              <w:ind w:right="-101"/>
              <w:jc w:val="center"/>
              <w:rPr>
                <w:rFonts w:ascii="Times New Roman" w:hAnsi="Times New Roman" w:cs="Times New Roman"/>
                <w:sz w:val="20"/>
                <w:szCs w:val="20"/>
              </w:rPr>
            </w:pPr>
            <w:r w:rsidRPr="000F3410">
              <w:rPr>
                <w:rFonts w:ascii="Times New Roman" w:hAnsi="Times New Roman" w:cs="Times New Roman"/>
                <w:sz w:val="20"/>
                <w:szCs w:val="20"/>
              </w:rPr>
              <w:t>100</w:t>
            </w:r>
          </w:p>
        </w:tc>
      </w:tr>
      <w:tr w:rsidR="002520C9" w:rsidRPr="000F3410" w:rsidTr="00B83D6A">
        <w:tc>
          <w:tcPr>
            <w:tcW w:w="2178" w:type="dxa"/>
            <w:vMerge/>
            <w:vAlign w:val="center"/>
          </w:tcPr>
          <w:p w:rsidR="002520C9" w:rsidRPr="000F3410" w:rsidRDefault="002520C9" w:rsidP="00B83D6A">
            <w:pPr>
              <w:pStyle w:val="al"/>
              <w:spacing w:before="0" w:beforeAutospacing="0" w:after="0" w:afterAutospacing="0"/>
              <w:jc w:val="center"/>
              <w:rPr>
                <w:sz w:val="20"/>
                <w:szCs w:val="20"/>
              </w:rPr>
            </w:pPr>
          </w:p>
        </w:tc>
        <w:tc>
          <w:tcPr>
            <w:tcW w:w="144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53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710" w:type="dxa"/>
            <w:tcBorders>
              <w:right w:val="single" w:sz="4" w:space="0" w:color="auto"/>
            </w:tcBorders>
            <w:vAlign w:val="center"/>
          </w:tcPr>
          <w:p w:rsidR="002520C9" w:rsidRPr="000F3410" w:rsidRDefault="002520C9" w:rsidP="00F332C0">
            <w:pPr>
              <w:tabs>
                <w:tab w:val="left" w:pos="180"/>
                <w:tab w:val="center" w:pos="5059"/>
              </w:tabs>
              <w:ind w:right="-101"/>
              <w:jc w:val="both"/>
              <w:rPr>
                <w:rFonts w:ascii="Times New Roman" w:hAnsi="Times New Roman" w:cs="Times New Roman"/>
                <w:sz w:val="20"/>
                <w:szCs w:val="20"/>
              </w:rPr>
            </w:pPr>
            <w:r w:rsidRPr="000F3410">
              <w:rPr>
                <w:rFonts w:ascii="Times New Roman" w:hAnsi="Times New Roman" w:cs="Times New Roman"/>
                <w:sz w:val="20"/>
                <w:szCs w:val="20"/>
              </w:rPr>
              <w:t>SO</w:t>
            </w:r>
            <w:r w:rsidRPr="000F3410">
              <w:rPr>
                <w:rFonts w:ascii="Times New Roman" w:hAnsi="Times New Roman" w:cs="Times New Roman"/>
                <w:sz w:val="20"/>
                <w:szCs w:val="20"/>
                <w:vertAlign w:val="subscript"/>
              </w:rPr>
              <w:t>2</w:t>
            </w:r>
          </w:p>
        </w:tc>
        <w:tc>
          <w:tcPr>
            <w:tcW w:w="2718" w:type="dxa"/>
            <w:tcBorders>
              <w:left w:val="single" w:sz="4" w:space="0" w:color="auto"/>
            </w:tcBorders>
            <w:vAlign w:val="center"/>
          </w:tcPr>
          <w:p w:rsidR="002520C9" w:rsidRPr="000F3410" w:rsidRDefault="002520C9" w:rsidP="00F332C0">
            <w:pPr>
              <w:tabs>
                <w:tab w:val="left" w:pos="180"/>
                <w:tab w:val="center" w:pos="5059"/>
              </w:tabs>
              <w:ind w:right="-101"/>
              <w:jc w:val="center"/>
              <w:rPr>
                <w:rFonts w:ascii="Times New Roman" w:hAnsi="Times New Roman" w:cs="Times New Roman"/>
                <w:sz w:val="20"/>
                <w:szCs w:val="20"/>
              </w:rPr>
            </w:pPr>
            <w:r w:rsidRPr="000F3410">
              <w:rPr>
                <w:rFonts w:ascii="Times New Roman" w:hAnsi="Times New Roman" w:cs="Times New Roman"/>
                <w:sz w:val="20"/>
                <w:szCs w:val="20"/>
              </w:rPr>
              <w:t>35</w:t>
            </w:r>
          </w:p>
        </w:tc>
      </w:tr>
      <w:tr w:rsidR="002520C9" w:rsidRPr="000F3410" w:rsidTr="00B83D6A">
        <w:tc>
          <w:tcPr>
            <w:tcW w:w="2178" w:type="dxa"/>
            <w:vMerge/>
            <w:vAlign w:val="center"/>
          </w:tcPr>
          <w:p w:rsidR="002520C9" w:rsidRPr="000F3410" w:rsidRDefault="002520C9" w:rsidP="00B83D6A">
            <w:pPr>
              <w:pStyle w:val="al"/>
              <w:spacing w:before="0" w:beforeAutospacing="0" w:after="0" w:afterAutospacing="0"/>
              <w:jc w:val="center"/>
              <w:rPr>
                <w:sz w:val="20"/>
                <w:szCs w:val="20"/>
              </w:rPr>
            </w:pPr>
          </w:p>
        </w:tc>
        <w:tc>
          <w:tcPr>
            <w:tcW w:w="144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53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710" w:type="dxa"/>
            <w:tcBorders>
              <w:right w:val="single" w:sz="4" w:space="0" w:color="auto"/>
            </w:tcBorders>
            <w:vAlign w:val="center"/>
          </w:tcPr>
          <w:p w:rsidR="002520C9" w:rsidRPr="000F3410" w:rsidRDefault="002520C9" w:rsidP="00F332C0">
            <w:pPr>
              <w:tabs>
                <w:tab w:val="left" w:pos="180"/>
                <w:tab w:val="center" w:pos="5059"/>
              </w:tabs>
              <w:ind w:right="-101"/>
              <w:jc w:val="both"/>
              <w:rPr>
                <w:rFonts w:ascii="Times New Roman" w:hAnsi="Times New Roman" w:cs="Times New Roman"/>
                <w:sz w:val="20"/>
                <w:szCs w:val="20"/>
              </w:rPr>
            </w:pPr>
            <w:r w:rsidRPr="000F3410">
              <w:rPr>
                <w:rFonts w:ascii="Times New Roman" w:hAnsi="Times New Roman" w:cs="Times New Roman"/>
                <w:sz w:val="20"/>
                <w:szCs w:val="20"/>
              </w:rPr>
              <w:t>NO</w:t>
            </w:r>
            <w:r w:rsidRPr="000F3410">
              <w:rPr>
                <w:rFonts w:ascii="Times New Roman" w:hAnsi="Times New Roman" w:cs="Times New Roman"/>
                <w:sz w:val="20"/>
                <w:szCs w:val="20"/>
                <w:vertAlign w:val="subscript"/>
              </w:rPr>
              <w:t>x</w:t>
            </w:r>
            <w:r w:rsidRPr="000F3410">
              <w:rPr>
                <w:rFonts w:ascii="Times New Roman" w:hAnsi="Times New Roman" w:cs="Times New Roman"/>
                <w:sz w:val="20"/>
                <w:szCs w:val="20"/>
              </w:rPr>
              <w:t xml:space="preserve"> </w:t>
            </w:r>
          </w:p>
        </w:tc>
        <w:tc>
          <w:tcPr>
            <w:tcW w:w="2718" w:type="dxa"/>
            <w:tcBorders>
              <w:left w:val="single" w:sz="4" w:space="0" w:color="auto"/>
            </w:tcBorders>
            <w:vAlign w:val="center"/>
          </w:tcPr>
          <w:p w:rsidR="002520C9" w:rsidRPr="000F3410" w:rsidRDefault="002520C9" w:rsidP="00F332C0">
            <w:pPr>
              <w:tabs>
                <w:tab w:val="left" w:pos="180"/>
                <w:tab w:val="center" w:pos="5059"/>
              </w:tabs>
              <w:ind w:right="-101"/>
              <w:jc w:val="center"/>
              <w:rPr>
                <w:rFonts w:ascii="Times New Roman" w:hAnsi="Times New Roman" w:cs="Times New Roman"/>
                <w:sz w:val="20"/>
                <w:szCs w:val="20"/>
              </w:rPr>
            </w:pPr>
            <w:r w:rsidRPr="000F3410">
              <w:rPr>
                <w:rFonts w:ascii="Times New Roman" w:hAnsi="Times New Roman" w:cs="Times New Roman"/>
                <w:sz w:val="20"/>
                <w:szCs w:val="20"/>
              </w:rPr>
              <w:t>350</w:t>
            </w:r>
          </w:p>
        </w:tc>
      </w:tr>
      <w:tr w:rsidR="002520C9" w:rsidRPr="000F3410" w:rsidTr="00B83D6A">
        <w:tc>
          <w:tcPr>
            <w:tcW w:w="2178" w:type="dxa"/>
            <w:vMerge/>
            <w:vAlign w:val="center"/>
          </w:tcPr>
          <w:p w:rsidR="002520C9" w:rsidRPr="000F3410" w:rsidRDefault="002520C9" w:rsidP="00B83D6A">
            <w:pPr>
              <w:pStyle w:val="al"/>
              <w:spacing w:before="0" w:beforeAutospacing="0" w:after="0" w:afterAutospacing="0"/>
              <w:jc w:val="center"/>
              <w:rPr>
                <w:sz w:val="20"/>
                <w:szCs w:val="20"/>
              </w:rPr>
            </w:pPr>
          </w:p>
        </w:tc>
        <w:tc>
          <w:tcPr>
            <w:tcW w:w="144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530" w:type="dxa"/>
            <w:vMerge/>
            <w:vAlign w:val="center"/>
          </w:tcPr>
          <w:p w:rsidR="002520C9" w:rsidRPr="000F3410" w:rsidRDefault="002520C9" w:rsidP="00F332C0">
            <w:pPr>
              <w:pStyle w:val="al"/>
              <w:spacing w:before="0" w:beforeAutospacing="0" w:after="0" w:afterAutospacing="0"/>
              <w:jc w:val="center"/>
              <w:rPr>
                <w:sz w:val="20"/>
                <w:szCs w:val="20"/>
              </w:rPr>
            </w:pPr>
          </w:p>
        </w:tc>
        <w:tc>
          <w:tcPr>
            <w:tcW w:w="1710" w:type="dxa"/>
            <w:tcBorders>
              <w:right w:val="single" w:sz="4" w:space="0" w:color="auto"/>
            </w:tcBorders>
            <w:vAlign w:val="center"/>
          </w:tcPr>
          <w:p w:rsidR="002520C9" w:rsidRPr="000F3410" w:rsidRDefault="002520C9" w:rsidP="00F332C0">
            <w:pPr>
              <w:tabs>
                <w:tab w:val="left" w:pos="180"/>
                <w:tab w:val="center" w:pos="5059"/>
              </w:tabs>
              <w:ind w:right="-101"/>
              <w:jc w:val="both"/>
              <w:rPr>
                <w:rFonts w:ascii="Times New Roman" w:hAnsi="Times New Roman" w:cs="Times New Roman"/>
                <w:sz w:val="20"/>
                <w:szCs w:val="20"/>
              </w:rPr>
            </w:pPr>
            <w:r w:rsidRPr="000F3410">
              <w:rPr>
                <w:rFonts w:ascii="Times New Roman" w:hAnsi="Times New Roman" w:cs="Times New Roman"/>
                <w:sz w:val="20"/>
                <w:szCs w:val="20"/>
              </w:rPr>
              <w:t>pulberi</w:t>
            </w:r>
          </w:p>
        </w:tc>
        <w:tc>
          <w:tcPr>
            <w:tcW w:w="2718" w:type="dxa"/>
            <w:tcBorders>
              <w:left w:val="single" w:sz="4" w:space="0" w:color="auto"/>
            </w:tcBorders>
            <w:vAlign w:val="center"/>
          </w:tcPr>
          <w:p w:rsidR="002520C9" w:rsidRPr="000F3410" w:rsidRDefault="002520C9" w:rsidP="00F332C0">
            <w:pPr>
              <w:tabs>
                <w:tab w:val="left" w:pos="180"/>
                <w:tab w:val="center" w:pos="5059"/>
              </w:tabs>
              <w:ind w:right="-101"/>
              <w:jc w:val="center"/>
              <w:rPr>
                <w:rFonts w:ascii="Times New Roman" w:hAnsi="Times New Roman" w:cs="Times New Roman"/>
                <w:sz w:val="20"/>
                <w:szCs w:val="20"/>
              </w:rPr>
            </w:pPr>
            <w:r w:rsidRPr="000F3410">
              <w:rPr>
                <w:rFonts w:ascii="Times New Roman" w:hAnsi="Times New Roman" w:cs="Times New Roman"/>
                <w:sz w:val="20"/>
                <w:szCs w:val="20"/>
              </w:rPr>
              <w:t>5</w:t>
            </w:r>
          </w:p>
        </w:tc>
      </w:tr>
      <w:tr w:rsidR="002520C9" w:rsidRPr="000F3410" w:rsidTr="00B83D6A">
        <w:tc>
          <w:tcPr>
            <w:tcW w:w="2178" w:type="dxa"/>
            <w:vMerge/>
            <w:vAlign w:val="center"/>
          </w:tcPr>
          <w:p w:rsidR="002520C9" w:rsidRPr="000F3410" w:rsidRDefault="002520C9" w:rsidP="00B83D6A">
            <w:pPr>
              <w:pStyle w:val="al"/>
              <w:spacing w:before="0" w:beforeAutospacing="0" w:after="0" w:afterAutospacing="0"/>
              <w:jc w:val="center"/>
              <w:rPr>
                <w:sz w:val="20"/>
                <w:szCs w:val="20"/>
              </w:rPr>
            </w:pPr>
          </w:p>
        </w:tc>
        <w:tc>
          <w:tcPr>
            <w:tcW w:w="1440" w:type="dxa"/>
            <w:vMerge/>
            <w:vAlign w:val="center"/>
          </w:tcPr>
          <w:p w:rsidR="002520C9" w:rsidRPr="000F3410" w:rsidRDefault="002520C9" w:rsidP="00841B27">
            <w:pPr>
              <w:pStyle w:val="al"/>
              <w:spacing w:before="0" w:beforeAutospacing="0" w:after="0" w:afterAutospacing="0"/>
              <w:jc w:val="center"/>
              <w:rPr>
                <w:sz w:val="20"/>
                <w:szCs w:val="20"/>
              </w:rPr>
            </w:pPr>
          </w:p>
        </w:tc>
        <w:tc>
          <w:tcPr>
            <w:tcW w:w="1530" w:type="dxa"/>
            <w:vMerge/>
            <w:vAlign w:val="center"/>
          </w:tcPr>
          <w:p w:rsidR="002520C9" w:rsidRPr="000F3410" w:rsidRDefault="002520C9" w:rsidP="00841B27">
            <w:pPr>
              <w:pStyle w:val="al"/>
              <w:spacing w:before="0" w:beforeAutospacing="0" w:after="0" w:afterAutospacing="0"/>
              <w:jc w:val="center"/>
              <w:rPr>
                <w:sz w:val="20"/>
                <w:szCs w:val="20"/>
              </w:rPr>
            </w:pPr>
          </w:p>
        </w:tc>
        <w:tc>
          <w:tcPr>
            <w:tcW w:w="1710" w:type="dxa"/>
            <w:tcBorders>
              <w:right w:val="single" w:sz="4" w:space="0" w:color="auto"/>
            </w:tcBorders>
            <w:vAlign w:val="center"/>
          </w:tcPr>
          <w:p w:rsidR="002520C9" w:rsidRPr="000F3410" w:rsidRDefault="002520C9" w:rsidP="00841B27">
            <w:pPr>
              <w:tabs>
                <w:tab w:val="left" w:pos="180"/>
                <w:tab w:val="center" w:pos="5059"/>
              </w:tabs>
              <w:ind w:right="-101"/>
              <w:jc w:val="both"/>
              <w:rPr>
                <w:rFonts w:ascii="Times New Roman" w:hAnsi="Times New Roman" w:cs="Times New Roman"/>
                <w:sz w:val="20"/>
                <w:szCs w:val="20"/>
              </w:rPr>
            </w:pPr>
            <w:r w:rsidRPr="000F3410">
              <w:rPr>
                <w:rFonts w:ascii="Times New Roman" w:hAnsi="Times New Roman" w:cs="Times New Roman"/>
                <w:sz w:val="20"/>
                <w:szCs w:val="20"/>
              </w:rPr>
              <w:t>COT</w:t>
            </w:r>
          </w:p>
        </w:tc>
        <w:tc>
          <w:tcPr>
            <w:tcW w:w="2718" w:type="dxa"/>
            <w:tcBorders>
              <w:left w:val="single" w:sz="4" w:space="0" w:color="auto"/>
            </w:tcBorders>
            <w:vAlign w:val="center"/>
          </w:tcPr>
          <w:p w:rsidR="002520C9" w:rsidRPr="000F3410" w:rsidRDefault="002520C9" w:rsidP="00841B27">
            <w:pPr>
              <w:tabs>
                <w:tab w:val="left" w:pos="180"/>
                <w:tab w:val="center" w:pos="5059"/>
              </w:tabs>
              <w:ind w:right="-101"/>
              <w:jc w:val="center"/>
              <w:rPr>
                <w:rFonts w:ascii="Times New Roman" w:hAnsi="Times New Roman" w:cs="Times New Roman"/>
                <w:sz w:val="20"/>
                <w:szCs w:val="20"/>
              </w:rPr>
            </w:pPr>
          </w:p>
        </w:tc>
      </w:tr>
    </w:tbl>
    <w:p w:rsidR="002520C9" w:rsidRPr="000F3410" w:rsidRDefault="002520C9" w:rsidP="009B5D96">
      <w:pPr>
        <w:pStyle w:val="al"/>
        <w:shd w:val="clear" w:color="auto" w:fill="FFFFFF"/>
        <w:spacing w:before="0" w:beforeAutospacing="0" w:after="0" w:afterAutospacing="0"/>
        <w:ind w:firstLine="720"/>
        <w:jc w:val="both"/>
        <w:rPr>
          <w:i/>
          <w:sz w:val="22"/>
          <w:szCs w:val="22"/>
        </w:rPr>
      </w:pPr>
      <w:r w:rsidRPr="000F3410">
        <w:rPr>
          <w:i/>
          <w:sz w:val="22"/>
          <w:szCs w:val="22"/>
        </w:rPr>
        <w:t>Având în vedere poziţia incineratorului (în sud-estul amplasamentului fermei), monitorizarea poluanţilor dioxid de sulf (SO2), dioxid de azot (NO2), monoxid de carbon (CO) şi PM</w:t>
      </w:r>
      <w:r w:rsidRPr="000F3410">
        <w:rPr>
          <w:i/>
          <w:sz w:val="22"/>
          <w:szCs w:val="22"/>
          <w:vertAlign w:val="subscript"/>
        </w:rPr>
        <w:t xml:space="preserve">10 </w:t>
      </w:r>
      <w:r w:rsidRPr="000F3410">
        <w:rPr>
          <w:i/>
          <w:sz w:val="22"/>
          <w:szCs w:val="22"/>
        </w:rPr>
        <w:t xml:space="preserve">se va realiza în colţul din partea de </w:t>
      </w:r>
      <w:r w:rsidR="006B6D67" w:rsidRPr="000F3410">
        <w:rPr>
          <w:i/>
          <w:sz w:val="22"/>
          <w:szCs w:val="22"/>
        </w:rPr>
        <w:t>S</w:t>
      </w:r>
      <w:r w:rsidR="000712B5" w:rsidRPr="000F3410">
        <w:rPr>
          <w:i/>
          <w:sz w:val="22"/>
          <w:szCs w:val="22"/>
        </w:rPr>
        <w:t>V</w:t>
      </w:r>
      <w:r w:rsidRPr="000F3410">
        <w:rPr>
          <w:i/>
          <w:sz w:val="22"/>
          <w:szCs w:val="22"/>
        </w:rPr>
        <w:t xml:space="preserve"> spre localitatea Gropeni.</w:t>
      </w:r>
    </w:p>
    <w:p w:rsidR="002520C9" w:rsidRPr="000F3410" w:rsidRDefault="002520C9" w:rsidP="009B5D96">
      <w:pPr>
        <w:pStyle w:val="al"/>
        <w:shd w:val="clear" w:color="auto" w:fill="FFFFFF"/>
        <w:spacing w:before="0" w:beforeAutospacing="0" w:after="0" w:afterAutospacing="0"/>
        <w:ind w:firstLine="720"/>
        <w:jc w:val="both"/>
        <w:rPr>
          <w:i/>
          <w:sz w:val="22"/>
          <w:szCs w:val="22"/>
        </w:rPr>
      </w:pPr>
      <w:r w:rsidRPr="000F3410">
        <w:rPr>
          <w:i/>
          <w:sz w:val="22"/>
          <w:szCs w:val="22"/>
        </w:rPr>
        <w:t>Limitele admse ale poluanţilormonitorizaţi vor fi:</w:t>
      </w:r>
    </w:p>
    <w:p w:rsidR="00841B27" w:rsidRPr="000F3410" w:rsidRDefault="00841B27" w:rsidP="00CC5E7A">
      <w:pPr>
        <w:pStyle w:val="al"/>
        <w:numPr>
          <w:ilvl w:val="0"/>
          <w:numId w:val="9"/>
        </w:numPr>
        <w:shd w:val="clear" w:color="auto" w:fill="FFFFFF"/>
        <w:spacing w:before="0" w:beforeAutospacing="0" w:after="0" w:afterAutospacing="0"/>
        <w:jc w:val="both"/>
        <w:rPr>
          <w:i/>
          <w:sz w:val="22"/>
          <w:szCs w:val="22"/>
        </w:rPr>
      </w:pPr>
      <w:r w:rsidRPr="000F3410">
        <w:rPr>
          <w:i/>
          <w:sz w:val="22"/>
          <w:szCs w:val="22"/>
        </w:rPr>
        <w:t>SO</w:t>
      </w:r>
      <w:r w:rsidRPr="000F3410">
        <w:rPr>
          <w:i/>
          <w:sz w:val="22"/>
          <w:szCs w:val="22"/>
          <w:vertAlign w:val="subscript"/>
        </w:rPr>
        <w:t>2</w:t>
      </w:r>
      <w:r w:rsidRPr="000F3410">
        <w:rPr>
          <w:i/>
          <w:sz w:val="22"/>
          <w:szCs w:val="22"/>
        </w:rPr>
        <w:t xml:space="preserve"> – VLE: 350 µg/mc;</w:t>
      </w:r>
    </w:p>
    <w:p w:rsidR="00841B27" w:rsidRPr="000F3410" w:rsidRDefault="00841B27" w:rsidP="00CC5E7A">
      <w:pPr>
        <w:pStyle w:val="al"/>
        <w:numPr>
          <w:ilvl w:val="0"/>
          <w:numId w:val="9"/>
        </w:numPr>
        <w:shd w:val="clear" w:color="auto" w:fill="FFFFFF"/>
        <w:spacing w:before="0" w:beforeAutospacing="0" w:after="0" w:afterAutospacing="0"/>
        <w:jc w:val="both"/>
        <w:rPr>
          <w:i/>
          <w:sz w:val="22"/>
          <w:szCs w:val="22"/>
        </w:rPr>
      </w:pPr>
      <w:r w:rsidRPr="000F3410">
        <w:rPr>
          <w:i/>
          <w:sz w:val="22"/>
          <w:szCs w:val="22"/>
        </w:rPr>
        <w:t>NO</w:t>
      </w:r>
      <w:r w:rsidRPr="000F3410">
        <w:rPr>
          <w:i/>
          <w:sz w:val="22"/>
          <w:szCs w:val="22"/>
          <w:vertAlign w:val="subscript"/>
        </w:rPr>
        <w:t>2</w:t>
      </w:r>
      <w:r w:rsidRPr="000F3410">
        <w:rPr>
          <w:i/>
          <w:sz w:val="22"/>
          <w:szCs w:val="22"/>
        </w:rPr>
        <w:t xml:space="preserve"> – VLE: 200 µg/mc;</w:t>
      </w:r>
    </w:p>
    <w:p w:rsidR="00841B27" w:rsidRPr="000F3410" w:rsidRDefault="00841B27" w:rsidP="00CC5E7A">
      <w:pPr>
        <w:pStyle w:val="al"/>
        <w:numPr>
          <w:ilvl w:val="0"/>
          <w:numId w:val="9"/>
        </w:numPr>
        <w:shd w:val="clear" w:color="auto" w:fill="FFFFFF"/>
        <w:spacing w:before="0" w:beforeAutospacing="0" w:after="0" w:afterAutospacing="0"/>
        <w:jc w:val="both"/>
        <w:rPr>
          <w:i/>
          <w:sz w:val="22"/>
          <w:szCs w:val="22"/>
        </w:rPr>
      </w:pPr>
      <w:r w:rsidRPr="000F3410">
        <w:rPr>
          <w:i/>
          <w:sz w:val="22"/>
          <w:szCs w:val="22"/>
        </w:rPr>
        <w:t>CO – VLE: 10 mg/mc;</w:t>
      </w:r>
    </w:p>
    <w:p w:rsidR="00841B27" w:rsidRPr="000F3410" w:rsidRDefault="00841B27" w:rsidP="00CC5E7A">
      <w:pPr>
        <w:pStyle w:val="al"/>
        <w:numPr>
          <w:ilvl w:val="0"/>
          <w:numId w:val="9"/>
        </w:numPr>
        <w:shd w:val="clear" w:color="auto" w:fill="FFFFFF"/>
        <w:spacing w:before="0" w:beforeAutospacing="0" w:after="0" w:afterAutospacing="0"/>
        <w:jc w:val="both"/>
        <w:rPr>
          <w:i/>
          <w:sz w:val="22"/>
          <w:szCs w:val="22"/>
        </w:rPr>
      </w:pPr>
      <w:r w:rsidRPr="000F3410">
        <w:rPr>
          <w:i/>
          <w:sz w:val="22"/>
          <w:szCs w:val="22"/>
        </w:rPr>
        <w:t>PM</w:t>
      </w:r>
      <w:r w:rsidRPr="000F3410">
        <w:rPr>
          <w:i/>
          <w:sz w:val="22"/>
          <w:szCs w:val="22"/>
          <w:vertAlign w:val="subscript"/>
        </w:rPr>
        <w:t>10</w:t>
      </w:r>
      <w:r w:rsidRPr="000F3410">
        <w:rPr>
          <w:i/>
          <w:sz w:val="22"/>
          <w:szCs w:val="22"/>
        </w:rPr>
        <w:t xml:space="preserve"> – VLE : 50 µg/mc;</w:t>
      </w:r>
    </w:p>
    <w:p w:rsidR="00841B27" w:rsidRPr="000F3410" w:rsidRDefault="00841B27" w:rsidP="009B5D96">
      <w:pPr>
        <w:pStyle w:val="al"/>
        <w:shd w:val="clear" w:color="auto" w:fill="FFFFFF"/>
        <w:spacing w:before="0" w:beforeAutospacing="0" w:after="0" w:afterAutospacing="0"/>
        <w:ind w:firstLine="720"/>
        <w:jc w:val="both"/>
        <w:rPr>
          <w:i/>
          <w:sz w:val="22"/>
          <w:szCs w:val="22"/>
          <w:highlight w:val="cyan"/>
        </w:rPr>
      </w:pPr>
    </w:p>
    <w:p w:rsidR="00841B27" w:rsidRPr="000F3410" w:rsidRDefault="00B46998" w:rsidP="009B5D96">
      <w:pPr>
        <w:pStyle w:val="al"/>
        <w:shd w:val="clear" w:color="auto" w:fill="FFFFFF"/>
        <w:spacing w:before="0" w:beforeAutospacing="0" w:after="0" w:afterAutospacing="0"/>
        <w:ind w:firstLine="720"/>
        <w:jc w:val="both"/>
        <w:rPr>
          <w:sz w:val="22"/>
          <w:szCs w:val="22"/>
        </w:rPr>
      </w:pPr>
      <w:r w:rsidRPr="000F3410">
        <w:rPr>
          <w:i/>
          <w:sz w:val="22"/>
          <w:szCs w:val="22"/>
        </w:rPr>
        <w:t>7.2.</w:t>
      </w:r>
      <w:r w:rsidR="00150CD1" w:rsidRPr="000F3410">
        <w:rPr>
          <w:i/>
          <w:sz w:val="22"/>
          <w:szCs w:val="22"/>
        </w:rPr>
        <w:t xml:space="preserve">2. </w:t>
      </w:r>
      <w:r w:rsidR="0084734C" w:rsidRPr="000F3410">
        <w:rPr>
          <w:i/>
          <w:sz w:val="22"/>
          <w:szCs w:val="22"/>
        </w:rPr>
        <w:t xml:space="preserve">Pentru </w:t>
      </w:r>
      <w:r w:rsidR="00C57EB5" w:rsidRPr="000F3410">
        <w:rPr>
          <w:i/>
          <w:sz w:val="22"/>
          <w:szCs w:val="22"/>
        </w:rPr>
        <w:t>factorul de mediu apă</w:t>
      </w:r>
      <w:r w:rsidR="00C57EB5" w:rsidRPr="000F3410">
        <w:rPr>
          <w:sz w:val="22"/>
          <w:szCs w:val="22"/>
        </w:rPr>
        <w:t xml:space="preserve">: </w:t>
      </w:r>
    </w:p>
    <w:p w:rsidR="00481EDA" w:rsidRPr="000F3410" w:rsidRDefault="00150CD1" w:rsidP="00481EDA">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7.2.2.1. </w:t>
      </w:r>
      <w:r w:rsidR="00481EDA" w:rsidRPr="000F3410">
        <w:rPr>
          <w:sz w:val="22"/>
          <w:szCs w:val="22"/>
          <w:u w:val="single"/>
        </w:rPr>
        <w:t>Monitorizarea factorului de mediu apă în perioada de execuţi</w:t>
      </w:r>
      <w:r w:rsidR="00481EDA" w:rsidRPr="000F3410">
        <w:rPr>
          <w:sz w:val="22"/>
          <w:szCs w:val="22"/>
        </w:rPr>
        <w:t xml:space="preserve">e: </w:t>
      </w:r>
    </w:p>
    <w:p w:rsidR="00481EDA" w:rsidRPr="000F3410" w:rsidRDefault="00481EDA" w:rsidP="00481EDA">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178"/>
        <w:gridCol w:w="1440"/>
        <w:gridCol w:w="2250"/>
        <w:gridCol w:w="3708"/>
      </w:tblGrid>
      <w:tr w:rsidR="00481EDA" w:rsidRPr="000F3410" w:rsidTr="00841B27">
        <w:tc>
          <w:tcPr>
            <w:tcW w:w="2178" w:type="dxa"/>
            <w:shd w:val="clear" w:color="auto" w:fill="F2F2F2" w:themeFill="background1" w:themeFillShade="F2"/>
          </w:tcPr>
          <w:p w:rsidR="00481EDA" w:rsidRPr="000F3410" w:rsidRDefault="00481EDA" w:rsidP="00841B27">
            <w:pPr>
              <w:pStyle w:val="al"/>
              <w:spacing w:before="0" w:beforeAutospacing="0" w:after="0" w:afterAutospacing="0"/>
              <w:jc w:val="center"/>
              <w:rPr>
                <w:sz w:val="20"/>
                <w:szCs w:val="20"/>
              </w:rPr>
            </w:pPr>
            <w:r w:rsidRPr="000F3410">
              <w:rPr>
                <w:sz w:val="20"/>
                <w:szCs w:val="20"/>
              </w:rPr>
              <w:t>Indicator de calitate</w:t>
            </w:r>
          </w:p>
        </w:tc>
        <w:tc>
          <w:tcPr>
            <w:tcW w:w="1440" w:type="dxa"/>
            <w:shd w:val="clear" w:color="auto" w:fill="F2F2F2" w:themeFill="background1" w:themeFillShade="F2"/>
          </w:tcPr>
          <w:p w:rsidR="00481EDA" w:rsidRPr="000F3410" w:rsidRDefault="00481EDA" w:rsidP="00841B27">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481EDA" w:rsidRPr="000F3410" w:rsidRDefault="00481EDA" w:rsidP="00841B27">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481EDA" w:rsidRPr="000F3410" w:rsidRDefault="00481EDA" w:rsidP="00841B27">
            <w:pPr>
              <w:pStyle w:val="al"/>
              <w:spacing w:before="0" w:beforeAutospacing="0" w:after="0" w:afterAutospacing="0"/>
              <w:jc w:val="center"/>
              <w:rPr>
                <w:sz w:val="20"/>
                <w:szCs w:val="20"/>
              </w:rPr>
            </w:pPr>
            <w:r w:rsidRPr="000F3410">
              <w:rPr>
                <w:sz w:val="20"/>
                <w:szCs w:val="20"/>
              </w:rPr>
              <w:t>Referinţa</w:t>
            </w:r>
          </w:p>
        </w:tc>
      </w:tr>
      <w:tr w:rsidR="00481EDA" w:rsidRPr="000F3410" w:rsidTr="00841B27">
        <w:tc>
          <w:tcPr>
            <w:tcW w:w="2178" w:type="dxa"/>
            <w:vAlign w:val="center"/>
          </w:tcPr>
          <w:p w:rsidR="00481EDA" w:rsidRPr="000F3410" w:rsidRDefault="00481EDA" w:rsidP="00481EDA">
            <w:pPr>
              <w:pStyle w:val="al"/>
              <w:spacing w:before="0" w:beforeAutospacing="0" w:after="0" w:afterAutospacing="0"/>
              <w:jc w:val="center"/>
              <w:rPr>
                <w:sz w:val="20"/>
                <w:szCs w:val="20"/>
              </w:rPr>
            </w:pPr>
            <w:r w:rsidRPr="000F3410">
              <w:rPr>
                <w:sz w:val="20"/>
                <w:szCs w:val="20"/>
              </w:rPr>
              <w:t xml:space="preserve">Apă </w:t>
            </w:r>
          </w:p>
        </w:tc>
        <w:tc>
          <w:tcPr>
            <w:tcW w:w="1440" w:type="dxa"/>
            <w:vAlign w:val="center"/>
          </w:tcPr>
          <w:p w:rsidR="00481EDA" w:rsidRPr="000F3410" w:rsidRDefault="00481EDA" w:rsidP="00481EDA">
            <w:pPr>
              <w:pStyle w:val="al"/>
              <w:spacing w:before="0" w:beforeAutospacing="0" w:after="0" w:afterAutospacing="0"/>
              <w:jc w:val="center"/>
              <w:rPr>
                <w:sz w:val="20"/>
                <w:szCs w:val="20"/>
              </w:rPr>
            </w:pPr>
            <w:r w:rsidRPr="000F3410">
              <w:rPr>
                <w:sz w:val="20"/>
                <w:szCs w:val="20"/>
              </w:rPr>
              <w:t>La fiecare vidanjare</w:t>
            </w:r>
          </w:p>
        </w:tc>
        <w:tc>
          <w:tcPr>
            <w:tcW w:w="2250" w:type="dxa"/>
            <w:vAlign w:val="center"/>
          </w:tcPr>
          <w:p w:rsidR="00481EDA" w:rsidRPr="000F3410" w:rsidRDefault="00481EDA" w:rsidP="00841B27">
            <w:pPr>
              <w:pStyle w:val="al"/>
              <w:spacing w:before="0" w:beforeAutospacing="0" w:after="0" w:afterAutospacing="0"/>
              <w:jc w:val="center"/>
              <w:rPr>
                <w:sz w:val="20"/>
                <w:szCs w:val="20"/>
              </w:rPr>
            </w:pPr>
            <w:r w:rsidRPr="000F3410">
              <w:rPr>
                <w:sz w:val="20"/>
                <w:szCs w:val="20"/>
              </w:rPr>
              <w:t>Constructor/</w:t>
            </w:r>
          </w:p>
          <w:p w:rsidR="00481EDA" w:rsidRPr="000F3410" w:rsidRDefault="00481EDA" w:rsidP="00841B27">
            <w:pPr>
              <w:pStyle w:val="al"/>
              <w:spacing w:before="0" w:beforeAutospacing="0" w:after="0" w:afterAutospacing="0"/>
              <w:jc w:val="center"/>
              <w:rPr>
                <w:sz w:val="20"/>
                <w:szCs w:val="20"/>
              </w:rPr>
            </w:pPr>
            <w:r w:rsidRPr="000F3410">
              <w:rPr>
                <w:sz w:val="20"/>
                <w:szCs w:val="20"/>
              </w:rPr>
              <w:t>Executant lucrări</w:t>
            </w:r>
          </w:p>
        </w:tc>
        <w:tc>
          <w:tcPr>
            <w:tcW w:w="3708" w:type="dxa"/>
            <w:vAlign w:val="center"/>
          </w:tcPr>
          <w:p w:rsidR="00481EDA" w:rsidRPr="000F3410" w:rsidRDefault="00481EDA" w:rsidP="00841B27">
            <w:pPr>
              <w:pStyle w:val="al"/>
              <w:spacing w:before="0" w:beforeAutospacing="0" w:after="0" w:afterAutospacing="0"/>
              <w:rPr>
                <w:sz w:val="20"/>
                <w:szCs w:val="20"/>
                <w:highlight w:val="yellow"/>
              </w:rPr>
            </w:pPr>
            <w:r w:rsidRPr="000F3410">
              <w:rPr>
                <w:sz w:val="20"/>
                <w:szCs w:val="20"/>
              </w:rPr>
              <w:t>HG nr. 188/2002, cu modificările ulterioare</w:t>
            </w:r>
          </w:p>
        </w:tc>
      </w:tr>
    </w:tbl>
    <w:p w:rsidR="00481EDA" w:rsidRPr="000F3410" w:rsidRDefault="00481EDA" w:rsidP="00481EDA">
      <w:pPr>
        <w:pStyle w:val="al"/>
        <w:shd w:val="clear" w:color="auto" w:fill="FFFFFF"/>
        <w:spacing w:before="0" w:beforeAutospacing="0" w:after="0" w:afterAutospacing="0"/>
        <w:ind w:firstLine="720"/>
        <w:jc w:val="both"/>
        <w:rPr>
          <w:i/>
          <w:sz w:val="22"/>
          <w:szCs w:val="22"/>
          <w:highlight w:val="cyan"/>
        </w:rPr>
      </w:pPr>
    </w:p>
    <w:p w:rsidR="00481EDA" w:rsidRPr="000F3410" w:rsidRDefault="00150CD1" w:rsidP="00481EDA">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7.2.2.2. </w:t>
      </w:r>
      <w:r w:rsidR="00481EDA" w:rsidRPr="000F3410">
        <w:rPr>
          <w:sz w:val="22"/>
          <w:szCs w:val="22"/>
          <w:u w:val="single"/>
        </w:rPr>
        <w:t>Monitorizarea factorului de mediu apă în perioada de funcţionare</w:t>
      </w:r>
      <w:r w:rsidR="00481EDA" w:rsidRPr="000F3410">
        <w:rPr>
          <w:sz w:val="22"/>
          <w:szCs w:val="22"/>
        </w:rPr>
        <w:t xml:space="preserve">: </w:t>
      </w:r>
    </w:p>
    <w:p w:rsidR="00481EDA" w:rsidRPr="000F3410" w:rsidRDefault="00481EDA" w:rsidP="006B6D67">
      <w:pPr>
        <w:spacing w:after="0" w:line="240" w:lineRule="auto"/>
        <w:ind w:firstLine="720"/>
        <w:jc w:val="both"/>
        <w:rPr>
          <w:rFonts w:ascii="Times New Roman" w:hAnsi="Times New Roman"/>
        </w:rPr>
      </w:pPr>
      <w:r w:rsidRPr="000F3410">
        <w:rPr>
          <w:rFonts w:ascii="Times New Roman" w:hAnsi="Times New Roman"/>
        </w:rPr>
        <w:t>Apele uzate tehnologice (ape amestecate cu dejecţii lichide) vor fi descărcate în reţeaua de canalizare a S.C. Tebu Consult Invest S.R.L.. După epurarea apelor uzate în staţi</w:t>
      </w:r>
      <w:r w:rsidR="00B83D6A" w:rsidRPr="000F3410">
        <w:rPr>
          <w:rFonts w:ascii="Times New Roman" w:hAnsi="Times New Roman"/>
        </w:rPr>
        <w:t>a</w:t>
      </w:r>
      <w:r w:rsidRPr="000F3410">
        <w:rPr>
          <w:rFonts w:ascii="Times New Roman" w:hAnsi="Times New Roman"/>
        </w:rPr>
        <w:t xml:space="preserve"> de epurare </w:t>
      </w:r>
      <w:r w:rsidR="00B83D6A" w:rsidRPr="000F3410">
        <w:rPr>
          <w:rFonts w:ascii="Times New Roman" w:hAnsi="Times New Roman"/>
        </w:rPr>
        <w:t xml:space="preserve">administrată şi operată de SC Tebu Consult Invest S.R.L. </w:t>
      </w:r>
      <w:r w:rsidRPr="000F3410">
        <w:rPr>
          <w:rFonts w:ascii="Times New Roman" w:hAnsi="Times New Roman"/>
        </w:rPr>
        <w:t>prevăzută cu treaptă mecanică, fizico-chimică şi biologică de epurare, apele epurate vor fi evacuate printr-o conductă cu lungimea de 6,2 km în Fluviul Dunărea.</w:t>
      </w:r>
    </w:p>
    <w:p w:rsidR="00481EDA" w:rsidRPr="000F3410" w:rsidRDefault="00481EDA" w:rsidP="006B6D67">
      <w:pPr>
        <w:spacing w:after="0" w:line="240" w:lineRule="auto"/>
        <w:ind w:firstLine="720"/>
        <w:jc w:val="both"/>
        <w:rPr>
          <w:rFonts w:ascii="Times New Roman" w:hAnsi="Times New Roman"/>
        </w:rPr>
      </w:pPr>
      <w:r w:rsidRPr="000F3410">
        <w:rPr>
          <w:rFonts w:ascii="Times New Roman" w:hAnsi="Times New Roman"/>
        </w:rPr>
        <w:t xml:space="preserve">Limitele maxime admisibile ale indicatorilor de calitate ai apelor uzate la evacuare în fluviul Dunărea, vor respecta prevederile Autorizaţiei de Gospodărire a Apelor emisă de ABA Buzău Ialomiţa. </w:t>
      </w:r>
    </w:p>
    <w:p w:rsidR="00481EDA" w:rsidRPr="000F3410" w:rsidRDefault="00481EDA" w:rsidP="006B6D67">
      <w:pPr>
        <w:spacing w:after="0" w:line="240" w:lineRule="auto"/>
        <w:ind w:firstLine="720"/>
        <w:jc w:val="both"/>
        <w:rPr>
          <w:rFonts w:ascii="Times New Roman" w:hAnsi="Times New Roman"/>
        </w:rPr>
      </w:pPr>
      <w:r w:rsidRPr="000F3410">
        <w:rPr>
          <w:rFonts w:ascii="Times New Roman" w:hAnsi="Times New Roman"/>
        </w:rPr>
        <w:t>Calitatea apei evacuate în emisar intră în responsabilitatea S.C. Tebu Consult Invest S.R.L..</w:t>
      </w:r>
    </w:p>
    <w:p w:rsidR="00481EDA" w:rsidRPr="000F3410" w:rsidRDefault="00481EDA" w:rsidP="006B6D67">
      <w:pPr>
        <w:spacing w:after="0" w:line="240" w:lineRule="auto"/>
        <w:ind w:firstLine="720"/>
        <w:jc w:val="both"/>
        <w:rPr>
          <w:rFonts w:ascii="Times New Roman" w:hAnsi="Times New Roman"/>
        </w:rPr>
      </w:pPr>
      <w:r w:rsidRPr="000F3410">
        <w:rPr>
          <w:rFonts w:ascii="Times New Roman" w:hAnsi="Times New Roman"/>
        </w:rPr>
        <w:lastRenderedPageBreak/>
        <w:t>Fluviul Dunărea este la o distanţă de cca. 4 km de amplasamentul fermei. Nu se poate produce o poluare accidentală având în vedere modul de stocare al apelor uzate şi al materialelor (substanţelor) cu care se operează pe amplasament</w:t>
      </w:r>
      <w:r w:rsidRPr="000F3410">
        <w:t>.</w:t>
      </w:r>
    </w:p>
    <w:p w:rsidR="002B1DD0" w:rsidRPr="000F3410" w:rsidRDefault="002B1DD0" w:rsidP="009B5D96">
      <w:pPr>
        <w:pStyle w:val="al"/>
        <w:shd w:val="clear" w:color="auto" w:fill="FFFFFF"/>
        <w:spacing w:before="0" w:beforeAutospacing="0" w:after="0" w:afterAutospacing="0"/>
        <w:ind w:firstLine="720"/>
        <w:jc w:val="both"/>
        <w:rPr>
          <w:i/>
          <w:sz w:val="22"/>
          <w:szCs w:val="22"/>
          <w:highlight w:val="cyan"/>
        </w:rPr>
      </w:pPr>
    </w:p>
    <w:p w:rsidR="00841B27" w:rsidRPr="000F3410" w:rsidRDefault="00150CD1" w:rsidP="009B5D96">
      <w:pPr>
        <w:pStyle w:val="al"/>
        <w:shd w:val="clear" w:color="auto" w:fill="FFFFFF"/>
        <w:spacing w:before="0" w:beforeAutospacing="0" w:after="0" w:afterAutospacing="0"/>
        <w:ind w:firstLine="720"/>
        <w:jc w:val="both"/>
        <w:rPr>
          <w:sz w:val="22"/>
          <w:szCs w:val="22"/>
        </w:rPr>
      </w:pPr>
      <w:r w:rsidRPr="000F3410">
        <w:rPr>
          <w:i/>
          <w:sz w:val="22"/>
          <w:szCs w:val="22"/>
        </w:rPr>
        <w:t xml:space="preserve">7.2.3. </w:t>
      </w:r>
      <w:r w:rsidR="0084734C" w:rsidRPr="000F3410">
        <w:rPr>
          <w:i/>
          <w:sz w:val="22"/>
          <w:szCs w:val="22"/>
        </w:rPr>
        <w:t xml:space="preserve">Pentru </w:t>
      </w:r>
      <w:r w:rsidR="00C57EB5" w:rsidRPr="000F3410">
        <w:rPr>
          <w:i/>
          <w:sz w:val="22"/>
          <w:szCs w:val="22"/>
        </w:rPr>
        <w:t xml:space="preserve">factorul de mediu </w:t>
      </w:r>
      <w:r w:rsidR="0084734C" w:rsidRPr="000F3410">
        <w:rPr>
          <w:i/>
          <w:sz w:val="22"/>
          <w:szCs w:val="22"/>
        </w:rPr>
        <w:t>sol</w:t>
      </w:r>
      <w:r w:rsidR="00C57EB5" w:rsidRPr="000F3410">
        <w:rPr>
          <w:sz w:val="22"/>
          <w:szCs w:val="22"/>
        </w:rPr>
        <w:t>:</w:t>
      </w:r>
      <w:r w:rsidR="0084734C" w:rsidRPr="000F3410">
        <w:rPr>
          <w:sz w:val="22"/>
          <w:szCs w:val="22"/>
        </w:rPr>
        <w:t xml:space="preserve"> </w:t>
      </w:r>
    </w:p>
    <w:p w:rsidR="00841B27" w:rsidRPr="000F3410" w:rsidRDefault="00150CD1" w:rsidP="009B5D96">
      <w:pPr>
        <w:pStyle w:val="al"/>
        <w:shd w:val="clear" w:color="auto" w:fill="FFFFFF"/>
        <w:spacing w:before="0" w:beforeAutospacing="0" w:after="0" w:afterAutospacing="0"/>
        <w:ind w:firstLine="720"/>
        <w:jc w:val="both"/>
        <w:rPr>
          <w:sz w:val="22"/>
          <w:szCs w:val="22"/>
        </w:rPr>
      </w:pPr>
      <w:r w:rsidRPr="000F3410">
        <w:rPr>
          <w:sz w:val="22"/>
          <w:szCs w:val="22"/>
          <w:u w:val="single"/>
        </w:rPr>
        <w:t xml:space="preserve">7.2.3.1. </w:t>
      </w:r>
      <w:r w:rsidR="00841B27" w:rsidRPr="000F3410">
        <w:rPr>
          <w:sz w:val="22"/>
          <w:szCs w:val="22"/>
          <w:u w:val="single"/>
        </w:rPr>
        <w:t>Monitorizarea solului în perioada de execuţi</w:t>
      </w:r>
      <w:r w:rsidR="00841B27" w:rsidRPr="000F3410">
        <w:rPr>
          <w:sz w:val="22"/>
          <w:szCs w:val="22"/>
        </w:rPr>
        <w:t>e</w:t>
      </w:r>
    </w:p>
    <w:p w:rsidR="00150CD1" w:rsidRPr="000F3410" w:rsidRDefault="00150CD1" w:rsidP="009B5D96">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178"/>
        <w:gridCol w:w="1440"/>
        <w:gridCol w:w="2250"/>
        <w:gridCol w:w="3708"/>
      </w:tblGrid>
      <w:tr w:rsidR="00841B27" w:rsidRPr="000F3410" w:rsidTr="00841B27">
        <w:tc>
          <w:tcPr>
            <w:tcW w:w="2178" w:type="dxa"/>
            <w:shd w:val="clear" w:color="auto" w:fill="F2F2F2" w:themeFill="background1" w:themeFillShade="F2"/>
          </w:tcPr>
          <w:p w:rsidR="00841B27" w:rsidRPr="000F3410" w:rsidRDefault="00841B27" w:rsidP="00841B27">
            <w:pPr>
              <w:pStyle w:val="al"/>
              <w:spacing w:before="0" w:beforeAutospacing="0" w:after="0" w:afterAutospacing="0"/>
              <w:jc w:val="center"/>
              <w:rPr>
                <w:sz w:val="20"/>
                <w:szCs w:val="20"/>
              </w:rPr>
            </w:pPr>
            <w:r w:rsidRPr="000F3410">
              <w:rPr>
                <w:sz w:val="20"/>
                <w:szCs w:val="20"/>
              </w:rPr>
              <w:t>Indicator de calitate</w:t>
            </w:r>
          </w:p>
        </w:tc>
        <w:tc>
          <w:tcPr>
            <w:tcW w:w="1440" w:type="dxa"/>
            <w:shd w:val="clear" w:color="auto" w:fill="F2F2F2" w:themeFill="background1" w:themeFillShade="F2"/>
          </w:tcPr>
          <w:p w:rsidR="00841B27" w:rsidRPr="000F3410" w:rsidRDefault="00841B27" w:rsidP="00841B27">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841B27" w:rsidRPr="000F3410" w:rsidRDefault="00841B27" w:rsidP="00841B27">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841B27" w:rsidRPr="000F3410" w:rsidRDefault="00841B27" w:rsidP="00841B27">
            <w:pPr>
              <w:pStyle w:val="al"/>
              <w:spacing w:before="0" w:beforeAutospacing="0" w:after="0" w:afterAutospacing="0"/>
              <w:jc w:val="center"/>
              <w:rPr>
                <w:sz w:val="20"/>
                <w:szCs w:val="20"/>
              </w:rPr>
            </w:pPr>
            <w:r w:rsidRPr="000F3410">
              <w:rPr>
                <w:sz w:val="20"/>
                <w:szCs w:val="20"/>
              </w:rPr>
              <w:t>Referinţa</w:t>
            </w:r>
          </w:p>
        </w:tc>
      </w:tr>
      <w:tr w:rsidR="00841B27" w:rsidRPr="000F3410" w:rsidTr="00841B27">
        <w:tc>
          <w:tcPr>
            <w:tcW w:w="2178" w:type="dxa"/>
            <w:vAlign w:val="center"/>
          </w:tcPr>
          <w:p w:rsidR="00841B27" w:rsidRPr="000F3410" w:rsidRDefault="00841B27" w:rsidP="00841B27">
            <w:pPr>
              <w:pStyle w:val="al"/>
              <w:spacing w:before="0" w:beforeAutospacing="0" w:after="0" w:afterAutospacing="0"/>
              <w:jc w:val="center"/>
              <w:rPr>
                <w:sz w:val="20"/>
                <w:szCs w:val="20"/>
              </w:rPr>
            </w:pPr>
            <w:r w:rsidRPr="000F3410">
              <w:rPr>
                <w:sz w:val="20"/>
                <w:szCs w:val="20"/>
              </w:rPr>
              <w:t xml:space="preserve">Sol </w:t>
            </w:r>
          </w:p>
        </w:tc>
        <w:tc>
          <w:tcPr>
            <w:tcW w:w="1440" w:type="dxa"/>
            <w:vAlign w:val="center"/>
          </w:tcPr>
          <w:p w:rsidR="00841B27" w:rsidRPr="000F3410" w:rsidRDefault="009066BF" w:rsidP="00841B27">
            <w:pPr>
              <w:pStyle w:val="al"/>
              <w:spacing w:before="0" w:beforeAutospacing="0" w:after="0" w:afterAutospacing="0"/>
              <w:jc w:val="center"/>
              <w:rPr>
                <w:sz w:val="20"/>
                <w:szCs w:val="20"/>
              </w:rPr>
            </w:pPr>
            <w:r w:rsidRPr="000F3410">
              <w:rPr>
                <w:sz w:val="20"/>
                <w:szCs w:val="20"/>
              </w:rPr>
              <w:t>Nu este cazul</w:t>
            </w:r>
          </w:p>
        </w:tc>
        <w:tc>
          <w:tcPr>
            <w:tcW w:w="2250" w:type="dxa"/>
            <w:vAlign w:val="center"/>
          </w:tcPr>
          <w:p w:rsidR="00841B27" w:rsidRPr="000F3410" w:rsidRDefault="00841B27" w:rsidP="00841B27">
            <w:pPr>
              <w:pStyle w:val="al"/>
              <w:spacing w:before="0" w:beforeAutospacing="0" w:after="0" w:afterAutospacing="0"/>
              <w:jc w:val="center"/>
              <w:rPr>
                <w:sz w:val="20"/>
                <w:szCs w:val="20"/>
              </w:rPr>
            </w:pPr>
            <w:r w:rsidRPr="000F3410">
              <w:rPr>
                <w:sz w:val="20"/>
                <w:szCs w:val="20"/>
              </w:rPr>
              <w:t>Constructor/</w:t>
            </w:r>
          </w:p>
          <w:p w:rsidR="00841B27" w:rsidRPr="000F3410" w:rsidRDefault="00841B27" w:rsidP="00841B27">
            <w:pPr>
              <w:pStyle w:val="al"/>
              <w:spacing w:before="0" w:beforeAutospacing="0" w:after="0" w:afterAutospacing="0"/>
              <w:jc w:val="center"/>
              <w:rPr>
                <w:sz w:val="20"/>
                <w:szCs w:val="20"/>
              </w:rPr>
            </w:pPr>
            <w:r w:rsidRPr="000F3410">
              <w:rPr>
                <w:sz w:val="20"/>
                <w:szCs w:val="20"/>
              </w:rPr>
              <w:t>Executant lucrări</w:t>
            </w:r>
          </w:p>
        </w:tc>
        <w:tc>
          <w:tcPr>
            <w:tcW w:w="3708" w:type="dxa"/>
            <w:vAlign w:val="center"/>
          </w:tcPr>
          <w:p w:rsidR="00841B27" w:rsidRPr="000F3410" w:rsidRDefault="009066BF" w:rsidP="00841B27">
            <w:pPr>
              <w:pStyle w:val="al"/>
              <w:spacing w:before="0" w:beforeAutospacing="0" w:after="0" w:afterAutospacing="0"/>
              <w:rPr>
                <w:sz w:val="20"/>
                <w:szCs w:val="20"/>
                <w:highlight w:val="yellow"/>
              </w:rPr>
            </w:pPr>
            <w:r w:rsidRPr="000F3410">
              <w:rPr>
                <w:sz w:val="20"/>
                <w:szCs w:val="20"/>
              </w:rPr>
              <w:t>Ordin MAPP</w:t>
            </w:r>
            <w:r w:rsidR="00841B27" w:rsidRPr="000F3410">
              <w:rPr>
                <w:sz w:val="20"/>
                <w:szCs w:val="20"/>
              </w:rPr>
              <w:t>M nr. 756/1997</w:t>
            </w:r>
            <w:r w:rsidR="007348B5" w:rsidRPr="000F3410">
              <w:rPr>
                <w:sz w:val="20"/>
                <w:szCs w:val="20"/>
                <w:lang w:bidi="en-US"/>
              </w:rPr>
              <w:t xml:space="preserve"> pentru aprobarea Reglementării privind evaluarea poluării mediului, cu modificarile şi completarile ulterioare</w:t>
            </w:r>
          </w:p>
        </w:tc>
      </w:tr>
    </w:tbl>
    <w:p w:rsidR="00841B27" w:rsidRPr="000F3410" w:rsidRDefault="00841B27" w:rsidP="009B5D96">
      <w:pPr>
        <w:pStyle w:val="al"/>
        <w:shd w:val="clear" w:color="auto" w:fill="FFFFFF"/>
        <w:spacing w:before="0" w:beforeAutospacing="0" w:after="0" w:afterAutospacing="0"/>
        <w:ind w:firstLine="720"/>
        <w:jc w:val="both"/>
        <w:rPr>
          <w:sz w:val="22"/>
          <w:szCs w:val="22"/>
        </w:rPr>
      </w:pPr>
    </w:p>
    <w:p w:rsidR="00841B27" w:rsidRPr="000F3410" w:rsidRDefault="00150CD1"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7.2.3.2. </w:t>
      </w:r>
      <w:r w:rsidR="00841B27" w:rsidRPr="000F3410">
        <w:rPr>
          <w:sz w:val="22"/>
          <w:szCs w:val="22"/>
          <w:u w:val="single"/>
        </w:rPr>
        <w:t>Monitorizarea solului în perioada de funcţionare</w:t>
      </w:r>
    </w:p>
    <w:p w:rsidR="00841B27" w:rsidRPr="000F3410" w:rsidRDefault="00841B27" w:rsidP="009B5D96">
      <w:pPr>
        <w:pStyle w:val="al"/>
        <w:shd w:val="clear" w:color="auto" w:fill="FFFFFF"/>
        <w:spacing w:before="0" w:beforeAutospacing="0" w:after="0" w:afterAutospacing="0"/>
        <w:ind w:firstLine="720"/>
        <w:jc w:val="both"/>
        <w:rPr>
          <w:sz w:val="22"/>
          <w:szCs w:val="22"/>
        </w:rPr>
      </w:pPr>
      <w:r w:rsidRPr="000F3410">
        <w:rPr>
          <w:sz w:val="22"/>
          <w:szCs w:val="22"/>
        </w:rPr>
        <w:t>Se vor face determinări la indicatori</w:t>
      </w:r>
      <w:r w:rsidR="00B46998" w:rsidRPr="000F3410">
        <w:rPr>
          <w:sz w:val="22"/>
          <w:szCs w:val="22"/>
        </w:rPr>
        <w:t xml:space="preserve">i menţionaţi în tabelul următor o </w:t>
      </w:r>
      <w:r w:rsidRPr="000F3410">
        <w:rPr>
          <w:sz w:val="22"/>
          <w:szCs w:val="22"/>
        </w:rPr>
        <w:t xml:space="preserve">dată la </w:t>
      </w:r>
      <w:r w:rsidR="00276686" w:rsidRPr="000F3410">
        <w:rPr>
          <w:sz w:val="22"/>
          <w:szCs w:val="22"/>
        </w:rPr>
        <w:t>10 ani conform prevederilor Legii nr. 278/2013.</w:t>
      </w:r>
    </w:p>
    <w:p w:rsidR="00B46998" w:rsidRPr="000F3410" w:rsidRDefault="00B46998" w:rsidP="009B5D96">
      <w:pPr>
        <w:pStyle w:val="al"/>
        <w:shd w:val="clear" w:color="auto" w:fill="FFFFFF"/>
        <w:spacing w:before="0" w:beforeAutospacing="0" w:after="0" w:afterAutospacing="0"/>
        <w:ind w:firstLine="720"/>
        <w:jc w:val="both"/>
        <w:rPr>
          <w:sz w:val="22"/>
          <w:szCs w:val="22"/>
        </w:rPr>
      </w:pPr>
      <w:r w:rsidRPr="000F3410">
        <w:rPr>
          <w:rFonts w:eastAsia="Calibri"/>
          <w:sz w:val="22"/>
          <w:szCs w:val="22"/>
          <w:lang w:val="ro-RO"/>
        </w:rPr>
        <w:t>Valorile concentraţiilor agenţilor poluanţi specifici activităţii prezenţi în solul terenurilor   aferente societăţii nu vor depăşi pragul de alertă pentru terenuri de folosinţă mai puţin sensibile prevăzute de Ordinul MAPPM nr. 756/1997.</w:t>
      </w:r>
    </w:p>
    <w:p w:rsidR="00841B27" w:rsidRPr="000F3410" w:rsidRDefault="00841B27"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 </w:t>
      </w:r>
    </w:p>
    <w:tbl>
      <w:tblPr>
        <w:tblStyle w:val="TableGrid"/>
        <w:tblW w:w="0" w:type="auto"/>
        <w:tblLook w:val="04A0"/>
      </w:tblPr>
      <w:tblGrid>
        <w:gridCol w:w="1909"/>
        <w:gridCol w:w="1345"/>
        <w:gridCol w:w="1996"/>
        <w:gridCol w:w="2236"/>
        <w:gridCol w:w="2090"/>
      </w:tblGrid>
      <w:tr w:rsidR="00B46998" w:rsidRPr="000F3410" w:rsidTr="00B46998">
        <w:tc>
          <w:tcPr>
            <w:tcW w:w="1909" w:type="dxa"/>
            <w:shd w:val="clear" w:color="auto" w:fill="F2F2F2" w:themeFill="background1" w:themeFillShade="F2"/>
          </w:tcPr>
          <w:p w:rsidR="00B46998" w:rsidRPr="000F3410" w:rsidRDefault="00B46998" w:rsidP="00841B27">
            <w:pPr>
              <w:pStyle w:val="al"/>
              <w:spacing w:before="0" w:beforeAutospacing="0" w:after="0" w:afterAutospacing="0"/>
              <w:jc w:val="center"/>
              <w:rPr>
                <w:sz w:val="20"/>
                <w:szCs w:val="20"/>
              </w:rPr>
            </w:pPr>
            <w:r w:rsidRPr="000F3410">
              <w:rPr>
                <w:sz w:val="20"/>
                <w:szCs w:val="20"/>
              </w:rPr>
              <w:t>Indicator de calitate</w:t>
            </w:r>
          </w:p>
        </w:tc>
        <w:tc>
          <w:tcPr>
            <w:tcW w:w="1345" w:type="dxa"/>
            <w:shd w:val="clear" w:color="auto" w:fill="F2F2F2" w:themeFill="background1" w:themeFillShade="F2"/>
          </w:tcPr>
          <w:p w:rsidR="00B46998" w:rsidRPr="000F3410" w:rsidRDefault="00B46998" w:rsidP="00841B27">
            <w:pPr>
              <w:pStyle w:val="al"/>
              <w:spacing w:before="0" w:beforeAutospacing="0" w:after="0" w:afterAutospacing="0"/>
              <w:jc w:val="center"/>
              <w:rPr>
                <w:sz w:val="20"/>
                <w:szCs w:val="20"/>
              </w:rPr>
            </w:pPr>
            <w:r w:rsidRPr="000F3410">
              <w:rPr>
                <w:sz w:val="20"/>
                <w:szCs w:val="20"/>
              </w:rPr>
              <w:t>Frecvenţa</w:t>
            </w:r>
          </w:p>
        </w:tc>
        <w:tc>
          <w:tcPr>
            <w:tcW w:w="1996" w:type="dxa"/>
            <w:shd w:val="clear" w:color="auto" w:fill="F2F2F2" w:themeFill="background1" w:themeFillShade="F2"/>
          </w:tcPr>
          <w:p w:rsidR="00B46998" w:rsidRPr="000F3410" w:rsidRDefault="00B46998" w:rsidP="00841B27">
            <w:pPr>
              <w:pStyle w:val="al"/>
              <w:spacing w:before="0" w:beforeAutospacing="0" w:after="0" w:afterAutospacing="0"/>
              <w:jc w:val="center"/>
              <w:rPr>
                <w:sz w:val="20"/>
                <w:szCs w:val="20"/>
              </w:rPr>
            </w:pPr>
            <w:r w:rsidRPr="000F3410">
              <w:rPr>
                <w:sz w:val="20"/>
                <w:szCs w:val="20"/>
              </w:rPr>
              <w:t>Punct de emisie</w:t>
            </w:r>
          </w:p>
        </w:tc>
        <w:tc>
          <w:tcPr>
            <w:tcW w:w="2236" w:type="dxa"/>
            <w:shd w:val="clear" w:color="auto" w:fill="F2F2F2" w:themeFill="background1" w:themeFillShade="F2"/>
          </w:tcPr>
          <w:p w:rsidR="00B46998" w:rsidRPr="000F3410" w:rsidRDefault="00B46998" w:rsidP="00841B27">
            <w:pPr>
              <w:pStyle w:val="al"/>
              <w:spacing w:before="0" w:beforeAutospacing="0" w:after="0" w:afterAutospacing="0"/>
              <w:jc w:val="center"/>
              <w:rPr>
                <w:sz w:val="20"/>
                <w:szCs w:val="20"/>
              </w:rPr>
            </w:pPr>
            <w:r w:rsidRPr="000F3410">
              <w:rPr>
                <w:sz w:val="20"/>
                <w:szCs w:val="20"/>
              </w:rPr>
              <w:t>Poluanţi analizaţi</w:t>
            </w:r>
          </w:p>
        </w:tc>
        <w:tc>
          <w:tcPr>
            <w:tcW w:w="2090" w:type="dxa"/>
            <w:shd w:val="clear" w:color="auto" w:fill="F2F2F2" w:themeFill="background1" w:themeFillShade="F2"/>
          </w:tcPr>
          <w:p w:rsidR="00B46998" w:rsidRPr="000F3410" w:rsidRDefault="00B46998" w:rsidP="00841B27">
            <w:pPr>
              <w:pStyle w:val="al"/>
              <w:spacing w:before="0" w:beforeAutospacing="0" w:after="0" w:afterAutospacing="0"/>
              <w:jc w:val="center"/>
              <w:rPr>
                <w:sz w:val="20"/>
                <w:szCs w:val="20"/>
              </w:rPr>
            </w:pPr>
            <w:r w:rsidRPr="000F3410">
              <w:rPr>
                <w:sz w:val="20"/>
                <w:szCs w:val="20"/>
              </w:rPr>
              <w:t>Referinţă</w:t>
            </w:r>
          </w:p>
        </w:tc>
      </w:tr>
      <w:tr w:rsidR="00B46998" w:rsidRPr="000F3410" w:rsidTr="00B46998">
        <w:tc>
          <w:tcPr>
            <w:tcW w:w="1909" w:type="dxa"/>
            <w:vMerge w:val="restart"/>
            <w:vAlign w:val="center"/>
          </w:tcPr>
          <w:p w:rsidR="00B46998" w:rsidRPr="000F3410" w:rsidRDefault="00B46998" w:rsidP="00841B27">
            <w:pPr>
              <w:pStyle w:val="al"/>
              <w:spacing w:before="0" w:beforeAutospacing="0" w:after="0" w:afterAutospacing="0"/>
              <w:jc w:val="center"/>
              <w:rPr>
                <w:sz w:val="20"/>
                <w:szCs w:val="20"/>
              </w:rPr>
            </w:pPr>
            <w:r w:rsidRPr="000F3410">
              <w:rPr>
                <w:sz w:val="20"/>
                <w:szCs w:val="20"/>
              </w:rPr>
              <w:t xml:space="preserve">Sol </w:t>
            </w:r>
          </w:p>
        </w:tc>
        <w:tc>
          <w:tcPr>
            <w:tcW w:w="1345" w:type="dxa"/>
            <w:vMerge w:val="restart"/>
            <w:vAlign w:val="center"/>
          </w:tcPr>
          <w:p w:rsidR="00B46998" w:rsidRPr="000F3410" w:rsidRDefault="00B46998" w:rsidP="00841B27">
            <w:pPr>
              <w:pStyle w:val="al"/>
              <w:spacing w:before="0" w:beforeAutospacing="0" w:after="0" w:afterAutospacing="0"/>
              <w:jc w:val="center"/>
              <w:rPr>
                <w:sz w:val="20"/>
                <w:szCs w:val="20"/>
              </w:rPr>
            </w:pPr>
            <w:r w:rsidRPr="000F3410">
              <w:rPr>
                <w:sz w:val="20"/>
                <w:szCs w:val="20"/>
              </w:rPr>
              <w:t xml:space="preserve">conform </w:t>
            </w:r>
          </w:p>
          <w:p w:rsidR="00B46998" w:rsidRPr="000F3410" w:rsidRDefault="00B46998" w:rsidP="00841B27">
            <w:pPr>
              <w:pStyle w:val="al"/>
              <w:spacing w:before="0" w:beforeAutospacing="0" w:after="0" w:afterAutospacing="0"/>
              <w:jc w:val="center"/>
              <w:rPr>
                <w:sz w:val="20"/>
                <w:szCs w:val="20"/>
              </w:rPr>
            </w:pPr>
            <w:r w:rsidRPr="000F3410">
              <w:rPr>
                <w:sz w:val="20"/>
                <w:szCs w:val="20"/>
              </w:rPr>
              <w:t xml:space="preserve">AIM </w:t>
            </w:r>
          </w:p>
        </w:tc>
        <w:tc>
          <w:tcPr>
            <w:tcW w:w="1996" w:type="dxa"/>
            <w:vMerge w:val="restart"/>
            <w:vAlign w:val="center"/>
          </w:tcPr>
          <w:p w:rsidR="00B46998" w:rsidRPr="000F3410" w:rsidRDefault="00276686" w:rsidP="00276686">
            <w:pPr>
              <w:pStyle w:val="al"/>
              <w:spacing w:before="0" w:beforeAutospacing="0" w:after="0" w:afterAutospacing="0"/>
              <w:jc w:val="center"/>
              <w:rPr>
                <w:sz w:val="20"/>
                <w:szCs w:val="20"/>
              </w:rPr>
            </w:pPr>
            <w:r w:rsidRPr="000F3410">
              <w:rPr>
                <w:sz w:val="20"/>
                <w:szCs w:val="20"/>
              </w:rPr>
              <w:sym w:font="Wingdings" w:char="F09E"/>
            </w:r>
            <w:r w:rsidRPr="000F3410">
              <w:rPr>
                <w:sz w:val="20"/>
                <w:szCs w:val="20"/>
              </w:rPr>
              <w:t xml:space="preserve"> </w:t>
            </w:r>
            <w:r w:rsidR="00B46998" w:rsidRPr="000F3410">
              <w:rPr>
                <w:sz w:val="20"/>
                <w:szCs w:val="20"/>
              </w:rPr>
              <w:t xml:space="preserve">în zona </w:t>
            </w:r>
            <w:r w:rsidRPr="000F3410">
              <w:rPr>
                <w:sz w:val="20"/>
                <w:szCs w:val="20"/>
              </w:rPr>
              <w:t>rezervor de apă potabilă;</w:t>
            </w:r>
          </w:p>
          <w:p w:rsidR="00276686" w:rsidRPr="000F3410" w:rsidRDefault="00276686" w:rsidP="00276686">
            <w:pPr>
              <w:pStyle w:val="al"/>
              <w:spacing w:before="0" w:beforeAutospacing="0" w:after="0" w:afterAutospacing="0"/>
              <w:jc w:val="center"/>
              <w:rPr>
                <w:sz w:val="20"/>
                <w:szCs w:val="20"/>
              </w:rPr>
            </w:pPr>
            <w:r w:rsidRPr="000F3410">
              <w:rPr>
                <w:sz w:val="20"/>
                <w:szCs w:val="20"/>
              </w:rPr>
              <w:sym w:font="Wingdings" w:char="F09E"/>
            </w:r>
            <w:r w:rsidRPr="000F3410">
              <w:rPr>
                <w:sz w:val="20"/>
                <w:szCs w:val="20"/>
              </w:rPr>
              <w:t xml:space="preserve"> lângă gard ferma 1</w:t>
            </w:r>
          </w:p>
          <w:p w:rsidR="00276686" w:rsidRPr="000F3410" w:rsidRDefault="00276686" w:rsidP="00276686">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TPH</w:t>
            </w:r>
          </w:p>
        </w:tc>
        <w:tc>
          <w:tcPr>
            <w:tcW w:w="2090" w:type="dxa"/>
            <w:vMerge w:val="restart"/>
            <w:vAlign w:val="center"/>
          </w:tcPr>
          <w:p w:rsidR="00B46998" w:rsidRPr="000F3410" w:rsidRDefault="00B46998" w:rsidP="00B46998">
            <w:pPr>
              <w:pStyle w:val="al"/>
              <w:spacing w:before="0" w:beforeAutospacing="0" w:after="0" w:afterAutospacing="0"/>
              <w:jc w:val="center"/>
              <w:rPr>
                <w:sz w:val="20"/>
                <w:szCs w:val="20"/>
              </w:rPr>
            </w:pPr>
            <w:r w:rsidRPr="000F3410">
              <w:rPr>
                <w:sz w:val="20"/>
                <w:szCs w:val="20"/>
              </w:rPr>
              <w:t xml:space="preserve">Ordin MAPPM nr. 756/1997 </w:t>
            </w:r>
            <w:r w:rsidRPr="000F3410">
              <w:rPr>
                <w:sz w:val="20"/>
                <w:szCs w:val="20"/>
                <w:lang w:bidi="en-US"/>
              </w:rPr>
              <w:t>pentru aprobarea Reglementării privind evaluarea poluării mediului, cu modificarile şi completarile ulterioare</w:t>
            </w: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Azotiţi</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Sulfuri</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Sulfaţi</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Ph</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Cu</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Cd</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Cr</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Ni</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 xml:space="preserve">Pb </w:t>
            </w:r>
          </w:p>
        </w:tc>
        <w:tc>
          <w:tcPr>
            <w:tcW w:w="2090" w:type="dxa"/>
            <w:vMerge/>
          </w:tcPr>
          <w:p w:rsidR="00B46998" w:rsidRPr="000F3410" w:rsidRDefault="00B46998" w:rsidP="00841B27">
            <w:pPr>
              <w:pStyle w:val="al"/>
              <w:spacing w:before="0" w:beforeAutospacing="0" w:after="0" w:afterAutospacing="0"/>
              <w:rPr>
                <w:sz w:val="20"/>
                <w:szCs w:val="20"/>
              </w:rPr>
            </w:pPr>
          </w:p>
        </w:tc>
      </w:tr>
      <w:tr w:rsidR="00B46998" w:rsidRPr="000F3410" w:rsidTr="00B46998">
        <w:tc>
          <w:tcPr>
            <w:tcW w:w="1909" w:type="dxa"/>
            <w:vMerge/>
            <w:vAlign w:val="center"/>
          </w:tcPr>
          <w:p w:rsidR="00B46998" w:rsidRPr="000F3410" w:rsidRDefault="00B46998" w:rsidP="00841B27">
            <w:pPr>
              <w:pStyle w:val="al"/>
              <w:spacing w:before="0" w:beforeAutospacing="0" w:after="0" w:afterAutospacing="0"/>
              <w:jc w:val="center"/>
              <w:rPr>
                <w:sz w:val="20"/>
                <w:szCs w:val="20"/>
              </w:rPr>
            </w:pPr>
          </w:p>
        </w:tc>
        <w:tc>
          <w:tcPr>
            <w:tcW w:w="1345" w:type="dxa"/>
            <w:vMerge/>
            <w:vAlign w:val="center"/>
          </w:tcPr>
          <w:p w:rsidR="00B46998" w:rsidRPr="000F3410" w:rsidRDefault="00B46998" w:rsidP="00841B27">
            <w:pPr>
              <w:pStyle w:val="al"/>
              <w:spacing w:before="0" w:beforeAutospacing="0" w:after="0" w:afterAutospacing="0"/>
              <w:jc w:val="center"/>
              <w:rPr>
                <w:sz w:val="20"/>
                <w:szCs w:val="20"/>
              </w:rPr>
            </w:pPr>
          </w:p>
        </w:tc>
        <w:tc>
          <w:tcPr>
            <w:tcW w:w="1996" w:type="dxa"/>
            <w:vMerge/>
            <w:vAlign w:val="center"/>
          </w:tcPr>
          <w:p w:rsidR="00B46998" w:rsidRPr="000F3410" w:rsidRDefault="00B46998" w:rsidP="00841B27">
            <w:pPr>
              <w:pStyle w:val="al"/>
              <w:spacing w:before="0" w:beforeAutospacing="0" w:after="0" w:afterAutospacing="0"/>
              <w:jc w:val="center"/>
              <w:rPr>
                <w:sz w:val="20"/>
                <w:szCs w:val="20"/>
              </w:rPr>
            </w:pPr>
          </w:p>
        </w:tc>
        <w:tc>
          <w:tcPr>
            <w:tcW w:w="2236" w:type="dxa"/>
            <w:vAlign w:val="center"/>
          </w:tcPr>
          <w:p w:rsidR="00B46998" w:rsidRPr="000F3410" w:rsidRDefault="00B46998" w:rsidP="00841B27">
            <w:pPr>
              <w:pStyle w:val="al"/>
              <w:spacing w:before="0" w:beforeAutospacing="0" w:after="0" w:afterAutospacing="0"/>
              <w:rPr>
                <w:sz w:val="20"/>
                <w:szCs w:val="20"/>
              </w:rPr>
            </w:pPr>
            <w:r w:rsidRPr="000F3410">
              <w:rPr>
                <w:sz w:val="20"/>
                <w:szCs w:val="20"/>
              </w:rPr>
              <w:t>Zn</w:t>
            </w:r>
          </w:p>
        </w:tc>
        <w:tc>
          <w:tcPr>
            <w:tcW w:w="2090" w:type="dxa"/>
            <w:vMerge/>
          </w:tcPr>
          <w:p w:rsidR="00B46998" w:rsidRPr="000F3410" w:rsidRDefault="00B46998" w:rsidP="00841B27">
            <w:pPr>
              <w:pStyle w:val="al"/>
              <w:spacing w:before="0" w:beforeAutospacing="0" w:after="0" w:afterAutospacing="0"/>
              <w:rPr>
                <w:sz w:val="20"/>
                <w:szCs w:val="20"/>
              </w:rPr>
            </w:pPr>
          </w:p>
        </w:tc>
      </w:tr>
    </w:tbl>
    <w:p w:rsidR="00841B27" w:rsidRPr="000F3410" w:rsidRDefault="00841B27" w:rsidP="009B5D96">
      <w:pPr>
        <w:pStyle w:val="al"/>
        <w:shd w:val="clear" w:color="auto" w:fill="FFFFFF"/>
        <w:spacing w:before="0" w:beforeAutospacing="0" w:after="0" w:afterAutospacing="0"/>
        <w:ind w:firstLine="720"/>
        <w:jc w:val="both"/>
        <w:rPr>
          <w:sz w:val="22"/>
          <w:szCs w:val="22"/>
        </w:rPr>
      </w:pPr>
    </w:p>
    <w:p w:rsidR="00A33719" w:rsidRPr="000F3410" w:rsidRDefault="00A33719" w:rsidP="009B5D96">
      <w:pPr>
        <w:pStyle w:val="al"/>
        <w:shd w:val="clear" w:color="auto" w:fill="FFFFFF"/>
        <w:spacing w:before="0" w:beforeAutospacing="0" w:after="0" w:afterAutospacing="0"/>
        <w:ind w:firstLine="720"/>
        <w:jc w:val="both"/>
        <w:rPr>
          <w:i/>
          <w:sz w:val="22"/>
          <w:szCs w:val="22"/>
        </w:rPr>
      </w:pPr>
    </w:p>
    <w:p w:rsidR="00B46998" w:rsidRPr="000F3410" w:rsidRDefault="00150CD1" w:rsidP="009B5D96">
      <w:pPr>
        <w:pStyle w:val="al"/>
        <w:shd w:val="clear" w:color="auto" w:fill="FFFFFF"/>
        <w:spacing w:before="0" w:beforeAutospacing="0" w:after="0" w:afterAutospacing="0"/>
        <w:ind w:firstLine="720"/>
        <w:jc w:val="both"/>
        <w:rPr>
          <w:sz w:val="22"/>
          <w:szCs w:val="22"/>
        </w:rPr>
      </w:pPr>
      <w:r w:rsidRPr="000F3410">
        <w:rPr>
          <w:i/>
          <w:sz w:val="22"/>
          <w:szCs w:val="22"/>
        </w:rPr>
        <w:t xml:space="preserve">7.2.4. </w:t>
      </w:r>
      <w:r w:rsidR="009B5D96" w:rsidRPr="000F3410">
        <w:rPr>
          <w:i/>
          <w:sz w:val="22"/>
          <w:szCs w:val="22"/>
        </w:rPr>
        <w:t>Pentru monitorizarea zgomot</w:t>
      </w:r>
      <w:r w:rsidR="009B5D96" w:rsidRPr="000F3410">
        <w:rPr>
          <w:sz w:val="22"/>
          <w:szCs w:val="22"/>
        </w:rPr>
        <w:t>ului</w:t>
      </w:r>
    </w:p>
    <w:p w:rsidR="009B5D96" w:rsidRPr="000F3410" w:rsidRDefault="00B46998"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Societatea </w:t>
      </w:r>
      <w:r w:rsidR="009B5D96" w:rsidRPr="000F3410">
        <w:rPr>
          <w:sz w:val="22"/>
          <w:szCs w:val="22"/>
        </w:rPr>
        <w:t>va efectua printr-un laborator acreditat determinarea nivelului de zg</w:t>
      </w:r>
      <w:r w:rsidR="00205604" w:rsidRPr="000F3410">
        <w:rPr>
          <w:sz w:val="22"/>
          <w:szCs w:val="22"/>
        </w:rPr>
        <w:t>omot la limita amplasamentului</w:t>
      </w:r>
      <w:r w:rsidR="009B5D96" w:rsidRPr="000F3410">
        <w:rPr>
          <w:sz w:val="22"/>
          <w:szCs w:val="22"/>
        </w:rPr>
        <w:t xml:space="preserve"> ferme</w:t>
      </w:r>
      <w:r w:rsidR="00205604" w:rsidRPr="000F3410">
        <w:rPr>
          <w:sz w:val="22"/>
          <w:szCs w:val="22"/>
        </w:rPr>
        <w:t>i. Punerea în funcţ</w:t>
      </w:r>
      <w:r w:rsidR="009B5D96" w:rsidRPr="000F3410">
        <w:rPr>
          <w:sz w:val="22"/>
          <w:szCs w:val="22"/>
        </w:rPr>
        <w:t xml:space="preserve">iune a </w:t>
      </w:r>
      <w:r w:rsidR="00205604" w:rsidRPr="000F3410">
        <w:rPr>
          <w:sz w:val="22"/>
          <w:szCs w:val="22"/>
        </w:rPr>
        <w:t>incineratorului nu va duce la mă</w:t>
      </w:r>
      <w:r w:rsidR="009B5D96" w:rsidRPr="000F3410">
        <w:rPr>
          <w:sz w:val="22"/>
          <w:szCs w:val="22"/>
        </w:rPr>
        <w:t xml:space="preserve">rirea valorii nivelului de zgomot de pe amplasament. </w:t>
      </w:r>
    </w:p>
    <w:p w:rsidR="00150CD1" w:rsidRPr="000F3410" w:rsidRDefault="00150CD1" w:rsidP="009B5D96">
      <w:pPr>
        <w:pStyle w:val="al"/>
        <w:shd w:val="clear" w:color="auto" w:fill="FFFFFF"/>
        <w:spacing w:before="0" w:beforeAutospacing="0" w:after="0" w:afterAutospacing="0"/>
        <w:ind w:firstLine="720"/>
        <w:jc w:val="both"/>
        <w:rPr>
          <w:sz w:val="22"/>
          <w:szCs w:val="22"/>
        </w:rPr>
      </w:pPr>
    </w:p>
    <w:p w:rsidR="00AD3C1C" w:rsidRPr="000F3410" w:rsidRDefault="00150CD1" w:rsidP="00AD3C1C">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7.2.4.1. </w:t>
      </w:r>
      <w:r w:rsidR="00AD3C1C" w:rsidRPr="000F3410">
        <w:rPr>
          <w:sz w:val="22"/>
          <w:szCs w:val="22"/>
          <w:u w:val="single"/>
        </w:rPr>
        <w:t>Monitorizarea zgomotului în perioada de execuţie</w:t>
      </w:r>
      <w:r w:rsidR="00E874EC" w:rsidRPr="000F3410">
        <w:rPr>
          <w:sz w:val="22"/>
          <w:szCs w:val="22"/>
          <w:u w:val="single"/>
        </w:rPr>
        <w:t xml:space="preserve">: </w:t>
      </w:r>
    </w:p>
    <w:p w:rsidR="00AD3C1C" w:rsidRPr="000F3410" w:rsidRDefault="00B46998" w:rsidP="00B46998">
      <w:pPr>
        <w:pStyle w:val="al"/>
        <w:shd w:val="clear" w:color="auto" w:fill="FFFFFF"/>
        <w:tabs>
          <w:tab w:val="left" w:pos="3630"/>
        </w:tabs>
        <w:spacing w:before="0" w:beforeAutospacing="0" w:after="0" w:afterAutospacing="0"/>
        <w:ind w:firstLine="720"/>
        <w:jc w:val="both"/>
        <w:rPr>
          <w:sz w:val="22"/>
          <w:szCs w:val="22"/>
        </w:rPr>
      </w:pPr>
      <w:r w:rsidRPr="000F3410">
        <w:rPr>
          <w:sz w:val="22"/>
          <w:szCs w:val="22"/>
        </w:rPr>
        <w:tab/>
      </w:r>
    </w:p>
    <w:tbl>
      <w:tblPr>
        <w:tblStyle w:val="TableGrid"/>
        <w:tblW w:w="0" w:type="auto"/>
        <w:tblLook w:val="04A0"/>
      </w:tblPr>
      <w:tblGrid>
        <w:gridCol w:w="2394"/>
        <w:gridCol w:w="1224"/>
        <w:gridCol w:w="2250"/>
        <w:gridCol w:w="3708"/>
      </w:tblGrid>
      <w:tr w:rsidR="00AD3C1C" w:rsidRPr="000F3410" w:rsidTr="00AD3C1C">
        <w:tc>
          <w:tcPr>
            <w:tcW w:w="2394"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Indicator de calitate</w:t>
            </w:r>
          </w:p>
        </w:tc>
        <w:tc>
          <w:tcPr>
            <w:tcW w:w="1224"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Referinţa</w:t>
            </w:r>
          </w:p>
        </w:tc>
      </w:tr>
      <w:tr w:rsidR="00E874EC" w:rsidRPr="000F3410" w:rsidTr="00F332C0">
        <w:tc>
          <w:tcPr>
            <w:tcW w:w="2394" w:type="dxa"/>
            <w:vAlign w:val="center"/>
          </w:tcPr>
          <w:p w:rsidR="00E874EC" w:rsidRPr="000F3410" w:rsidRDefault="00E874EC" w:rsidP="00AD3C1C">
            <w:pPr>
              <w:pStyle w:val="al"/>
              <w:spacing w:before="0" w:beforeAutospacing="0" w:after="0" w:afterAutospacing="0"/>
              <w:jc w:val="center"/>
              <w:rPr>
                <w:sz w:val="20"/>
                <w:szCs w:val="20"/>
              </w:rPr>
            </w:pPr>
            <w:r w:rsidRPr="000F3410">
              <w:rPr>
                <w:sz w:val="20"/>
                <w:szCs w:val="20"/>
              </w:rPr>
              <w:t>Zgomot</w:t>
            </w:r>
          </w:p>
        </w:tc>
        <w:tc>
          <w:tcPr>
            <w:tcW w:w="1224" w:type="dxa"/>
            <w:vAlign w:val="center"/>
          </w:tcPr>
          <w:p w:rsidR="00E874EC" w:rsidRPr="000F3410" w:rsidRDefault="00E874EC" w:rsidP="00AD3C1C">
            <w:pPr>
              <w:pStyle w:val="al"/>
              <w:spacing w:before="0" w:beforeAutospacing="0" w:after="0" w:afterAutospacing="0"/>
              <w:jc w:val="center"/>
              <w:rPr>
                <w:sz w:val="20"/>
                <w:szCs w:val="20"/>
              </w:rPr>
            </w:pPr>
            <w:r w:rsidRPr="000F3410">
              <w:rPr>
                <w:sz w:val="20"/>
                <w:szCs w:val="20"/>
              </w:rPr>
              <w:t>La solicitarea APM</w:t>
            </w:r>
          </w:p>
        </w:tc>
        <w:tc>
          <w:tcPr>
            <w:tcW w:w="2250" w:type="dxa"/>
            <w:vAlign w:val="center"/>
          </w:tcPr>
          <w:p w:rsidR="00E874EC" w:rsidRPr="000F3410" w:rsidRDefault="00E874EC" w:rsidP="00AD3C1C">
            <w:pPr>
              <w:pStyle w:val="al"/>
              <w:spacing w:before="0" w:beforeAutospacing="0" w:after="0" w:afterAutospacing="0"/>
              <w:jc w:val="center"/>
              <w:rPr>
                <w:sz w:val="20"/>
                <w:szCs w:val="20"/>
              </w:rPr>
            </w:pPr>
            <w:r w:rsidRPr="000F3410">
              <w:rPr>
                <w:sz w:val="20"/>
                <w:szCs w:val="20"/>
              </w:rPr>
              <w:t>Constructor/</w:t>
            </w:r>
          </w:p>
          <w:p w:rsidR="00E874EC" w:rsidRPr="000F3410" w:rsidRDefault="00E874EC" w:rsidP="00AD3C1C">
            <w:pPr>
              <w:pStyle w:val="al"/>
              <w:spacing w:before="0" w:beforeAutospacing="0" w:after="0" w:afterAutospacing="0"/>
              <w:jc w:val="center"/>
              <w:rPr>
                <w:sz w:val="20"/>
                <w:szCs w:val="20"/>
              </w:rPr>
            </w:pPr>
            <w:r w:rsidRPr="000F3410">
              <w:rPr>
                <w:sz w:val="20"/>
                <w:szCs w:val="20"/>
              </w:rPr>
              <w:t>Executant lucrări</w:t>
            </w:r>
          </w:p>
        </w:tc>
        <w:tc>
          <w:tcPr>
            <w:tcW w:w="3708" w:type="dxa"/>
            <w:vAlign w:val="center"/>
          </w:tcPr>
          <w:p w:rsidR="00E874EC" w:rsidRPr="000F3410" w:rsidRDefault="00E874EC" w:rsidP="00F332C0">
            <w:pPr>
              <w:pStyle w:val="al"/>
              <w:spacing w:before="0" w:beforeAutospacing="0" w:after="0" w:afterAutospacing="0"/>
              <w:rPr>
                <w:sz w:val="20"/>
                <w:szCs w:val="20"/>
                <w:highlight w:val="yellow"/>
              </w:rPr>
            </w:pPr>
            <w:r w:rsidRPr="000F3410">
              <w:rPr>
                <w:sz w:val="20"/>
                <w:szCs w:val="20"/>
              </w:rPr>
              <w:t xml:space="preserve">STAS 10009/2017 Acustica. Limite admisibile ale nivelului de zgomot din mediul ambiant; </w:t>
            </w:r>
          </w:p>
        </w:tc>
      </w:tr>
    </w:tbl>
    <w:p w:rsidR="00AD3C1C" w:rsidRPr="000F3410" w:rsidRDefault="00AD3C1C" w:rsidP="00AD3C1C">
      <w:pPr>
        <w:pStyle w:val="al"/>
        <w:shd w:val="clear" w:color="auto" w:fill="FFFFFF"/>
        <w:spacing w:before="0" w:beforeAutospacing="0" w:after="0" w:afterAutospacing="0"/>
        <w:ind w:firstLine="720"/>
        <w:jc w:val="both"/>
        <w:rPr>
          <w:sz w:val="22"/>
          <w:szCs w:val="22"/>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33719" w:rsidRPr="000F3410" w:rsidRDefault="00A33719" w:rsidP="00AD3C1C">
      <w:pPr>
        <w:pStyle w:val="al"/>
        <w:shd w:val="clear" w:color="auto" w:fill="FFFFFF"/>
        <w:spacing w:before="0" w:beforeAutospacing="0" w:after="0" w:afterAutospacing="0"/>
        <w:ind w:firstLine="720"/>
        <w:jc w:val="both"/>
        <w:rPr>
          <w:sz w:val="22"/>
          <w:szCs w:val="22"/>
          <w:u w:val="single"/>
        </w:rPr>
      </w:pPr>
    </w:p>
    <w:p w:rsidR="00AD3C1C" w:rsidRPr="000F3410" w:rsidRDefault="00150CD1" w:rsidP="00AD3C1C">
      <w:pPr>
        <w:pStyle w:val="al"/>
        <w:shd w:val="clear" w:color="auto" w:fill="FFFFFF"/>
        <w:spacing w:before="0" w:beforeAutospacing="0" w:after="0" w:afterAutospacing="0"/>
        <w:ind w:firstLine="720"/>
        <w:jc w:val="both"/>
        <w:rPr>
          <w:sz w:val="22"/>
          <w:szCs w:val="22"/>
          <w:u w:val="single"/>
        </w:rPr>
      </w:pPr>
      <w:r w:rsidRPr="000F3410">
        <w:rPr>
          <w:sz w:val="22"/>
          <w:szCs w:val="22"/>
          <w:u w:val="single"/>
        </w:rPr>
        <w:lastRenderedPageBreak/>
        <w:t xml:space="preserve">7.2.4.2. </w:t>
      </w:r>
      <w:r w:rsidR="00AD3C1C" w:rsidRPr="000F3410">
        <w:rPr>
          <w:sz w:val="22"/>
          <w:szCs w:val="22"/>
          <w:u w:val="single"/>
        </w:rPr>
        <w:t>Monitorizarea zgomotului în perioada de funcţionare</w:t>
      </w:r>
    </w:p>
    <w:p w:rsidR="00AD3C1C" w:rsidRPr="000F3410" w:rsidRDefault="00AD3C1C" w:rsidP="00AD3C1C">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394"/>
        <w:gridCol w:w="1224"/>
        <w:gridCol w:w="2250"/>
        <w:gridCol w:w="3708"/>
      </w:tblGrid>
      <w:tr w:rsidR="00AD3C1C" w:rsidRPr="000F3410" w:rsidTr="00E874EC">
        <w:tc>
          <w:tcPr>
            <w:tcW w:w="2394" w:type="dxa"/>
            <w:shd w:val="clear" w:color="auto" w:fill="F2F2F2" w:themeFill="background1" w:themeFillShade="F2"/>
            <w:vAlign w:val="center"/>
          </w:tcPr>
          <w:p w:rsidR="00AD3C1C" w:rsidRPr="000F3410" w:rsidRDefault="00AD3C1C" w:rsidP="00E874EC">
            <w:pPr>
              <w:pStyle w:val="al"/>
              <w:spacing w:before="0" w:beforeAutospacing="0" w:after="0" w:afterAutospacing="0"/>
              <w:rPr>
                <w:sz w:val="20"/>
                <w:szCs w:val="20"/>
              </w:rPr>
            </w:pPr>
            <w:r w:rsidRPr="000F3410">
              <w:rPr>
                <w:sz w:val="20"/>
                <w:szCs w:val="20"/>
              </w:rPr>
              <w:t>Indicator de calitate</w:t>
            </w:r>
          </w:p>
        </w:tc>
        <w:tc>
          <w:tcPr>
            <w:tcW w:w="1224" w:type="dxa"/>
            <w:shd w:val="clear" w:color="auto" w:fill="F2F2F2" w:themeFill="background1" w:themeFillShade="F2"/>
            <w:vAlign w:val="center"/>
          </w:tcPr>
          <w:p w:rsidR="00AD3C1C" w:rsidRPr="000F3410" w:rsidRDefault="00AD3C1C" w:rsidP="00E874EC">
            <w:pPr>
              <w:pStyle w:val="al"/>
              <w:spacing w:before="0" w:beforeAutospacing="0" w:after="0" w:afterAutospacing="0"/>
              <w:rPr>
                <w:sz w:val="20"/>
                <w:szCs w:val="20"/>
              </w:rPr>
            </w:pPr>
            <w:r w:rsidRPr="000F3410">
              <w:rPr>
                <w:sz w:val="20"/>
                <w:szCs w:val="20"/>
              </w:rPr>
              <w:t>Frecvenţa</w:t>
            </w:r>
          </w:p>
        </w:tc>
        <w:tc>
          <w:tcPr>
            <w:tcW w:w="2250" w:type="dxa"/>
            <w:shd w:val="clear" w:color="auto" w:fill="F2F2F2" w:themeFill="background1" w:themeFillShade="F2"/>
            <w:vAlign w:val="center"/>
          </w:tcPr>
          <w:p w:rsidR="00AD3C1C" w:rsidRPr="000F3410" w:rsidRDefault="00AD3C1C" w:rsidP="00E874EC">
            <w:pPr>
              <w:pStyle w:val="al"/>
              <w:spacing w:before="0" w:beforeAutospacing="0" w:after="0" w:afterAutospacing="0"/>
              <w:rPr>
                <w:sz w:val="20"/>
                <w:szCs w:val="20"/>
              </w:rPr>
            </w:pPr>
            <w:r w:rsidRPr="000F3410">
              <w:rPr>
                <w:sz w:val="20"/>
                <w:szCs w:val="20"/>
              </w:rPr>
              <w:t>Responsabil</w:t>
            </w:r>
          </w:p>
        </w:tc>
        <w:tc>
          <w:tcPr>
            <w:tcW w:w="3708" w:type="dxa"/>
            <w:shd w:val="clear" w:color="auto" w:fill="F2F2F2" w:themeFill="background1" w:themeFillShade="F2"/>
            <w:vAlign w:val="center"/>
          </w:tcPr>
          <w:p w:rsidR="00AD3C1C" w:rsidRPr="000F3410" w:rsidRDefault="00AD3C1C" w:rsidP="00E874EC">
            <w:pPr>
              <w:pStyle w:val="al"/>
              <w:spacing w:before="0" w:beforeAutospacing="0" w:after="0" w:afterAutospacing="0"/>
              <w:rPr>
                <w:sz w:val="20"/>
                <w:szCs w:val="20"/>
              </w:rPr>
            </w:pPr>
            <w:r w:rsidRPr="000F3410">
              <w:rPr>
                <w:sz w:val="20"/>
                <w:szCs w:val="20"/>
              </w:rPr>
              <w:t>Referinţa</w:t>
            </w:r>
          </w:p>
        </w:tc>
      </w:tr>
      <w:tr w:rsidR="00AD3C1C" w:rsidRPr="000F3410" w:rsidTr="00E874EC">
        <w:tc>
          <w:tcPr>
            <w:tcW w:w="2394" w:type="dxa"/>
            <w:vAlign w:val="center"/>
          </w:tcPr>
          <w:p w:rsidR="00AD3C1C" w:rsidRPr="000F3410" w:rsidRDefault="00AD3C1C" w:rsidP="00E874EC">
            <w:pPr>
              <w:pStyle w:val="al"/>
              <w:spacing w:before="0" w:beforeAutospacing="0" w:after="0" w:afterAutospacing="0"/>
              <w:jc w:val="center"/>
              <w:rPr>
                <w:sz w:val="20"/>
                <w:szCs w:val="20"/>
              </w:rPr>
            </w:pPr>
            <w:r w:rsidRPr="000F3410">
              <w:rPr>
                <w:sz w:val="20"/>
                <w:szCs w:val="20"/>
              </w:rPr>
              <w:t>Zgomot</w:t>
            </w:r>
          </w:p>
        </w:tc>
        <w:tc>
          <w:tcPr>
            <w:tcW w:w="1224" w:type="dxa"/>
            <w:vAlign w:val="center"/>
          </w:tcPr>
          <w:p w:rsidR="00AD3C1C" w:rsidRPr="000F3410" w:rsidRDefault="00AD3C1C" w:rsidP="00E874EC">
            <w:pPr>
              <w:pStyle w:val="al"/>
              <w:spacing w:before="0" w:beforeAutospacing="0" w:after="0" w:afterAutospacing="0"/>
              <w:jc w:val="center"/>
              <w:rPr>
                <w:sz w:val="20"/>
                <w:szCs w:val="20"/>
              </w:rPr>
            </w:pPr>
            <w:r w:rsidRPr="000F3410">
              <w:rPr>
                <w:sz w:val="20"/>
                <w:szCs w:val="20"/>
              </w:rPr>
              <w:t>Conform AIM</w:t>
            </w:r>
          </w:p>
        </w:tc>
        <w:tc>
          <w:tcPr>
            <w:tcW w:w="2250" w:type="dxa"/>
            <w:vAlign w:val="center"/>
          </w:tcPr>
          <w:p w:rsidR="00AD3C1C" w:rsidRPr="000F3410" w:rsidRDefault="00AD3C1C" w:rsidP="00E874EC">
            <w:pPr>
              <w:pStyle w:val="al"/>
              <w:spacing w:before="0" w:beforeAutospacing="0" w:after="0" w:afterAutospacing="0"/>
              <w:rPr>
                <w:sz w:val="20"/>
                <w:szCs w:val="20"/>
              </w:rPr>
            </w:pPr>
            <w:r w:rsidRPr="000F3410">
              <w:rPr>
                <w:sz w:val="20"/>
                <w:szCs w:val="20"/>
              </w:rPr>
              <w:t>Centrul Regional de Colectare Cerea</w:t>
            </w:r>
            <w:r w:rsidR="0023404D" w:rsidRPr="000F3410">
              <w:rPr>
                <w:sz w:val="20"/>
                <w:szCs w:val="20"/>
              </w:rPr>
              <w:t xml:space="preserve">le </w:t>
            </w:r>
            <w:r w:rsidR="00E874EC" w:rsidRPr="000F3410">
              <w:rPr>
                <w:sz w:val="20"/>
                <w:szCs w:val="20"/>
              </w:rPr>
              <w:t xml:space="preserve">prin laboratoare acreditate </w:t>
            </w:r>
            <w:r w:rsidR="0023404D" w:rsidRPr="000F3410">
              <w:rPr>
                <w:sz w:val="20"/>
                <w:szCs w:val="20"/>
              </w:rPr>
              <w:t xml:space="preserve">specializate </w:t>
            </w:r>
            <w:r w:rsidR="00E874EC" w:rsidRPr="000F3410">
              <w:rPr>
                <w:sz w:val="20"/>
                <w:szCs w:val="20"/>
              </w:rPr>
              <w:t xml:space="preserve">la limita exterioară a fermei, pe latura dinspre zona locuită </w:t>
            </w:r>
          </w:p>
        </w:tc>
        <w:tc>
          <w:tcPr>
            <w:tcW w:w="3708" w:type="dxa"/>
            <w:vAlign w:val="center"/>
          </w:tcPr>
          <w:p w:rsidR="00AD3C1C" w:rsidRPr="000F3410" w:rsidRDefault="001A5FF0" w:rsidP="00E874EC">
            <w:pPr>
              <w:pStyle w:val="al"/>
              <w:spacing w:before="0" w:beforeAutospacing="0" w:after="0" w:afterAutospacing="0"/>
              <w:rPr>
                <w:sz w:val="20"/>
                <w:szCs w:val="20"/>
                <w:highlight w:val="yellow"/>
              </w:rPr>
            </w:pPr>
            <w:r w:rsidRPr="000F3410">
              <w:rPr>
                <w:sz w:val="20"/>
                <w:szCs w:val="20"/>
              </w:rPr>
              <w:t>STAS 10009/2017</w:t>
            </w:r>
            <w:r w:rsidR="00E874EC" w:rsidRPr="000F3410">
              <w:rPr>
                <w:sz w:val="20"/>
                <w:szCs w:val="20"/>
              </w:rPr>
              <w:t xml:space="preserve"> Acustica. Limite admisibile ale nivelului de zgomot din mediul ambiant; </w:t>
            </w:r>
          </w:p>
        </w:tc>
      </w:tr>
    </w:tbl>
    <w:p w:rsidR="00276686" w:rsidRPr="000F3410" w:rsidRDefault="00276686" w:rsidP="009B5D96">
      <w:pPr>
        <w:pStyle w:val="al"/>
        <w:shd w:val="clear" w:color="auto" w:fill="FFFFFF"/>
        <w:spacing w:before="0" w:beforeAutospacing="0" w:after="0" w:afterAutospacing="0"/>
        <w:ind w:firstLine="720"/>
        <w:jc w:val="both"/>
        <w:rPr>
          <w:i/>
          <w:sz w:val="22"/>
          <w:szCs w:val="22"/>
        </w:rPr>
      </w:pPr>
    </w:p>
    <w:p w:rsidR="00150CD1" w:rsidRPr="000F3410" w:rsidRDefault="00150CD1" w:rsidP="009B5D96">
      <w:pPr>
        <w:pStyle w:val="al"/>
        <w:shd w:val="clear" w:color="auto" w:fill="FFFFFF"/>
        <w:spacing w:before="0" w:beforeAutospacing="0" w:after="0" w:afterAutospacing="0"/>
        <w:ind w:firstLine="720"/>
        <w:jc w:val="both"/>
        <w:rPr>
          <w:sz w:val="22"/>
          <w:szCs w:val="22"/>
        </w:rPr>
      </w:pPr>
      <w:r w:rsidRPr="000F3410">
        <w:rPr>
          <w:i/>
          <w:sz w:val="22"/>
          <w:szCs w:val="22"/>
        </w:rPr>
        <w:t xml:space="preserve">7.2.5. </w:t>
      </w:r>
      <w:r w:rsidR="0084734C" w:rsidRPr="000F3410">
        <w:rPr>
          <w:i/>
          <w:sz w:val="22"/>
          <w:szCs w:val="22"/>
        </w:rPr>
        <w:t>Pen</w:t>
      </w:r>
      <w:r w:rsidR="00CC58D8" w:rsidRPr="000F3410">
        <w:rPr>
          <w:i/>
          <w:sz w:val="22"/>
          <w:szCs w:val="22"/>
        </w:rPr>
        <w:t>tru monitorizarea deş</w:t>
      </w:r>
      <w:r w:rsidR="0084734C" w:rsidRPr="000F3410">
        <w:rPr>
          <w:i/>
          <w:sz w:val="22"/>
          <w:szCs w:val="22"/>
        </w:rPr>
        <w:t>eurilor</w:t>
      </w:r>
      <w:r w:rsidR="00205604" w:rsidRPr="000F3410">
        <w:rPr>
          <w:sz w:val="22"/>
          <w:szCs w:val="22"/>
        </w:rPr>
        <w:t xml:space="preserve"> </w:t>
      </w:r>
    </w:p>
    <w:p w:rsidR="00FA4E99" w:rsidRPr="000F3410" w:rsidRDefault="00150CD1" w:rsidP="009B5D96">
      <w:pPr>
        <w:pStyle w:val="al"/>
        <w:shd w:val="clear" w:color="auto" w:fill="FFFFFF"/>
        <w:spacing w:before="0" w:beforeAutospacing="0" w:after="0" w:afterAutospacing="0"/>
        <w:ind w:firstLine="720"/>
        <w:jc w:val="both"/>
        <w:rPr>
          <w:sz w:val="22"/>
          <w:szCs w:val="22"/>
        </w:rPr>
      </w:pPr>
      <w:r w:rsidRPr="000F3410">
        <w:rPr>
          <w:sz w:val="22"/>
          <w:szCs w:val="22"/>
        </w:rPr>
        <w:t xml:space="preserve">Se </w:t>
      </w:r>
      <w:r w:rsidR="00205604" w:rsidRPr="000F3410">
        <w:rPr>
          <w:sz w:val="22"/>
          <w:szCs w:val="22"/>
        </w:rPr>
        <w:t>va î</w:t>
      </w:r>
      <w:r w:rsidR="0084734C" w:rsidRPr="000F3410">
        <w:rPr>
          <w:sz w:val="22"/>
          <w:szCs w:val="22"/>
        </w:rPr>
        <w:t>ntocmi lunar eviden</w:t>
      </w:r>
      <w:r w:rsidR="00205604" w:rsidRPr="000F3410">
        <w:rPr>
          <w:sz w:val="22"/>
          <w:szCs w:val="22"/>
        </w:rPr>
        <w:t>ţ</w:t>
      </w:r>
      <w:r w:rsidR="0084734C" w:rsidRPr="000F3410">
        <w:rPr>
          <w:sz w:val="22"/>
          <w:szCs w:val="22"/>
        </w:rPr>
        <w:t>a gestiunii de</w:t>
      </w:r>
      <w:r w:rsidR="00205604" w:rsidRPr="000F3410">
        <w:rPr>
          <w:sz w:val="22"/>
          <w:szCs w:val="22"/>
        </w:rPr>
        <w:t>ş</w:t>
      </w:r>
      <w:r w:rsidR="00F2126B" w:rsidRPr="000F3410">
        <w:rPr>
          <w:sz w:val="22"/>
          <w:szCs w:val="22"/>
        </w:rPr>
        <w:t>eurilor ş</w:t>
      </w:r>
      <w:r w:rsidR="0084734C" w:rsidRPr="000F3410">
        <w:rPr>
          <w:sz w:val="22"/>
          <w:szCs w:val="22"/>
        </w:rPr>
        <w:t xml:space="preserve">i se vor respecta prevederile HG </w:t>
      </w:r>
      <w:r w:rsidR="009B5D96" w:rsidRPr="000F3410">
        <w:rPr>
          <w:sz w:val="22"/>
          <w:szCs w:val="22"/>
        </w:rPr>
        <w:t xml:space="preserve">nr. </w:t>
      </w:r>
      <w:r w:rsidR="00205604" w:rsidRPr="000F3410">
        <w:rPr>
          <w:sz w:val="22"/>
          <w:szCs w:val="22"/>
        </w:rPr>
        <w:t>856/2002 privind evidenţ</w:t>
      </w:r>
      <w:r w:rsidR="0084734C" w:rsidRPr="000F3410">
        <w:rPr>
          <w:sz w:val="22"/>
          <w:szCs w:val="22"/>
        </w:rPr>
        <w:t>a cantit</w:t>
      </w:r>
      <w:r w:rsidR="00205604" w:rsidRPr="000F3410">
        <w:rPr>
          <w:sz w:val="22"/>
          <w:szCs w:val="22"/>
        </w:rPr>
        <w:t>ăţilor de deş</w:t>
      </w:r>
      <w:r w:rsidR="0084734C" w:rsidRPr="000F3410">
        <w:rPr>
          <w:sz w:val="22"/>
          <w:szCs w:val="22"/>
        </w:rPr>
        <w:t xml:space="preserve">euri gestionate pe amplasament, colectarea, transportul, valorificarea </w:t>
      </w:r>
      <w:r w:rsidR="00205604" w:rsidRPr="000F3410">
        <w:rPr>
          <w:sz w:val="22"/>
          <w:szCs w:val="22"/>
        </w:rPr>
        <w:t>ş</w:t>
      </w:r>
      <w:r w:rsidR="0084734C" w:rsidRPr="000F3410">
        <w:rPr>
          <w:sz w:val="22"/>
          <w:szCs w:val="22"/>
        </w:rPr>
        <w:t>i/sau eliminarea lor.</w:t>
      </w:r>
    </w:p>
    <w:p w:rsidR="00E312A0" w:rsidRPr="000F3410" w:rsidRDefault="00E312A0" w:rsidP="009B5D96">
      <w:pPr>
        <w:pStyle w:val="al"/>
        <w:shd w:val="clear" w:color="auto" w:fill="FFFFFF"/>
        <w:spacing w:before="0" w:beforeAutospacing="0" w:after="0" w:afterAutospacing="0"/>
        <w:ind w:firstLine="720"/>
        <w:jc w:val="both"/>
        <w:rPr>
          <w:sz w:val="22"/>
          <w:szCs w:val="22"/>
        </w:rPr>
      </w:pPr>
    </w:p>
    <w:p w:rsidR="00082A9F" w:rsidRPr="000F3410" w:rsidRDefault="00150CD1" w:rsidP="009B5D96">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7.2.5.1. </w:t>
      </w:r>
      <w:r w:rsidR="00082A9F" w:rsidRPr="000F3410">
        <w:rPr>
          <w:sz w:val="22"/>
          <w:szCs w:val="22"/>
          <w:u w:val="single"/>
        </w:rPr>
        <w:t>Monitorizarea deşeurilor în perioada de execuţie</w:t>
      </w:r>
    </w:p>
    <w:p w:rsidR="00082A9F" w:rsidRPr="000F3410" w:rsidRDefault="00082A9F" w:rsidP="009B5D96">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394"/>
        <w:gridCol w:w="1224"/>
        <w:gridCol w:w="2250"/>
        <w:gridCol w:w="3708"/>
      </w:tblGrid>
      <w:tr w:rsidR="00082A9F" w:rsidRPr="000F3410" w:rsidTr="00AD3C1C">
        <w:tc>
          <w:tcPr>
            <w:tcW w:w="2394" w:type="dxa"/>
            <w:shd w:val="clear" w:color="auto" w:fill="F2F2F2" w:themeFill="background1" w:themeFillShade="F2"/>
          </w:tcPr>
          <w:p w:rsidR="00082A9F" w:rsidRPr="000F3410" w:rsidRDefault="00082A9F" w:rsidP="00AD3C1C">
            <w:pPr>
              <w:pStyle w:val="al"/>
              <w:spacing w:before="0" w:beforeAutospacing="0" w:after="0" w:afterAutospacing="0"/>
              <w:jc w:val="center"/>
              <w:rPr>
                <w:sz w:val="20"/>
                <w:szCs w:val="20"/>
              </w:rPr>
            </w:pPr>
            <w:r w:rsidRPr="000F3410">
              <w:rPr>
                <w:sz w:val="20"/>
                <w:szCs w:val="20"/>
              </w:rPr>
              <w:t>Indicator de calitate</w:t>
            </w:r>
          </w:p>
        </w:tc>
        <w:tc>
          <w:tcPr>
            <w:tcW w:w="1224" w:type="dxa"/>
            <w:shd w:val="clear" w:color="auto" w:fill="F2F2F2" w:themeFill="background1" w:themeFillShade="F2"/>
          </w:tcPr>
          <w:p w:rsidR="00082A9F" w:rsidRPr="000F3410" w:rsidRDefault="00082A9F" w:rsidP="00AD3C1C">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082A9F" w:rsidRPr="000F3410" w:rsidRDefault="00082A9F" w:rsidP="00AD3C1C">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082A9F" w:rsidRPr="000F3410" w:rsidRDefault="00082A9F" w:rsidP="00AD3C1C">
            <w:pPr>
              <w:pStyle w:val="al"/>
              <w:spacing w:before="0" w:beforeAutospacing="0" w:after="0" w:afterAutospacing="0"/>
              <w:jc w:val="center"/>
              <w:rPr>
                <w:sz w:val="20"/>
                <w:szCs w:val="20"/>
              </w:rPr>
            </w:pPr>
            <w:r w:rsidRPr="000F3410">
              <w:rPr>
                <w:sz w:val="20"/>
                <w:szCs w:val="20"/>
              </w:rPr>
              <w:t>Referinţa</w:t>
            </w:r>
          </w:p>
        </w:tc>
      </w:tr>
      <w:tr w:rsidR="00082A9F" w:rsidRPr="000F3410" w:rsidTr="00AD3C1C">
        <w:tc>
          <w:tcPr>
            <w:tcW w:w="2394" w:type="dxa"/>
            <w:vAlign w:val="center"/>
          </w:tcPr>
          <w:p w:rsidR="00082A9F" w:rsidRPr="000F3410" w:rsidRDefault="00082A9F" w:rsidP="00AD3C1C">
            <w:pPr>
              <w:pStyle w:val="al"/>
              <w:spacing w:before="0" w:beforeAutospacing="0" w:after="0" w:afterAutospacing="0"/>
              <w:jc w:val="center"/>
              <w:rPr>
                <w:sz w:val="20"/>
                <w:szCs w:val="20"/>
              </w:rPr>
            </w:pPr>
            <w:r w:rsidRPr="000F3410">
              <w:rPr>
                <w:sz w:val="20"/>
                <w:szCs w:val="20"/>
              </w:rPr>
              <w:t>Gestiunea deşeurilor</w:t>
            </w:r>
          </w:p>
        </w:tc>
        <w:tc>
          <w:tcPr>
            <w:tcW w:w="1224" w:type="dxa"/>
            <w:vAlign w:val="center"/>
          </w:tcPr>
          <w:p w:rsidR="00082A9F" w:rsidRPr="000F3410" w:rsidRDefault="00AD3C1C" w:rsidP="00AD3C1C">
            <w:pPr>
              <w:pStyle w:val="al"/>
              <w:spacing w:before="0" w:beforeAutospacing="0" w:after="0" w:afterAutospacing="0"/>
              <w:jc w:val="center"/>
              <w:rPr>
                <w:sz w:val="20"/>
                <w:szCs w:val="20"/>
              </w:rPr>
            </w:pPr>
            <w:r w:rsidRPr="000F3410">
              <w:rPr>
                <w:sz w:val="20"/>
                <w:szCs w:val="20"/>
              </w:rPr>
              <w:t>Lunar</w:t>
            </w:r>
          </w:p>
        </w:tc>
        <w:tc>
          <w:tcPr>
            <w:tcW w:w="2250" w:type="dxa"/>
            <w:vAlign w:val="center"/>
          </w:tcPr>
          <w:p w:rsidR="00AD3C1C" w:rsidRPr="000F3410" w:rsidRDefault="00082A9F" w:rsidP="00AD3C1C">
            <w:pPr>
              <w:pStyle w:val="al"/>
              <w:spacing w:before="0" w:beforeAutospacing="0" w:after="0" w:afterAutospacing="0"/>
              <w:jc w:val="center"/>
              <w:rPr>
                <w:sz w:val="20"/>
                <w:szCs w:val="20"/>
              </w:rPr>
            </w:pPr>
            <w:r w:rsidRPr="000F3410">
              <w:rPr>
                <w:sz w:val="20"/>
                <w:szCs w:val="20"/>
              </w:rPr>
              <w:t>Constructor</w:t>
            </w:r>
            <w:r w:rsidR="00AD3C1C" w:rsidRPr="000F3410">
              <w:rPr>
                <w:sz w:val="20"/>
                <w:szCs w:val="20"/>
              </w:rPr>
              <w:t>/</w:t>
            </w:r>
          </w:p>
          <w:p w:rsidR="00082A9F" w:rsidRPr="000F3410" w:rsidRDefault="00082A9F" w:rsidP="00AD3C1C">
            <w:pPr>
              <w:pStyle w:val="al"/>
              <w:spacing w:before="0" w:beforeAutospacing="0" w:after="0" w:afterAutospacing="0"/>
              <w:jc w:val="center"/>
              <w:rPr>
                <w:sz w:val="20"/>
                <w:szCs w:val="20"/>
              </w:rPr>
            </w:pPr>
            <w:r w:rsidRPr="000F3410">
              <w:rPr>
                <w:sz w:val="20"/>
                <w:szCs w:val="20"/>
              </w:rPr>
              <w:t>Executan</w:t>
            </w:r>
            <w:r w:rsidR="00AD3C1C" w:rsidRPr="000F3410">
              <w:rPr>
                <w:sz w:val="20"/>
                <w:szCs w:val="20"/>
              </w:rPr>
              <w:t>t lucrări</w:t>
            </w:r>
          </w:p>
        </w:tc>
        <w:tc>
          <w:tcPr>
            <w:tcW w:w="3708" w:type="dxa"/>
          </w:tcPr>
          <w:p w:rsidR="00082A9F" w:rsidRPr="000F3410" w:rsidRDefault="00AD3C1C" w:rsidP="009B5D96">
            <w:pPr>
              <w:pStyle w:val="al"/>
              <w:spacing w:before="0" w:beforeAutospacing="0" w:after="0" w:afterAutospacing="0"/>
              <w:jc w:val="both"/>
              <w:rPr>
                <w:sz w:val="20"/>
                <w:szCs w:val="20"/>
              </w:rPr>
            </w:pPr>
            <w:r w:rsidRPr="000F3410">
              <w:rPr>
                <w:sz w:val="20"/>
                <w:szCs w:val="20"/>
              </w:rPr>
              <w:sym w:font="Wingdings" w:char="F09E"/>
            </w:r>
            <w:r w:rsidRPr="000F3410">
              <w:rPr>
                <w:sz w:val="20"/>
                <w:szCs w:val="20"/>
              </w:rPr>
              <w:t xml:space="preserve"> Legea nr. 211/2011 privind regimul deşeurilor;</w:t>
            </w:r>
          </w:p>
          <w:p w:rsidR="00AD3C1C" w:rsidRPr="000F3410" w:rsidRDefault="00AD3C1C" w:rsidP="00AD3C1C">
            <w:pPr>
              <w:pStyle w:val="al"/>
              <w:spacing w:before="0" w:beforeAutospacing="0" w:after="0" w:afterAutospacing="0"/>
              <w:jc w:val="both"/>
              <w:rPr>
                <w:sz w:val="20"/>
                <w:szCs w:val="20"/>
              </w:rPr>
            </w:pPr>
            <w:r w:rsidRPr="000F3410">
              <w:rPr>
                <w:sz w:val="20"/>
                <w:szCs w:val="20"/>
              </w:rPr>
              <w:sym w:font="Wingdings" w:char="F09E"/>
            </w:r>
            <w:r w:rsidRPr="000F3410">
              <w:rPr>
                <w:sz w:val="20"/>
                <w:szCs w:val="20"/>
              </w:rPr>
              <w:t xml:space="preserve"> HG nr. 856/2002 privind evidenţa gestiunii deşeurilor şi pentru aprobarea listei cuprinzând deşeurile, inclusiv deşeurile periculoase</w:t>
            </w:r>
          </w:p>
        </w:tc>
      </w:tr>
    </w:tbl>
    <w:p w:rsidR="00082A9F" w:rsidRPr="000F3410" w:rsidRDefault="00082A9F" w:rsidP="009B5D96">
      <w:pPr>
        <w:pStyle w:val="al"/>
        <w:shd w:val="clear" w:color="auto" w:fill="FFFFFF"/>
        <w:spacing w:before="0" w:beforeAutospacing="0" w:after="0" w:afterAutospacing="0"/>
        <w:ind w:firstLine="720"/>
        <w:jc w:val="both"/>
        <w:rPr>
          <w:sz w:val="22"/>
          <w:szCs w:val="22"/>
        </w:rPr>
      </w:pPr>
    </w:p>
    <w:p w:rsidR="00FA4E99" w:rsidRPr="000F3410" w:rsidRDefault="00150CD1" w:rsidP="00AD3C1C">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7.2.5.2. </w:t>
      </w:r>
      <w:r w:rsidR="00AD3C1C" w:rsidRPr="000F3410">
        <w:rPr>
          <w:sz w:val="22"/>
          <w:szCs w:val="22"/>
          <w:u w:val="single"/>
        </w:rPr>
        <w:t>Monitorizarea deşeurilor în perioada de funcţionare</w:t>
      </w:r>
    </w:p>
    <w:p w:rsidR="00AD3C1C" w:rsidRPr="000F3410" w:rsidRDefault="00AD3C1C" w:rsidP="00AD3C1C">
      <w:pPr>
        <w:pStyle w:val="al"/>
        <w:shd w:val="clear" w:color="auto" w:fill="FFFFFF"/>
        <w:spacing w:before="0" w:beforeAutospacing="0" w:after="0" w:afterAutospacing="0"/>
        <w:ind w:firstLine="720"/>
        <w:jc w:val="both"/>
        <w:rPr>
          <w:sz w:val="22"/>
          <w:szCs w:val="22"/>
        </w:rPr>
      </w:pPr>
    </w:p>
    <w:tbl>
      <w:tblPr>
        <w:tblStyle w:val="TableGrid"/>
        <w:tblW w:w="0" w:type="auto"/>
        <w:tblLook w:val="04A0"/>
      </w:tblPr>
      <w:tblGrid>
        <w:gridCol w:w="2394"/>
        <w:gridCol w:w="1224"/>
        <w:gridCol w:w="2250"/>
        <w:gridCol w:w="3708"/>
      </w:tblGrid>
      <w:tr w:rsidR="00AD3C1C" w:rsidRPr="000F3410" w:rsidTr="00AD3C1C">
        <w:tc>
          <w:tcPr>
            <w:tcW w:w="2394"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Indicator de calitate</w:t>
            </w:r>
          </w:p>
        </w:tc>
        <w:tc>
          <w:tcPr>
            <w:tcW w:w="1224"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Frecvenţa</w:t>
            </w:r>
          </w:p>
        </w:tc>
        <w:tc>
          <w:tcPr>
            <w:tcW w:w="2250"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Responsabil</w:t>
            </w:r>
          </w:p>
        </w:tc>
        <w:tc>
          <w:tcPr>
            <w:tcW w:w="3708" w:type="dxa"/>
            <w:shd w:val="clear" w:color="auto" w:fill="F2F2F2" w:themeFill="background1" w:themeFillShade="F2"/>
          </w:tcPr>
          <w:p w:rsidR="00AD3C1C" w:rsidRPr="000F3410" w:rsidRDefault="00AD3C1C" w:rsidP="00AD3C1C">
            <w:pPr>
              <w:pStyle w:val="al"/>
              <w:spacing w:before="0" w:beforeAutospacing="0" w:after="0" w:afterAutospacing="0"/>
              <w:jc w:val="center"/>
              <w:rPr>
                <w:sz w:val="20"/>
                <w:szCs w:val="20"/>
              </w:rPr>
            </w:pPr>
            <w:r w:rsidRPr="000F3410">
              <w:rPr>
                <w:sz w:val="20"/>
                <w:szCs w:val="20"/>
              </w:rPr>
              <w:t>Referinţa</w:t>
            </w:r>
          </w:p>
        </w:tc>
      </w:tr>
      <w:tr w:rsidR="00AD3C1C" w:rsidRPr="000F3410" w:rsidTr="00AD3C1C">
        <w:tc>
          <w:tcPr>
            <w:tcW w:w="2394" w:type="dxa"/>
            <w:vAlign w:val="center"/>
          </w:tcPr>
          <w:p w:rsidR="00AD3C1C" w:rsidRPr="000F3410" w:rsidRDefault="00AD3C1C" w:rsidP="00AD3C1C">
            <w:pPr>
              <w:pStyle w:val="al"/>
              <w:spacing w:before="0" w:beforeAutospacing="0" w:after="0" w:afterAutospacing="0"/>
              <w:jc w:val="center"/>
              <w:rPr>
                <w:sz w:val="20"/>
                <w:szCs w:val="20"/>
              </w:rPr>
            </w:pPr>
            <w:r w:rsidRPr="000F3410">
              <w:rPr>
                <w:sz w:val="20"/>
                <w:szCs w:val="20"/>
              </w:rPr>
              <w:t>Gestiunea deşeurilor</w:t>
            </w:r>
          </w:p>
        </w:tc>
        <w:tc>
          <w:tcPr>
            <w:tcW w:w="1224" w:type="dxa"/>
            <w:vAlign w:val="center"/>
          </w:tcPr>
          <w:p w:rsidR="00AD3C1C" w:rsidRPr="000F3410" w:rsidRDefault="00AD3C1C" w:rsidP="00AD3C1C">
            <w:pPr>
              <w:pStyle w:val="al"/>
              <w:spacing w:before="0" w:beforeAutospacing="0" w:after="0" w:afterAutospacing="0"/>
              <w:jc w:val="center"/>
              <w:rPr>
                <w:sz w:val="20"/>
                <w:szCs w:val="20"/>
              </w:rPr>
            </w:pPr>
            <w:r w:rsidRPr="000F3410">
              <w:rPr>
                <w:sz w:val="20"/>
                <w:szCs w:val="20"/>
              </w:rPr>
              <w:t xml:space="preserve">Conform AIM </w:t>
            </w:r>
          </w:p>
        </w:tc>
        <w:tc>
          <w:tcPr>
            <w:tcW w:w="2250" w:type="dxa"/>
            <w:vAlign w:val="center"/>
          </w:tcPr>
          <w:p w:rsidR="00AD3C1C" w:rsidRPr="000F3410" w:rsidRDefault="00AD3C1C" w:rsidP="00AD3C1C">
            <w:pPr>
              <w:pStyle w:val="al"/>
              <w:spacing w:before="0" w:beforeAutospacing="0" w:after="0" w:afterAutospacing="0"/>
              <w:jc w:val="center"/>
              <w:rPr>
                <w:sz w:val="20"/>
                <w:szCs w:val="20"/>
              </w:rPr>
            </w:pPr>
            <w:r w:rsidRPr="000F3410">
              <w:rPr>
                <w:sz w:val="20"/>
                <w:szCs w:val="20"/>
              </w:rPr>
              <w:t>Centrul Regional de Colectare Cereale</w:t>
            </w:r>
          </w:p>
        </w:tc>
        <w:tc>
          <w:tcPr>
            <w:tcW w:w="3708" w:type="dxa"/>
          </w:tcPr>
          <w:p w:rsidR="00AD3C1C" w:rsidRPr="000F3410" w:rsidRDefault="00AD3C1C" w:rsidP="00AD3C1C">
            <w:pPr>
              <w:pStyle w:val="al"/>
              <w:spacing w:before="0" w:beforeAutospacing="0" w:after="0" w:afterAutospacing="0"/>
              <w:jc w:val="both"/>
              <w:rPr>
                <w:sz w:val="20"/>
                <w:szCs w:val="20"/>
              </w:rPr>
            </w:pPr>
            <w:r w:rsidRPr="000F3410">
              <w:rPr>
                <w:sz w:val="20"/>
                <w:szCs w:val="20"/>
              </w:rPr>
              <w:sym w:font="Wingdings" w:char="F09E"/>
            </w:r>
            <w:r w:rsidRPr="000F3410">
              <w:rPr>
                <w:sz w:val="20"/>
                <w:szCs w:val="20"/>
              </w:rPr>
              <w:t xml:space="preserve"> Legea nr. 211/2011 privind regimul deşeurilor;</w:t>
            </w:r>
          </w:p>
          <w:p w:rsidR="00AD3C1C" w:rsidRPr="000F3410" w:rsidRDefault="00AD3C1C" w:rsidP="00AD3C1C">
            <w:pPr>
              <w:pStyle w:val="al"/>
              <w:spacing w:before="0" w:beforeAutospacing="0" w:after="0" w:afterAutospacing="0"/>
              <w:jc w:val="both"/>
              <w:rPr>
                <w:sz w:val="20"/>
                <w:szCs w:val="20"/>
              </w:rPr>
            </w:pPr>
            <w:r w:rsidRPr="000F3410">
              <w:rPr>
                <w:sz w:val="20"/>
                <w:szCs w:val="20"/>
              </w:rPr>
              <w:sym w:font="Wingdings" w:char="F09E"/>
            </w:r>
            <w:r w:rsidRPr="000F3410">
              <w:rPr>
                <w:sz w:val="20"/>
                <w:szCs w:val="20"/>
              </w:rPr>
              <w:t xml:space="preserve"> HG nr. 856/2002 privind evidenţa gestiunii deşeurilor şi pentru aprobarea listei cuprinzând deşeurile, inclusiv deşeurile periculoase</w:t>
            </w:r>
          </w:p>
        </w:tc>
      </w:tr>
    </w:tbl>
    <w:p w:rsidR="00175F38" w:rsidRPr="000F3410" w:rsidRDefault="00276686" w:rsidP="006C68DB">
      <w:pPr>
        <w:pStyle w:val="al"/>
        <w:shd w:val="clear" w:color="auto" w:fill="FFFFFF"/>
        <w:spacing w:before="0" w:beforeAutospacing="0" w:after="150" w:afterAutospacing="0"/>
        <w:ind w:firstLine="720"/>
        <w:jc w:val="both"/>
        <w:rPr>
          <w:b/>
          <w:bCs/>
          <w:sz w:val="22"/>
          <w:szCs w:val="22"/>
        </w:rPr>
      </w:pPr>
      <w:r w:rsidRPr="000F3410">
        <w:rPr>
          <w:b/>
          <w:bCs/>
          <w:sz w:val="22"/>
          <w:szCs w:val="22"/>
        </w:rPr>
        <w:t xml:space="preserve"> </w:t>
      </w:r>
    </w:p>
    <w:p w:rsidR="00175F38" w:rsidRPr="000F3410" w:rsidRDefault="00175F38" w:rsidP="006C68DB">
      <w:pPr>
        <w:pStyle w:val="al"/>
        <w:shd w:val="clear" w:color="auto" w:fill="FFFFFF"/>
        <w:spacing w:before="0" w:beforeAutospacing="0" w:after="150" w:afterAutospacing="0"/>
        <w:ind w:firstLine="720"/>
        <w:jc w:val="both"/>
        <w:rPr>
          <w:b/>
          <w:bCs/>
          <w:sz w:val="22"/>
          <w:szCs w:val="22"/>
        </w:rPr>
        <w:sectPr w:rsidR="00175F38" w:rsidRPr="000F3410" w:rsidSect="008D2D27">
          <w:pgSz w:w="12240" w:h="15840"/>
          <w:pgMar w:top="1440" w:right="1440" w:bottom="1440" w:left="1440" w:header="720" w:footer="720" w:gutter="0"/>
          <w:cols w:space="720"/>
          <w:docGrid w:linePitch="360"/>
        </w:sectPr>
      </w:pPr>
    </w:p>
    <w:p w:rsidR="00EF0AB1" w:rsidRPr="000F3410" w:rsidRDefault="00EF0AB1" w:rsidP="006C68DB">
      <w:pPr>
        <w:pStyle w:val="al"/>
        <w:shd w:val="clear" w:color="auto" w:fill="FFFFFF"/>
        <w:spacing w:before="0" w:beforeAutospacing="0" w:after="150" w:afterAutospacing="0"/>
        <w:ind w:firstLine="720"/>
        <w:jc w:val="both"/>
        <w:rPr>
          <w:b/>
          <w:sz w:val="22"/>
          <w:szCs w:val="22"/>
        </w:rPr>
      </w:pPr>
      <w:r w:rsidRPr="000F3410">
        <w:rPr>
          <w:b/>
          <w:bCs/>
          <w:sz w:val="22"/>
          <w:szCs w:val="22"/>
        </w:rPr>
        <w:lastRenderedPageBreak/>
        <w:t>8.</w:t>
      </w:r>
      <w:r w:rsidR="00ED16C2" w:rsidRPr="000F3410">
        <w:rPr>
          <w:b/>
          <w:sz w:val="22"/>
          <w:szCs w:val="22"/>
        </w:rPr>
        <w:t> Descriere</w:t>
      </w:r>
      <w:r w:rsidRPr="000F3410">
        <w:rPr>
          <w:b/>
          <w:sz w:val="22"/>
          <w:szCs w:val="22"/>
        </w:rPr>
        <w:t>a efectelor negative semnificative preconizate ale proiectului asupra mediului, determinate de vulnerabilitatea proiectului în fața riscurilor de accidente majore și/sau dezastre relevante pentru proiectul în cauză</w:t>
      </w:r>
      <w:r w:rsidR="00082A9F" w:rsidRPr="000F3410">
        <w:rPr>
          <w:b/>
          <w:sz w:val="22"/>
          <w:szCs w:val="22"/>
        </w:rPr>
        <w:t xml:space="preserve"> </w:t>
      </w:r>
    </w:p>
    <w:p w:rsidR="00082A9F" w:rsidRPr="000F3410" w:rsidRDefault="00082A9F" w:rsidP="006C68DB">
      <w:pPr>
        <w:pStyle w:val="al"/>
        <w:shd w:val="clear" w:color="auto" w:fill="FFFFFF"/>
        <w:spacing w:before="0" w:beforeAutospacing="0" w:after="150" w:afterAutospacing="0"/>
        <w:ind w:firstLine="720"/>
        <w:jc w:val="both"/>
        <w:rPr>
          <w:sz w:val="22"/>
          <w:szCs w:val="22"/>
        </w:rPr>
      </w:pPr>
      <w:r w:rsidRPr="000F3410">
        <w:rPr>
          <w:sz w:val="22"/>
          <w:szCs w:val="22"/>
        </w:rPr>
        <w:t>Proiectul a fost analizat în  contextul în care ferma va funcţiona cu halelele de creştere suine, hala de livrare, incineratorul de cadavre.</w:t>
      </w:r>
    </w:p>
    <w:p w:rsidR="00082A9F" w:rsidRPr="000F3410" w:rsidRDefault="00082A9F" w:rsidP="006C68DB">
      <w:pPr>
        <w:pStyle w:val="al"/>
        <w:shd w:val="clear" w:color="auto" w:fill="FFFFFF"/>
        <w:spacing w:before="0" w:beforeAutospacing="0" w:after="150" w:afterAutospacing="0"/>
        <w:ind w:firstLine="720"/>
        <w:jc w:val="both"/>
        <w:rPr>
          <w:sz w:val="22"/>
          <w:szCs w:val="22"/>
        </w:rPr>
      </w:pPr>
      <w:r w:rsidRPr="000F3410">
        <w:rPr>
          <w:sz w:val="22"/>
          <w:szCs w:val="22"/>
        </w:rPr>
        <w:t>De aceea în continuare se prezintă substanţele periculoase care vor fi prezente în fermă</w:t>
      </w:r>
    </w:p>
    <w:p w:rsidR="00175F38" w:rsidRPr="000F3410" w:rsidRDefault="00175F38" w:rsidP="002A3A61">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t xml:space="preserve">8.1. Descrierea substanţelor periculoase </w:t>
      </w:r>
      <w:r w:rsidR="00422DB9" w:rsidRPr="000F3410">
        <w:rPr>
          <w:sz w:val="22"/>
          <w:szCs w:val="22"/>
          <w:u w:val="single"/>
        </w:rPr>
        <w:t xml:space="preserve">care vor fi </w:t>
      </w:r>
      <w:r w:rsidRPr="000F3410">
        <w:rPr>
          <w:sz w:val="22"/>
          <w:szCs w:val="22"/>
          <w:u w:val="single"/>
        </w:rPr>
        <w:t xml:space="preserve">prezente </w:t>
      </w:r>
      <w:r w:rsidR="00422DB9" w:rsidRPr="000F3410">
        <w:rPr>
          <w:sz w:val="22"/>
          <w:szCs w:val="22"/>
          <w:u w:val="single"/>
        </w:rPr>
        <w:t xml:space="preserve">în ferma </w:t>
      </w:r>
      <w:r w:rsidRPr="000F3410">
        <w:rPr>
          <w:sz w:val="22"/>
          <w:szCs w:val="22"/>
          <w:u w:val="single"/>
        </w:rPr>
        <w:t>SC Centrul Regional de colectare Cereale S.R.L.</w:t>
      </w:r>
    </w:p>
    <w:p w:rsidR="007D73B4" w:rsidRPr="000F3410" w:rsidRDefault="007D73B4" w:rsidP="00175F38">
      <w:pPr>
        <w:pStyle w:val="al"/>
        <w:shd w:val="clear" w:color="auto" w:fill="FFFFFF"/>
        <w:spacing w:before="0" w:beforeAutospacing="0" w:after="150" w:afterAutospacing="0"/>
        <w:jc w:val="both"/>
        <w:rPr>
          <w:sz w:val="22"/>
          <w:szCs w:val="22"/>
        </w:rPr>
      </w:pPr>
    </w:p>
    <w:tbl>
      <w:tblPr>
        <w:tblW w:w="14196" w:type="dxa"/>
        <w:jc w:val="center"/>
        <w:tblInd w:w="-4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8"/>
        <w:gridCol w:w="1260"/>
        <w:gridCol w:w="2700"/>
        <w:gridCol w:w="1080"/>
        <w:gridCol w:w="1440"/>
        <w:gridCol w:w="1710"/>
        <w:gridCol w:w="1170"/>
        <w:gridCol w:w="1800"/>
        <w:gridCol w:w="1608"/>
      </w:tblGrid>
      <w:tr w:rsidR="00DE7550" w:rsidRPr="000F3410" w:rsidTr="001E2C55">
        <w:trPr>
          <w:cantSplit/>
          <w:trHeight w:val="719"/>
          <w:tblHeader/>
          <w:jc w:val="center"/>
        </w:trPr>
        <w:tc>
          <w:tcPr>
            <w:tcW w:w="1428"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Nr.</w:t>
            </w:r>
          </w:p>
          <w:p w:rsidR="00DE7550" w:rsidRPr="000F3410" w:rsidRDefault="00DE7550" w:rsidP="00175F38">
            <w:pPr>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index</w:t>
            </w:r>
          </w:p>
        </w:tc>
        <w:tc>
          <w:tcPr>
            <w:tcW w:w="126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Denumirea comercială a preparatului</w:t>
            </w:r>
          </w:p>
        </w:tc>
        <w:tc>
          <w:tcPr>
            <w:tcW w:w="270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Cs/>
                <w:iCs/>
                <w:sz w:val="20"/>
                <w:szCs w:val="20"/>
              </w:rPr>
            </w:pPr>
            <w:r w:rsidRPr="000F3410">
              <w:rPr>
                <w:rFonts w:ascii="Times New Roman" w:hAnsi="Times New Roman" w:cs="Times New Roman"/>
                <w:bCs/>
                <w:iCs/>
                <w:sz w:val="20"/>
                <w:szCs w:val="20"/>
              </w:rPr>
              <w:t>Identificarea chimică</w:t>
            </w:r>
          </w:p>
          <w:p w:rsidR="00DE7550" w:rsidRPr="000F3410" w:rsidRDefault="00DE7550" w:rsidP="00175F38">
            <w:pPr>
              <w:autoSpaceDE w:val="0"/>
              <w:autoSpaceDN w:val="0"/>
              <w:adjustRightInd w:val="0"/>
              <w:spacing w:after="0" w:line="240" w:lineRule="auto"/>
              <w:jc w:val="center"/>
              <w:rPr>
                <w:rFonts w:ascii="Times New Roman" w:hAnsi="Times New Roman" w:cs="Times New Roman"/>
                <w:b/>
                <w:bCs/>
                <w:sz w:val="20"/>
                <w:szCs w:val="20"/>
              </w:rPr>
            </w:pPr>
            <w:r w:rsidRPr="000F3410">
              <w:rPr>
                <w:rFonts w:ascii="Times New Roman" w:hAnsi="Times New Roman" w:cs="Times New Roman"/>
                <w:bCs/>
                <w:iCs/>
                <w:sz w:val="20"/>
                <w:szCs w:val="20"/>
              </w:rPr>
              <w:t>Substanţe chimice periculoase conţinute de preparat/ conţinut preparat</w:t>
            </w:r>
          </w:p>
        </w:tc>
        <w:tc>
          <w:tcPr>
            <w:tcW w:w="108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bCs/>
                <w:sz w:val="20"/>
                <w:szCs w:val="20"/>
              </w:rPr>
              <w:t>Nr. CE</w:t>
            </w:r>
          </w:p>
        </w:tc>
        <w:tc>
          <w:tcPr>
            <w:tcW w:w="144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bCs/>
                <w:sz w:val="20"/>
                <w:szCs w:val="20"/>
              </w:rPr>
              <w:t xml:space="preserve">Nr. Cas </w:t>
            </w:r>
          </w:p>
        </w:tc>
        <w:tc>
          <w:tcPr>
            <w:tcW w:w="171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bCs/>
                <w:sz w:val="20"/>
                <w:szCs w:val="20"/>
              </w:rPr>
              <w:t>Fraze de pericol</w:t>
            </w:r>
          </w:p>
        </w:tc>
        <w:tc>
          <w:tcPr>
            <w:tcW w:w="117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
                <w:bCs/>
                <w:sz w:val="20"/>
                <w:szCs w:val="20"/>
              </w:rPr>
            </w:pPr>
            <w:r w:rsidRPr="000F3410">
              <w:rPr>
                <w:rFonts w:ascii="Times New Roman" w:hAnsi="Times New Roman" w:cs="Times New Roman"/>
                <w:bCs/>
                <w:iCs/>
                <w:sz w:val="20"/>
                <w:szCs w:val="20"/>
              </w:rPr>
              <w:t xml:space="preserve">Mod de stocare </w:t>
            </w:r>
          </w:p>
        </w:tc>
        <w:tc>
          <w:tcPr>
            <w:tcW w:w="1800"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
                <w:bCs/>
                <w:sz w:val="20"/>
                <w:szCs w:val="20"/>
              </w:rPr>
            </w:pPr>
            <w:r w:rsidRPr="000F3410">
              <w:rPr>
                <w:rFonts w:ascii="Times New Roman" w:hAnsi="Times New Roman" w:cs="Times New Roman"/>
                <w:bCs/>
                <w:iCs/>
                <w:sz w:val="20"/>
                <w:szCs w:val="20"/>
              </w:rPr>
              <w:t xml:space="preserve">Cantităţi anuale estimate a fi folosite </w:t>
            </w:r>
          </w:p>
        </w:tc>
        <w:tc>
          <w:tcPr>
            <w:tcW w:w="1608" w:type="dxa"/>
            <w:tcBorders>
              <w:top w:val="single" w:sz="4" w:space="0" w:color="auto"/>
              <w:left w:val="single" w:sz="4" w:space="0" w:color="auto"/>
              <w:right w:val="single" w:sz="4" w:space="0" w:color="auto"/>
            </w:tcBorders>
            <w:shd w:val="clear" w:color="auto" w:fill="F3F3F3"/>
            <w:vAlign w:val="center"/>
          </w:tcPr>
          <w:p w:rsidR="00DE7550" w:rsidRPr="000F3410" w:rsidRDefault="00DE7550" w:rsidP="00175F38">
            <w:pPr>
              <w:autoSpaceDE w:val="0"/>
              <w:autoSpaceDN w:val="0"/>
              <w:adjustRightInd w:val="0"/>
              <w:spacing w:after="0" w:line="240" w:lineRule="auto"/>
              <w:jc w:val="center"/>
              <w:rPr>
                <w:rFonts w:ascii="Times New Roman" w:hAnsi="Times New Roman" w:cs="Times New Roman"/>
                <w:b/>
                <w:bCs/>
                <w:sz w:val="20"/>
                <w:szCs w:val="20"/>
              </w:rPr>
            </w:pPr>
            <w:r w:rsidRPr="000F3410">
              <w:rPr>
                <w:rFonts w:ascii="Times New Roman" w:hAnsi="Times New Roman" w:cs="Times New Roman"/>
                <w:bCs/>
                <w:iCs/>
                <w:sz w:val="20"/>
                <w:szCs w:val="20"/>
              </w:rPr>
              <w:t xml:space="preserve">Utilizarea preparatului </w:t>
            </w:r>
          </w:p>
        </w:tc>
      </w:tr>
      <w:tr w:rsidR="00DE7550" w:rsidRPr="000F3410" w:rsidTr="001E2C55">
        <w:trPr>
          <w:cantSplit/>
          <w:trHeight w:val="118"/>
          <w:jc w:val="center"/>
        </w:trPr>
        <w:tc>
          <w:tcPr>
            <w:tcW w:w="1428" w:type="dxa"/>
            <w:vMerge w:val="restart"/>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bCs/>
                <w:sz w:val="20"/>
                <w:szCs w:val="20"/>
              </w:rPr>
              <w:t>11-002-006</w:t>
            </w:r>
          </w:p>
        </w:tc>
        <w:tc>
          <w:tcPr>
            <w:tcW w:w="1260" w:type="dxa"/>
            <w:vMerge w:val="restart"/>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Biogel</w:t>
            </w:r>
          </w:p>
        </w:tc>
        <w:tc>
          <w:tcPr>
            <w:tcW w:w="2700" w:type="dxa"/>
            <w:tcBorders>
              <w:left w:val="single" w:sz="4" w:space="0" w:color="auto"/>
              <w:right w:val="single" w:sz="4" w:space="0" w:color="auto"/>
            </w:tcBorders>
            <w:shd w:val="clear" w:color="auto" w:fill="auto"/>
            <w:vAlign w:val="center"/>
          </w:tcPr>
          <w:p w:rsidR="00DE7550" w:rsidRPr="000F3410" w:rsidRDefault="007D73B4"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Hidroxid de sodiu:</w:t>
            </w:r>
            <w:r w:rsidR="00DE7550" w:rsidRPr="000F3410">
              <w:rPr>
                <w:rFonts w:ascii="Times New Roman" w:hAnsi="Times New Roman" w:cs="Times New Roman"/>
                <w:iCs/>
                <w:sz w:val="20"/>
                <w:szCs w:val="20"/>
              </w:rPr>
              <w:t>(5-15%)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pStyle w:val="Default"/>
              <w:rPr>
                <w:bCs/>
                <w:color w:val="auto"/>
                <w:sz w:val="20"/>
                <w:szCs w:val="20"/>
              </w:rPr>
            </w:pPr>
            <w:r w:rsidRPr="000F3410">
              <w:rPr>
                <w:bCs/>
                <w:color w:val="auto"/>
                <w:sz w:val="20"/>
                <w:szCs w:val="20"/>
              </w:rPr>
              <w:t>215-185-5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1310-73-2</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H290; H314; H318</w:t>
            </w:r>
          </w:p>
        </w:tc>
        <w:tc>
          <w:tcPr>
            <w:tcW w:w="1170" w:type="dxa"/>
            <w:vMerge w:val="restart"/>
            <w:tcBorders>
              <w:top w:val="single" w:sz="4" w:space="0" w:color="auto"/>
              <w:left w:val="single" w:sz="4" w:space="0" w:color="auto"/>
              <w:right w:val="single" w:sz="4" w:space="0" w:color="auto"/>
            </w:tcBorders>
            <w:shd w:val="clear" w:color="auto" w:fill="auto"/>
            <w:vAlign w:val="center"/>
          </w:tcPr>
          <w:p w:rsidR="007D73B4" w:rsidRPr="000F3410" w:rsidRDefault="00DE7550" w:rsidP="007D73B4">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Bidoane </w:t>
            </w:r>
          </w:p>
          <w:p w:rsidR="007D73B4" w:rsidRPr="000F3410" w:rsidRDefault="00DE7550" w:rsidP="007D73B4">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 plastic</w:t>
            </w:r>
          </w:p>
          <w:p w:rsidR="00DE7550" w:rsidRPr="000F3410" w:rsidRDefault="007D73B4" w:rsidP="007D73B4">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w:t>
            </w:r>
            <w:r w:rsidR="00DE7550" w:rsidRPr="000F3410">
              <w:rPr>
                <w:rFonts w:ascii="Times New Roman" w:hAnsi="Times New Roman" w:cs="Times New Roman"/>
                <w:iCs/>
                <w:sz w:val="20"/>
                <w:szCs w:val="20"/>
              </w:rPr>
              <w:t>10 itri/buc.</w:t>
            </w:r>
            <w:r w:rsidRPr="000F3410">
              <w:rPr>
                <w:rFonts w:ascii="Times New Roman" w:hAnsi="Times New Roman" w:cs="Times New Roman"/>
                <w:iCs/>
                <w:sz w:val="20"/>
                <w:szCs w:val="20"/>
              </w:rPr>
              <w:t>)</w:t>
            </w:r>
          </w:p>
        </w:tc>
        <w:tc>
          <w:tcPr>
            <w:tcW w:w="1800" w:type="dxa"/>
            <w:vMerge w:val="restart"/>
            <w:tcBorders>
              <w:top w:val="single" w:sz="4" w:space="0" w:color="auto"/>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cca 200 kg</w:t>
            </w:r>
          </w:p>
        </w:tc>
        <w:tc>
          <w:tcPr>
            <w:tcW w:w="1608" w:type="dxa"/>
            <w:vMerge w:val="restart"/>
            <w:tcBorders>
              <w:top w:val="single" w:sz="4" w:space="0" w:color="auto"/>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produs profesional de curăţare rapidă, amestec alcalin utilizat în scop industrial</w:t>
            </w:r>
          </w:p>
        </w:tc>
      </w:tr>
      <w:tr w:rsidR="00DE7550"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Dodecyldimethylamide oxide (5-15%)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pStyle w:val="Default"/>
              <w:rPr>
                <w:bCs/>
                <w:color w:val="auto"/>
                <w:sz w:val="20"/>
                <w:szCs w:val="20"/>
              </w:rPr>
            </w:pPr>
            <w:r w:rsidRPr="000F3410">
              <w:rPr>
                <w:bCs/>
                <w:color w:val="auto"/>
                <w:sz w:val="20"/>
                <w:szCs w:val="20"/>
              </w:rPr>
              <w:t>216-700-6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1643-20-5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H315; H318; H400; H411</w:t>
            </w:r>
          </w:p>
        </w:tc>
        <w:tc>
          <w:tcPr>
            <w:tcW w:w="1170"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r>
      <w:tr w:rsidR="00DE7550"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Trisodium 2-((bis (carboxylatomethyl) amino)) propanoate (1-5%)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pStyle w:val="Default"/>
              <w:rPr>
                <w:bCs/>
                <w:color w:val="auto"/>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164462-16-2</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H319</w:t>
            </w:r>
          </w:p>
        </w:tc>
        <w:tc>
          <w:tcPr>
            <w:tcW w:w="1170"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r>
      <w:tr w:rsidR="00DE7550"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DE7550" w:rsidRPr="000F3410" w:rsidRDefault="00DE7550"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Amine, C12-14-Alchyldimethyl (0,1-1%)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pStyle w:val="Default"/>
              <w:rPr>
                <w:bCs/>
                <w:color w:val="auto"/>
                <w:sz w:val="20"/>
                <w:szCs w:val="20"/>
              </w:rPr>
            </w:pPr>
            <w:r w:rsidRPr="000F3410">
              <w:rPr>
                <w:bCs/>
                <w:color w:val="auto"/>
                <w:sz w:val="20"/>
                <w:szCs w:val="20"/>
              </w:rPr>
              <w:t>283-464-9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84649-84-3</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H314; H318; H302; H400</w:t>
            </w:r>
          </w:p>
        </w:tc>
        <w:tc>
          <w:tcPr>
            <w:tcW w:w="1170" w:type="dxa"/>
            <w:vMerge/>
            <w:tcBorders>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bottom w:val="single" w:sz="4" w:space="0" w:color="auto"/>
              <w:right w:val="single" w:sz="4" w:space="0" w:color="auto"/>
            </w:tcBorders>
            <w:shd w:val="clear" w:color="auto" w:fill="auto"/>
            <w:vAlign w:val="center"/>
          </w:tcPr>
          <w:p w:rsidR="00DE7550" w:rsidRPr="000F3410" w:rsidRDefault="00DE7550"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vMerge w:val="restart"/>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val="restart"/>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VIRKON S</w:t>
            </w: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pentapotassiun bis (peroxy-monosulphate) bis (sulphate) </w:t>
            </w:r>
          </w:p>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(40-55%)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274-778-7</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70693-62-8</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H302; H314; </w:t>
            </w:r>
          </w:p>
        </w:tc>
        <w:tc>
          <w:tcPr>
            <w:tcW w:w="1170" w:type="dxa"/>
            <w:vMerge w:val="restart"/>
            <w:tcBorders>
              <w:top w:val="single" w:sz="4" w:space="0" w:color="auto"/>
              <w:left w:val="single" w:sz="4" w:space="0" w:color="auto"/>
              <w:right w:val="single" w:sz="4" w:space="0" w:color="auto"/>
            </w:tcBorders>
            <w:shd w:val="clear" w:color="auto" w:fill="auto"/>
            <w:vAlign w:val="center"/>
          </w:tcPr>
          <w:p w:rsidR="002A3A61" w:rsidRPr="000F3410" w:rsidRDefault="002A3A61" w:rsidP="007D73B4">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Găleţi </w:t>
            </w:r>
          </w:p>
          <w:p w:rsidR="002A3A61" w:rsidRPr="000F3410" w:rsidRDefault="002A3A61" w:rsidP="007D73B4">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(10 kg/buc.)</w:t>
            </w:r>
          </w:p>
        </w:tc>
        <w:tc>
          <w:tcPr>
            <w:tcW w:w="1800" w:type="dxa"/>
            <w:vMerge w:val="restart"/>
            <w:tcBorders>
              <w:top w:val="single" w:sz="4" w:space="0" w:color="auto"/>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cca 240 kg</w:t>
            </w:r>
          </w:p>
        </w:tc>
        <w:tc>
          <w:tcPr>
            <w:tcW w:w="1608" w:type="dxa"/>
            <w:vMerge w:val="restart"/>
            <w:tcBorders>
              <w:top w:val="single" w:sz="4" w:space="0" w:color="auto"/>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Dezinfectant cu activitate bactericidă, fungicidă sporicidă şi virucidă pentru dezinfectarea căilor interne de circulaţie, personal, mijloace auto de transport</w:t>
            </w:r>
          </w:p>
        </w:tc>
      </w:tr>
      <w:tr w:rsidR="002A3A61"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Acid benzensulfonic, C10-13-alchil derivaţi, săruri de sodiu (10-20%)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270-115-0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68411-30-3</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H302; H315; H318;</w:t>
            </w:r>
          </w:p>
        </w:tc>
        <w:tc>
          <w:tcPr>
            <w:tcW w:w="117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Acid malic (1-10%)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230-022-8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6915-15-7</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H302; H315; H318;</w:t>
            </w:r>
          </w:p>
        </w:tc>
        <w:tc>
          <w:tcPr>
            <w:tcW w:w="117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Sulphamidic acid (1-10%)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226-218-8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5329-14-6</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H335; H319; H315; H412</w:t>
            </w:r>
          </w:p>
        </w:tc>
        <w:tc>
          <w:tcPr>
            <w:tcW w:w="117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Sodium toluenesulfonate (1-5%)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235-088-1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12068-03-0</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H315; H319</w:t>
            </w:r>
          </w:p>
        </w:tc>
        <w:tc>
          <w:tcPr>
            <w:tcW w:w="117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Peroxidisulfat de potasiu (1,5%)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231-781-8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7727-21-1</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H272; H302; H319; H335; H315; H334;</w:t>
            </w:r>
          </w:p>
        </w:tc>
        <w:tc>
          <w:tcPr>
            <w:tcW w:w="1170"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1E2C55" w:rsidRPr="000F3410" w:rsidTr="001E2C55">
        <w:trPr>
          <w:cantSplit/>
          <w:trHeight w:val="118"/>
          <w:jc w:val="center"/>
        </w:trPr>
        <w:tc>
          <w:tcPr>
            <w:tcW w:w="1428" w:type="dxa"/>
            <w:vMerge w:val="restart"/>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val="restart"/>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 xml:space="preserve">K-OTRINE </w:t>
            </w:r>
          </w:p>
          <w:p w:rsidR="001E2C55" w:rsidRPr="000F3410" w:rsidRDefault="001E2C55"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SC 25</w:t>
            </w:r>
          </w:p>
        </w:tc>
        <w:tc>
          <w:tcPr>
            <w:tcW w:w="2700" w:type="dxa"/>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Deltamethrin (2,5%)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pStyle w:val="Default"/>
              <w:rPr>
                <w:bCs/>
                <w:color w:val="auto"/>
                <w:sz w:val="20"/>
                <w:szCs w:val="20"/>
              </w:rPr>
            </w:pPr>
            <w:r w:rsidRPr="000F3410">
              <w:rPr>
                <w:bCs/>
                <w:color w:val="auto"/>
                <w:sz w:val="20"/>
                <w:szCs w:val="20"/>
              </w:rPr>
              <w:t>258-256-6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52918-63-5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H331; H400; H301; H410;</w:t>
            </w:r>
          </w:p>
        </w:tc>
        <w:tc>
          <w:tcPr>
            <w:tcW w:w="1170"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Bidoane de plastic </w:t>
            </w:r>
          </w:p>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lastRenderedPageBreak/>
              <w:t>(1 l/buc.)</w:t>
            </w:r>
          </w:p>
        </w:tc>
        <w:tc>
          <w:tcPr>
            <w:tcW w:w="1800"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lastRenderedPageBreak/>
              <w:t>cca 10 litri</w:t>
            </w:r>
          </w:p>
        </w:tc>
        <w:tc>
          <w:tcPr>
            <w:tcW w:w="1608"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Dezinsectie adăposturi de </w:t>
            </w:r>
            <w:r w:rsidRPr="000F3410">
              <w:rPr>
                <w:rFonts w:ascii="Times New Roman" w:hAnsi="Times New Roman" w:cs="Times New Roman"/>
                <w:iCs/>
                <w:sz w:val="20"/>
                <w:szCs w:val="20"/>
              </w:rPr>
              <w:lastRenderedPageBreak/>
              <w:t>animale, depozite, vestiare (combaterea insectelor)</w:t>
            </w:r>
          </w:p>
        </w:tc>
      </w:tr>
      <w:tr w:rsidR="001E2C55"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1,2-Benzisotiazolin-3-ona (0,005 - &lt; 0,05%)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pStyle w:val="Default"/>
              <w:rPr>
                <w:bCs/>
                <w:color w:val="auto"/>
                <w:sz w:val="20"/>
                <w:szCs w:val="20"/>
              </w:rPr>
            </w:pPr>
            <w:r w:rsidRPr="000F3410">
              <w:rPr>
                <w:bCs/>
                <w:color w:val="auto"/>
                <w:sz w:val="20"/>
                <w:szCs w:val="20"/>
              </w:rPr>
              <w:t>220-120-9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2634-33-5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H400; H302; H315; H318; H317;</w:t>
            </w:r>
          </w:p>
        </w:tc>
        <w:tc>
          <w:tcPr>
            <w:tcW w:w="1170" w:type="dxa"/>
            <w:vMerge/>
            <w:tcBorders>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Amestec de 5-clor-2-metil-3(2H)-izotiazolona şi 2-metil-2H-izotiazol-3-ona (0,0002- &lt;0,0015%)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55965-84-9</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H317; H410; H331; H301; H400; H314; H311;</w:t>
            </w:r>
          </w:p>
        </w:tc>
        <w:tc>
          <w:tcPr>
            <w:tcW w:w="1170"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p>
        </w:tc>
      </w:tr>
      <w:tr w:rsidR="002A3A61" w:rsidRPr="000F3410" w:rsidTr="001E2C55">
        <w:trPr>
          <w:cantSplit/>
          <w:trHeight w:val="118"/>
          <w:jc w:val="center"/>
        </w:trPr>
        <w:tc>
          <w:tcPr>
            <w:tcW w:w="1428"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NEPOREX 2 SG</w:t>
            </w:r>
          </w:p>
        </w:tc>
        <w:tc>
          <w:tcPr>
            <w:tcW w:w="2700" w:type="dxa"/>
            <w:tcBorders>
              <w:left w:val="single" w:sz="4" w:space="0" w:color="auto"/>
              <w:right w:val="single" w:sz="4" w:space="0" w:color="auto"/>
            </w:tcBorders>
            <w:shd w:val="clear" w:color="auto" w:fill="auto"/>
            <w:vAlign w:val="center"/>
          </w:tcPr>
          <w:p w:rsidR="002A3A61" w:rsidRPr="000F3410" w:rsidRDefault="002A3A61"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N-cyclopropyl-1,3,5,-2,4,6-triamine/ Cyromazine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pStyle w:val="Default"/>
              <w:rPr>
                <w:bCs/>
                <w:color w:val="auto"/>
                <w:sz w:val="20"/>
                <w:szCs w:val="20"/>
              </w:rPr>
            </w:pPr>
            <w:r w:rsidRPr="000F3410">
              <w:rPr>
                <w:bCs/>
                <w:color w:val="auto"/>
                <w:sz w:val="20"/>
                <w:szCs w:val="20"/>
              </w:rPr>
              <w:t>266-257-8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66215-27-8</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H319; H335; H315;</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Pungi de plastic </w:t>
            </w:r>
          </w:p>
          <w:p w:rsidR="002A3A61" w:rsidRPr="000F3410" w:rsidRDefault="002A3A61"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(5 kg/buc.)</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8F3A07">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cca 5 kg</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2A3A61" w:rsidRPr="000F3410" w:rsidRDefault="002A3A61" w:rsidP="002A3A61">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Dezinsecţie adăposturi de animale (combatere muşte)</w:t>
            </w:r>
          </w:p>
        </w:tc>
      </w:tr>
      <w:tr w:rsidR="001E2C55" w:rsidRPr="000F3410" w:rsidTr="001E2C55">
        <w:trPr>
          <w:cantSplit/>
          <w:trHeight w:val="118"/>
          <w:jc w:val="center"/>
        </w:trPr>
        <w:tc>
          <w:tcPr>
            <w:tcW w:w="1428" w:type="dxa"/>
            <w:vMerge w:val="restart"/>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val="restart"/>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RATIMOR FRESH BAIT</w:t>
            </w:r>
          </w:p>
        </w:tc>
        <w:tc>
          <w:tcPr>
            <w:tcW w:w="2700" w:type="dxa"/>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Bromadiolone (0,005%)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pStyle w:val="Default"/>
              <w:rPr>
                <w:bCs/>
                <w:color w:val="auto"/>
                <w:sz w:val="20"/>
                <w:szCs w:val="20"/>
              </w:rPr>
            </w:pPr>
            <w:r w:rsidRPr="000F3410">
              <w:rPr>
                <w:bCs/>
                <w:color w:val="auto"/>
                <w:sz w:val="20"/>
                <w:szCs w:val="20"/>
              </w:rPr>
              <w:t>249-205-9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28772-56-7</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H300; H310; H330; H372; H400; H410;</w:t>
            </w:r>
          </w:p>
        </w:tc>
        <w:tc>
          <w:tcPr>
            <w:tcW w:w="1170"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8F3A07">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Găleţi (10 kg/buc.) cu pliculeţe </w:t>
            </w:r>
          </w:p>
          <w:p w:rsidR="001E2C55" w:rsidRPr="000F3410" w:rsidRDefault="001E2C55" w:rsidP="008F3A07">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(5 g/buc.)</w:t>
            </w:r>
          </w:p>
        </w:tc>
        <w:tc>
          <w:tcPr>
            <w:tcW w:w="1800"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8F3A07">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cca 20 kg</w:t>
            </w:r>
          </w:p>
        </w:tc>
        <w:tc>
          <w:tcPr>
            <w:tcW w:w="1608" w:type="dxa"/>
            <w:vMerge w:val="restart"/>
            <w:tcBorders>
              <w:top w:val="single" w:sz="4" w:space="0" w:color="auto"/>
              <w:left w:val="single" w:sz="4" w:space="0" w:color="auto"/>
              <w:right w:val="single" w:sz="4" w:space="0" w:color="auto"/>
            </w:tcBorders>
            <w:shd w:val="clear" w:color="auto" w:fill="auto"/>
            <w:vAlign w:val="center"/>
          </w:tcPr>
          <w:p w:rsidR="001E2C55" w:rsidRPr="000F3410" w:rsidRDefault="001E2C55" w:rsidP="002A3A61">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Deratizare spaţii de depozitare şi adăposturi animale (combatere rozătoare)</w:t>
            </w:r>
          </w:p>
        </w:tc>
      </w:tr>
      <w:tr w:rsidR="001E2C55" w:rsidRPr="000F3410" w:rsidTr="001E2C55">
        <w:trPr>
          <w:cantSplit/>
          <w:trHeight w:val="118"/>
          <w:jc w:val="center"/>
        </w:trPr>
        <w:tc>
          <w:tcPr>
            <w:tcW w:w="1428" w:type="dxa"/>
            <w:vMerge/>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vMerge/>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1E2C55" w:rsidRPr="000F3410" w:rsidRDefault="001E2C55"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Benzoat de denatoniu (0,001%)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pStyle w:val="Default"/>
              <w:rPr>
                <w:bCs/>
                <w:color w:val="auto"/>
                <w:sz w:val="20"/>
                <w:szCs w:val="20"/>
              </w:rPr>
            </w:pPr>
            <w:r w:rsidRPr="000F3410">
              <w:rPr>
                <w:bCs/>
                <w:color w:val="auto"/>
                <w:sz w:val="20"/>
                <w:szCs w:val="20"/>
              </w:rPr>
              <w:t>223-095-2</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3734-33-6</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H302; H315; H318; H332; H335; H412;</w:t>
            </w:r>
          </w:p>
        </w:tc>
        <w:tc>
          <w:tcPr>
            <w:tcW w:w="1170" w:type="dxa"/>
            <w:vMerge/>
            <w:tcBorders>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p>
        </w:tc>
        <w:tc>
          <w:tcPr>
            <w:tcW w:w="1800" w:type="dxa"/>
            <w:vMerge/>
            <w:tcBorders>
              <w:left w:val="single" w:sz="4" w:space="0" w:color="auto"/>
              <w:bottom w:val="single" w:sz="4" w:space="0" w:color="auto"/>
              <w:right w:val="single" w:sz="4" w:space="0" w:color="auto"/>
            </w:tcBorders>
            <w:shd w:val="clear" w:color="auto" w:fill="auto"/>
            <w:vAlign w:val="center"/>
          </w:tcPr>
          <w:p w:rsidR="001E2C55" w:rsidRPr="000F3410" w:rsidRDefault="001E2C55" w:rsidP="00175F38">
            <w:pPr>
              <w:autoSpaceDE w:val="0"/>
              <w:autoSpaceDN w:val="0"/>
              <w:adjustRightInd w:val="0"/>
              <w:spacing w:after="0" w:line="240" w:lineRule="auto"/>
              <w:rPr>
                <w:rFonts w:ascii="Times New Roman" w:hAnsi="Times New Roman" w:cs="Times New Roman"/>
                <w:iCs/>
                <w:sz w:val="20"/>
                <w:szCs w:val="20"/>
              </w:rPr>
            </w:pPr>
          </w:p>
        </w:tc>
        <w:tc>
          <w:tcPr>
            <w:tcW w:w="1608" w:type="dxa"/>
            <w:vMerge/>
            <w:tcBorders>
              <w:left w:val="single" w:sz="4" w:space="0" w:color="auto"/>
              <w:bottom w:val="single" w:sz="4" w:space="0" w:color="auto"/>
              <w:right w:val="single" w:sz="4" w:space="0" w:color="auto"/>
            </w:tcBorders>
            <w:shd w:val="clear" w:color="auto" w:fill="auto"/>
            <w:vAlign w:val="center"/>
          </w:tcPr>
          <w:p w:rsidR="001E2C55" w:rsidRPr="000F3410" w:rsidRDefault="001E2C55" w:rsidP="002A3A61">
            <w:pPr>
              <w:autoSpaceDE w:val="0"/>
              <w:autoSpaceDN w:val="0"/>
              <w:adjustRightInd w:val="0"/>
              <w:spacing w:after="0" w:line="240" w:lineRule="auto"/>
              <w:rPr>
                <w:rFonts w:ascii="Times New Roman" w:hAnsi="Times New Roman" w:cs="Times New Roman"/>
                <w:iCs/>
                <w:sz w:val="20"/>
                <w:szCs w:val="20"/>
              </w:rPr>
            </w:pPr>
          </w:p>
        </w:tc>
      </w:tr>
      <w:tr w:rsidR="008F3A07" w:rsidRPr="000F3410" w:rsidTr="001E2C55">
        <w:trPr>
          <w:cantSplit/>
          <w:trHeight w:val="118"/>
          <w:jc w:val="center"/>
        </w:trPr>
        <w:tc>
          <w:tcPr>
            <w:tcW w:w="1428"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 xml:space="preserve">SOLFAC </w:t>
            </w:r>
          </w:p>
          <w:p w:rsidR="008F3A07" w:rsidRPr="000F3410" w:rsidRDefault="008F3A07"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EW 050</w:t>
            </w:r>
          </w:p>
        </w:tc>
        <w:tc>
          <w:tcPr>
            <w:tcW w:w="2700"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Apha-cyano-4-fluoro-3-phenoxybenzyl 3-(2,2-dichlorovinyl)-2.2-dimethylcyclopropane carboxylate/</w:t>
            </w:r>
            <w:r w:rsidR="002D5CBB" w:rsidRPr="000F3410">
              <w:rPr>
                <w:rFonts w:ascii="Times New Roman" w:hAnsi="Times New Roman" w:cs="Times New Roman"/>
                <w:iCs/>
                <w:sz w:val="20"/>
                <w:szCs w:val="20"/>
              </w:rPr>
              <w:t xml:space="preserve"> </w:t>
            </w:r>
            <w:r w:rsidRPr="000F3410">
              <w:rPr>
                <w:rFonts w:ascii="Times New Roman" w:hAnsi="Times New Roman" w:cs="Times New Roman"/>
                <w:iCs/>
                <w:sz w:val="20"/>
                <w:szCs w:val="20"/>
              </w:rPr>
              <w:t>Cyfluthrin (5%)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175F38">
            <w:pPr>
              <w:pStyle w:val="Default"/>
              <w:rPr>
                <w:bCs/>
                <w:color w:val="auto"/>
                <w:sz w:val="20"/>
                <w:szCs w:val="20"/>
              </w:rPr>
            </w:pPr>
            <w:r w:rsidRPr="000F3410">
              <w:rPr>
                <w:bCs/>
                <w:color w:val="auto"/>
                <w:sz w:val="20"/>
                <w:szCs w:val="20"/>
              </w:rPr>
              <w:t>269-855-7</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68359-37-5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H300; H330; H400; H410;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175F38">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A33719">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 xml:space="preserve">cca 5 </w:t>
            </w:r>
            <w:r w:rsidR="00A33719" w:rsidRPr="000F3410">
              <w:rPr>
                <w:rFonts w:ascii="Times New Roman" w:hAnsi="Times New Roman" w:cs="Times New Roman"/>
                <w:iCs/>
                <w:sz w:val="20"/>
                <w:szCs w:val="20"/>
              </w:rPr>
              <w:t>l</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8F3A07" w:rsidP="002A3A61">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Dezinsecţie adăposturi de animale (combaterea insectelor târâtoare şi zburătoare)</w:t>
            </w:r>
          </w:p>
        </w:tc>
      </w:tr>
      <w:tr w:rsidR="008F3A07" w:rsidRPr="000F3410" w:rsidTr="001E2C55">
        <w:trPr>
          <w:cantSplit/>
          <w:trHeight w:val="118"/>
          <w:jc w:val="center"/>
        </w:trPr>
        <w:tc>
          <w:tcPr>
            <w:tcW w:w="1428"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RATIMOAR PARAFINA</w:t>
            </w:r>
          </w:p>
        </w:tc>
        <w:tc>
          <w:tcPr>
            <w:tcW w:w="2700" w:type="dxa"/>
            <w:tcBorders>
              <w:left w:val="single" w:sz="4" w:space="0" w:color="auto"/>
              <w:right w:val="single" w:sz="4" w:space="0" w:color="auto"/>
            </w:tcBorders>
            <w:shd w:val="clear" w:color="auto" w:fill="auto"/>
            <w:vAlign w:val="center"/>
          </w:tcPr>
          <w:p w:rsidR="008F3A07" w:rsidRPr="000F3410" w:rsidRDefault="008F3A07" w:rsidP="00DE7550">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3—[3-(4’bromol[1,1’-binefil]-4il)-3hidroxi-1-fenilpropil]-4-hidroxi-2H-1-benzopiran-2</w:t>
            </w:r>
            <w:r w:rsidR="002D5CBB" w:rsidRPr="000F3410">
              <w:rPr>
                <w:rFonts w:ascii="Times New Roman" w:hAnsi="Times New Roman" w:cs="Times New Roman"/>
                <w:iCs/>
                <w:sz w:val="20"/>
                <w:szCs w:val="20"/>
              </w:rPr>
              <w:t>-on</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D5CBB" w:rsidP="00175F38">
            <w:pPr>
              <w:pStyle w:val="Default"/>
              <w:rPr>
                <w:bCs/>
                <w:color w:val="auto"/>
                <w:sz w:val="20"/>
                <w:szCs w:val="20"/>
              </w:rPr>
            </w:pPr>
            <w:r w:rsidRPr="000F3410">
              <w:rPr>
                <w:bCs/>
                <w:color w:val="auto"/>
                <w:sz w:val="20"/>
                <w:szCs w:val="20"/>
              </w:rPr>
              <w:t>249-205-9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D5CBB"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28772-56-7</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D5CBB"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H312; H302; H373</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2D5CBB" w:rsidRPr="000F3410" w:rsidRDefault="002D5CBB" w:rsidP="002D5CBB">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Găleţi </w:t>
            </w:r>
          </w:p>
          <w:p w:rsidR="002D5CBB" w:rsidRPr="000F3410" w:rsidRDefault="002D5CBB" w:rsidP="002D5CBB">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(10kg/buc.) cu pliculeţe </w:t>
            </w:r>
          </w:p>
          <w:p w:rsidR="008F3A07" w:rsidRPr="000F3410" w:rsidRDefault="002D5CBB" w:rsidP="002D5CBB">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(3,5 g/buc.)</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D5CBB" w:rsidP="008F3A07">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cca 20 kg</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8F3A07" w:rsidRPr="000F3410" w:rsidRDefault="002D5CBB" w:rsidP="002A3A61">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Deratizare spaţii de depozitare şi adăposturi animale (combatere rozătoare)</w:t>
            </w:r>
          </w:p>
        </w:tc>
      </w:tr>
      <w:tr w:rsidR="00936797" w:rsidRPr="000F3410" w:rsidTr="001E2C55">
        <w:trPr>
          <w:cantSplit/>
          <w:trHeight w:val="118"/>
          <w:jc w:val="center"/>
        </w:trPr>
        <w:tc>
          <w:tcPr>
            <w:tcW w:w="1428" w:type="dxa"/>
            <w:tcBorders>
              <w:left w:val="single" w:sz="4" w:space="0" w:color="auto"/>
              <w:right w:val="single" w:sz="4" w:space="0" w:color="auto"/>
            </w:tcBorders>
            <w:shd w:val="clear" w:color="auto" w:fill="auto"/>
            <w:vAlign w:val="center"/>
          </w:tcPr>
          <w:p w:rsidR="00936797" w:rsidRPr="000F3410" w:rsidRDefault="00936797" w:rsidP="00DE7550">
            <w:pPr>
              <w:autoSpaceDE w:val="0"/>
              <w:autoSpaceDN w:val="0"/>
              <w:adjustRightInd w:val="0"/>
              <w:spacing w:after="0" w:line="240" w:lineRule="auto"/>
              <w:jc w:val="center"/>
              <w:rPr>
                <w:rFonts w:ascii="Times New Roman" w:hAnsi="Times New Roman" w:cs="Times New Roman"/>
                <w:bCs/>
                <w:sz w:val="20"/>
                <w:szCs w:val="20"/>
              </w:rPr>
            </w:pPr>
          </w:p>
        </w:tc>
        <w:tc>
          <w:tcPr>
            <w:tcW w:w="1260" w:type="dxa"/>
            <w:tcBorders>
              <w:left w:val="single" w:sz="4" w:space="0" w:color="auto"/>
              <w:right w:val="single" w:sz="4" w:space="0" w:color="auto"/>
            </w:tcBorders>
            <w:shd w:val="clear" w:color="auto" w:fill="auto"/>
            <w:vAlign w:val="center"/>
          </w:tcPr>
          <w:p w:rsidR="00936797" w:rsidRPr="000F3410" w:rsidRDefault="00936797" w:rsidP="00DE7550">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Gaz natural</w:t>
            </w:r>
          </w:p>
        </w:tc>
        <w:tc>
          <w:tcPr>
            <w:tcW w:w="2700" w:type="dxa"/>
            <w:tcBorders>
              <w:left w:val="single" w:sz="4" w:space="0" w:color="auto"/>
              <w:right w:val="single" w:sz="4" w:space="0" w:color="auto"/>
            </w:tcBorders>
            <w:shd w:val="clear" w:color="auto" w:fill="auto"/>
            <w:vAlign w:val="center"/>
          </w:tcPr>
          <w:p w:rsidR="00936797" w:rsidRPr="000F3410" w:rsidRDefault="00936797" w:rsidP="00936797">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Gaz natural brut, aşa cum se găseşte în natură sau combinaţii gazoase de hidrocarburi având predominat între C1 şi C4 atomi de carbon în moleculă, separate din gazul natural brut prin înlăturarea condensatului)</w:t>
            </w:r>
            <w:r w:rsidR="00082A9F" w:rsidRPr="000F3410">
              <w:rPr>
                <w:rFonts w:ascii="Times New Roman" w:hAnsi="Times New Roman" w:cs="Times New Roman"/>
                <w:sz w:val="20"/>
                <w:szCs w:val="20"/>
              </w:rPr>
              <w:t>.</w:t>
            </w:r>
          </w:p>
          <w:p w:rsidR="00082A9F" w:rsidRPr="000F3410" w:rsidRDefault="00082A9F" w:rsidP="00936797">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sz w:val="20"/>
                <w:szCs w:val="20"/>
              </w:rPr>
              <w:t xml:space="preserve">În conformitate cu Anexa nr. 5 din Regulamentul de măsurare a cantităţilor de gaze naturale tranzacţionate în România cerinţele minime de calitate a gazelor naturale sunt cele de mai jos: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75F38">
            <w:pPr>
              <w:pStyle w:val="Default"/>
              <w:rPr>
                <w:bCs/>
                <w:color w:val="auto"/>
                <w:sz w:val="20"/>
                <w:szCs w:val="20"/>
              </w:rPr>
            </w:pPr>
            <w:r w:rsidRPr="000F3410">
              <w:rPr>
                <w:color w:val="auto"/>
                <w:sz w:val="20"/>
                <w:szCs w:val="20"/>
              </w:rPr>
              <w:t>232-343-9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8006-14-2</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75F38">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H220; 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2D5CBB">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nu se stochează</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082A9F" w:rsidP="008F3A07">
            <w:pPr>
              <w:autoSpaceDE w:val="0"/>
              <w:autoSpaceDN w:val="0"/>
              <w:adjustRightInd w:val="0"/>
              <w:spacing w:after="0" w:line="240" w:lineRule="auto"/>
              <w:jc w:val="center"/>
              <w:rPr>
                <w:rFonts w:ascii="Times New Roman" w:hAnsi="Times New Roman" w:cs="Times New Roman"/>
                <w:iCs/>
                <w:sz w:val="20"/>
                <w:szCs w:val="20"/>
              </w:rPr>
            </w:pPr>
            <w:r w:rsidRPr="000F3410">
              <w:rPr>
                <w:rFonts w:ascii="Times New Roman" w:hAnsi="Times New Roman" w:cs="Times New Roman"/>
                <w:iCs/>
                <w:sz w:val="20"/>
                <w:szCs w:val="20"/>
              </w:rPr>
              <w:t xml:space="preserve">cca 31,7 Nmc/h </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2A3A61">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iCs/>
                <w:sz w:val="20"/>
                <w:szCs w:val="20"/>
              </w:rPr>
              <w:t xml:space="preserve">Funcţionare </w:t>
            </w:r>
            <w:r w:rsidR="00082A9F" w:rsidRPr="000F3410">
              <w:rPr>
                <w:rFonts w:ascii="Times New Roman" w:hAnsi="Times New Roman" w:cs="Times New Roman"/>
                <w:iCs/>
                <w:sz w:val="20"/>
                <w:szCs w:val="20"/>
              </w:rPr>
              <w:t xml:space="preserve">arzătoare </w:t>
            </w:r>
            <w:r w:rsidRPr="000F3410">
              <w:rPr>
                <w:rFonts w:ascii="Times New Roman" w:hAnsi="Times New Roman" w:cs="Times New Roman"/>
                <w:iCs/>
                <w:sz w:val="20"/>
                <w:szCs w:val="20"/>
              </w:rPr>
              <w:t>incinerator</w:t>
            </w:r>
          </w:p>
        </w:tc>
      </w:tr>
      <w:tr w:rsidR="00936797"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936797" w:rsidRPr="000F3410" w:rsidRDefault="00F72CC8" w:rsidP="001E2C55">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sz w:val="20"/>
                <w:szCs w:val="20"/>
              </w:rPr>
              <w:t>601-001-00-4</w:t>
            </w:r>
          </w:p>
        </w:tc>
        <w:tc>
          <w:tcPr>
            <w:tcW w:w="1260" w:type="dxa"/>
            <w:tcBorders>
              <w:left w:val="single" w:sz="4" w:space="0" w:color="auto"/>
              <w:right w:val="single" w:sz="4" w:space="0" w:color="auto"/>
            </w:tcBorders>
            <w:shd w:val="clear" w:color="auto" w:fill="auto"/>
            <w:vAlign w:val="center"/>
          </w:tcPr>
          <w:p w:rsidR="00936797" w:rsidRPr="000F3410" w:rsidRDefault="00936797"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936797" w:rsidRPr="000F3410" w:rsidRDefault="00936797" w:rsidP="001E2C55">
            <w:pPr>
              <w:pStyle w:val="al"/>
              <w:shd w:val="clear" w:color="auto" w:fill="FFFFFF"/>
              <w:spacing w:before="0" w:beforeAutospacing="0" w:after="0" w:afterAutospacing="0"/>
              <w:jc w:val="both"/>
              <w:rPr>
                <w:sz w:val="20"/>
                <w:szCs w:val="20"/>
              </w:rPr>
            </w:pPr>
            <w:r w:rsidRPr="000F3410">
              <w:rPr>
                <w:sz w:val="20"/>
                <w:szCs w:val="20"/>
              </w:rPr>
              <w:t xml:space="preserve">metan </w:t>
            </w:r>
            <w:r w:rsidR="00F72CC8" w:rsidRPr="000F3410">
              <w:rPr>
                <w:sz w:val="20"/>
                <w:szCs w:val="20"/>
              </w:rPr>
              <w:t>(min. 70%)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E2C55">
            <w:pPr>
              <w:pStyle w:val="Default"/>
              <w:rPr>
                <w:color w:val="auto"/>
                <w:sz w:val="20"/>
                <w:szCs w:val="20"/>
              </w:rPr>
            </w:pPr>
            <w:r w:rsidRPr="000F3410">
              <w:rPr>
                <w:color w:val="auto"/>
                <w:sz w:val="20"/>
                <w:szCs w:val="20"/>
              </w:rPr>
              <w:t>200-812-7</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E2C55">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sz w:val="20"/>
                <w:szCs w:val="20"/>
              </w:rPr>
              <w:t>74-82-8</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F72CC8" w:rsidP="001E2C55">
            <w:pPr>
              <w:autoSpaceDE w:val="0"/>
              <w:autoSpaceDN w:val="0"/>
              <w:adjustRightInd w:val="0"/>
              <w:spacing w:after="0" w:line="240" w:lineRule="auto"/>
              <w:rPr>
                <w:rFonts w:ascii="Times New Roman" w:hAnsi="Times New Roman" w:cs="Times New Roman"/>
                <w:iCs/>
                <w:sz w:val="20"/>
                <w:szCs w:val="20"/>
              </w:rPr>
            </w:pPr>
            <w:r w:rsidRPr="000F3410">
              <w:rPr>
                <w:rFonts w:ascii="Times New Roman" w:hAnsi="Times New Roman" w:cs="Times New Roman"/>
                <w:sz w:val="20"/>
                <w:szCs w:val="20"/>
              </w:rPr>
              <w:t>F+; H220, 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936797" w:rsidRPr="000F3410" w:rsidRDefault="00936797"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sz w:val="20"/>
                <w:szCs w:val="20"/>
              </w:rPr>
              <w:t>601-002-00-X</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etan (max. 10%)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200-814-8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74-84-0</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H220, 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bCs/>
                <w:sz w:val="20"/>
                <w:szCs w:val="20"/>
              </w:rPr>
            </w:pPr>
            <w:r w:rsidRPr="000F3410">
              <w:rPr>
                <w:rFonts w:ascii="Times New Roman" w:hAnsi="Times New Roman" w:cs="Times New Roman"/>
                <w:sz w:val="20"/>
                <w:szCs w:val="20"/>
              </w:rPr>
              <w:t>601-003-00-5</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propan (max. 3.5%)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200-827-9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74-98-6</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H220, 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601-004-00-0</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butan (max. 1.5%)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203-448-7</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106-97-8</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H220, 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601-006-00-1</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pentan (max. 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203-692-4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109-66-0</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 xml:space="preserve">F+; H225, H304, H336, H411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601-007-00-7</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hexan (max. 0,1%)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pStyle w:val="Default"/>
              <w:rPr>
                <w:color w:val="auto"/>
                <w:sz w:val="20"/>
                <w:szCs w:val="20"/>
              </w:rPr>
            </w:pPr>
            <w:r w:rsidRPr="000F3410">
              <w:rPr>
                <w:color w:val="auto"/>
                <w:sz w:val="19"/>
                <w:szCs w:val="19"/>
              </w:rPr>
              <w:t>203-777-6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110-54-3</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 xml:space="preserve">F ; H225, H304, H315, H336, H411;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530"/>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601-008-00-2</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heptan (max. 0,05%)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205-563-8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142-82-5</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H225, H304, H315, H336, H400, H410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601-009-00-8</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octan şi hidrocarburi superioare (max. 0,05%)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203-892-1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111-65-9</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H225, H304, H315, H336, H400, H410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azot (max. 10%)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pStyle w:val="Default"/>
              <w:rPr>
                <w:color w:val="auto"/>
                <w:sz w:val="20"/>
                <w:szCs w:val="20"/>
              </w:rPr>
            </w:pPr>
            <w:r w:rsidRPr="000F3410">
              <w:rPr>
                <w:color w:val="auto"/>
                <w:sz w:val="20"/>
                <w:szCs w:val="20"/>
              </w:rPr>
              <w:t>231-783-9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7727-37-9</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9F480A"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sz w:val="20"/>
                <w:szCs w:val="20"/>
              </w:rPr>
            </w:pP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dioxid de carbon (max. 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pStyle w:val="Default"/>
              <w:rPr>
                <w:color w:val="auto"/>
                <w:sz w:val="20"/>
                <w:szCs w:val="20"/>
              </w:rPr>
            </w:pPr>
            <w:r w:rsidRPr="000F3410">
              <w:rPr>
                <w:color w:val="auto"/>
                <w:sz w:val="20"/>
                <w:szCs w:val="20"/>
              </w:rPr>
              <w:t>204-696-9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124-38-9</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H280’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F72CC8"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008-001-00-8</w:t>
            </w:r>
          </w:p>
        </w:tc>
        <w:tc>
          <w:tcPr>
            <w:tcW w:w="1260" w:type="dxa"/>
            <w:tcBorders>
              <w:left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F72CC8" w:rsidRPr="000F3410" w:rsidRDefault="00F72CC8" w:rsidP="001E2C55">
            <w:pPr>
              <w:pStyle w:val="al"/>
              <w:shd w:val="clear" w:color="auto" w:fill="FFFFFF"/>
              <w:spacing w:before="0" w:beforeAutospacing="0" w:after="0" w:afterAutospacing="0"/>
              <w:jc w:val="both"/>
              <w:rPr>
                <w:sz w:val="20"/>
                <w:szCs w:val="20"/>
              </w:rPr>
            </w:pPr>
            <w:r w:rsidRPr="000F3410">
              <w:rPr>
                <w:sz w:val="20"/>
                <w:szCs w:val="20"/>
              </w:rPr>
              <w:t xml:space="preserve">oxigen </w:t>
            </w:r>
            <w:r w:rsidR="001E2C55" w:rsidRPr="000F3410">
              <w:rPr>
                <w:sz w:val="20"/>
                <w:szCs w:val="20"/>
              </w:rPr>
              <w:t>(max. 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pStyle w:val="Default"/>
              <w:rPr>
                <w:color w:val="auto"/>
                <w:sz w:val="20"/>
                <w:szCs w:val="20"/>
              </w:rPr>
            </w:pPr>
            <w:r w:rsidRPr="000F3410">
              <w:rPr>
                <w:color w:val="auto"/>
                <w:sz w:val="20"/>
                <w:szCs w:val="20"/>
              </w:rPr>
              <w:t>231-956-9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4482-44-7</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O; H270;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F72CC8" w:rsidRPr="000F3410" w:rsidRDefault="00F72CC8" w:rsidP="001E2C55">
            <w:pPr>
              <w:autoSpaceDE w:val="0"/>
              <w:autoSpaceDN w:val="0"/>
              <w:adjustRightInd w:val="0"/>
              <w:spacing w:after="0" w:line="240" w:lineRule="auto"/>
              <w:rPr>
                <w:rFonts w:ascii="Times New Roman" w:hAnsi="Times New Roman" w:cs="Times New Roman"/>
                <w:iCs/>
                <w:sz w:val="20"/>
                <w:szCs w:val="20"/>
              </w:rPr>
            </w:pPr>
          </w:p>
        </w:tc>
      </w:tr>
      <w:tr w:rsidR="001E2C55"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016-022-00-9</w:t>
            </w:r>
          </w:p>
        </w:tc>
        <w:tc>
          <w:tcPr>
            <w:tcW w:w="1260" w:type="dxa"/>
            <w:tcBorders>
              <w:left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1E2C55" w:rsidRPr="000F3410" w:rsidRDefault="001E2C55" w:rsidP="001E2C55">
            <w:pPr>
              <w:pStyle w:val="al"/>
              <w:shd w:val="clear" w:color="auto" w:fill="FFFFFF"/>
              <w:spacing w:before="0" w:beforeAutospacing="0" w:after="0" w:afterAutospacing="0"/>
              <w:jc w:val="both"/>
              <w:rPr>
                <w:sz w:val="20"/>
                <w:szCs w:val="20"/>
              </w:rPr>
            </w:pPr>
            <w:r w:rsidRPr="000F3410">
              <w:rPr>
                <w:sz w:val="20"/>
                <w:szCs w:val="20"/>
              </w:rPr>
              <w:t>etilmercaptan (min. 8 mg/mc)</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pStyle w:val="Default"/>
              <w:rPr>
                <w:color w:val="auto"/>
                <w:sz w:val="20"/>
                <w:szCs w:val="20"/>
              </w:rPr>
            </w:pPr>
            <w:r w:rsidRPr="000F3410">
              <w:rPr>
                <w:color w:val="auto"/>
                <w:sz w:val="20"/>
                <w:szCs w:val="20"/>
              </w:rPr>
              <w:t>200-837-3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75-08-1</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F; H225, H332, H400, H410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iCs/>
                <w:sz w:val="20"/>
                <w:szCs w:val="20"/>
              </w:rPr>
            </w:pPr>
          </w:p>
        </w:tc>
      </w:tr>
      <w:tr w:rsidR="001E2C55" w:rsidRPr="000F3410" w:rsidTr="001E2C55">
        <w:trPr>
          <w:cantSplit/>
          <w:trHeight w:val="746"/>
          <w:jc w:val="center"/>
        </w:trPr>
        <w:tc>
          <w:tcPr>
            <w:tcW w:w="1428" w:type="dxa"/>
            <w:tcBorders>
              <w:left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sz w:val="20"/>
                <w:szCs w:val="20"/>
              </w:rPr>
            </w:pPr>
            <w:r w:rsidRPr="000F3410">
              <w:rPr>
                <w:rFonts w:ascii="Times New Roman" w:hAnsi="Times New Roman" w:cs="Times New Roman"/>
                <w:sz w:val="20"/>
                <w:szCs w:val="20"/>
              </w:rPr>
              <w:t>016-001-00-4</w:t>
            </w:r>
          </w:p>
        </w:tc>
        <w:tc>
          <w:tcPr>
            <w:tcW w:w="1260" w:type="dxa"/>
            <w:tcBorders>
              <w:left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iCs/>
                <w:sz w:val="20"/>
                <w:szCs w:val="20"/>
              </w:rPr>
            </w:pPr>
          </w:p>
        </w:tc>
        <w:tc>
          <w:tcPr>
            <w:tcW w:w="2700" w:type="dxa"/>
            <w:tcBorders>
              <w:left w:val="single" w:sz="4" w:space="0" w:color="auto"/>
              <w:right w:val="single" w:sz="4" w:space="0" w:color="auto"/>
            </w:tcBorders>
            <w:shd w:val="clear" w:color="auto" w:fill="auto"/>
            <w:vAlign w:val="center"/>
          </w:tcPr>
          <w:p w:rsidR="001E2C55" w:rsidRPr="000F3410" w:rsidRDefault="001E2C55" w:rsidP="001E2C55">
            <w:pPr>
              <w:pStyle w:val="al"/>
              <w:shd w:val="clear" w:color="auto" w:fill="FFFFFF"/>
              <w:spacing w:before="0" w:beforeAutospacing="0" w:after="0" w:afterAutospacing="0"/>
              <w:jc w:val="both"/>
              <w:rPr>
                <w:sz w:val="20"/>
                <w:szCs w:val="20"/>
              </w:rPr>
            </w:pPr>
            <w:r w:rsidRPr="000F3410">
              <w:rPr>
                <w:sz w:val="20"/>
                <w:szCs w:val="20"/>
              </w:rPr>
              <w:t>hidrogen sulfurat (max. 6,8 mg/mc)</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pStyle w:val="Default"/>
              <w:rPr>
                <w:color w:val="auto"/>
                <w:sz w:val="20"/>
                <w:szCs w:val="20"/>
              </w:rPr>
            </w:pPr>
            <w:r w:rsidRPr="000F3410">
              <w:rPr>
                <w:color w:val="auto"/>
                <w:sz w:val="20"/>
                <w:szCs w:val="20"/>
              </w:rPr>
              <w:t>231-977-3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sz w:val="20"/>
                <w:szCs w:val="20"/>
              </w:rPr>
            </w:pPr>
            <w:r w:rsidRPr="000F3410">
              <w:rPr>
                <w:rFonts w:ascii="Times New Roman" w:hAnsi="Times New Roman" w:cs="Times New Roman"/>
                <w:sz w:val="20"/>
                <w:szCs w:val="20"/>
              </w:rPr>
              <w:t>7783-06-4</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b/>
                <w:sz w:val="20"/>
                <w:szCs w:val="20"/>
              </w:rPr>
            </w:pPr>
            <w:r w:rsidRPr="000F3410">
              <w:rPr>
                <w:rFonts w:ascii="Times New Roman" w:hAnsi="Times New Roman" w:cs="Times New Roman"/>
                <w:sz w:val="20"/>
                <w:szCs w:val="20"/>
              </w:rPr>
              <w:t>F+; T+; H220, H330, H400</w:t>
            </w:r>
            <w:r w:rsidR="009F480A" w:rsidRPr="000F3410">
              <w:rPr>
                <w:rFonts w:ascii="Times New Roman" w:hAnsi="Times New Roman" w:cs="Times New Roman"/>
                <w:sz w:val="20"/>
                <w:szCs w:val="20"/>
              </w:rPr>
              <w:t xml:space="preserve">; </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i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jc w:val="center"/>
              <w:rPr>
                <w:rFonts w:ascii="Times New Roman" w:hAnsi="Times New Roman" w:cs="Times New Roman"/>
                <w:iCs/>
                <w:sz w:val="20"/>
                <w:szCs w:val="20"/>
              </w:rPr>
            </w:pP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rsidR="001E2C55" w:rsidRPr="000F3410" w:rsidRDefault="001E2C55" w:rsidP="001E2C55">
            <w:pPr>
              <w:autoSpaceDE w:val="0"/>
              <w:autoSpaceDN w:val="0"/>
              <w:adjustRightInd w:val="0"/>
              <w:spacing w:after="0" w:line="240" w:lineRule="auto"/>
              <w:rPr>
                <w:rFonts w:ascii="Times New Roman" w:hAnsi="Times New Roman" w:cs="Times New Roman"/>
                <w:iCs/>
                <w:sz w:val="20"/>
                <w:szCs w:val="20"/>
              </w:rPr>
            </w:pPr>
          </w:p>
        </w:tc>
      </w:tr>
    </w:tbl>
    <w:p w:rsidR="00175F38" w:rsidRPr="000F3410" w:rsidRDefault="00175F38" w:rsidP="00175F38">
      <w:pPr>
        <w:pStyle w:val="al"/>
        <w:shd w:val="clear" w:color="auto" w:fill="FFFFFF"/>
        <w:spacing w:before="0" w:beforeAutospacing="0" w:after="150" w:afterAutospacing="0"/>
        <w:jc w:val="both"/>
        <w:rPr>
          <w:sz w:val="22"/>
          <w:szCs w:val="22"/>
        </w:rPr>
      </w:pPr>
    </w:p>
    <w:p w:rsidR="002D5CBB" w:rsidRPr="000F3410" w:rsidRDefault="002D5CBB" w:rsidP="00175F38">
      <w:pPr>
        <w:pStyle w:val="al"/>
        <w:shd w:val="clear" w:color="auto" w:fill="FFFFFF"/>
        <w:spacing w:before="0" w:beforeAutospacing="0" w:after="150" w:afterAutospacing="0"/>
        <w:jc w:val="both"/>
        <w:rPr>
          <w:sz w:val="22"/>
          <w:szCs w:val="22"/>
        </w:rPr>
      </w:pPr>
    </w:p>
    <w:p w:rsidR="009F480A" w:rsidRPr="000F3410" w:rsidRDefault="009F480A" w:rsidP="009F480A">
      <w:pPr>
        <w:pStyle w:val="al"/>
        <w:shd w:val="clear" w:color="auto" w:fill="FFFFFF"/>
        <w:spacing w:before="0" w:beforeAutospacing="0" w:after="0" w:afterAutospacing="0"/>
        <w:ind w:firstLine="720"/>
        <w:rPr>
          <w:sz w:val="22"/>
          <w:szCs w:val="22"/>
        </w:rPr>
      </w:pPr>
      <w:r w:rsidRPr="000F3410">
        <w:rPr>
          <w:sz w:val="22"/>
          <w:szCs w:val="22"/>
        </w:rPr>
        <w:t xml:space="preserve">Ferma de reproducţie a suinelor nu intră sub incidenţa prevederilor Directivei Seveso III transpusă în legislaţia naţională prin Legea nr. 59/2016 privind controlul asupra pericolelor de accident major în care sunt implicate substanţe periculoase. </w:t>
      </w:r>
    </w:p>
    <w:p w:rsidR="009F480A" w:rsidRPr="000F3410" w:rsidRDefault="009F480A" w:rsidP="009F480A">
      <w:pPr>
        <w:pStyle w:val="al"/>
        <w:shd w:val="clear" w:color="auto" w:fill="FFFFFF"/>
        <w:spacing w:before="0" w:beforeAutospacing="0" w:after="0" w:afterAutospacing="0"/>
        <w:ind w:firstLine="720"/>
        <w:rPr>
          <w:sz w:val="22"/>
          <w:szCs w:val="22"/>
        </w:rPr>
        <w:sectPr w:rsidR="009F480A" w:rsidRPr="000F3410" w:rsidSect="00845D28">
          <w:pgSz w:w="15840" w:h="12240" w:orient="landscape"/>
          <w:pgMar w:top="1440" w:right="1440" w:bottom="1440" w:left="1440" w:header="720" w:footer="720" w:gutter="0"/>
          <w:cols w:space="720"/>
          <w:docGrid w:linePitch="360"/>
        </w:sectPr>
      </w:pPr>
      <w:r w:rsidRPr="000F3410">
        <w:rPr>
          <w:sz w:val="22"/>
          <w:szCs w:val="22"/>
        </w:rPr>
        <w:t>Nu este necesară elaborarea Politicii de prevenire a accidentelor majore şi/sau a Raportului de securitate</w:t>
      </w:r>
      <w:r w:rsidR="00082A9F" w:rsidRPr="000F3410">
        <w:rPr>
          <w:sz w:val="22"/>
          <w:szCs w:val="22"/>
        </w:rPr>
        <w:t>.</w:t>
      </w:r>
    </w:p>
    <w:p w:rsidR="002D5CBB" w:rsidRPr="000F3410" w:rsidRDefault="00422DB9" w:rsidP="002D5CBB">
      <w:pPr>
        <w:pStyle w:val="al"/>
        <w:shd w:val="clear" w:color="auto" w:fill="FFFFFF"/>
        <w:spacing w:before="0" w:beforeAutospacing="0" w:after="150" w:afterAutospacing="0"/>
        <w:ind w:firstLine="720"/>
        <w:jc w:val="both"/>
        <w:rPr>
          <w:sz w:val="22"/>
          <w:szCs w:val="22"/>
          <w:u w:val="single"/>
        </w:rPr>
      </w:pPr>
      <w:r w:rsidRPr="000F3410">
        <w:rPr>
          <w:sz w:val="22"/>
          <w:szCs w:val="22"/>
          <w:u w:val="single"/>
        </w:rPr>
        <w:lastRenderedPageBreak/>
        <w:t xml:space="preserve">8.2. </w:t>
      </w:r>
      <w:r w:rsidR="002D5CBB" w:rsidRPr="000F3410">
        <w:rPr>
          <w:sz w:val="22"/>
          <w:szCs w:val="22"/>
          <w:u w:val="single"/>
        </w:rPr>
        <w:t>Estimarea efectelor proiectului asupra riscurilor de accidente majore</w:t>
      </w:r>
    </w:p>
    <w:p w:rsidR="002D5CBB" w:rsidRPr="000F3410" w:rsidRDefault="00422DB9" w:rsidP="00422DB9">
      <w:pPr>
        <w:pStyle w:val="al"/>
        <w:shd w:val="clear" w:color="auto" w:fill="FFFFFF"/>
        <w:spacing w:before="0" w:beforeAutospacing="0" w:after="150" w:afterAutospacing="0"/>
        <w:jc w:val="both"/>
        <w:rPr>
          <w:sz w:val="22"/>
          <w:szCs w:val="22"/>
        </w:rPr>
      </w:pPr>
      <w:r w:rsidRPr="000F3410">
        <w:rPr>
          <w:sz w:val="22"/>
          <w:szCs w:val="22"/>
        </w:rPr>
        <w:t>8.2.1.</w:t>
      </w:r>
      <w:r w:rsidR="002D5CBB" w:rsidRPr="000F3410">
        <w:rPr>
          <w:sz w:val="22"/>
          <w:szCs w:val="22"/>
        </w:rPr>
        <w:t>Estimarea efectelor proiectului asupra riscurilor de accidente majore în perioada de execuţie</w:t>
      </w:r>
    </w:p>
    <w:tbl>
      <w:tblPr>
        <w:tblStyle w:val="TableGrid"/>
        <w:tblW w:w="0" w:type="auto"/>
        <w:tblLook w:val="04A0"/>
      </w:tblPr>
      <w:tblGrid>
        <w:gridCol w:w="3618"/>
        <w:gridCol w:w="810"/>
        <w:gridCol w:w="900"/>
        <w:gridCol w:w="1170"/>
        <w:gridCol w:w="1080"/>
        <w:gridCol w:w="982"/>
        <w:gridCol w:w="1016"/>
      </w:tblGrid>
      <w:tr w:rsidR="002D5CBB" w:rsidRPr="000F3410" w:rsidTr="00B0264F">
        <w:tc>
          <w:tcPr>
            <w:tcW w:w="3618"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Descrierea impactului de accidente majore</w:t>
            </w:r>
          </w:p>
        </w:tc>
        <w:tc>
          <w:tcPr>
            <w:tcW w:w="810"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w:t>
            </w:r>
          </w:p>
          <w:p w:rsidR="002D5CBB" w:rsidRPr="000F3410" w:rsidRDefault="002D5CBB" w:rsidP="00422DB9">
            <w:pPr>
              <w:pStyle w:val="al"/>
              <w:spacing w:before="0" w:beforeAutospacing="0" w:after="0" w:afterAutospacing="0"/>
              <w:jc w:val="center"/>
              <w:rPr>
                <w:sz w:val="20"/>
                <w:szCs w:val="20"/>
              </w:rPr>
            </w:pPr>
            <w:r w:rsidRPr="000F3410">
              <w:rPr>
                <w:sz w:val="20"/>
                <w:szCs w:val="20"/>
              </w:rPr>
              <w:t>direct</w:t>
            </w:r>
          </w:p>
        </w:tc>
        <w:tc>
          <w:tcPr>
            <w:tcW w:w="900"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 indirect</w:t>
            </w:r>
          </w:p>
        </w:tc>
        <w:tc>
          <w:tcPr>
            <w:tcW w:w="1170"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 pe termen scurt</w:t>
            </w:r>
          </w:p>
        </w:tc>
        <w:tc>
          <w:tcPr>
            <w:tcW w:w="1080"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 pe termen lung</w:t>
            </w:r>
          </w:p>
        </w:tc>
        <w:tc>
          <w:tcPr>
            <w:tcW w:w="982"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 rezidual</w:t>
            </w:r>
          </w:p>
        </w:tc>
        <w:tc>
          <w:tcPr>
            <w:tcW w:w="1016" w:type="dxa"/>
            <w:shd w:val="clear" w:color="auto" w:fill="F2F2F2" w:themeFill="background1" w:themeFillShade="F2"/>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Impact cumulativ</w:t>
            </w:r>
          </w:p>
        </w:tc>
      </w:tr>
      <w:tr w:rsidR="002D5CBB" w:rsidRPr="000F3410" w:rsidTr="00422DB9">
        <w:tc>
          <w:tcPr>
            <w:tcW w:w="3618" w:type="dxa"/>
            <w:vAlign w:val="center"/>
          </w:tcPr>
          <w:p w:rsidR="002D5CBB" w:rsidRPr="000F3410" w:rsidRDefault="002D5CBB" w:rsidP="00422DB9">
            <w:pPr>
              <w:pStyle w:val="al"/>
              <w:spacing w:before="0" w:beforeAutospacing="0" w:after="0" w:afterAutospacing="0"/>
              <w:jc w:val="center"/>
              <w:rPr>
                <w:sz w:val="20"/>
                <w:szCs w:val="20"/>
              </w:rPr>
            </w:pPr>
            <w:r w:rsidRPr="000F3410">
              <w:rPr>
                <w:sz w:val="20"/>
                <w:szCs w:val="20"/>
              </w:rPr>
              <w:t>Utilizarea de substanţe chimice periculoase (conform Lege nr. 59/2016</w:t>
            </w:r>
            <w:r w:rsidR="00422DB9" w:rsidRPr="000F3410">
              <w:rPr>
                <w:sz w:val="20"/>
                <w:szCs w:val="20"/>
              </w:rPr>
              <w:t>)</w:t>
            </w:r>
          </w:p>
        </w:tc>
        <w:tc>
          <w:tcPr>
            <w:tcW w:w="810"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c>
          <w:tcPr>
            <w:tcW w:w="900"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c>
          <w:tcPr>
            <w:tcW w:w="1170"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c>
          <w:tcPr>
            <w:tcW w:w="1080"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c>
          <w:tcPr>
            <w:tcW w:w="982"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c>
          <w:tcPr>
            <w:tcW w:w="1016" w:type="dxa"/>
            <w:vAlign w:val="center"/>
          </w:tcPr>
          <w:p w:rsidR="002D5CBB" w:rsidRPr="000F3410" w:rsidRDefault="00422DB9" w:rsidP="00422DB9">
            <w:pPr>
              <w:pStyle w:val="al"/>
              <w:spacing w:before="0" w:beforeAutospacing="0" w:after="0" w:afterAutospacing="0"/>
              <w:jc w:val="center"/>
              <w:rPr>
                <w:sz w:val="20"/>
                <w:szCs w:val="20"/>
              </w:rPr>
            </w:pPr>
            <w:r w:rsidRPr="000F3410">
              <w:rPr>
                <w:sz w:val="20"/>
                <w:szCs w:val="20"/>
              </w:rPr>
              <w:t>Nu</w:t>
            </w:r>
          </w:p>
        </w:tc>
      </w:tr>
      <w:tr w:rsidR="00422DB9" w:rsidRPr="000F3410" w:rsidTr="00422DB9">
        <w:tc>
          <w:tcPr>
            <w:tcW w:w="3618" w:type="dxa"/>
            <w:vAlign w:val="center"/>
          </w:tcPr>
          <w:p w:rsidR="00422DB9" w:rsidRPr="000F3410" w:rsidRDefault="00422DB9" w:rsidP="00422DB9">
            <w:pPr>
              <w:pStyle w:val="al"/>
              <w:spacing w:before="0" w:beforeAutospacing="0" w:after="0" w:afterAutospacing="0"/>
              <w:jc w:val="center"/>
              <w:rPr>
                <w:sz w:val="20"/>
                <w:szCs w:val="20"/>
              </w:rPr>
            </w:pPr>
            <w:r w:rsidRPr="000F3410">
              <w:rPr>
                <w:sz w:val="20"/>
                <w:szCs w:val="20"/>
              </w:rPr>
              <w:t>Accidente chimice</w:t>
            </w:r>
          </w:p>
        </w:tc>
        <w:tc>
          <w:tcPr>
            <w:tcW w:w="81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0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17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8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82"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16"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r>
      <w:tr w:rsidR="00422DB9" w:rsidRPr="000F3410" w:rsidTr="00422DB9">
        <w:tc>
          <w:tcPr>
            <w:tcW w:w="3618" w:type="dxa"/>
            <w:vAlign w:val="center"/>
          </w:tcPr>
          <w:p w:rsidR="00422DB9" w:rsidRPr="000F3410" w:rsidRDefault="00422DB9" w:rsidP="00422DB9">
            <w:pPr>
              <w:pStyle w:val="al"/>
              <w:spacing w:before="0" w:beforeAutospacing="0" w:after="0" w:afterAutospacing="0"/>
              <w:jc w:val="center"/>
              <w:rPr>
                <w:sz w:val="20"/>
                <w:szCs w:val="20"/>
              </w:rPr>
            </w:pPr>
            <w:r w:rsidRPr="000F3410">
              <w:rPr>
                <w:sz w:val="20"/>
                <w:szCs w:val="20"/>
              </w:rPr>
              <w:t>Incendii/ explozii</w:t>
            </w:r>
          </w:p>
        </w:tc>
        <w:tc>
          <w:tcPr>
            <w:tcW w:w="81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0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17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8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82"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16"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r>
    </w:tbl>
    <w:p w:rsidR="002D5CBB" w:rsidRPr="000F3410" w:rsidRDefault="002D5CBB" w:rsidP="002D5CBB">
      <w:pPr>
        <w:pStyle w:val="al"/>
        <w:shd w:val="clear" w:color="auto" w:fill="FFFFFF"/>
        <w:spacing w:before="0" w:beforeAutospacing="0" w:after="150" w:afterAutospacing="0"/>
        <w:ind w:firstLine="720"/>
        <w:jc w:val="both"/>
        <w:rPr>
          <w:sz w:val="22"/>
          <w:szCs w:val="22"/>
        </w:rPr>
      </w:pPr>
    </w:p>
    <w:p w:rsidR="002D5CBB" w:rsidRPr="000F3410" w:rsidRDefault="00422DB9" w:rsidP="00422DB9">
      <w:pPr>
        <w:pStyle w:val="al"/>
        <w:shd w:val="clear" w:color="auto" w:fill="FFFFFF"/>
        <w:spacing w:before="0" w:beforeAutospacing="0" w:after="150" w:afterAutospacing="0"/>
        <w:jc w:val="both"/>
        <w:rPr>
          <w:sz w:val="22"/>
          <w:szCs w:val="22"/>
        </w:rPr>
      </w:pPr>
      <w:r w:rsidRPr="000F3410">
        <w:rPr>
          <w:sz w:val="22"/>
          <w:szCs w:val="22"/>
        </w:rPr>
        <w:t>8.2.2.Estimarea efectelor proiectului asupra riscurilor de accidente majore în perioada de funcţionare</w:t>
      </w:r>
    </w:p>
    <w:tbl>
      <w:tblPr>
        <w:tblStyle w:val="TableGrid"/>
        <w:tblW w:w="0" w:type="auto"/>
        <w:tblLook w:val="04A0"/>
      </w:tblPr>
      <w:tblGrid>
        <w:gridCol w:w="3618"/>
        <w:gridCol w:w="810"/>
        <w:gridCol w:w="900"/>
        <w:gridCol w:w="1170"/>
        <w:gridCol w:w="1080"/>
        <w:gridCol w:w="982"/>
        <w:gridCol w:w="1016"/>
      </w:tblGrid>
      <w:tr w:rsidR="00422DB9" w:rsidRPr="000F3410" w:rsidTr="00B0264F">
        <w:tc>
          <w:tcPr>
            <w:tcW w:w="3618"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Descrierea impactului de accidente majore</w:t>
            </w:r>
          </w:p>
        </w:tc>
        <w:tc>
          <w:tcPr>
            <w:tcW w:w="810"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w:t>
            </w:r>
          </w:p>
          <w:p w:rsidR="00422DB9" w:rsidRPr="000F3410" w:rsidRDefault="00422DB9" w:rsidP="00F5016D">
            <w:pPr>
              <w:pStyle w:val="al"/>
              <w:spacing w:before="0" w:beforeAutospacing="0" w:after="0" w:afterAutospacing="0"/>
              <w:jc w:val="center"/>
              <w:rPr>
                <w:sz w:val="20"/>
                <w:szCs w:val="20"/>
              </w:rPr>
            </w:pPr>
            <w:r w:rsidRPr="000F3410">
              <w:rPr>
                <w:sz w:val="20"/>
                <w:szCs w:val="20"/>
              </w:rPr>
              <w:t>direct</w:t>
            </w:r>
          </w:p>
        </w:tc>
        <w:tc>
          <w:tcPr>
            <w:tcW w:w="900"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 indirect</w:t>
            </w:r>
          </w:p>
        </w:tc>
        <w:tc>
          <w:tcPr>
            <w:tcW w:w="1170"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 pe termen scurt</w:t>
            </w:r>
          </w:p>
        </w:tc>
        <w:tc>
          <w:tcPr>
            <w:tcW w:w="1080"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 pe termen lung</w:t>
            </w:r>
          </w:p>
        </w:tc>
        <w:tc>
          <w:tcPr>
            <w:tcW w:w="982"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 rezidual</w:t>
            </w:r>
          </w:p>
        </w:tc>
        <w:tc>
          <w:tcPr>
            <w:tcW w:w="1016" w:type="dxa"/>
            <w:shd w:val="clear" w:color="auto" w:fill="F2F2F2" w:themeFill="background1" w:themeFillShade="F2"/>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Impact cumulativ</w:t>
            </w:r>
          </w:p>
        </w:tc>
      </w:tr>
      <w:tr w:rsidR="00422DB9" w:rsidRPr="000F3410" w:rsidTr="00F5016D">
        <w:tc>
          <w:tcPr>
            <w:tcW w:w="3618"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Utilizarea de substanţe chimice periculoase (conform Lege nr. 59/2016)</w:t>
            </w:r>
          </w:p>
        </w:tc>
        <w:tc>
          <w:tcPr>
            <w:tcW w:w="81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0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17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8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82"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16"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r>
      <w:tr w:rsidR="00422DB9" w:rsidRPr="000F3410" w:rsidTr="00F5016D">
        <w:tc>
          <w:tcPr>
            <w:tcW w:w="3618"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Accidente chimice</w:t>
            </w:r>
          </w:p>
        </w:tc>
        <w:tc>
          <w:tcPr>
            <w:tcW w:w="81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0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17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8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82"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16"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r>
      <w:tr w:rsidR="00422DB9" w:rsidRPr="000F3410" w:rsidTr="00F5016D">
        <w:tc>
          <w:tcPr>
            <w:tcW w:w="3618"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Incendii/ explozii</w:t>
            </w:r>
          </w:p>
        </w:tc>
        <w:tc>
          <w:tcPr>
            <w:tcW w:w="81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0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17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80"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982"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c>
          <w:tcPr>
            <w:tcW w:w="1016" w:type="dxa"/>
            <w:vAlign w:val="center"/>
          </w:tcPr>
          <w:p w:rsidR="00422DB9" w:rsidRPr="000F3410" w:rsidRDefault="00422DB9" w:rsidP="00F5016D">
            <w:pPr>
              <w:pStyle w:val="al"/>
              <w:spacing w:before="0" w:beforeAutospacing="0" w:after="0" w:afterAutospacing="0"/>
              <w:jc w:val="center"/>
              <w:rPr>
                <w:sz w:val="20"/>
                <w:szCs w:val="20"/>
              </w:rPr>
            </w:pPr>
            <w:r w:rsidRPr="000F3410">
              <w:rPr>
                <w:sz w:val="20"/>
                <w:szCs w:val="20"/>
              </w:rPr>
              <w:t>Nu</w:t>
            </w:r>
          </w:p>
        </w:tc>
      </w:tr>
    </w:tbl>
    <w:p w:rsidR="002D5CBB" w:rsidRPr="000F3410" w:rsidRDefault="002D5CBB" w:rsidP="002D5CBB">
      <w:pPr>
        <w:pStyle w:val="al"/>
        <w:shd w:val="clear" w:color="auto" w:fill="FFFFFF"/>
        <w:spacing w:before="0" w:beforeAutospacing="0" w:after="150" w:afterAutospacing="0"/>
        <w:ind w:firstLine="720"/>
        <w:jc w:val="both"/>
        <w:rPr>
          <w:noProof/>
          <w:sz w:val="22"/>
          <w:szCs w:val="22"/>
        </w:rPr>
      </w:pPr>
    </w:p>
    <w:p w:rsidR="00EF0AB1" w:rsidRPr="000F3410" w:rsidRDefault="0067171B" w:rsidP="0067171B">
      <w:pPr>
        <w:pStyle w:val="al"/>
        <w:shd w:val="clear" w:color="auto" w:fill="FFFFFF"/>
        <w:spacing w:before="0" w:beforeAutospacing="0" w:after="0" w:afterAutospacing="0"/>
        <w:ind w:firstLine="720"/>
        <w:jc w:val="both"/>
        <w:rPr>
          <w:b/>
          <w:sz w:val="22"/>
          <w:szCs w:val="22"/>
        </w:rPr>
      </w:pPr>
      <w:r w:rsidRPr="000F3410">
        <w:rPr>
          <w:b/>
          <w:sz w:val="22"/>
          <w:szCs w:val="22"/>
        </w:rPr>
        <w:t xml:space="preserve">8.3. Măsurile </w:t>
      </w:r>
      <w:r w:rsidR="00EF0AB1" w:rsidRPr="000F3410">
        <w:rPr>
          <w:b/>
          <w:sz w:val="22"/>
          <w:szCs w:val="22"/>
        </w:rPr>
        <w:t>avute în vedere pentru prevenirea sau atenuarea efectelor negative semnificative asupra mediului ale acestor evenimente, precum și detalii privind gradul de pregătire și reacția propusă în astfel de situații de urgență.</w:t>
      </w: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67171B" w:rsidRPr="000F3410" w:rsidRDefault="0067171B" w:rsidP="0067171B">
      <w:pPr>
        <w:pStyle w:val="al"/>
        <w:shd w:val="clear" w:color="auto" w:fill="FFFFFF"/>
        <w:spacing w:before="0" w:beforeAutospacing="0" w:after="0" w:afterAutospacing="0"/>
        <w:ind w:firstLine="720"/>
        <w:jc w:val="both"/>
        <w:rPr>
          <w:sz w:val="22"/>
          <w:szCs w:val="22"/>
        </w:rPr>
      </w:pPr>
      <w:r w:rsidRPr="000F3410">
        <w:rPr>
          <w:sz w:val="22"/>
          <w:szCs w:val="22"/>
          <w:u w:val="single"/>
        </w:rPr>
        <w:t>8.3.1.Măsuri recomandate privind accidentele major în perioada de execuţie</w:t>
      </w:r>
    </w:p>
    <w:p w:rsidR="0067171B" w:rsidRPr="000F3410" w:rsidRDefault="0067171B" w:rsidP="0067171B">
      <w:pPr>
        <w:pStyle w:val="al"/>
        <w:shd w:val="clear" w:color="auto" w:fill="FFFFFF"/>
        <w:spacing w:before="0" w:beforeAutospacing="0" w:after="0" w:afterAutospacing="0"/>
        <w:ind w:firstLine="720"/>
        <w:jc w:val="both"/>
        <w:rPr>
          <w:sz w:val="22"/>
          <w:szCs w:val="22"/>
        </w:rPr>
      </w:pPr>
      <w:r w:rsidRPr="000F3410">
        <w:rPr>
          <w:sz w:val="22"/>
          <w:szCs w:val="22"/>
        </w:rPr>
        <w:t>Obligaţiile constructorului/executantului lucrărilor:</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instruirea angajaţilor conform legislaţiei SSM şi PSI în vigoare;</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dotarea organizării de şantier cu stingătoare de incendiu;</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trusă medicală de prim ajutor</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lista relefoanelor unităţilor sanitare care pot acorda asistenţă medicală de urgenţă;</w:t>
      </w: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67171B" w:rsidRPr="000F3410" w:rsidRDefault="0067171B" w:rsidP="0067171B">
      <w:pPr>
        <w:pStyle w:val="al"/>
        <w:shd w:val="clear" w:color="auto" w:fill="FFFFFF"/>
        <w:spacing w:before="0" w:beforeAutospacing="0" w:after="0" w:afterAutospacing="0"/>
        <w:ind w:firstLine="720"/>
        <w:jc w:val="both"/>
        <w:rPr>
          <w:sz w:val="22"/>
          <w:szCs w:val="22"/>
        </w:rPr>
      </w:pPr>
      <w:r w:rsidRPr="000F3410">
        <w:rPr>
          <w:sz w:val="22"/>
          <w:szCs w:val="22"/>
          <w:u w:val="single"/>
        </w:rPr>
        <w:t>8.3.</w:t>
      </w:r>
      <w:r w:rsidR="00082A9F" w:rsidRPr="000F3410">
        <w:rPr>
          <w:sz w:val="22"/>
          <w:szCs w:val="22"/>
          <w:u w:val="single"/>
        </w:rPr>
        <w:t>2</w:t>
      </w:r>
      <w:r w:rsidRPr="000F3410">
        <w:rPr>
          <w:sz w:val="22"/>
          <w:szCs w:val="22"/>
          <w:u w:val="single"/>
        </w:rPr>
        <w:t>.Măsuri recomandate privind accidentele major în perioada de funcţionare</w:t>
      </w:r>
    </w:p>
    <w:p w:rsidR="0067171B" w:rsidRPr="000F3410" w:rsidRDefault="0067171B" w:rsidP="0067171B">
      <w:pPr>
        <w:pStyle w:val="al"/>
        <w:shd w:val="clear" w:color="auto" w:fill="FFFFFF"/>
        <w:spacing w:before="0" w:beforeAutospacing="0" w:after="0" w:afterAutospacing="0"/>
        <w:ind w:firstLine="720"/>
        <w:jc w:val="both"/>
        <w:rPr>
          <w:sz w:val="22"/>
          <w:szCs w:val="22"/>
        </w:rPr>
      </w:pPr>
      <w:r w:rsidRPr="000F3410">
        <w:rPr>
          <w:sz w:val="22"/>
          <w:szCs w:val="22"/>
        </w:rPr>
        <w:t xml:space="preserve">Obligaţiile operatorului/titularului: </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instruirea angajaţilor conform fişei postului;</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instruirea angajaţilor conform legislaţiei SSM şi PSI în vigoare</w:t>
      </w:r>
      <w:r w:rsidR="00082A9F" w:rsidRPr="000F3410">
        <w:rPr>
          <w:sz w:val="22"/>
          <w:szCs w:val="22"/>
        </w:rPr>
        <w:t xml:space="preserve"> cu privire la fişele cu date de securitate</w:t>
      </w:r>
      <w:r w:rsidRPr="000F3410">
        <w:rPr>
          <w:sz w:val="22"/>
          <w:szCs w:val="22"/>
        </w:rPr>
        <w:t>;</w:t>
      </w:r>
    </w:p>
    <w:p w:rsidR="0067171B" w:rsidRPr="000F3410" w:rsidRDefault="0067171B" w:rsidP="0067171B">
      <w:pPr>
        <w:pStyle w:val="al"/>
        <w:shd w:val="clear" w:color="auto" w:fill="FFFFFF"/>
        <w:spacing w:before="0" w:beforeAutospacing="0" w:after="0" w:afterAutospacing="0"/>
        <w:jc w:val="both"/>
        <w:rPr>
          <w:sz w:val="22"/>
          <w:szCs w:val="22"/>
        </w:rPr>
      </w:pPr>
      <w:r w:rsidRPr="000F3410">
        <w:rPr>
          <w:sz w:val="22"/>
          <w:szCs w:val="22"/>
        </w:rPr>
        <w:t>- dotarea fermei cu stingătoare de incendiu;</w:t>
      </w:r>
    </w:p>
    <w:p w:rsidR="0067171B" w:rsidRPr="000F3410" w:rsidRDefault="0067171B" w:rsidP="0067171B">
      <w:pPr>
        <w:pStyle w:val="al"/>
        <w:shd w:val="clear" w:color="auto" w:fill="FFFFFF"/>
        <w:spacing w:before="0" w:beforeAutospacing="0" w:after="0" w:afterAutospacing="0"/>
        <w:jc w:val="both"/>
        <w:rPr>
          <w:sz w:val="22"/>
          <w:szCs w:val="22"/>
        </w:rPr>
      </w:pPr>
    </w:p>
    <w:p w:rsidR="0067171B" w:rsidRPr="000F3410" w:rsidRDefault="0067171B" w:rsidP="0067171B">
      <w:pPr>
        <w:pStyle w:val="al"/>
        <w:shd w:val="clear" w:color="auto" w:fill="FFFFFF"/>
        <w:spacing w:before="0" w:beforeAutospacing="0" w:after="0" w:afterAutospacing="0"/>
        <w:jc w:val="both"/>
        <w:rPr>
          <w:sz w:val="22"/>
          <w:szCs w:val="22"/>
        </w:rPr>
      </w:pPr>
    </w:p>
    <w:p w:rsidR="0067171B" w:rsidRPr="000F3410" w:rsidRDefault="0067171B"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082A9F" w:rsidRPr="000F3410" w:rsidRDefault="00082A9F" w:rsidP="0067171B">
      <w:pPr>
        <w:pStyle w:val="al"/>
        <w:shd w:val="clear" w:color="auto" w:fill="FFFFFF"/>
        <w:spacing w:before="0" w:beforeAutospacing="0" w:after="0" w:afterAutospacing="0"/>
        <w:ind w:firstLine="720"/>
        <w:jc w:val="both"/>
        <w:rPr>
          <w:sz w:val="22"/>
          <w:szCs w:val="22"/>
        </w:rPr>
      </w:pPr>
    </w:p>
    <w:p w:rsidR="0067171B" w:rsidRPr="000F3410" w:rsidRDefault="0067171B" w:rsidP="0067171B">
      <w:pPr>
        <w:pStyle w:val="al"/>
        <w:shd w:val="clear" w:color="auto" w:fill="FFFFFF"/>
        <w:spacing w:before="0" w:beforeAutospacing="0" w:after="150" w:afterAutospacing="0"/>
        <w:ind w:firstLine="720"/>
        <w:jc w:val="both"/>
        <w:rPr>
          <w:sz w:val="22"/>
          <w:szCs w:val="22"/>
        </w:rPr>
      </w:pPr>
    </w:p>
    <w:p w:rsidR="001E14CD" w:rsidRPr="000F3410" w:rsidRDefault="001E14CD" w:rsidP="006C68DB">
      <w:pPr>
        <w:pStyle w:val="al"/>
        <w:shd w:val="clear" w:color="auto" w:fill="FFFFFF"/>
        <w:spacing w:before="0" w:beforeAutospacing="0" w:after="121" w:afterAutospacing="0"/>
        <w:ind w:firstLine="720"/>
        <w:jc w:val="both"/>
        <w:rPr>
          <w:b/>
          <w:bCs/>
          <w:sz w:val="22"/>
          <w:szCs w:val="22"/>
        </w:rPr>
      </w:pPr>
    </w:p>
    <w:p w:rsidR="00A33719" w:rsidRPr="000F3410" w:rsidRDefault="00A33719" w:rsidP="008F5230">
      <w:pPr>
        <w:pStyle w:val="al"/>
        <w:shd w:val="clear" w:color="auto" w:fill="FFFFFF"/>
        <w:spacing w:before="0" w:beforeAutospacing="0" w:after="0" w:afterAutospacing="0"/>
        <w:ind w:firstLine="720"/>
        <w:jc w:val="both"/>
        <w:rPr>
          <w:b/>
          <w:bCs/>
          <w:sz w:val="22"/>
          <w:szCs w:val="22"/>
        </w:rPr>
      </w:pPr>
    </w:p>
    <w:p w:rsidR="00A33719" w:rsidRPr="000F3410" w:rsidRDefault="00A33719" w:rsidP="008F5230">
      <w:pPr>
        <w:pStyle w:val="al"/>
        <w:shd w:val="clear" w:color="auto" w:fill="FFFFFF"/>
        <w:spacing w:before="0" w:beforeAutospacing="0" w:after="0" w:afterAutospacing="0"/>
        <w:ind w:firstLine="720"/>
        <w:jc w:val="both"/>
        <w:rPr>
          <w:b/>
          <w:bCs/>
          <w:sz w:val="22"/>
          <w:szCs w:val="22"/>
        </w:rPr>
      </w:pPr>
    </w:p>
    <w:p w:rsidR="00EF0AB1" w:rsidRPr="000F3410" w:rsidRDefault="00EF0AB1" w:rsidP="008F5230">
      <w:pPr>
        <w:pStyle w:val="al"/>
        <w:shd w:val="clear" w:color="auto" w:fill="FFFFFF"/>
        <w:spacing w:before="0" w:beforeAutospacing="0" w:after="0" w:afterAutospacing="0"/>
        <w:ind w:firstLine="720"/>
        <w:jc w:val="both"/>
        <w:rPr>
          <w:sz w:val="22"/>
          <w:szCs w:val="22"/>
        </w:rPr>
      </w:pPr>
      <w:r w:rsidRPr="000F3410">
        <w:rPr>
          <w:b/>
          <w:bCs/>
          <w:sz w:val="22"/>
          <w:szCs w:val="22"/>
        </w:rPr>
        <w:lastRenderedPageBreak/>
        <w:t>9.</w:t>
      </w:r>
      <w:r w:rsidRPr="000F3410">
        <w:rPr>
          <w:sz w:val="22"/>
          <w:szCs w:val="22"/>
        </w:rPr>
        <w:t> </w:t>
      </w:r>
      <w:r w:rsidRPr="000F3410">
        <w:rPr>
          <w:b/>
          <w:sz w:val="22"/>
          <w:szCs w:val="22"/>
        </w:rPr>
        <w:t>Un rezumat netehnic al informațiilor furnizate la punctele precedente</w:t>
      </w:r>
    </w:p>
    <w:p w:rsidR="00E312A0" w:rsidRPr="000F3410" w:rsidRDefault="00E312A0" w:rsidP="008F5230">
      <w:pPr>
        <w:pStyle w:val="al"/>
        <w:shd w:val="clear" w:color="auto" w:fill="FFFFFF"/>
        <w:spacing w:before="0" w:beforeAutospacing="0" w:after="0" w:afterAutospacing="0"/>
        <w:ind w:firstLine="720"/>
        <w:jc w:val="both"/>
        <w:rPr>
          <w:sz w:val="22"/>
          <w:szCs w:val="22"/>
        </w:rPr>
      </w:pPr>
      <w:r w:rsidRPr="000F3410">
        <w:rPr>
          <w:sz w:val="22"/>
          <w:szCs w:val="22"/>
        </w:rPr>
        <w:t xml:space="preserve">Raportul privind impactul asupra mediului s-a întocmit pentru proiectul </w:t>
      </w:r>
      <w:r w:rsidR="008F5230" w:rsidRPr="000F3410">
        <w:rPr>
          <w:rFonts w:eastAsia="Calibri"/>
          <w:sz w:val="22"/>
          <w:szCs w:val="22"/>
        </w:rPr>
        <w:t>„Sistematizare zone de acces şi protecţie sanitar – veterinară în incinta fermei de reproducţie suine”</w:t>
      </w:r>
      <w:r w:rsidR="008F5230" w:rsidRPr="000F3410">
        <w:rPr>
          <w:rFonts w:eastAsia="Calibri"/>
          <w:iCs/>
          <w:sz w:val="22"/>
          <w:szCs w:val="22"/>
        </w:rPr>
        <w:t xml:space="preserve">,  </w:t>
      </w:r>
      <w:r w:rsidR="008F5230" w:rsidRPr="000F3410">
        <w:rPr>
          <w:rFonts w:eastAsia="Calibri"/>
          <w:sz w:val="22"/>
          <w:szCs w:val="22"/>
        </w:rPr>
        <w:t xml:space="preserve">propus a fi amplasat în județul Brăila, comuna Gropeni, tarla 178, parcela 1293, </w:t>
      </w:r>
      <w:r w:rsidRPr="000F3410">
        <w:rPr>
          <w:sz w:val="22"/>
          <w:szCs w:val="22"/>
        </w:rPr>
        <w:t>cu scopul de a identifica, descrie și evalua efetele posibile semnificative asupra mediului ale realizării proiectului și a alternativelor sale raționale, luând în considerare obiectivele și aria geografică aferentă, conform legislației în vigoare</w:t>
      </w:r>
    </w:p>
    <w:p w:rsidR="003614D2" w:rsidRPr="000F3410" w:rsidRDefault="003614D2" w:rsidP="003614D2">
      <w:pPr>
        <w:pStyle w:val="al"/>
        <w:shd w:val="clear" w:color="auto" w:fill="FFFFFF"/>
        <w:spacing w:before="0" w:beforeAutospacing="0" w:after="0" w:afterAutospacing="0"/>
        <w:ind w:firstLine="720"/>
        <w:jc w:val="both"/>
        <w:rPr>
          <w:rFonts w:eastAsia="Calibri"/>
          <w:sz w:val="22"/>
          <w:szCs w:val="22"/>
        </w:rPr>
      </w:pPr>
      <w:r w:rsidRPr="000F3410">
        <w:rPr>
          <w:rFonts w:eastAsia="Calibri"/>
          <w:sz w:val="22"/>
          <w:szCs w:val="22"/>
        </w:rPr>
        <w:t xml:space="preserve">Amplasamentul reprezintă punctul de lucru deținut de titular în județul Brăila, comuna Gropeni, în cadrul caruia s-a  înfiinţat o fermă de reproducție suine. Conform certificatului de urbanism nr. 10 din 21.01.2019 emis de Consiliul Județean Brăila, terenul are folosința actuală de curți-construcții. </w:t>
      </w:r>
    </w:p>
    <w:p w:rsidR="003614D2" w:rsidRPr="000F3410" w:rsidRDefault="003614D2" w:rsidP="003614D2">
      <w:pPr>
        <w:pStyle w:val="al"/>
        <w:shd w:val="clear" w:color="auto" w:fill="FFFFFF"/>
        <w:spacing w:before="0" w:beforeAutospacing="0" w:after="0" w:afterAutospacing="0"/>
        <w:ind w:firstLine="720"/>
        <w:jc w:val="both"/>
        <w:rPr>
          <w:rFonts w:eastAsia="Calibri"/>
          <w:sz w:val="22"/>
          <w:szCs w:val="22"/>
        </w:rPr>
      </w:pPr>
      <w:r w:rsidRPr="000F3410">
        <w:rPr>
          <w:rFonts w:eastAsia="Calibri"/>
          <w:sz w:val="22"/>
          <w:szCs w:val="22"/>
        </w:rPr>
        <w:t xml:space="preserve">Vecini: </w:t>
      </w:r>
    </w:p>
    <w:p w:rsidR="003614D2" w:rsidRPr="000F3410" w:rsidRDefault="003614D2" w:rsidP="003614D2">
      <w:pPr>
        <w:pStyle w:val="al"/>
        <w:shd w:val="clear" w:color="auto" w:fill="FFFFFF"/>
        <w:spacing w:before="0" w:beforeAutospacing="0" w:after="0" w:afterAutospacing="0"/>
        <w:jc w:val="both"/>
        <w:rPr>
          <w:sz w:val="22"/>
          <w:szCs w:val="22"/>
          <w:lang w:val="it-IT"/>
        </w:rPr>
      </w:pPr>
      <w:r w:rsidRPr="000F3410">
        <w:rPr>
          <w:sz w:val="22"/>
          <w:szCs w:val="22"/>
          <w:lang w:val="it-IT"/>
        </w:rPr>
        <w:sym w:font="Wingdings" w:char="F09E"/>
      </w:r>
      <w:r w:rsidRPr="000F3410">
        <w:rPr>
          <w:sz w:val="22"/>
          <w:szCs w:val="22"/>
          <w:lang w:val="it-IT"/>
        </w:rPr>
        <w:t xml:space="preserve"> la nord –  Păşune (teren viran şi teren arabil); comuna Gropeni se afla la o distanţă de cca 2,2 km; </w:t>
      </w:r>
    </w:p>
    <w:p w:rsidR="003614D2" w:rsidRPr="000F3410" w:rsidRDefault="003614D2" w:rsidP="003614D2">
      <w:pPr>
        <w:pStyle w:val="al"/>
        <w:shd w:val="clear" w:color="auto" w:fill="FFFFFF"/>
        <w:spacing w:before="0" w:beforeAutospacing="0" w:after="0" w:afterAutospacing="0"/>
        <w:jc w:val="both"/>
        <w:rPr>
          <w:sz w:val="22"/>
          <w:szCs w:val="22"/>
          <w:lang w:val="it-IT"/>
        </w:rPr>
      </w:pPr>
      <w:r w:rsidRPr="000F3410">
        <w:rPr>
          <w:sz w:val="22"/>
          <w:szCs w:val="22"/>
          <w:lang w:val="it-IT"/>
        </w:rPr>
        <w:sym w:font="Wingdings" w:char="F09E"/>
      </w:r>
      <w:r w:rsidRPr="000F3410">
        <w:rPr>
          <w:sz w:val="22"/>
          <w:szCs w:val="22"/>
          <w:lang w:val="it-IT"/>
        </w:rPr>
        <w:t xml:space="preserve"> la sud – S</w:t>
      </w:r>
      <w:r w:rsidR="00B0264F" w:rsidRPr="000F3410">
        <w:rPr>
          <w:sz w:val="22"/>
          <w:szCs w:val="22"/>
          <w:lang w:val="it-IT"/>
        </w:rPr>
        <w:t>.</w:t>
      </w:r>
      <w:r w:rsidRPr="000F3410">
        <w:rPr>
          <w:sz w:val="22"/>
          <w:szCs w:val="22"/>
          <w:lang w:val="it-IT"/>
        </w:rPr>
        <w:t>C</w:t>
      </w:r>
      <w:r w:rsidR="00B0264F" w:rsidRPr="000F3410">
        <w:rPr>
          <w:sz w:val="22"/>
          <w:szCs w:val="22"/>
          <w:lang w:val="it-IT"/>
        </w:rPr>
        <w:t>.</w:t>
      </w:r>
      <w:r w:rsidRPr="000F3410">
        <w:rPr>
          <w:sz w:val="22"/>
          <w:szCs w:val="22"/>
          <w:lang w:val="it-IT"/>
        </w:rPr>
        <w:t xml:space="preserve"> Tebu Consult Invest </w:t>
      </w:r>
      <w:r w:rsidR="00B0264F" w:rsidRPr="000F3410">
        <w:rPr>
          <w:sz w:val="22"/>
          <w:szCs w:val="22"/>
          <w:lang w:val="it-IT"/>
        </w:rPr>
        <w:t xml:space="preserve">S.R.L. </w:t>
      </w:r>
      <w:r w:rsidRPr="000F3410">
        <w:rPr>
          <w:sz w:val="22"/>
          <w:szCs w:val="22"/>
          <w:lang w:val="it-IT"/>
        </w:rPr>
        <w:t xml:space="preserve">– Ferma 1 (complex de creştere porci); comuna Tufeşti se află la o distanţă de cca 4,6 km; </w:t>
      </w:r>
    </w:p>
    <w:p w:rsidR="003614D2" w:rsidRPr="000F3410" w:rsidRDefault="003614D2" w:rsidP="003614D2">
      <w:pPr>
        <w:pStyle w:val="al"/>
        <w:shd w:val="clear" w:color="auto" w:fill="FFFFFF"/>
        <w:spacing w:before="0" w:beforeAutospacing="0" w:after="0" w:afterAutospacing="0"/>
        <w:jc w:val="both"/>
        <w:rPr>
          <w:sz w:val="22"/>
          <w:szCs w:val="22"/>
          <w:lang w:val="it-IT"/>
        </w:rPr>
      </w:pPr>
      <w:r w:rsidRPr="000F3410">
        <w:rPr>
          <w:sz w:val="22"/>
          <w:szCs w:val="22"/>
          <w:lang w:val="it-IT"/>
        </w:rPr>
        <w:sym w:font="Wingdings" w:char="F09E"/>
      </w:r>
      <w:r w:rsidRPr="000F3410">
        <w:rPr>
          <w:sz w:val="22"/>
          <w:szCs w:val="22"/>
          <w:lang w:val="it-IT"/>
        </w:rPr>
        <w:t xml:space="preserve"> la est – Orezăria ADS şi fluviu Dunărea la aproximativ 4 km;   </w:t>
      </w:r>
    </w:p>
    <w:p w:rsidR="003614D2" w:rsidRPr="000F3410" w:rsidRDefault="003614D2" w:rsidP="003614D2">
      <w:pPr>
        <w:pStyle w:val="al"/>
        <w:shd w:val="clear" w:color="auto" w:fill="FFFFFF"/>
        <w:spacing w:before="0" w:beforeAutospacing="0" w:after="0" w:afterAutospacing="0"/>
        <w:jc w:val="both"/>
        <w:rPr>
          <w:sz w:val="22"/>
          <w:szCs w:val="22"/>
          <w:lang w:val="it-IT"/>
        </w:rPr>
      </w:pPr>
      <w:r w:rsidRPr="000F3410">
        <w:rPr>
          <w:sz w:val="22"/>
          <w:szCs w:val="22"/>
          <w:lang w:val="it-IT"/>
        </w:rPr>
        <w:sym w:font="Wingdings" w:char="F09E"/>
      </w:r>
      <w:r w:rsidRPr="000F3410">
        <w:rPr>
          <w:sz w:val="22"/>
          <w:szCs w:val="22"/>
          <w:lang w:val="it-IT"/>
        </w:rPr>
        <w:t xml:space="preserve"> la vest – DJ 212. Localitatea Valea Cânepii se află la o distanţă de cca 4 km. </w:t>
      </w:r>
    </w:p>
    <w:p w:rsidR="003614D2" w:rsidRPr="000F3410" w:rsidRDefault="003614D2" w:rsidP="003614D2">
      <w:pPr>
        <w:pStyle w:val="al"/>
        <w:shd w:val="clear" w:color="auto" w:fill="FFFFFF"/>
        <w:spacing w:before="0" w:beforeAutospacing="0" w:after="0" w:afterAutospacing="0"/>
        <w:ind w:firstLine="720"/>
        <w:jc w:val="both"/>
        <w:rPr>
          <w:rFonts w:eastAsia="Calibri"/>
          <w:sz w:val="22"/>
          <w:szCs w:val="22"/>
        </w:rPr>
      </w:pPr>
      <w:r w:rsidRPr="000F3410">
        <w:rPr>
          <w:rFonts w:eastAsia="Calibri"/>
          <w:sz w:val="22"/>
          <w:szCs w:val="22"/>
        </w:rPr>
        <w:t xml:space="preserve">Punctul de lucru se învecinează pe latura sudică cu ferma de creștere intensivă a porcilor, deținută de Tebu Consult Invest S.R.L. (Ferma 1). </w:t>
      </w:r>
    </w:p>
    <w:p w:rsidR="003614D2" w:rsidRPr="000F3410" w:rsidRDefault="003614D2" w:rsidP="003614D2">
      <w:pPr>
        <w:pStyle w:val="al"/>
        <w:shd w:val="clear" w:color="auto" w:fill="FFFFFF"/>
        <w:spacing w:before="0" w:beforeAutospacing="0" w:after="0" w:afterAutospacing="0"/>
        <w:ind w:firstLine="720"/>
        <w:jc w:val="both"/>
        <w:rPr>
          <w:sz w:val="22"/>
          <w:szCs w:val="22"/>
          <w:lang w:val="it-IT"/>
        </w:rPr>
      </w:pPr>
      <w:r w:rsidRPr="000F3410">
        <w:rPr>
          <w:rFonts w:eastAsia="Calibri"/>
          <w:sz w:val="22"/>
          <w:szCs w:val="22"/>
        </w:rPr>
        <w:t>Acce</w:t>
      </w:r>
      <w:r w:rsidRPr="000F3410">
        <w:rPr>
          <w:sz w:val="22"/>
          <w:szCs w:val="22"/>
          <w:lang w:val="it-IT"/>
        </w:rPr>
        <w:t>sul în interiorul amplasamentului se va realiza facil, direct din DJ 212.</w:t>
      </w:r>
    </w:p>
    <w:p w:rsidR="003C3655" w:rsidRPr="000F3410" w:rsidRDefault="003C3655" w:rsidP="003614D2">
      <w:pPr>
        <w:pStyle w:val="al"/>
        <w:shd w:val="clear" w:color="auto" w:fill="FFFFFF"/>
        <w:spacing w:before="0" w:beforeAutospacing="0" w:after="0" w:afterAutospacing="0"/>
        <w:ind w:firstLine="720"/>
        <w:jc w:val="both"/>
        <w:rPr>
          <w:sz w:val="22"/>
          <w:szCs w:val="22"/>
        </w:rPr>
      </w:pPr>
      <w:r w:rsidRPr="000F3410">
        <w:rPr>
          <w:sz w:val="22"/>
          <w:szCs w:val="22"/>
        </w:rPr>
        <w:t xml:space="preserve">Proiectul </w:t>
      </w:r>
      <w:r w:rsidR="00E312A0" w:rsidRPr="000F3410">
        <w:rPr>
          <w:sz w:val="22"/>
          <w:szCs w:val="22"/>
        </w:rPr>
        <w:t xml:space="preserve">nu intră sub incidența prevederilor Anexei nr. I la Convenţia privind evaluarea impactului asupra mediului în context transfrontieră, adoptată la Espoo la 25 februarie 1991, ratificată prin Legea nr. 22/2001. </w:t>
      </w:r>
    </w:p>
    <w:p w:rsidR="003C3655" w:rsidRPr="000F3410" w:rsidRDefault="00E312A0" w:rsidP="003614D2">
      <w:pPr>
        <w:pStyle w:val="al"/>
        <w:shd w:val="clear" w:color="auto" w:fill="FFFFFF"/>
        <w:spacing w:before="0" w:beforeAutospacing="0" w:after="0" w:afterAutospacing="0"/>
        <w:ind w:firstLine="720"/>
        <w:jc w:val="both"/>
        <w:rPr>
          <w:sz w:val="22"/>
          <w:szCs w:val="22"/>
        </w:rPr>
      </w:pPr>
      <w:r w:rsidRPr="000F3410">
        <w:rPr>
          <w:sz w:val="22"/>
          <w:szCs w:val="22"/>
        </w:rPr>
        <w:t>Pe amplasamentul propus pentru realizarea proiectului nu se afă obiective incluse în patrimoniul cultural potrivit:</w:t>
      </w:r>
    </w:p>
    <w:p w:rsidR="003C3655" w:rsidRPr="000F3410" w:rsidRDefault="00E312A0" w:rsidP="008F5230">
      <w:pPr>
        <w:pStyle w:val="al"/>
        <w:shd w:val="clear" w:color="auto" w:fill="FFFFFF"/>
        <w:spacing w:before="0" w:beforeAutospacing="0" w:after="0" w:afterAutospacing="0"/>
        <w:jc w:val="both"/>
        <w:rPr>
          <w:sz w:val="22"/>
          <w:szCs w:val="22"/>
        </w:rPr>
      </w:pPr>
      <w:r w:rsidRPr="000F3410">
        <w:rPr>
          <w:sz w:val="22"/>
          <w:szCs w:val="22"/>
        </w:rPr>
        <w:t xml:space="preserve"> - Listei monumentelor istorice actualizată, aprobată prin Ord</w:t>
      </w:r>
      <w:r w:rsidR="00285C8E" w:rsidRPr="000F3410">
        <w:rPr>
          <w:sz w:val="22"/>
          <w:szCs w:val="22"/>
        </w:rPr>
        <w:t xml:space="preserve">inul </w:t>
      </w:r>
      <w:r w:rsidRPr="000F3410">
        <w:rPr>
          <w:sz w:val="22"/>
          <w:szCs w:val="22"/>
        </w:rPr>
        <w:t>M</w:t>
      </w:r>
      <w:r w:rsidR="00285C8E" w:rsidRPr="000F3410">
        <w:rPr>
          <w:sz w:val="22"/>
          <w:szCs w:val="22"/>
        </w:rPr>
        <w:t xml:space="preserve">inistrului </w:t>
      </w:r>
      <w:r w:rsidRPr="000F3410">
        <w:rPr>
          <w:sz w:val="22"/>
          <w:szCs w:val="22"/>
        </w:rPr>
        <w:t>C</w:t>
      </w:r>
      <w:r w:rsidR="00285C8E" w:rsidRPr="000F3410">
        <w:rPr>
          <w:sz w:val="22"/>
          <w:szCs w:val="22"/>
        </w:rPr>
        <w:t xml:space="preserve">ulturii şi </w:t>
      </w:r>
      <w:r w:rsidRPr="000F3410">
        <w:rPr>
          <w:sz w:val="22"/>
          <w:szCs w:val="22"/>
        </w:rPr>
        <w:t>C</w:t>
      </w:r>
      <w:r w:rsidR="00285C8E" w:rsidRPr="000F3410">
        <w:rPr>
          <w:sz w:val="22"/>
          <w:szCs w:val="22"/>
        </w:rPr>
        <w:t>ultelor</w:t>
      </w:r>
      <w:r w:rsidRPr="000F3410">
        <w:rPr>
          <w:sz w:val="22"/>
          <w:szCs w:val="22"/>
        </w:rPr>
        <w:t xml:space="preserve"> nr. 2314/2004 cu modificările ulterioare; </w:t>
      </w:r>
    </w:p>
    <w:p w:rsidR="003C3655" w:rsidRPr="000F3410" w:rsidRDefault="00E312A0" w:rsidP="008F5230">
      <w:pPr>
        <w:pStyle w:val="al"/>
        <w:shd w:val="clear" w:color="auto" w:fill="FFFFFF"/>
        <w:spacing w:before="0" w:beforeAutospacing="0" w:after="0" w:afterAutospacing="0"/>
        <w:jc w:val="both"/>
        <w:rPr>
          <w:sz w:val="22"/>
          <w:szCs w:val="22"/>
        </w:rPr>
      </w:pPr>
      <w:r w:rsidRPr="000F3410">
        <w:rPr>
          <w:sz w:val="22"/>
          <w:szCs w:val="22"/>
        </w:rPr>
        <w:t>- Repertoriului arheologic național prevăzut de OG nr.</w:t>
      </w:r>
      <w:r w:rsidR="00285C8E" w:rsidRPr="000F3410">
        <w:rPr>
          <w:sz w:val="22"/>
          <w:szCs w:val="22"/>
        </w:rPr>
        <w:t xml:space="preserve"> </w:t>
      </w:r>
      <w:r w:rsidRPr="000F3410">
        <w:rPr>
          <w:sz w:val="22"/>
          <w:szCs w:val="22"/>
        </w:rPr>
        <w:t xml:space="preserve">43/2000 privind protecția patrimoniului arheologic și declararea unor situri arheologice de interes național, republicată, cu modificările și completările ulterioare. </w:t>
      </w:r>
    </w:p>
    <w:p w:rsidR="003614D2" w:rsidRPr="000F3410" w:rsidRDefault="00E312A0" w:rsidP="00285C8E">
      <w:pPr>
        <w:pStyle w:val="al"/>
        <w:shd w:val="clear" w:color="auto" w:fill="FFFFFF"/>
        <w:spacing w:before="0" w:beforeAutospacing="0" w:after="0" w:afterAutospacing="0"/>
        <w:jc w:val="both"/>
        <w:rPr>
          <w:sz w:val="22"/>
          <w:szCs w:val="22"/>
        </w:rPr>
      </w:pPr>
      <w:r w:rsidRPr="000F3410">
        <w:rPr>
          <w:sz w:val="22"/>
          <w:szCs w:val="22"/>
        </w:rPr>
        <w:t xml:space="preserve">Conform prevederilor Certificatului de Urbanism </w:t>
      </w:r>
      <w:r w:rsidR="003614D2" w:rsidRPr="000F3410">
        <w:rPr>
          <w:sz w:val="22"/>
          <w:szCs w:val="22"/>
        </w:rPr>
        <w:t xml:space="preserve">nr. 10/21.02.2019 </w:t>
      </w:r>
      <w:r w:rsidRPr="000F3410">
        <w:rPr>
          <w:sz w:val="22"/>
          <w:szCs w:val="22"/>
        </w:rPr>
        <w:t xml:space="preserve">emis de </w:t>
      </w:r>
      <w:r w:rsidR="003614D2" w:rsidRPr="000F3410">
        <w:rPr>
          <w:sz w:val="22"/>
          <w:szCs w:val="22"/>
        </w:rPr>
        <w:t>Consiliul Judeţean Brăila</w:t>
      </w:r>
      <w:r w:rsidR="00682570" w:rsidRPr="000F3410">
        <w:rPr>
          <w:sz w:val="22"/>
          <w:szCs w:val="22"/>
        </w:rPr>
        <w:t>:</w:t>
      </w:r>
      <w:r w:rsidR="003614D2" w:rsidRPr="000F3410">
        <w:rPr>
          <w:sz w:val="22"/>
          <w:szCs w:val="22"/>
        </w:rPr>
        <w:t xml:space="preserve"> </w:t>
      </w:r>
    </w:p>
    <w:p w:rsidR="003614D2" w:rsidRPr="000F3410" w:rsidRDefault="00682570" w:rsidP="00682570">
      <w:pPr>
        <w:pStyle w:val="al"/>
        <w:shd w:val="clear" w:color="auto" w:fill="FFFFFF"/>
        <w:spacing w:before="0" w:beforeAutospacing="0" w:after="0" w:afterAutospacing="0"/>
        <w:jc w:val="both"/>
        <w:rPr>
          <w:sz w:val="22"/>
          <w:szCs w:val="22"/>
        </w:rPr>
      </w:pPr>
      <w:r w:rsidRPr="000F3410">
        <w:rPr>
          <w:sz w:val="22"/>
          <w:szCs w:val="22"/>
        </w:rPr>
        <w:t xml:space="preserve">- </w:t>
      </w:r>
      <w:r w:rsidR="003C3655" w:rsidRPr="000F3410">
        <w:rPr>
          <w:sz w:val="22"/>
          <w:szCs w:val="22"/>
        </w:rPr>
        <w:t xml:space="preserve">Destinația terenului stabilită prin documentațiile de urbanism:  </w:t>
      </w:r>
      <w:r w:rsidR="003614D2" w:rsidRPr="000F3410">
        <w:rPr>
          <w:sz w:val="22"/>
          <w:szCs w:val="22"/>
        </w:rPr>
        <w:t>sistematizare zone de acces şi protecţie sanitar-veterinară în incinta fermei de reproducţie suine;</w:t>
      </w:r>
    </w:p>
    <w:p w:rsidR="00682570" w:rsidRPr="000F3410" w:rsidRDefault="00682570" w:rsidP="00682570">
      <w:pPr>
        <w:pStyle w:val="Caption"/>
        <w:jc w:val="both"/>
        <w:rPr>
          <w:rFonts w:ascii="Times New Roman" w:hAnsi="Times New Roman"/>
          <w:color w:val="auto"/>
          <w:sz w:val="22"/>
          <w:szCs w:val="22"/>
        </w:rPr>
      </w:pPr>
      <w:r w:rsidRPr="000F3410">
        <w:rPr>
          <w:rFonts w:ascii="Times New Roman" w:hAnsi="Times New Roman"/>
          <w:b w:val="0"/>
          <w:color w:val="auto"/>
          <w:sz w:val="22"/>
          <w:szCs w:val="22"/>
        </w:rPr>
        <w:t xml:space="preserve">- </w:t>
      </w:r>
      <w:r w:rsidR="003C3655" w:rsidRPr="000F3410">
        <w:rPr>
          <w:rFonts w:ascii="Times New Roman" w:hAnsi="Times New Roman"/>
          <w:b w:val="0"/>
          <w:color w:val="auto"/>
          <w:sz w:val="22"/>
          <w:szCs w:val="22"/>
        </w:rPr>
        <w:t>Politici de zonare și de folosire a terenului:</w:t>
      </w:r>
      <w:r w:rsidR="003C3655" w:rsidRPr="000F3410">
        <w:rPr>
          <w:rFonts w:ascii="Times New Roman" w:hAnsi="Times New Roman"/>
          <w:color w:val="auto"/>
          <w:sz w:val="22"/>
          <w:szCs w:val="22"/>
        </w:rPr>
        <w:t xml:space="preserve"> </w:t>
      </w:r>
      <w:r w:rsidRPr="000F3410">
        <w:rPr>
          <w:rFonts w:ascii="Times New Roman" w:hAnsi="Times New Roman"/>
          <w:b w:val="0"/>
          <w:color w:val="auto"/>
          <w:sz w:val="22"/>
          <w:szCs w:val="22"/>
        </w:rPr>
        <w:t>conform Planului Urbanistic General, Regulamentul Local de Urbanism aprobate cu Hotărârea Consiliului Local Gropeni nr. nr. 89/19.12.2018. Imobilul se află în zona destinată unităţilor industriale şi de depozitare</w:t>
      </w:r>
      <w:r w:rsidRPr="000F3410">
        <w:rPr>
          <w:rFonts w:ascii="Times New Roman" w:hAnsi="Times New Roman"/>
          <w:color w:val="auto"/>
          <w:sz w:val="22"/>
          <w:szCs w:val="22"/>
        </w:rPr>
        <w:t>.</w:t>
      </w:r>
    </w:p>
    <w:p w:rsidR="00682570" w:rsidRPr="000F3410" w:rsidRDefault="00682570" w:rsidP="00682570">
      <w:pPr>
        <w:pStyle w:val="al"/>
        <w:shd w:val="clear" w:color="auto" w:fill="FFFFFF"/>
        <w:spacing w:before="0" w:beforeAutospacing="0" w:after="0" w:afterAutospacing="0"/>
        <w:jc w:val="both"/>
        <w:rPr>
          <w:sz w:val="22"/>
          <w:szCs w:val="22"/>
        </w:rPr>
      </w:pPr>
      <w:r w:rsidRPr="000F3410">
        <w:rPr>
          <w:sz w:val="22"/>
          <w:szCs w:val="22"/>
        </w:rPr>
        <w:t xml:space="preserve">- </w:t>
      </w:r>
      <w:r w:rsidR="003C3655" w:rsidRPr="000F3410">
        <w:rPr>
          <w:sz w:val="22"/>
          <w:szCs w:val="22"/>
        </w:rPr>
        <w:t>Areale sensibile: Pe amplasamentul aferent proiectului nu există areale sensibile.</w:t>
      </w:r>
    </w:p>
    <w:p w:rsidR="003614D2" w:rsidRPr="000F3410" w:rsidRDefault="00682570" w:rsidP="00682570">
      <w:pPr>
        <w:pStyle w:val="al"/>
        <w:shd w:val="clear" w:color="auto" w:fill="FFFFFF"/>
        <w:spacing w:before="0" w:beforeAutospacing="0" w:after="0" w:afterAutospacing="0"/>
        <w:jc w:val="both"/>
        <w:rPr>
          <w:sz w:val="22"/>
          <w:szCs w:val="22"/>
        </w:rPr>
      </w:pPr>
      <w:r w:rsidRPr="000F3410">
        <w:rPr>
          <w:sz w:val="22"/>
          <w:szCs w:val="22"/>
        </w:rPr>
        <w:t xml:space="preserve">- </w:t>
      </w:r>
      <w:r w:rsidR="003614D2" w:rsidRPr="000F3410">
        <w:rPr>
          <w:sz w:val="22"/>
          <w:szCs w:val="22"/>
        </w:rPr>
        <w:t xml:space="preserve">Terenul aparţine domeniului privat al comunei Gropeni şi atribuit către S.C. Centrul Regional de Colectare Cereale S.R.L.,conform Contractului de concesiune nr. 1704 din 19.03.2008 şi are suprafaţa totală de 36258 mp. </w:t>
      </w:r>
      <w:r w:rsidR="003614D2" w:rsidRPr="000F3410">
        <w:rPr>
          <w:sz w:val="22"/>
          <w:szCs w:val="22"/>
          <w:lang w:val="it-IT"/>
        </w:rPr>
        <w:t>Terenul pe care urmează să se realizeze proiectul, în suprafaţă de 20748,00 mp, se află în extravilanul comunei Gropeni şi are categoria de folosinţă curţi construcţii.</w:t>
      </w:r>
    </w:p>
    <w:p w:rsidR="003614D2" w:rsidRPr="000F3410" w:rsidRDefault="003614D2" w:rsidP="00682570">
      <w:pPr>
        <w:pStyle w:val="Caption"/>
        <w:ind w:firstLine="720"/>
        <w:jc w:val="left"/>
        <w:rPr>
          <w:rFonts w:ascii="Times New Roman" w:hAnsi="Times New Roman"/>
          <w:b w:val="0"/>
          <w:color w:val="auto"/>
          <w:sz w:val="22"/>
          <w:szCs w:val="22"/>
          <w:u w:val="single"/>
        </w:rPr>
      </w:pPr>
      <w:r w:rsidRPr="000F3410">
        <w:rPr>
          <w:rFonts w:ascii="Times New Roman" w:hAnsi="Times New Roman"/>
          <w:b w:val="0"/>
          <w:color w:val="auto"/>
          <w:sz w:val="22"/>
          <w:szCs w:val="22"/>
          <w:u w:val="single"/>
        </w:rPr>
        <w:t>Bilanţul teritorial - suprafaţa totală, suprafaţa construită (clădiri, accese), suprafaţa spaţii verzi, număr de locuri de parcare (daca este cazul)</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Bilantul teritorial existent</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Suprafaţa totală a terenului este de 36.258 mp (conform plan situaţie existent);  </w:t>
      </w:r>
    </w:p>
    <w:p w:rsidR="003614D2" w:rsidRPr="000F3410" w:rsidRDefault="003614D2" w:rsidP="003614D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 xml:space="preserve"> = 6.536 mp, din care:</w:t>
      </w:r>
    </w:p>
    <w:p w:rsidR="003614D2" w:rsidRPr="000F3410" w:rsidRDefault="003614D2" w:rsidP="00BE06B9">
      <w:pPr>
        <w:pStyle w:val="Caption"/>
        <w:widowControl/>
        <w:numPr>
          <w:ilvl w:val="0"/>
          <w:numId w:val="54"/>
        </w:numPr>
        <w:jc w:val="both"/>
        <w:rPr>
          <w:rFonts w:ascii="Times New Roman" w:hAnsi="Times New Roman"/>
          <w:b w:val="0"/>
          <w:color w:val="auto"/>
          <w:sz w:val="22"/>
          <w:szCs w:val="22"/>
        </w:rPr>
      </w:pPr>
      <w:r w:rsidRPr="000F3410">
        <w:rPr>
          <w:rFonts w:ascii="Times New Roman" w:hAnsi="Times New Roman"/>
          <w:b w:val="0"/>
          <w:color w:val="auto"/>
          <w:sz w:val="22"/>
          <w:szCs w:val="22"/>
        </w:rPr>
        <w:t>Hală maternitate cu suprafaţa de 1404 m</w:t>
      </w:r>
      <w:r w:rsidRPr="000F3410">
        <w:rPr>
          <w:rFonts w:ascii="Times New Roman" w:hAnsi="Times New Roman"/>
          <w:b w:val="0"/>
          <w:color w:val="auto"/>
          <w:sz w:val="22"/>
          <w:szCs w:val="22"/>
          <w:vertAlign w:val="superscript"/>
        </w:rPr>
        <w:t xml:space="preserve">2 </w:t>
      </w:r>
      <w:r w:rsidRPr="000F3410">
        <w:rPr>
          <w:rFonts w:ascii="Times New Roman" w:hAnsi="Times New Roman"/>
          <w:b w:val="0"/>
          <w:color w:val="auto"/>
          <w:sz w:val="22"/>
          <w:szCs w:val="22"/>
        </w:rPr>
        <w:t xml:space="preserve">- 216 locuri pentru scroafe cu purcei sugari </w:t>
      </w:r>
    </w:p>
    <w:p w:rsidR="003614D2" w:rsidRPr="000F3410" w:rsidRDefault="003614D2" w:rsidP="003614D2">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(4 compartimente, 54 de boxe/compartiment, 1 loc/boxa)</w:t>
      </w:r>
    </w:p>
    <w:p w:rsidR="003614D2" w:rsidRPr="000F3410" w:rsidRDefault="003614D2" w:rsidP="00BE06B9">
      <w:pPr>
        <w:pStyle w:val="Caption"/>
        <w:widowControl/>
        <w:numPr>
          <w:ilvl w:val="0"/>
          <w:numId w:val="54"/>
        </w:numPr>
        <w:jc w:val="both"/>
        <w:rPr>
          <w:rFonts w:ascii="Times New Roman" w:hAnsi="Times New Roman"/>
          <w:b w:val="0"/>
          <w:color w:val="auto"/>
          <w:sz w:val="22"/>
          <w:szCs w:val="22"/>
        </w:rPr>
      </w:pPr>
      <w:r w:rsidRPr="000F3410">
        <w:rPr>
          <w:rFonts w:ascii="Times New Roman" w:hAnsi="Times New Roman"/>
          <w:b w:val="0"/>
          <w:color w:val="auto"/>
          <w:sz w:val="22"/>
          <w:szCs w:val="22"/>
        </w:rPr>
        <w:t>Hală gestaţie liberă cu suprafaţa de 1620 m</w:t>
      </w:r>
      <w:r w:rsidRPr="000F3410">
        <w:rPr>
          <w:rFonts w:ascii="Times New Roman" w:hAnsi="Times New Roman"/>
          <w:b w:val="0"/>
          <w:color w:val="auto"/>
          <w:sz w:val="22"/>
          <w:szCs w:val="22"/>
          <w:vertAlign w:val="superscript"/>
        </w:rPr>
        <w:t xml:space="preserve">2 </w:t>
      </w:r>
      <w:r w:rsidRPr="000F3410">
        <w:rPr>
          <w:rFonts w:ascii="Times New Roman" w:hAnsi="Times New Roman"/>
          <w:b w:val="0"/>
          <w:color w:val="auto"/>
          <w:sz w:val="22"/>
          <w:szCs w:val="22"/>
        </w:rPr>
        <w:t xml:space="preserve">- 540 locuri pentru scroafe gestanta                             (3 compartimente, 20 boxe colective/compartiment, 9 locuri/boxa); </w:t>
      </w:r>
    </w:p>
    <w:p w:rsidR="003614D2" w:rsidRPr="000F3410" w:rsidRDefault="003614D2" w:rsidP="00BE06B9">
      <w:pPr>
        <w:pStyle w:val="Caption"/>
        <w:widowControl/>
        <w:numPr>
          <w:ilvl w:val="0"/>
          <w:numId w:val="54"/>
        </w:numPr>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Hala </w:t>
      </w:r>
      <w:r w:rsidR="00125D77" w:rsidRPr="000F3410">
        <w:rPr>
          <w:rFonts w:ascii="Times New Roman" w:hAnsi="Times New Roman"/>
          <w:b w:val="0"/>
          <w:color w:val="auto"/>
          <w:sz w:val="22"/>
          <w:szCs w:val="22"/>
        </w:rPr>
        <w:t>gestaţie imobilizata cu suprafaţ</w:t>
      </w:r>
      <w:r w:rsidRPr="000F3410">
        <w:rPr>
          <w:rFonts w:ascii="Times New Roman" w:hAnsi="Times New Roman"/>
          <w:b w:val="0"/>
          <w:color w:val="auto"/>
          <w:sz w:val="22"/>
          <w:szCs w:val="22"/>
        </w:rPr>
        <w:t>a de 1188</w:t>
      </w:r>
      <w:r w:rsidR="00125D77" w:rsidRPr="000F3410">
        <w:rPr>
          <w:rFonts w:ascii="Times New Roman" w:hAnsi="Times New Roman"/>
          <w:b w:val="0"/>
          <w:color w:val="auto"/>
          <w:sz w:val="22"/>
          <w:szCs w:val="22"/>
        </w:rPr>
        <w:t xml:space="preserve"> </w:t>
      </w:r>
      <w:r w:rsidRPr="000F3410">
        <w:rPr>
          <w:rFonts w:ascii="Times New Roman" w:hAnsi="Times New Roman"/>
          <w:b w:val="0"/>
          <w:color w:val="auto"/>
          <w:sz w:val="22"/>
          <w:szCs w:val="22"/>
        </w:rPr>
        <w:t>m</w:t>
      </w:r>
      <w:r w:rsidRPr="000F3410">
        <w:rPr>
          <w:rFonts w:ascii="Times New Roman" w:hAnsi="Times New Roman"/>
          <w:b w:val="0"/>
          <w:color w:val="auto"/>
          <w:sz w:val="22"/>
          <w:szCs w:val="22"/>
          <w:vertAlign w:val="superscript"/>
        </w:rPr>
        <w:t xml:space="preserve">2 </w:t>
      </w:r>
      <w:r w:rsidRPr="000F3410">
        <w:rPr>
          <w:rFonts w:ascii="Times New Roman" w:hAnsi="Times New Roman"/>
          <w:b w:val="0"/>
          <w:color w:val="auto"/>
          <w:sz w:val="22"/>
          <w:szCs w:val="22"/>
        </w:rPr>
        <w:t>- 350</w:t>
      </w:r>
      <w:r w:rsidRPr="000F3410">
        <w:rPr>
          <w:rFonts w:ascii="Times New Roman" w:hAnsi="Times New Roman"/>
          <w:b w:val="0"/>
          <w:color w:val="auto"/>
          <w:sz w:val="22"/>
          <w:szCs w:val="22"/>
          <w:vertAlign w:val="superscript"/>
        </w:rPr>
        <w:t xml:space="preserve"> </w:t>
      </w:r>
      <w:r w:rsidR="00125D77" w:rsidRPr="000F3410">
        <w:rPr>
          <w:rFonts w:ascii="Times New Roman" w:hAnsi="Times New Roman"/>
          <w:b w:val="0"/>
          <w:color w:val="auto"/>
          <w:sz w:val="22"/>
          <w:szCs w:val="22"/>
        </w:rPr>
        <w:t>locuri pentru scroafe ş</w:t>
      </w:r>
      <w:r w:rsidRPr="000F3410">
        <w:rPr>
          <w:rFonts w:ascii="Times New Roman" w:hAnsi="Times New Roman"/>
          <w:b w:val="0"/>
          <w:color w:val="auto"/>
          <w:sz w:val="22"/>
          <w:szCs w:val="22"/>
        </w:rPr>
        <w:t xml:space="preserve">i vieri                                       (2 compartimente, 175 boxe/compartiment, 1 loc/boxa); </w:t>
      </w:r>
    </w:p>
    <w:p w:rsidR="003614D2" w:rsidRPr="000F3410" w:rsidRDefault="003614D2" w:rsidP="00BE06B9">
      <w:pPr>
        <w:pStyle w:val="Caption"/>
        <w:widowControl/>
        <w:numPr>
          <w:ilvl w:val="0"/>
          <w:numId w:val="54"/>
        </w:numPr>
        <w:jc w:val="both"/>
        <w:rPr>
          <w:rFonts w:ascii="Times New Roman" w:hAnsi="Times New Roman"/>
          <w:b w:val="0"/>
          <w:color w:val="auto"/>
          <w:sz w:val="22"/>
          <w:szCs w:val="22"/>
        </w:rPr>
      </w:pPr>
      <w:r w:rsidRPr="000F3410">
        <w:rPr>
          <w:rFonts w:ascii="Times New Roman" w:hAnsi="Times New Roman"/>
          <w:b w:val="0"/>
          <w:color w:val="auto"/>
          <w:sz w:val="22"/>
          <w:szCs w:val="22"/>
        </w:rPr>
        <w:lastRenderedPageBreak/>
        <w:t>Hala tineret cu suprafata de 2052 m</w:t>
      </w:r>
      <w:r w:rsidRPr="000F3410">
        <w:rPr>
          <w:rFonts w:ascii="Times New Roman" w:hAnsi="Times New Roman"/>
          <w:b w:val="0"/>
          <w:color w:val="auto"/>
          <w:sz w:val="22"/>
          <w:szCs w:val="22"/>
          <w:vertAlign w:val="superscript"/>
        </w:rPr>
        <w:t xml:space="preserve">2 </w:t>
      </w:r>
      <w:r w:rsidRPr="000F3410">
        <w:rPr>
          <w:rFonts w:ascii="Times New Roman" w:hAnsi="Times New Roman"/>
          <w:b w:val="0"/>
          <w:color w:val="auto"/>
          <w:sz w:val="22"/>
          <w:szCs w:val="22"/>
        </w:rPr>
        <w:t xml:space="preserve">- 3850 locuri pentru purceii intarcati (7 compartimente, 24 boxe/compartimente, 25 locuri/boxa); </w:t>
      </w:r>
    </w:p>
    <w:p w:rsidR="003614D2" w:rsidRPr="000F3410" w:rsidRDefault="003614D2" w:rsidP="00BE06B9">
      <w:pPr>
        <w:pStyle w:val="Caption"/>
        <w:widowControl/>
        <w:numPr>
          <w:ilvl w:val="0"/>
          <w:numId w:val="54"/>
        </w:numPr>
        <w:jc w:val="both"/>
        <w:rPr>
          <w:rFonts w:ascii="Times New Roman" w:hAnsi="Times New Roman"/>
          <w:b w:val="0"/>
          <w:color w:val="auto"/>
          <w:sz w:val="22"/>
          <w:szCs w:val="22"/>
        </w:rPr>
      </w:pPr>
      <w:r w:rsidRPr="000F3410">
        <w:rPr>
          <w:rFonts w:ascii="Times New Roman" w:hAnsi="Times New Roman"/>
          <w:b w:val="0"/>
          <w:color w:val="auto"/>
          <w:sz w:val="22"/>
          <w:szCs w:val="22"/>
        </w:rPr>
        <w:t>Rezervor stocare V = 1800 m</w:t>
      </w:r>
      <w:r w:rsidRPr="000F3410">
        <w:rPr>
          <w:rFonts w:ascii="Times New Roman" w:hAnsi="Times New Roman"/>
          <w:b w:val="0"/>
          <w:color w:val="auto"/>
          <w:sz w:val="22"/>
          <w:szCs w:val="22"/>
          <w:vertAlign w:val="superscript"/>
        </w:rPr>
        <w:t xml:space="preserve">3 </w:t>
      </w:r>
      <w:r w:rsidRPr="000F3410">
        <w:rPr>
          <w:rFonts w:ascii="Times New Roman" w:hAnsi="Times New Roman"/>
          <w:b w:val="0"/>
          <w:color w:val="auto"/>
          <w:sz w:val="22"/>
          <w:szCs w:val="22"/>
        </w:rPr>
        <w:t>cu suprafaţa construită de 272,00 m</w:t>
      </w:r>
      <w:r w:rsidRPr="000F3410">
        <w:rPr>
          <w:rFonts w:ascii="Times New Roman" w:hAnsi="Times New Roman"/>
          <w:b w:val="0"/>
          <w:color w:val="auto"/>
          <w:sz w:val="22"/>
          <w:szCs w:val="22"/>
          <w:vertAlign w:val="superscript"/>
        </w:rPr>
        <w:t xml:space="preserve">2 </w:t>
      </w:r>
    </w:p>
    <w:p w:rsidR="003614D2" w:rsidRPr="000F3410" w:rsidRDefault="003614D2" w:rsidP="003614D2">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Gospodăria de apă: 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 xml:space="preserve"> = 75 mp;</w:t>
      </w:r>
    </w:p>
    <w:p w:rsidR="003614D2" w:rsidRPr="000F3410" w:rsidRDefault="003614D2" w:rsidP="003614D2">
      <w:pPr>
        <w:pStyle w:val="Caption"/>
        <w:ind w:left="720"/>
        <w:jc w:val="both"/>
        <w:rPr>
          <w:rFonts w:ascii="Times New Roman" w:hAnsi="Times New Roman"/>
          <w:b w:val="0"/>
          <w:color w:val="auto"/>
          <w:sz w:val="22"/>
          <w:szCs w:val="22"/>
        </w:rPr>
      </w:pPr>
      <w:r w:rsidRPr="000F3410">
        <w:rPr>
          <w:rFonts w:ascii="Times New Roman" w:hAnsi="Times New Roman"/>
          <w:b w:val="0"/>
          <w:color w:val="auto"/>
          <w:sz w:val="22"/>
          <w:szCs w:val="22"/>
        </w:rPr>
        <w:t>Drumuri, platforme, alei: 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 xml:space="preserve"> = 2671 mp;</w:t>
      </w:r>
    </w:p>
    <w:p w:rsidR="003614D2" w:rsidRPr="000F3410" w:rsidRDefault="003614D2" w:rsidP="003614D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Total: 6536 mp (construcţii hale) + 2746 mp (drumuri + gospodăria de apă) = 9.282 mp; </w:t>
      </w:r>
    </w:p>
    <w:p w:rsidR="003614D2" w:rsidRPr="000F3410" w:rsidRDefault="003614D2" w:rsidP="003614D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Procent de ocupare a terenului existent: POT </w:t>
      </w:r>
      <w:r w:rsidRPr="000F3410">
        <w:rPr>
          <w:rFonts w:ascii="Times New Roman" w:hAnsi="Times New Roman"/>
          <w:b w:val="0"/>
          <w:color w:val="auto"/>
          <w:sz w:val="22"/>
          <w:szCs w:val="22"/>
          <w:vertAlign w:val="subscript"/>
        </w:rPr>
        <w:t>existent</w:t>
      </w:r>
      <w:r w:rsidRPr="000F3410">
        <w:rPr>
          <w:rFonts w:ascii="Times New Roman" w:hAnsi="Times New Roman"/>
          <w:b w:val="0"/>
          <w:color w:val="auto"/>
          <w:sz w:val="22"/>
          <w:szCs w:val="22"/>
        </w:rPr>
        <w:t xml:space="preserve"> = (6.536 mp x100): 36.258 mp= 32,67 %</w:t>
      </w:r>
    </w:p>
    <w:p w:rsidR="003614D2" w:rsidRPr="000F3410" w:rsidRDefault="003614D2" w:rsidP="003614D2">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Coeficient de utilizare a terenului existent : CUT </w:t>
      </w:r>
      <w:r w:rsidRPr="000F3410">
        <w:rPr>
          <w:rFonts w:ascii="Times New Roman" w:hAnsi="Times New Roman"/>
          <w:b w:val="0"/>
          <w:color w:val="auto"/>
          <w:sz w:val="22"/>
          <w:szCs w:val="22"/>
          <w:vertAlign w:val="subscript"/>
        </w:rPr>
        <w:t>existent</w:t>
      </w:r>
      <w:r w:rsidRPr="000F3410">
        <w:rPr>
          <w:rFonts w:ascii="Times New Roman" w:hAnsi="Times New Roman"/>
          <w:b w:val="0"/>
          <w:color w:val="auto"/>
          <w:sz w:val="22"/>
          <w:szCs w:val="22"/>
        </w:rPr>
        <w:t xml:space="preserve"> = 6536 mp: 36.258 mp = 0,33</w:t>
      </w:r>
    </w:p>
    <w:p w:rsidR="003614D2" w:rsidRPr="000F3410" w:rsidRDefault="003614D2" w:rsidP="003614D2">
      <w:pPr>
        <w:pStyle w:val="Caption"/>
        <w:rPr>
          <w:rFonts w:ascii="Times New Roman" w:hAnsi="Times New Roman"/>
          <w:b w:val="0"/>
          <w:color w:val="auto"/>
          <w:sz w:val="22"/>
          <w:szCs w:val="22"/>
        </w:rPr>
      </w:pP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Bilantul teritorial propus:</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Suprafaţa totală a terenului existentă este de 36258 mp.</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Suprafaţa totală a terenului pe care se va realiza proiectul este de 20.748 mp (conform plan cu situaţia propusă), din care: </w:t>
      </w:r>
    </w:p>
    <w:p w:rsidR="003614D2" w:rsidRPr="000F3410" w:rsidRDefault="003614D2" w:rsidP="00BE06B9">
      <w:pPr>
        <w:pStyle w:val="Caption"/>
        <w:widowControl/>
        <w:numPr>
          <w:ilvl w:val="0"/>
          <w:numId w:val="55"/>
        </w:numPr>
        <w:jc w:val="left"/>
        <w:rPr>
          <w:rFonts w:ascii="Times New Roman" w:hAnsi="Times New Roman"/>
          <w:b w:val="0"/>
          <w:color w:val="auto"/>
          <w:sz w:val="22"/>
          <w:szCs w:val="22"/>
        </w:rPr>
      </w:pPr>
      <w:r w:rsidRPr="000F3410">
        <w:rPr>
          <w:rFonts w:ascii="Times New Roman" w:hAnsi="Times New Roman"/>
          <w:b w:val="0"/>
          <w:color w:val="auto"/>
          <w:sz w:val="22"/>
          <w:szCs w:val="22"/>
        </w:rPr>
        <w:t>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 xml:space="preserve"> propusă = 199,8 mp, din care:</w:t>
      </w:r>
    </w:p>
    <w:p w:rsidR="003614D2" w:rsidRPr="000F3410" w:rsidRDefault="003614D2" w:rsidP="003614D2">
      <w:pPr>
        <w:pStyle w:val="Caption"/>
        <w:widowControl/>
        <w:numPr>
          <w:ilvl w:val="0"/>
          <w:numId w:val="23"/>
        </w:numPr>
        <w:jc w:val="left"/>
        <w:rPr>
          <w:rFonts w:ascii="Times New Roman" w:hAnsi="Times New Roman"/>
          <w:b w:val="0"/>
          <w:color w:val="auto"/>
          <w:sz w:val="22"/>
          <w:szCs w:val="22"/>
        </w:rPr>
      </w:pPr>
      <w:r w:rsidRPr="000F3410">
        <w:rPr>
          <w:rFonts w:ascii="Times New Roman" w:hAnsi="Times New Roman"/>
          <w:b w:val="0"/>
          <w:color w:val="auto"/>
          <w:sz w:val="22"/>
          <w:szCs w:val="22"/>
        </w:rPr>
        <w:t>hala livrare porci: Sc = 79,36 mp;</w:t>
      </w:r>
    </w:p>
    <w:p w:rsidR="003614D2" w:rsidRPr="000F3410" w:rsidRDefault="003614D2" w:rsidP="003614D2">
      <w:pPr>
        <w:pStyle w:val="Caption"/>
        <w:widowControl/>
        <w:numPr>
          <w:ilvl w:val="0"/>
          <w:numId w:val="23"/>
        </w:numPr>
        <w:jc w:val="left"/>
        <w:rPr>
          <w:rFonts w:ascii="Times New Roman" w:hAnsi="Times New Roman"/>
          <w:b w:val="0"/>
          <w:color w:val="auto"/>
          <w:sz w:val="22"/>
          <w:szCs w:val="22"/>
        </w:rPr>
      </w:pPr>
      <w:r w:rsidRPr="000F3410">
        <w:rPr>
          <w:rFonts w:ascii="Times New Roman" w:hAnsi="Times New Roman"/>
          <w:b w:val="0"/>
          <w:color w:val="auto"/>
          <w:sz w:val="22"/>
          <w:szCs w:val="22"/>
        </w:rPr>
        <w:t>incinerator  + disecţii: Sc = 62,71mp (conform plan incinerator – Planşa A10);</w:t>
      </w:r>
    </w:p>
    <w:p w:rsidR="003614D2" w:rsidRPr="000F3410" w:rsidRDefault="003614D2" w:rsidP="003614D2">
      <w:pPr>
        <w:pStyle w:val="Caption"/>
        <w:widowControl/>
        <w:numPr>
          <w:ilvl w:val="0"/>
          <w:numId w:val="23"/>
        </w:numPr>
        <w:jc w:val="left"/>
        <w:rPr>
          <w:rFonts w:ascii="Times New Roman" w:hAnsi="Times New Roman"/>
          <w:b w:val="0"/>
          <w:color w:val="auto"/>
          <w:sz w:val="22"/>
          <w:szCs w:val="22"/>
        </w:rPr>
      </w:pPr>
      <w:r w:rsidRPr="000F3410">
        <w:rPr>
          <w:rFonts w:ascii="Times New Roman" w:hAnsi="Times New Roman"/>
          <w:b w:val="0"/>
          <w:color w:val="auto"/>
          <w:sz w:val="22"/>
          <w:szCs w:val="22"/>
        </w:rPr>
        <w:t>filtru sanitar: S</w:t>
      </w:r>
      <w:r w:rsidRPr="000F3410">
        <w:rPr>
          <w:rFonts w:ascii="Times New Roman" w:hAnsi="Times New Roman"/>
          <w:b w:val="0"/>
          <w:color w:val="auto"/>
          <w:sz w:val="22"/>
          <w:szCs w:val="22"/>
          <w:vertAlign w:val="subscript"/>
        </w:rPr>
        <w:t>c</w:t>
      </w:r>
      <w:r w:rsidRPr="000F3410">
        <w:rPr>
          <w:rFonts w:ascii="Times New Roman" w:hAnsi="Times New Roman"/>
          <w:b w:val="0"/>
          <w:color w:val="auto"/>
          <w:sz w:val="22"/>
          <w:szCs w:val="22"/>
        </w:rPr>
        <w:t xml:space="preserve"> = 92,43 mp (6,96 x13,28m)</w:t>
      </w:r>
    </w:p>
    <w:p w:rsidR="003614D2" w:rsidRPr="000F3410" w:rsidRDefault="003614D2" w:rsidP="003614D2">
      <w:pPr>
        <w:pStyle w:val="Caption"/>
        <w:widowControl/>
        <w:numPr>
          <w:ilvl w:val="0"/>
          <w:numId w:val="23"/>
        </w:numPr>
        <w:jc w:val="left"/>
        <w:rPr>
          <w:rFonts w:ascii="Times New Roman" w:hAnsi="Times New Roman"/>
          <w:b w:val="0"/>
          <w:color w:val="auto"/>
          <w:sz w:val="22"/>
          <w:szCs w:val="22"/>
        </w:rPr>
      </w:pPr>
      <w:r w:rsidRPr="000F3410">
        <w:rPr>
          <w:rFonts w:ascii="Times New Roman" w:hAnsi="Times New Roman"/>
          <w:b w:val="0"/>
          <w:color w:val="auto"/>
          <w:sz w:val="22"/>
          <w:szCs w:val="22"/>
        </w:rPr>
        <w:t>spaţiu administrativ (birou + magazie): Sc = 28 mp ;</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S </w:t>
      </w:r>
      <w:r w:rsidRPr="000F3410">
        <w:rPr>
          <w:rFonts w:ascii="Times New Roman" w:hAnsi="Times New Roman"/>
          <w:b w:val="0"/>
          <w:color w:val="auto"/>
          <w:sz w:val="22"/>
          <w:szCs w:val="22"/>
          <w:vertAlign w:val="subscript"/>
        </w:rPr>
        <w:t>t teren</w:t>
      </w:r>
      <w:r w:rsidRPr="000F3410">
        <w:rPr>
          <w:rFonts w:ascii="Times New Roman" w:hAnsi="Times New Roman"/>
          <w:b w:val="0"/>
          <w:color w:val="auto"/>
          <w:sz w:val="22"/>
          <w:szCs w:val="22"/>
        </w:rPr>
        <w:t xml:space="preserve"> = S</w:t>
      </w:r>
      <w:r w:rsidRPr="000F3410">
        <w:rPr>
          <w:rFonts w:ascii="Times New Roman" w:hAnsi="Times New Roman"/>
          <w:b w:val="0"/>
          <w:color w:val="auto"/>
          <w:sz w:val="22"/>
          <w:szCs w:val="22"/>
          <w:vertAlign w:val="subscript"/>
        </w:rPr>
        <w:t>existentă</w:t>
      </w:r>
      <w:r w:rsidRPr="000F3410">
        <w:rPr>
          <w:rFonts w:ascii="Times New Roman" w:hAnsi="Times New Roman"/>
          <w:b w:val="0"/>
          <w:color w:val="auto"/>
          <w:sz w:val="22"/>
          <w:szCs w:val="22"/>
        </w:rPr>
        <w:t xml:space="preserve"> + S</w:t>
      </w:r>
      <w:r w:rsidRPr="000F3410">
        <w:rPr>
          <w:rFonts w:ascii="Times New Roman" w:hAnsi="Times New Roman"/>
          <w:b w:val="0"/>
          <w:color w:val="auto"/>
          <w:sz w:val="22"/>
          <w:szCs w:val="22"/>
          <w:vertAlign w:val="subscript"/>
        </w:rPr>
        <w:t xml:space="preserve">propusă </w:t>
      </w:r>
      <w:r w:rsidRPr="000F3410">
        <w:rPr>
          <w:rFonts w:ascii="Times New Roman" w:hAnsi="Times New Roman"/>
          <w:b w:val="0"/>
          <w:color w:val="auto"/>
          <w:sz w:val="22"/>
          <w:szCs w:val="22"/>
        </w:rPr>
        <w:t xml:space="preserve">= 36.258 mp+ 20.748 mp = 57.006 mp </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 xml:space="preserve">Procent de ocupare a terenului propus: POT </w:t>
      </w:r>
      <w:r w:rsidRPr="000F3410">
        <w:rPr>
          <w:rFonts w:ascii="Times New Roman" w:hAnsi="Times New Roman"/>
          <w:b w:val="0"/>
          <w:color w:val="auto"/>
          <w:sz w:val="22"/>
          <w:szCs w:val="22"/>
          <w:vertAlign w:val="subscript"/>
        </w:rPr>
        <w:t>propus</w:t>
      </w:r>
      <w:r w:rsidRPr="000F3410">
        <w:rPr>
          <w:rFonts w:ascii="Times New Roman" w:hAnsi="Times New Roman"/>
          <w:b w:val="0"/>
          <w:color w:val="auto"/>
          <w:sz w:val="22"/>
          <w:szCs w:val="22"/>
        </w:rPr>
        <w:t xml:space="preserve"> = (199,8 mp x 100): 57.006 mp = 35,05%; </w:t>
      </w:r>
    </w:p>
    <w:p w:rsidR="003614D2" w:rsidRPr="000F3410" w:rsidRDefault="003614D2" w:rsidP="00682570">
      <w:pPr>
        <w:pStyle w:val="Caption"/>
        <w:ind w:firstLine="720"/>
        <w:jc w:val="left"/>
        <w:rPr>
          <w:rFonts w:ascii="Times New Roman" w:hAnsi="Times New Roman"/>
          <w:b w:val="0"/>
          <w:color w:val="auto"/>
          <w:sz w:val="22"/>
          <w:szCs w:val="22"/>
        </w:rPr>
      </w:pPr>
      <w:r w:rsidRPr="000F3410">
        <w:rPr>
          <w:rFonts w:ascii="Times New Roman" w:hAnsi="Times New Roman"/>
          <w:b w:val="0"/>
          <w:color w:val="auto"/>
          <w:sz w:val="22"/>
          <w:szCs w:val="22"/>
        </w:rPr>
        <w:t>Coeficient de utilizare a terenului existent : 0,35</w:t>
      </w:r>
    </w:p>
    <w:p w:rsidR="003614D2" w:rsidRPr="000F3410" w:rsidRDefault="003614D2" w:rsidP="003614D2">
      <w:pPr>
        <w:pStyle w:val="Caption"/>
        <w:rPr>
          <w:rFonts w:ascii="Times New Roman" w:hAnsi="Times New Roman"/>
          <w:b w:val="0"/>
          <w:color w:val="auto"/>
          <w:sz w:val="22"/>
          <w:szCs w:val="22"/>
        </w:rPr>
      </w:pPr>
    </w:p>
    <w:p w:rsidR="00C03E67" w:rsidRPr="000F3410" w:rsidRDefault="00C03E67" w:rsidP="00C03E67">
      <w:pPr>
        <w:pStyle w:val="al"/>
        <w:shd w:val="clear" w:color="auto" w:fill="FFFFFF"/>
        <w:spacing w:before="0" w:beforeAutospacing="0" w:after="0" w:afterAutospacing="0"/>
        <w:ind w:firstLine="720"/>
        <w:jc w:val="both"/>
        <w:rPr>
          <w:sz w:val="22"/>
          <w:szCs w:val="22"/>
        </w:rPr>
      </w:pPr>
      <w:r w:rsidRPr="000F3410">
        <w:rPr>
          <w:rFonts w:eastAsia="Calibri"/>
          <w:sz w:val="22"/>
          <w:szCs w:val="22"/>
          <w:lang w:val="ro-RO"/>
        </w:rPr>
        <w:t>Proiectul const</w:t>
      </w:r>
      <w:r w:rsidR="00B0264F" w:rsidRPr="000F3410">
        <w:rPr>
          <w:rFonts w:eastAsia="Calibri"/>
          <w:sz w:val="22"/>
          <w:szCs w:val="22"/>
          <w:lang w:val="ro-RO"/>
        </w:rPr>
        <w:t>ă</w:t>
      </w:r>
      <w:r w:rsidRPr="000F3410">
        <w:rPr>
          <w:rFonts w:eastAsia="Calibri"/>
          <w:sz w:val="22"/>
          <w:szCs w:val="22"/>
          <w:lang w:val="ro-RO"/>
        </w:rPr>
        <w:t xml:space="preserve"> în amenajarea punctului de lucru deținut de titular în comuna Gropeni (fermă de reproducție suine) prin realizarea unor căi de acces, a unor spații administrative, a unui incinerator pentru deșeuri de țesuturi animale și a unor dotări sanitar – veterinare, inclusiv delimitarea cu panouri de plasă de sârmă sudat</w:t>
      </w:r>
      <w:r w:rsidR="00B0264F" w:rsidRPr="000F3410">
        <w:rPr>
          <w:rFonts w:eastAsia="Calibri"/>
          <w:sz w:val="22"/>
          <w:szCs w:val="22"/>
          <w:lang w:val="ro-RO"/>
        </w:rPr>
        <w:t>ă</w:t>
      </w:r>
      <w:r w:rsidRPr="000F3410">
        <w:rPr>
          <w:rFonts w:eastAsia="Calibri"/>
          <w:sz w:val="22"/>
          <w:szCs w:val="22"/>
          <w:lang w:val="ro-RO"/>
        </w:rPr>
        <w:t xml:space="preserve"> a unor zone impuse de normele de biosecuritate, respectiv ”zona murdară” și ”zona curată”.</w:t>
      </w:r>
    </w:p>
    <w:p w:rsidR="00C03E67" w:rsidRPr="000F3410" w:rsidRDefault="00C03E67" w:rsidP="00C03E67">
      <w:pPr>
        <w:tabs>
          <w:tab w:val="left" w:pos="426"/>
        </w:tabs>
        <w:spacing w:after="0" w:line="240" w:lineRule="auto"/>
        <w:jc w:val="both"/>
        <w:rPr>
          <w:rFonts w:ascii="Times New Roman" w:eastAsia="Calibri" w:hAnsi="Times New Roman" w:cs="Times New Roman"/>
        </w:rPr>
      </w:pPr>
      <w:r w:rsidRPr="000F3410">
        <w:rPr>
          <w:rFonts w:ascii="Times New Roman" w:eastAsia="Calibri" w:hAnsi="Times New Roman" w:cs="Times New Roman"/>
        </w:rPr>
        <w:tab/>
      </w:r>
      <w:r w:rsidRPr="000F3410">
        <w:rPr>
          <w:rFonts w:ascii="Times New Roman" w:eastAsia="Calibri" w:hAnsi="Times New Roman" w:cs="Times New Roman"/>
        </w:rPr>
        <w:tab/>
        <w:t>Lucr</w:t>
      </w:r>
      <w:r w:rsidR="00285C8E" w:rsidRPr="000F3410">
        <w:rPr>
          <w:rFonts w:ascii="Times New Roman" w:eastAsia="Calibri" w:hAnsi="Times New Roman" w:cs="Times New Roman"/>
        </w:rPr>
        <w:t>ă</w:t>
      </w:r>
      <w:r w:rsidRPr="000F3410">
        <w:rPr>
          <w:rFonts w:ascii="Times New Roman" w:eastAsia="Calibri" w:hAnsi="Times New Roman" w:cs="Times New Roman"/>
        </w:rPr>
        <w:t>rile ce se vor desf</w:t>
      </w:r>
      <w:r w:rsidR="00285C8E" w:rsidRPr="000F3410">
        <w:rPr>
          <w:rFonts w:ascii="Times New Roman" w:eastAsia="Calibri" w:hAnsi="Times New Roman" w:cs="Times New Roman"/>
        </w:rPr>
        <w:t>ăşura î</w:t>
      </w:r>
      <w:r w:rsidRPr="000F3410">
        <w:rPr>
          <w:rFonts w:ascii="Times New Roman" w:eastAsia="Calibri" w:hAnsi="Times New Roman" w:cs="Times New Roman"/>
        </w:rPr>
        <w:t>n cadrul proiectului sunt:</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sym w:font="Wingdings" w:char="F09F"/>
      </w:r>
      <w:r w:rsidRPr="000F3410">
        <w:rPr>
          <w:rFonts w:ascii="Times New Roman" w:eastAsia="Calibri" w:hAnsi="Times New Roman"/>
          <w:b w:val="0"/>
          <w:color w:val="auto"/>
          <w:sz w:val="22"/>
          <w:szCs w:val="22"/>
        </w:rPr>
        <w:t xml:space="preserve"> Construirea unui filtru sanitar la intrarea în incinta din DJ 212, cu dimensiunile de 6,96mx13,28m, compartimentat în: cabină poartă, grupuri sanitare, vestiare, birou. Clădirea se va amenaja pe fundații din beton, va avea închideri perimetrale și învelitoare din panouri termoizolante,  pardoseala din beton armat  acoperită cu gresie. Încălzirea și apa caldă menajeră vor fi asigurate cu o centrala termică murală de 24 kw.</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sym w:font="Wingdings" w:char="F09F"/>
      </w:r>
      <w:r w:rsidRPr="000F3410">
        <w:rPr>
          <w:rFonts w:ascii="Times New Roman" w:eastAsia="Calibri" w:hAnsi="Times New Roman"/>
          <w:b w:val="0"/>
          <w:color w:val="auto"/>
          <w:sz w:val="22"/>
          <w:szCs w:val="22"/>
        </w:rPr>
        <w:t xml:space="preserve"> Realizarea unei hale de livrare porci prin care se va face transferul porcilor din hala de tineret spre o altă exploataţie specializată de îngrăşare; hala va fi o construcție monobloc, cu regim de înălțime parter, amplasată în estul bazinului de de apă existent, cu suprafața de 79,36 m</w:t>
      </w:r>
      <w:r w:rsidR="002F0D9A" w:rsidRPr="000F3410">
        <w:rPr>
          <w:rFonts w:ascii="Times New Roman" w:eastAsia="Calibri" w:hAnsi="Times New Roman"/>
          <w:b w:val="0"/>
          <w:color w:val="auto"/>
          <w:sz w:val="22"/>
          <w:szCs w:val="22"/>
        </w:rPr>
        <w:t>p</w:t>
      </w:r>
      <w:r w:rsidRPr="000F3410">
        <w:rPr>
          <w:rFonts w:ascii="Times New Roman" w:eastAsia="Calibri" w:hAnsi="Times New Roman"/>
          <w:b w:val="0"/>
          <w:color w:val="auto"/>
          <w:sz w:val="22"/>
          <w:szCs w:val="22"/>
        </w:rPr>
        <w:t xml:space="preserve">; hala va fi prevăzută cu: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rampa de descărcare a animalelor din maşinile de transport;</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două boxe,  amenajate din structuri metalice;</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rampa de încărcare animale în vederea transferării spre unităţi specializate de îngrăşare;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Încălzirea se va asigura cu două aeroteme cu gaz metan.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sym w:font="Wingdings" w:char="F09F"/>
      </w:r>
      <w:r w:rsidRPr="000F3410">
        <w:rPr>
          <w:rFonts w:ascii="Times New Roman" w:eastAsia="Calibri" w:hAnsi="Times New Roman"/>
          <w:b w:val="0"/>
          <w:color w:val="auto"/>
          <w:sz w:val="22"/>
          <w:szCs w:val="22"/>
        </w:rPr>
        <w:t xml:space="preserve"> Construirea unui incinerator, în zona curată, în sud-estul amplasamentului, pentru arderea şi eliminarea deşeurilor nepericuloase rezultate din mortalităţi; va avea următoarele caracteristici:</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va fi o clădire monobloc cu nivel de înălțime parter, cu aria construita la sol de 62,71m</w:t>
      </w:r>
      <w:r w:rsidR="002F0D9A" w:rsidRPr="000F3410">
        <w:rPr>
          <w:rFonts w:ascii="Times New Roman" w:eastAsia="Calibri" w:hAnsi="Times New Roman"/>
          <w:b w:val="0"/>
          <w:color w:val="auto"/>
          <w:sz w:val="22"/>
          <w:szCs w:val="22"/>
        </w:rPr>
        <w:t>p</w:t>
      </w:r>
      <w:r w:rsidRPr="000F3410">
        <w:rPr>
          <w:rFonts w:ascii="Times New Roman" w:eastAsia="Calibri" w:hAnsi="Times New Roman"/>
          <w:b w:val="0"/>
          <w:color w:val="auto"/>
          <w:sz w:val="22"/>
          <w:szCs w:val="22"/>
        </w:rPr>
        <w:t xml:space="preserve"> și un singur compartiment; se va construi pe fundaţii din beton armat sub ziduri cu pereţi exteriori și acoperiș din panouri termoizolante;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caracteristici funcționale: o șarjă de 8 ore pe zi, cu capacitate de 700 kg/şarjă; activitatea de incinerare a instalației (incinerare cadavre de animale-porci) nu se regăsește în anexele nr. 1 și 6 ale </w:t>
      </w:r>
      <w:r w:rsidRPr="000F3410">
        <w:rPr>
          <w:rFonts w:ascii="Times New Roman" w:eastAsia="Calibri" w:hAnsi="Times New Roman"/>
          <w:b w:val="0"/>
          <w:i/>
          <w:color w:val="auto"/>
          <w:sz w:val="22"/>
          <w:szCs w:val="22"/>
        </w:rPr>
        <w:t>Legii nr. 278/2013 privind emisiile industriale</w:t>
      </w:r>
      <w:r w:rsidRPr="000F3410">
        <w:rPr>
          <w:rFonts w:ascii="Times New Roman" w:eastAsia="Calibri" w:hAnsi="Times New Roman"/>
          <w:b w:val="0"/>
          <w:color w:val="auto"/>
          <w:sz w:val="22"/>
          <w:szCs w:val="22"/>
        </w:rPr>
        <w:t>;</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instalația de incinerare va fi compusă din două camere de ardere: </w:t>
      </w:r>
    </w:p>
    <w:p w:rsidR="00C03E67" w:rsidRPr="000F3410" w:rsidRDefault="00C03E67" w:rsidP="00BE06B9">
      <w:pPr>
        <w:pStyle w:val="Caption"/>
        <w:widowControl/>
        <w:numPr>
          <w:ilvl w:val="0"/>
          <w:numId w:val="56"/>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camera principală (combustie), cu un volum de 935 cm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echipată cu un arzator ce folosește gaz natural, cu o putere termică de 80/230 kw și consum min/max de 3,7/7,4 Nm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xml:space="preserve">/h, care poate </w:t>
      </w:r>
      <w:r w:rsidRPr="000F3410">
        <w:rPr>
          <w:rFonts w:ascii="Times New Roman" w:eastAsia="Calibri" w:hAnsi="Times New Roman"/>
          <w:b w:val="0"/>
          <w:color w:val="auto"/>
          <w:sz w:val="22"/>
          <w:szCs w:val="22"/>
        </w:rPr>
        <w:lastRenderedPageBreak/>
        <w:t>asigura o temperatura în interior de 850</w:t>
      </w:r>
      <w:r w:rsidRPr="000F3410">
        <w:rPr>
          <w:rFonts w:ascii="Times New Roman" w:eastAsia="Calibri" w:hAnsi="Times New Roman"/>
          <w:b w:val="0"/>
          <w:color w:val="auto"/>
          <w:sz w:val="22"/>
          <w:szCs w:val="22"/>
          <w:vertAlign w:val="superscript"/>
        </w:rPr>
        <w:t>0</w:t>
      </w:r>
      <w:r w:rsidRPr="000F3410">
        <w:rPr>
          <w:rFonts w:ascii="Times New Roman" w:eastAsia="Calibri" w:hAnsi="Times New Roman"/>
          <w:b w:val="0"/>
          <w:color w:val="auto"/>
          <w:sz w:val="22"/>
          <w:szCs w:val="22"/>
        </w:rPr>
        <w:t xml:space="preserve">C, iar debitul de oxigen introdus cu un ventilator va fi de 400 mc/h; </w:t>
      </w:r>
    </w:p>
    <w:p w:rsidR="00C03E67" w:rsidRPr="000F3410" w:rsidRDefault="00C03E67" w:rsidP="00BE06B9">
      <w:pPr>
        <w:pStyle w:val="Caption"/>
        <w:widowControl/>
        <w:numPr>
          <w:ilvl w:val="0"/>
          <w:numId w:val="56"/>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camera secundară (postcombustie), cu volum de 612 cm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echipată cu un arzator ce folosește gaz metan cu o putere min/max de 25/80 kw și consum min/max de 8,5/24,3 Nm</w:t>
      </w:r>
      <w:r w:rsidRPr="000F3410">
        <w:rPr>
          <w:rFonts w:ascii="Times New Roman" w:eastAsia="Calibri" w:hAnsi="Times New Roman"/>
          <w:b w:val="0"/>
          <w:color w:val="auto"/>
          <w:sz w:val="22"/>
          <w:szCs w:val="22"/>
          <w:vertAlign w:val="superscript"/>
        </w:rPr>
        <w:t>3</w:t>
      </w:r>
      <w:r w:rsidRPr="000F3410">
        <w:rPr>
          <w:rFonts w:ascii="Times New Roman" w:eastAsia="Calibri" w:hAnsi="Times New Roman"/>
          <w:b w:val="0"/>
          <w:color w:val="auto"/>
          <w:sz w:val="22"/>
          <w:szCs w:val="22"/>
        </w:rPr>
        <w:t xml:space="preserve">/h, care poate asigura o temperatura </w:t>
      </w:r>
      <w:r w:rsidR="005763F4" w:rsidRPr="000F3410">
        <w:rPr>
          <w:rFonts w:ascii="Times New Roman" w:eastAsia="Calibri" w:hAnsi="Times New Roman"/>
          <w:b w:val="0"/>
          <w:color w:val="auto"/>
          <w:sz w:val="22"/>
          <w:szCs w:val="22"/>
        </w:rPr>
        <w:t>î</w:t>
      </w:r>
      <w:r w:rsidRPr="000F3410">
        <w:rPr>
          <w:rFonts w:ascii="Times New Roman" w:eastAsia="Calibri" w:hAnsi="Times New Roman"/>
          <w:b w:val="0"/>
          <w:color w:val="auto"/>
          <w:sz w:val="22"/>
          <w:szCs w:val="22"/>
        </w:rPr>
        <w:t xml:space="preserve">n interior de </w:t>
      </w:r>
      <w:r w:rsidRPr="000F3410">
        <w:rPr>
          <w:rFonts w:ascii="Times New Roman" w:eastAsia="Calibri" w:hAnsi="Times New Roman"/>
          <w:b w:val="0"/>
          <w:color w:val="auto"/>
          <w:sz w:val="22"/>
          <w:szCs w:val="22"/>
          <w:lang w:val="it-IT"/>
        </w:rPr>
        <w:t>1150</w:t>
      </w:r>
      <w:r w:rsidRPr="000F3410">
        <w:rPr>
          <w:rFonts w:ascii="Times New Roman" w:eastAsia="Calibri" w:hAnsi="Times New Roman"/>
          <w:b w:val="0"/>
          <w:color w:val="auto"/>
          <w:sz w:val="22"/>
          <w:szCs w:val="22"/>
          <w:vertAlign w:val="superscript"/>
          <w:lang w:val="it-IT"/>
        </w:rPr>
        <w:t>0</w:t>
      </w:r>
      <w:r w:rsidRPr="000F3410">
        <w:rPr>
          <w:rFonts w:ascii="Times New Roman" w:eastAsia="Calibri" w:hAnsi="Times New Roman"/>
          <w:b w:val="0"/>
          <w:color w:val="auto"/>
          <w:sz w:val="22"/>
          <w:szCs w:val="22"/>
          <w:lang w:val="it-IT"/>
        </w:rPr>
        <w:t>C</w:t>
      </w:r>
      <w:r w:rsidRPr="000F3410">
        <w:rPr>
          <w:rFonts w:ascii="Times New Roman" w:eastAsia="Calibri" w:hAnsi="Times New Roman"/>
          <w:b w:val="0"/>
          <w:color w:val="auto"/>
          <w:sz w:val="22"/>
          <w:szCs w:val="22"/>
        </w:rPr>
        <w:t xml:space="preserve">;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camerele vor fi construite din beton armat și vor fi căptuşite la interior cu cărămizi și betoane refractare, iar la exterior vor fi căptușite cu vată minerală acoperită cu tablă zincată; ușa de acces va fi construită din beton refractar pe ramă metalică, cu fereastră de urmărire a arderii, etanșată cu cauciuc siliconic și cu închidere manuală;</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instalația de incinerare va fi dotată cu: </w:t>
      </w:r>
    </w:p>
    <w:p w:rsidR="00C03E67" w:rsidRPr="000F3410" w:rsidRDefault="00C03E67" w:rsidP="00BE06B9">
      <w:pPr>
        <w:pStyle w:val="Caption"/>
        <w:widowControl/>
        <w:numPr>
          <w:ilvl w:val="0"/>
          <w:numId w:val="57"/>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de distribuţie aer suplimentar; </w:t>
      </w:r>
    </w:p>
    <w:p w:rsidR="00C03E67" w:rsidRPr="000F3410" w:rsidRDefault="00C03E67" w:rsidP="00BE06B9">
      <w:pPr>
        <w:pStyle w:val="Caption"/>
        <w:widowControl/>
        <w:numPr>
          <w:ilvl w:val="0"/>
          <w:numId w:val="57"/>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de alimentare cu combustibil (gaz natural); </w:t>
      </w:r>
    </w:p>
    <w:p w:rsidR="00C03E67" w:rsidRPr="000F3410" w:rsidRDefault="00C03E67" w:rsidP="00BE06B9">
      <w:pPr>
        <w:pStyle w:val="Caption"/>
        <w:widowControl/>
        <w:numPr>
          <w:ilvl w:val="0"/>
          <w:numId w:val="57"/>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sistem de alimentare şi evacuare manuală a cenuşei, care va fi depozitată în containere metalice prevăzute cu capac pentru etanşare; </w:t>
      </w:r>
    </w:p>
    <w:p w:rsidR="00C03E67" w:rsidRPr="000F3410" w:rsidRDefault="00C03E67" w:rsidP="00BE06B9">
      <w:pPr>
        <w:pStyle w:val="Caption"/>
        <w:widowControl/>
        <w:numPr>
          <w:ilvl w:val="0"/>
          <w:numId w:val="57"/>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xml:space="preserve">instalaţie electrică de acţionare şi automatizare (bloc electronic de programare şi control parametrii tehnici); </w:t>
      </w:r>
    </w:p>
    <w:p w:rsidR="00C03E67" w:rsidRPr="000F3410" w:rsidRDefault="00C03E67" w:rsidP="00BE06B9">
      <w:pPr>
        <w:pStyle w:val="Caption"/>
        <w:widowControl/>
        <w:numPr>
          <w:ilvl w:val="0"/>
          <w:numId w:val="57"/>
        </w:numPr>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instalaţie de evacuare gaze arse (tubulatură de formă cilindrică din module din tabla de oţel, căptușită cu material termoizolant), cu înălțime de 15 m și diametru de 800 mm; instalația nu va fi dotată cu echipament de monitorizare a gazelor rezultate;</w:t>
      </w:r>
    </w:p>
    <w:p w:rsidR="00C03E67" w:rsidRPr="000F3410" w:rsidRDefault="00C03E67" w:rsidP="00D932C8">
      <w:pPr>
        <w:pStyle w:val="Caption"/>
        <w:ind w:firstLine="720"/>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 în incinta clădirii se va amenaja și un spațiu fr</w:t>
      </w:r>
      <w:r w:rsidR="002F0D9A" w:rsidRPr="000F3410">
        <w:rPr>
          <w:rFonts w:ascii="Times New Roman" w:eastAsia="Calibri" w:hAnsi="Times New Roman"/>
          <w:b w:val="0"/>
          <w:color w:val="auto"/>
          <w:sz w:val="22"/>
          <w:szCs w:val="22"/>
        </w:rPr>
        <w:t>igorific, pe o suprafață de 7,7mp</w:t>
      </w:r>
      <w:r w:rsidRPr="000F3410">
        <w:rPr>
          <w:rFonts w:ascii="Times New Roman" w:eastAsia="Calibri" w:hAnsi="Times New Roman"/>
          <w:b w:val="0"/>
          <w:color w:val="auto"/>
          <w:sz w:val="22"/>
          <w:szCs w:val="22"/>
        </w:rPr>
        <w:t>, cu o capacitate de 700 kg</w:t>
      </w:r>
      <w:r w:rsidR="00D932C8" w:rsidRPr="000F3410">
        <w:rPr>
          <w:rFonts w:ascii="Times New Roman" w:eastAsia="Calibri" w:hAnsi="Times New Roman"/>
          <w:b w:val="0"/>
          <w:color w:val="auto"/>
          <w:sz w:val="22"/>
          <w:szCs w:val="22"/>
        </w:rPr>
        <w:t xml:space="preserve"> (</w:t>
      </w:r>
      <w:r w:rsidR="00D932C8" w:rsidRPr="000F3410">
        <w:rPr>
          <w:rFonts w:ascii="Times New Roman" w:hAnsi="Times New Roman"/>
          <w:b w:val="0"/>
          <w:color w:val="auto"/>
          <w:sz w:val="22"/>
          <w:szCs w:val="22"/>
        </w:rPr>
        <w:t xml:space="preserve">conformare cu BAT2 privind depozitarea animalelor moarte), astfel încât să se prevină sau să se reducă mirosurile;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sym w:font="Wingdings" w:char="F09F"/>
      </w:r>
      <w:r w:rsidRPr="000F3410">
        <w:rPr>
          <w:rFonts w:ascii="Times New Roman" w:eastAsia="Calibri" w:hAnsi="Times New Roman"/>
          <w:b w:val="0"/>
          <w:color w:val="auto"/>
          <w:sz w:val="22"/>
          <w:szCs w:val="22"/>
        </w:rPr>
        <w:t xml:space="preserve"> Amenajarea unui spațiu administrativ cu birouri şi magazii, în zona curată, în spaţiile libere existente dintre halele de gestație (2 și 3); construcția va fi amplasată pe o platformă betonată, va avea pereți și acoperiș din panouri termoizolante; încălzirea se va asigura cu o centrală termică murală de 24 kw.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sym w:font="Wingdings" w:char="F09F"/>
      </w:r>
      <w:r w:rsidRPr="000F3410">
        <w:rPr>
          <w:rFonts w:ascii="Times New Roman" w:eastAsia="Calibri" w:hAnsi="Times New Roman"/>
          <w:b w:val="0"/>
          <w:color w:val="auto"/>
          <w:sz w:val="22"/>
          <w:szCs w:val="22"/>
        </w:rPr>
        <w:t xml:space="preserve"> Executarea unor căi de acces, respectiv:</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Cale de acces carosabilă betonată, pe o lungime de 220 m și cu lățimea de 6 m, ce va fi amenajată în ”zona curată” și va fi utilizată pentru transferul porcilor spre hala de livrare;</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t xml:space="preserve">- Cale de acces carosabilă pietruită, pe o lungime de 500 m și cu lățimea de 3 m, ce va fi amenajată în ”zona murdară” și va fi utilizată pentru aprovizionarea cu furaje; </w:t>
      </w:r>
    </w:p>
    <w:p w:rsidR="00C03E67" w:rsidRPr="000F3410" w:rsidRDefault="00C03E67" w:rsidP="00C03E67">
      <w:pPr>
        <w:pStyle w:val="Caption"/>
        <w:jc w:val="both"/>
        <w:rPr>
          <w:rFonts w:ascii="Times New Roman" w:eastAsia="Calibri" w:hAnsi="Times New Roman"/>
          <w:b w:val="0"/>
          <w:color w:val="auto"/>
          <w:sz w:val="22"/>
          <w:szCs w:val="22"/>
        </w:rPr>
      </w:pPr>
      <w:r w:rsidRPr="000F3410">
        <w:rPr>
          <w:rFonts w:ascii="Times New Roman" w:eastAsia="Calibri" w:hAnsi="Times New Roman"/>
          <w:b w:val="0"/>
          <w:color w:val="auto"/>
          <w:sz w:val="22"/>
          <w:szCs w:val="22"/>
        </w:rPr>
        <w:tab/>
      </w:r>
      <w:r w:rsidRPr="000F3410">
        <w:rPr>
          <w:rFonts w:ascii="Times New Roman" w:hAnsi="Times New Roman"/>
          <w:b w:val="0"/>
          <w:color w:val="auto"/>
          <w:sz w:val="22"/>
          <w:szCs w:val="22"/>
          <w:lang w:val="it-IT"/>
        </w:rPr>
        <w:t>In lateralele benzii de circulaţie pietruită, până la halele construite şi respectiv, la gardul fermei  vor fi  amenajate  spaţii verzi.</w:t>
      </w:r>
    </w:p>
    <w:p w:rsidR="00C03E67" w:rsidRPr="000F3410" w:rsidRDefault="00C03E67" w:rsidP="00C03E67">
      <w:pPr>
        <w:pStyle w:val="Caption"/>
        <w:jc w:val="both"/>
        <w:rPr>
          <w:rFonts w:ascii="Times New Roman" w:hAnsi="Times New Roman"/>
          <w:b w:val="0"/>
          <w:color w:val="auto"/>
          <w:sz w:val="22"/>
          <w:szCs w:val="22"/>
          <w:lang w:val="it-IT"/>
        </w:rPr>
      </w:pPr>
      <w:r w:rsidRPr="000F3410">
        <w:rPr>
          <w:rFonts w:ascii="Times New Roman" w:hAnsi="Times New Roman"/>
          <w:b w:val="0"/>
          <w:color w:val="auto"/>
          <w:sz w:val="22"/>
          <w:szCs w:val="22"/>
          <w:lang w:val="it-IT"/>
        </w:rPr>
        <w:t xml:space="preserve">    </w:t>
      </w:r>
      <w:r w:rsidRPr="000F3410">
        <w:rPr>
          <w:rFonts w:ascii="Times New Roman" w:hAnsi="Times New Roman"/>
          <w:b w:val="0"/>
          <w:color w:val="auto"/>
          <w:sz w:val="22"/>
          <w:szCs w:val="22"/>
          <w:lang w:val="it-IT"/>
        </w:rPr>
        <w:tab/>
        <w:t>Accesul în interiorul amplasamentului se va realiza facil, direct din DJ 212.</w:t>
      </w:r>
    </w:p>
    <w:p w:rsidR="00C03E67" w:rsidRPr="000F3410" w:rsidRDefault="00C03E67" w:rsidP="00C03E67">
      <w:pPr>
        <w:pStyle w:val="Caption"/>
        <w:jc w:val="both"/>
        <w:rPr>
          <w:rFonts w:ascii="Times New Roman" w:hAnsi="Times New Roman"/>
          <w:color w:val="auto"/>
          <w:sz w:val="22"/>
          <w:szCs w:val="22"/>
          <w:lang w:val="it-IT"/>
        </w:rPr>
      </w:pPr>
      <w:r w:rsidRPr="000F3410">
        <w:rPr>
          <w:rFonts w:ascii="Times New Roman" w:hAnsi="Times New Roman"/>
          <w:b w:val="0"/>
          <w:color w:val="auto"/>
          <w:sz w:val="22"/>
          <w:szCs w:val="22"/>
          <w:lang w:val="it-IT"/>
        </w:rPr>
        <w:t xml:space="preserve">            Fluxurile de circulaţie sunt organizate astfel încât circulaţia din zona aprovizionării cu</w:t>
      </w:r>
      <w:r w:rsidR="00285C8E" w:rsidRPr="000F3410">
        <w:rPr>
          <w:rFonts w:ascii="Times New Roman" w:hAnsi="Times New Roman"/>
          <w:b w:val="0"/>
          <w:color w:val="auto"/>
          <w:sz w:val="22"/>
          <w:szCs w:val="22"/>
          <w:lang w:val="it-IT"/>
        </w:rPr>
        <w:t xml:space="preserve"> </w:t>
      </w:r>
      <w:r w:rsidRPr="000F3410">
        <w:rPr>
          <w:rFonts w:ascii="Times New Roman" w:hAnsi="Times New Roman"/>
          <w:b w:val="0"/>
          <w:color w:val="auto"/>
          <w:sz w:val="22"/>
          <w:szCs w:val="22"/>
          <w:lang w:val="it-IT"/>
        </w:rPr>
        <w:t>furaje să nu se intersecteze cu cele din zona destinată activităţii de reproducţie şi creştere a porcilor</w:t>
      </w:r>
      <w:r w:rsidR="00C7196A" w:rsidRPr="000F3410">
        <w:rPr>
          <w:rFonts w:ascii="Times New Roman" w:hAnsi="Times New Roman"/>
          <w:b w:val="0"/>
          <w:color w:val="auto"/>
          <w:sz w:val="22"/>
          <w:szCs w:val="22"/>
          <w:lang w:val="it-IT"/>
        </w:rPr>
        <w:t xml:space="preserve">. </w:t>
      </w:r>
      <w:r w:rsidRPr="000F3410">
        <w:rPr>
          <w:rFonts w:ascii="Times New Roman" w:hAnsi="Times New Roman"/>
          <w:b w:val="0"/>
          <w:color w:val="auto"/>
          <w:sz w:val="22"/>
          <w:szCs w:val="22"/>
          <w:lang w:val="it-IT"/>
        </w:rPr>
        <w:tab/>
        <w:t>Cele două zone vor fi separate cu panouri de plasă de sârmă sudată</w:t>
      </w:r>
      <w:r w:rsidRPr="000F3410">
        <w:rPr>
          <w:rFonts w:ascii="Times New Roman" w:hAnsi="Times New Roman"/>
          <w:color w:val="auto"/>
          <w:sz w:val="22"/>
          <w:szCs w:val="22"/>
          <w:lang w:val="it-IT"/>
        </w:rPr>
        <w:t>.</w:t>
      </w:r>
    </w:p>
    <w:p w:rsidR="004C3C34" w:rsidRPr="000F3410" w:rsidRDefault="004C3C34" w:rsidP="00285C8E">
      <w:pPr>
        <w:pStyle w:val="Caption"/>
        <w:ind w:firstLine="360"/>
        <w:rPr>
          <w:rFonts w:ascii="Times New Roman" w:hAnsi="Times New Roman"/>
          <w:b w:val="0"/>
          <w:color w:val="auto"/>
          <w:sz w:val="22"/>
          <w:szCs w:val="22"/>
        </w:rPr>
      </w:pPr>
      <w:r w:rsidRPr="000F3410">
        <w:rPr>
          <w:rFonts w:ascii="Times New Roman" w:hAnsi="Times New Roman"/>
          <w:b w:val="0"/>
          <w:color w:val="auto"/>
          <w:sz w:val="22"/>
          <w:szCs w:val="22"/>
        </w:rPr>
        <w:t xml:space="preserve">Activităţile care se vor desfăşura pe amplasament după obţinerea Autorizaţiei de mediu sunt: </w:t>
      </w:r>
    </w:p>
    <w:p w:rsidR="004C3C34" w:rsidRPr="000F3410" w:rsidRDefault="004C3C34" w:rsidP="00BE06B9">
      <w:pPr>
        <w:pStyle w:val="Caption"/>
        <w:numPr>
          <w:ilvl w:val="0"/>
          <w:numId w:val="58"/>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 2 - 0146 (cod CAEN rev. 1 - 0123) creşterea porcinelor;</w:t>
      </w:r>
    </w:p>
    <w:p w:rsidR="004C3C34" w:rsidRPr="000F3410" w:rsidRDefault="004C3C34" w:rsidP="00BE06B9">
      <w:pPr>
        <w:pStyle w:val="Caption"/>
        <w:numPr>
          <w:ilvl w:val="0"/>
          <w:numId w:val="58"/>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 2 - 3821 (cod CAEN rev. 1 - 9002) tratarea şi eliminarea deşeurilor nepericuloase;</w:t>
      </w:r>
    </w:p>
    <w:p w:rsidR="004C3C34" w:rsidRPr="000F3410" w:rsidRDefault="004C3C34" w:rsidP="00BE06B9">
      <w:pPr>
        <w:pStyle w:val="Caption"/>
        <w:numPr>
          <w:ilvl w:val="0"/>
          <w:numId w:val="58"/>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rev.2. - 5210 (cod CAEN rev. 1 - 6312) depozitări;</w:t>
      </w:r>
    </w:p>
    <w:p w:rsidR="004C3C34" w:rsidRPr="000F3410" w:rsidRDefault="004C3C34" w:rsidP="00BE06B9">
      <w:pPr>
        <w:pStyle w:val="Caption"/>
        <w:numPr>
          <w:ilvl w:val="0"/>
          <w:numId w:val="58"/>
        </w:numPr>
        <w:jc w:val="left"/>
        <w:rPr>
          <w:rFonts w:ascii="Times New Roman" w:hAnsi="Times New Roman"/>
          <w:b w:val="0"/>
          <w:color w:val="auto"/>
          <w:sz w:val="22"/>
          <w:szCs w:val="22"/>
        </w:rPr>
      </w:pPr>
      <w:r w:rsidRPr="000F3410">
        <w:rPr>
          <w:rFonts w:ascii="Times New Roman" w:hAnsi="Times New Roman"/>
          <w:b w:val="0"/>
          <w:color w:val="auto"/>
          <w:sz w:val="22"/>
          <w:szCs w:val="22"/>
        </w:rPr>
        <w:t>cod CAEN rev.2. - 4623 (cod CAEN rev.1. - 5123) comerţ cu ridicata al animalelor vii;</w:t>
      </w:r>
    </w:p>
    <w:p w:rsidR="00285C8E" w:rsidRPr="000F3410" w:rsidRDefault="00285C8E" w:rsidP="00285C8E">
      <w:pPr>
        <w:pStyle w:val="Caption"/>
        <w:ind w:firstLine="720"/>
        <w:jc w:val="both"/>
        <w:rPr>
          <w:rFonts w:ascii="Times New Roman" w:eastAsia="Calibri" w:hAnsi="Times New Roman"/>
          <w:b w:val="0"/>
          <w:color w:val="auto"/>
        </w:rPr>
      </w:pPr>
      <w:r w:rsidRPr="000F3410">
        <w:rPr>
          <w:rFonts w:ascii="Times New Roman" w:hAnsi="Times New Roman"/>
          <w:b w:val="0"/>
          <w:color w:val="auto"/>
          <w:sz w:val="22"/>
          <w:szCs w:val="22"/>
        </w:rPr>
        <w:t xml:space="preserve">Proiectul contribuie la gestionarea </w:t>
      </w:r>
      <w:r w:rsidR="00194EE1" w:rsidRPr="000F3410">
        <w:rPr>
          <w:rFonts w:ascii="Times New Roman" w:hAnsi="Times New Roman"/>
          <w:b w:val="0"/>
          <w:color w:val="auto"/>
          <w:sz w:val="22"/>
          <w:szCs w:val="22"/>
        </w:rPr>
        <w:t>tuturor mortalităţilor</w:t>
      </w:r>
      <w:r w:rsidRPr="000F3410">
        <w:rPr>
          <w:rFonts w:ascii="Times New Roman" w:hAnsi="Times New Roman"/>
          <w:b w:val="0"/>
          <w:color w:val="auto"/>
          <w:sz w:val="22"/>
          <w:szCs w:val="22"/>
        </w:rPr>
        <w:t xml:space="preserve"> </w:t>
      </w:r>
      <w:r w:rsidR="00194EE1" w:rsidRPr="000F3410">
        <w:rPr>
          <w:rFonts w:ascii="Times New Roman" w:hAnsi="Times New Roman"/>
          <w:b w:val="0"/>
          <w:color w:val="auto"/>
          <w:sz w:val="22"/>
          <w:szCs w:val="22"/>
        </w:rPr>
        <w:t>la nivel de fermă</w:t>
      </w:r>
      <w:r w:rsidRPr="000F3410">
        <w:rPr>
          <w:rFonts w:ascii="Times New Roman" w:hAnsi="Times New Roman"/>
          <w:b w:val="0"/>
          <w:color w:val="auto"/>
          <w:sz w:val="22"/>
          <w:szCs w:val="22"/>
        </w:rPr>
        <w:t xml:space="preserve">.  </w:t>
      </w:r>
    </w:p>
    <w:p w:rsidR="00285C8E" w:rsidRPr="000F3410" w:rsidRDefault="00285C8E" w:rsidP="00285C8E">
      <w:pPr>
        <w:pStyle w:val="Caption"/>
        <w:jc w:val="left"/>
        <w:rPr>
          <w:rFonts w:ascii="Times New Roman" w:hAnsi="Times New Roman"/>
          <w:b w:val="0"/>
          <w:color w:val="auto"/>
          <w:sz w:val="22"/>
          <w:szCs w:val="22"/>
          <w:u w:val="single"/>
          <w:lang w:val="ro-RO"/>
        </w:rPr>
      </w:pPr>
    </w:p>
    <w:p w:rsidR="00285C8E" w:rsidRPr="000F3410" w:rsidRDefault="00285C8E" w:rsidP="00285C8E">
      <w:pPr>
        <w:pStyle w:val="Caption"/>
        <w:ind w:firstLine="720"/>
        <w:jc w:val="left"/>
        <w:rPr>
          <w:rFonts w:ascii="Times New Roman" w:hAnsi="Times New Roman"/>
          <w:b w:val="0"/>
          <w:color w:val="auto"/>
          <w:sz w:val="22"/>
          <w:szCs w:val="22"/>
          <w:lang w:val="ro-RO"/>
        </w:rPr>
      </w:pPr>
      <w:r w:rsidRPr="000F3410">
        <w:rPr>
          <w:rFonts w:ascii="Times New Roman" w:hAnsi="Times New Roman"/>
          <w:b w:val="0"/>
          <w:color w:val="auto"/>
          <w:sz w:val="22"/>
          <w:szCs w:val="22"/>
          <w:lang w:val="ro-RO"/>
        </w:rPr>
        <w:t xml:space="preserve">Etapele procesului tehnologic: </w:t>
      </w:r>
    </w:p>
    <w:p w:rsidR="00285C8E" w:rsidRPr="000F3410" w:rsidRDefault="00285C8E" w:rsidP="00285C8E">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identificarea zilnică şi scoaterea din hale a tuturor cadavrelor de porci,</w:t>
      </w:r>
    </w:p>
    <w:p w:rsidR="00285C8E" w:rsidRPr="000F3410" w:rsidRDefault="00285C8E" w:rsidP="00285C8E">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transportul acestora cu un ifron în zona de incinerare,</w:t>
      </w:r>
    </w:p>
    <w:p w:rsidR="00285C8E" w:rsidRPr="000F3410" w:rsidRDefault="00285C8E" w:rsidP="00285C8E">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stocarea temporară în camera frigorifică,</w:t>
      </w:r>
    </w:p>
    <w:p w:rsidR="00285C8E" w:rsidRPr="000F3410" w:rsidRDefault="00285C8E" w:rsidP="00285C8E">
      <w:pPr>
        <w:pStyle w:val="Caption"/>
        <w:jc w:val="left"/>
        <w:rPr>
          <w:rFonts w:ascii="Times New Roman" w:hAnsi="Times New Roman"/>
          <w:b w:val="0"/>
          <w:color w:val="auto"/>
          <w:sz w:val="22"/>
          <w:szCs w:val="22"/>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incinerarea propriu-zisă,</w:t>
      </w:r>
    </w:p>
    <w:p w:rsidR="00285C8E" w:rsidRPr="000F3410" w:rsidRDefault="00285C8E" w:rsidP="00285C8E">
      <w:pPr>
        <w:pStyle w:val="Caption"/>
        <w:jc w:val="left"/>
        <w:rPr>
          <w:rFonts w:ascii="Times New Roman" w:hAnsi="Times New Roman"/>
          <w:b w:val="0"/>
          <w:color w:val="auto"/>
          <w:sz w:val="22"/>
          <w:szCs w:val="22"/>
          <w:lang w:val="ro-RO"/>
        </w:rPr>
      </w:pPr>
      <w:r w:rsidRPr="000F3410">
        <w:rPr>
          <w:rFonts w:ascii="Times New Roman" w:hAnsi="Times New Roman"/>
          <w:b w:val="0"/>
          <w:color w:val="auto"/>
          <w:sz w:val="22"/>
          <w:szCs w:val="22"/>
        </w:rPr>
        <w:sym w:font="Symbol" w:char="F0B7"/>
      </w:r>
      <w:r w:rsidRPr="000F3410">
        <w:rPr>
          <w:rFonts w:ascii="Times New Roman" w:hAnsi="Times New Roman"/>
          <w:b w:val="0"/>
          <w:color w:val="auto"/>
        </w:rPr>
        <w:t xml:space="preserve"> </w:t>
      </w:r>
      <w:r w:rsidRPr="000F3410">
        <w:rPr>
          <w:rFonts w:ascii="Times New Roman" w:hAnsi="Times New Roman"/>
          <w:b w:val="0"/>
          <w:color w:val="auto"/>
          <w:sz w:val="22"/>
          <w:szCs w:val="22"/>
        </w:rPr>
        <w:t>colectarea cenuşii  în containere metalice prevăzute cu capac.</w:t>
      </w:r>
    </w:p>
    <w:p w:rsidR="00285C8E" w:rsidRPr="000F3410" w:rsidRDefault="00285C8E" w:rsidP="00285C8E">
      <w:pPr>
        <w:pStyle w:val="ListParagraph"/>
        <w:spacing w:after="225" w:line="240" w:lineRule="auto"/>
        <w:ind w:left="0" w:firstLine="720"/>
        <w:jc w:val="both"/>
        <w:rPr>
          <w:rFonts w:ascii="Times New Roman" w:eastAsia="Times New Roman" w:hAnsi="Times New Roman" w:cs="Times New Roman"/>
        </w:rPr>
      </w:pPr>
      <w:r w:rsidRPr="000F3410">
        <w:rPr>
          <w:rFonts w:ascii="Times New Roman" w:eastAsia="Times New Roman" w:hAnsi="Times New Roman" w:cs="Times New Roman"/>
          <w:u w:val="single"/>
        </w:rPr>
        <w:lastRenderedPageBreak/>
        <w:t>Program de funcţionare</w:t>
      </w:r>
      <w:r w:rsidRPr="000F3410">
        <w:rPr>
          <w:rFonts w:ascii="Times New Roman" w:eastAsia="Times New Roman" w:hAnsi="Times New Roman" w:cs="Times New Roman"/>
        </w:rPr>
        <w:t>:</w:t>
      </w:r>
    </w:p>
    <w:p w:rsidR="00285C8E" w:rsidRPr="000F3410" w:rsidRDefault="00285C8E" w:rsidP="00285C8E">
      <w:pPr>
        <w:pStyle w:val="ListParagraph"/>
        <w:spacing w:after="225"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rPr>
        <w:t>- în fermă: 8 ore/schimb, 3 schimburi/zi, 365 zile/an;</w:t>
      </w:r>
    </w:p>
    <w:p w:rsidR="00285C8E" w:rsidRPr="000F3410" w:rsidRDefault="00285C8E" w:rsidP="00285C8E">
      <w:pPr>
        <w:pStyle w:val="ListParagraph"/>
        <w:spacing w:after="225"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rPr>
        <w:t>- incinerator: 8 ore/zi, 120 zile/an</w:t>
      </w:r>
    </w:p>
    <w:p w:rsidR="00285C8E" w:rsidRPr="000F3410" w:rsidRDefault="00285C8E" w:rsidP="00285C8E">
      <w:pPr>
        <w:pStyle w:val="ListParagraph"/>
        <w:spacing w:after="0" w:line="240" w:lineRule="auto"/>
        <w:ind w:left="0" w:firstLine="720"/>
        <w:rPr>
          <w:rFonts w:ascii="Times New Roman" w:eastAsia="Times New Roman" w:hAnsi="Times New Roman" w:cs="Times New Roman"/>
        </w:rPr>
      </w:pPr>
    </w:p>
    <w:p w:rsidR="00285C8E" w:rsidRPr="000F3410" w:rsidRDefault="00285C8E" w:rsidP="00285C8E">
      <w:pPr>
        <w:pStyle w:val="ListParagraph"/>
        <w:spacing w:after="0" w:line="240" w:lineRule="auto"/>
        <w:ind w:left="0" w:firstLine="720"/>
        <w:rPr>
          <w:rFonts w:ascii="Times New Roman" w:eastAsia="Times New Roman" w:hAnsi="Times New Roman" w:cs="Times New Roman"/>
        </w:rPr>
      </w:pPr>
      <w:r w:rsidRPr="000F3410">
        <w:rPr>
          <w:rFonts w:ascii="Times New Roman" w:eastAsia="Times New Roman" w:hAnsi="Times New Roman" w:cs="Times New Roman"/>
          <w:u w:val="single"/>
        </w:rPr>
        <w:t>Produse şi subproduse obţinute</w:t>
      </w:r>
      <w:r w:rsidRPr="000F3410">
        <w:rPr>
          <w:rFonts w:ascii="Times New Roman" w:eastAsia="Times New Roman" w:hAnsi="Times New Roman" w:cs="Times New Roman"/>
        </w:rPr>
        <w:t xml:space="preserve">: </w:t>
      </w:r>
    </w:p>
    <w:p w:rsidR="00285C8E" w:rsidRPr="000F3410" w:rsidRDefault="00285C8E" w:rsidP="00285C8E">
      <w:pPr>
        <w:pStyle w:val="ListParagraph"/>
        <w:numPr>
          <w:ilvl w:val="0"/>
          <w:numId w:val="23"/>
        </w:numPr>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 xml:space="preserve">fermă: porci cu greutatea de 25 kg la livrare; </w:t>
      </w:r>
    </w:p>
    <w:p w:rsidR="00285C8E" w:rsidRPr="000F3410" w:rsidRDefault="00285C8E" w:rsidP="00285C8E">
      <w:pPr>
        <w:pStyle w:val="ListParagraph"/>
        <w:numPr>
          <w:ilvl w:val="0"/>
          <w:numId w:val="23"/>
        </w:numPr>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 xml:space="preserve">incinerare cadavre de porci din producţia proprie: </w:t>
      </w:r>
    </w:p>
    <w:p w:rsidR="00C7196A" w:rsidRPr="000F3410" w:rsidRDefault="00285C8E" w:rsidP="00C7196A">
      <w:pPr>
        <w:pStyle w:val="ListParagraph"/>
        <w:spacing w:after="0" w:line="240" w:lineRule="auto"/>
        <w:rPr>
          <w:rFonts w:ascii="Times New Roman" w:eastAsia="Times New Roman" w:hAnsi="Times New Roman" w:cs="Times New Roman"/>
        </w:rPr>
      </w:pPr>
      <w:r w:rsidRPr="000F3410">
        <w:rPr>
          <w:rFonts w:ascii="Times New Roman" w:eastAsia="Times New Roman" w:hAnsi="Times New Roman" w:cs="Times New Roman"/>
        </w:rPr>
        <w:t>700 kg/şarjă x 8 ore/zi x 120 zile/an = 672000 kg cadavre incinerat</w:t>
      </w:r>
      <w:r w:rsidR="00C7196A" w:rsidRPr="000F3410">
        <w:rPr>
          <w:rFonts w:ascii="Times New Roman" w:eastAsia="Times New Roman" w:hAnsi="Times New Roman" w:cs="Times New Roman"/>
        </w:rPr>
        <w:t xml:space="preserve">e </w:t>
      </w:r>
      <w:r w:rsidRPr="000F3410">
        <w:rPr>
          <w:rFonts w:ascii="Times New Roman" w:eastAsia="Times New Roman" w:hAnsi="Times New Roman" w:cs="Times New Roman"/>
        </w:rPr>
        <w:t xml:space="preserve">/an. </w:t>
      </w:r>
    </w:p>
    <w:p w:rsidR="00C7196A" w:rsidRPr="000F3410" w:rsidRDefault="00C7196A" w:rsidP="00C7196A">
      <w:pPr>
        <w:pStyle w:val="ListParagraph"/>
        <w:spacing w:after="0" w:line="240" w:lineRule="auto"/>
        <w:rPr>
          <w:rFonts w:ascii="Times New Roman" w:eastAsia="Times New Roman" w:hAnsi="Times New Roman" w:cs="Times New Roman"/>
        </w:rPr>
      </w:pPr>
    </w:p>
    <w:p w:rsidR="00C7196A" w:rsidRPr="000F3410" w:rsidRDefault="00C03E67" w:rsidP="00C7196A">
      <w:pPr>
        <w:pStyle w:val="Caption"/>
        <w:ind w:firstLine="720"/>
        <w:jc w:val="both"/>
        <w:rPr>
          <w:rFonts w:ascii="Times New Roman" w:hAnsi="Times New Roman"/>
          <w:b w:val="0"/>
          <w:color w:val="auto"/>
          <w:sz w:val="22"/>
          <w:szCs w:val="22"/>
          <w:u w:val="single"/>
          <w:lang w:eastAsia="ro-RO"/>
        </w:rPr>
      </w:pPr>
      <w:r w:rsidRPr="000F3410">
        <w:rPr>
          <w:rFonts w:ascii="Times New Roman" w:hAnsi="Times New Roman"/>
          <w:b w:val="0"/>
          <w:color w:val="auto"/>
          <w:sz w:val="22"/>
          <w:szCs w:val="22"/>
          <w:u w:val="single"/>
          <w:lang w:eastAsia="ro-RO"/>
        </w:rPr>
        <w:t>Cumularea cu alte activități/proiecte existente şi/sau aprobate</w:t>
      </w:r>
    </w:p>
    <w:p w:rsidR="001E14CD" w:rsidRPr="000F3410" w:rsidRDefault="00C03E67" w:rsidP="00C7196A">
      <w:pPr>
        <w:pStyle w:val="Caption"/>
        <w:ind w:firstLine="720"/>
        <w:jc w:val="both"/>
        <w:rPr>
          <w:rFonts w:ascii="Times New Roman" w:hAnsi="Times New Roman"/>
          <w:b w:val="0"/>
          <w:bCs/>
          <w:color w:val="auto"/>
          <w:sz w:val="22"/>
          <w:szCs w:val="22"/>
        </w:rPr>
      </w:pPr>
      <w:r w:rsidRPr="000F3410">
        <w:rPr>
          <w:rFonts w:ascii="Times New Roman" w:eastAsia="Calibri" w:hAnsi="Times New Roman"/>
          <w:b w:val="0"/>
          <w:color w:val="auto"/>
          <w:sz w:val="22"/>
          <w:szCs w:val="22"/>
        </w:rPr>
        <w:t xml:space="preserve">Punctul de lucru se învecinează pe latura sudică cu ferma de creștere intensivă a porcilor, deținută de Tebu Consult Invest S.R.L. (Ferma 1), în cadrul căreia mai funcționează un incinerator eliminare deșeuri de origine animalieră (cadavre) cu capacitate de 4t/șarjă; totodată a fost reglementată prin acordul de mediu nr. 2/28.02.2019 construirea unui incinerator pentru nămolul rezultat din stația de epurare deținută, cu capacitatea de 1,5 t/oră. </w:t>
      </w:r>
    </w:p>
    <w:p w:rsidR="00C7196A" w:rsidRPr="000F3410" w:rsidRDefault="00C7196A" w:rsidP="00C7196A">
      <w:pPr>
        <w:pStyle w:val="al"/>
        <w:shd w:val="clear" w:color="auto" w:fill="FFFFFF"/>
        <w:spacing w:before="0" w:beforeAutospacing="0" w:after="0" w:afterAutospacing="0"/>
        <w:ind w:firstLine="720"/>
        <w:jc w:val="both"/>
        <w:rPr>
          <w:sz w:val="22"/>
          <w:szCs w:val="22"/>
        </w:rPr>
      </w:pPr>
    </w:p>
    <w:p w:rsidR="003C3655" w:rsidRPr="000F3410" w:rsidRDefault="00C7196A" w:rsidP="00C7196A">
      <w:pPr>
        <w:pStyle w:val="al"/>
        <w:shd w:val="clear" w:color="auto" w:fill="FFFFFF"/>
        <w:spacing w:before="0" w:beforeAutospacing="0" w:after="0" w:afterAutospacing="0"/>
        <w:ind w:firstLine="720"/>
        <w:jc w:val="both"/>
        <w:rPr>
          <w:sz w:val="22"/>
          <w:szCs w:val="22"/>
          <w:u w:val="single"/>
        </w:rPr>
      </w:pPr>
      <w:r w:rsidRPr="000F3410">
        <w:rPr>
          <w:sz w:val="22"/>
          <w:szCs w:val="22"/>
          <w:u w:val="single"/>
        </w:rPr>
        <w:t>Concluziile evaluării de mediu</w:t>
      </w:r>
      <w:r w:rsidR="003C3655" w:rsidRPr="000F3410">
        <w:rPr>
          <w:sz w:val="22"/>
          <w:szCs w:val="22"/>
          <w:u w:val="single"/>
        </w:rPr>
        <w:t xml:space="preserve"> </w:t>
      </w:r>
    </w:p>
    <w:p w:rsidR="003C3655"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 xml:space="preserve">În scopul unei evaluări globale a impactului asupra factorilor de mediu apă, aer, sol, factor uman, datorat activităților care se desfășoară în cadrul proiectului analizat, s-a apelat la o metodă de evaluare comparativ între starea ideală a mediului și aceea datorită activității antropice proiectate, luându-se în discuție toți factorii de mediu. Metodele utilizate pentru evaluarea globală a impactului, implicit a riscului asupra mediului, sunt procedee de interpretare de tip multicriterial. </w:t>
      </w:r>
    </w:p>
    <w:p w:rsidR="009D235B" w:rsidRPr="000F3410" w:rsidRDefault="009D235B" w:rsidP="00C7196A">
      <w:pPr>
        <w:pStyle w:val="al"/>
        <w:shd w:val="clear" w:color="auto" w:fill="FFFFFF"/>
        <w:spacing w:before="0" w:beforeAutospacing="0" w:after="0" w:afterAutospacing="0"/>
        <w:ind w:firstLine="720"/>
        <w:jc w:val="both"/>
        <w:rPr>
          <w:sz w:val="22"/>
          <w:szCs w:val="22"/>
        </w:rPr>
      </w:pPr>
    </w:p>
    <w:p w:rsidR="003C3655" w:rsidRPr="000F3410" w:rsidRDefault="003C3655" w:rsidP="00C7196A">
      <w:pPr>
        <w:pStyle w:val="al"/>
        <w:shd w:val="clear" w:color="auto" w:fill="FFFFFF"/>
        <w:spacing w:before="0" w:beforeAutospacing="0" w:after="0" w:afterAutospacing="0"/>
        <w:ind w:firstLine="720"/>
        <w:jc w:val="both"/>
        <w:rPr>
          <w:sz w:val="22"/>
          <w:szCs w:val="22"/>
          <w:u w:val="single"/>
        </w:rPr>
      </w:pPr>
      <w:r w:rsidRPr="000F3410">
        <w:rPr>
          <w:sz w:val="22"/>
          <w:szCs w:val="22"/>
          <w:u w:val="single"/>
        </w:rPr>
        <w:t xml:space="preserve">Cuantificarea impactului global – Metoda MERI </w:t>
      </w:r>
    </w:p>
    <w:p w:rsidR="003C3655"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 xml:space="preserve">Pe baza cuantificării impactului pentru fiecare factor de mediu, în tabelul de mai jos s-a calculat impactul global al proiectului (scorul final de mediu) asupra mediului.  </w:t>
      </w:r>
    </w:p>
    <w:p w:rsidR="005916EF"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Scorul final de mediu -</w:t>
      </w:r>
      <w:r w:rsidR="005763F4" w:rsidRPr="000F3410">
        <w:rPr>
          <w:sz w:val="22"/>
          <w:szCs w:val="22"/>
        </w:rPr>
        <w:t>6</w:t>
      </w:r>
      <w:r w:rsidRPr="000F3410">
        <w:rPr>
          <w:sz w:val="22"/>
          <w:szCs w:val="22"/>
        </w:rPr>
        <w:sym w:font="Symbol" w:char="F0AE"/>
      </w:r>
      <w:r w:rsidRPr="000F3410">
        <w:rPr>
          <w:sz w:val="22"/>
          <w:szCs w:val="22"/>
        </w:rPr>
        <w:t xml:space="preserve"> Categoria de impact general: </w:t>
      </w:r>
      <w:r w:rsidRPr="000F3410">
        <w:rPr>
          <w:i/>
          <w:sz w:val="22"/>
          <w:szCs w:val="22"/>
        </w:rPr>
        <w:t>-A: Schimbări / impact ușor negativ-nesemnificativ</w:t>
      </w:r>
      <w:r w:rsidRPr="000F3410">
        <w:rPr>
          <w:sz w:val="22"/>
          <w:szCs w:val="22"/>
        </w:rPr>
        <w:t xml:space="preserve">. Nu necesită măsuri specifice de reducere. </w:t>
      </w:r>
    </w:p>
    <w:p w:rsidR="005916EF"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 xml:space="preserve">Impact carateristic mediului supus activității umane în limitele admisibile pentru lucrările proiectate. </w:t>
      </w:r>
    </w:p>
    <w:p w:rsidR="005916EF"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 xml:space="preserve">Urmare evaluării efectuate: </w:t>
      </w:r>
    </w:p>
    <w:p w:rsidR="005916EF" w:rsidRPr="000F3410" w:rsidRDefault="003C3655" w:rsidP="008F5230">
      <w:pPr>
        <w:pStyle w:val="al"/>
        <w:shd w:val="clear" w:color="auto" w:fill="FFFFFF"/>
        <w:spacing w:before="0" w:beforeAutospacing="0" w:after="0" w:afterAutospacing="0"/>
        <w:jc w:val="both"/>
        <w:rPr>
          <w:sz w:val="22"/>
          <w:szCs w:val="22"/>
        </w:rPr>
      </w:pPr>
      <w:r w:rsidRPr="000F3410">
        <w:rPr>
          <w:sz w:val="22"/>
          <w:szCs w:val="22"/>
        </w:rPr>
        <w:t xml:space="preserve">- Nu s-a identificat nici un impact negativ semnificativ. </w:t>
      </w:r>
    </w:p>
    <w:p w:rsidR="005916EF" w:rsidRPr="000F3410" w:rsidRDefault="003C3655" w:rsidP="008F5230">
      <w:pPr>
        <w:pStyle w:val="al"/>
        <w:shd w:val="clear" w:color="auto" w:fill="FFFFFF"/>
        <w:spacing w:before="0" w:beforeAutospacing="0" w:after="0" w:afterAutospacing="0"/>
        <w:jc w:val="both"/>
        <w:rPr>
          <w:sz w:val="22"/>
          <w:szCs w:val="22"/>
        </w:rPr>
      </w:pPr>
      <w:r w:rsidRPr="000F3410">
        <w:rPr>
          <w:sz w:val="22"/>
          <w:szCs w:val="22"/>
        </w:rPr>
        <w:t xml:space="preserve">- Nu s-a identificat niciun impact rezidual, pentru care să fie necesare aplicarea de măsuri compensatorii. </w:t>
      </w:r>
    </w:p>
    <w:p w:rsidR="005916EF" w:rsidRPr="000F3410" w:rsidRDefault="003C3655" w:rsidP="00C7196A">
      <w:pPr>
        <w:pStyle w:val="al"/>
        <w:shd w:val="clear" w:color="auto" w:fill="FFFFFF"/>
        <w:spacing w:before="0" w:beforeAutospacing="0" w:after="0" w:afterAutospacing="0"/>
        <w:ind w:firstLine="720"/>
        <w:jc w:val="both"/>
        <w:rPr>
          <w:sz w:val="22"/>
          <w:szCs w:val="22"/>
        </w:rPr>
      </w:pPr>
      <w:r w:rsidRPr="000F3410">
        <w:rPr>
          <w:sz w:val="22"/>
          <w:szCs w:val="22"/>
        </w:rPr>
        <w:t xml:space="preserve">În baza analizei condițiilor de realizare a lucrărilor de construcții propuse conform proiectului propus a se realiza - se apreciază că acestea nu vor produce efecte adverse semnificative asupra mediului și a sănătății populației pe termen mediu și lung. </w:t>
      </w:r>
    </w:p>
    <w:p w:rsidR="001E14CD" w:rsidRPr="000F3410" w:rsidRDefault="003C3655" w:rsidP="00C7196A">
      <w:pPr>
        <w:pStyle w:val="al"/>
        <w:shd w:val="clear" w:color="auto" w:fill="FFFFFF"/>
        <w:spacing w:before="0" w:beforeAutospacing="0" w:after="0" w:afterAutospacing="0"/>
        <w:ind w:firstLine="720"/>
        <w:jc w:val="both"/>
        <w:rPr>
          <w:sz w:val="22"/>
          <w:szCs w:val="22"/>
        </w:rPr>
      </w:pPr>
      <w:r w:rsidRPr="000F3410">
        <w:rPr>
          <w:i/>
          <w:sz w:val="22"/>
          <w:szCs w:val="22"/>
        </w:rPr>
        <w:t>Impactul estimat pe perioada lucrărilor de construcții va fi redus, se va manifesta temporar și se va situa la un nivel redus, tolerabil</w:t>
      </w:r>
      <w:r w:rsidRPr="000F3410">
        <w:rPr>
          <w:sz w:val="22"/>
          <w:szCs w:val="22"/>
        </w:rPr>
        <w:t>.</w:t>
      </w:r>
    </w:p>
    <w:p w:rsidR="003D6BEE" w:rsidRPr="000F3410" w:rsidRDefault="003D6BEE" w:rsidP="003D6BE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În plus, este posibil să se înregistreze </w:t>
      </w:r>
      <w:r w:rsidRPr="000F3410">
        <w:rPr>
          <w:rFonts w:ascii="Times New Roman" w:hAnsi="Times New Roman"/>
          <w:b w:val="0"/>
          <w:i/>
          <w:color w:val="auto"/>
          <w:sz w:val="22"/>
          <w:szCs w:val="22"/>
        </w:rPr>
        <w:t>un efect pozitiv global asupra protecției solului și a apelor subterane, ca urmare a îmbunătățirii infrastructurii existente</w:t>
      </w:r>
      <w:r w:rsidRPr="000F3410">
        <w:rPr>
          <w:rFonts w:ascii="Times New Roman" w:hAnsi="Times New Roman"/>
          <w:b w:val="0"/>
          <w:color w:val="auto"/>
          <w:sz w:val="22"/>
          <w:szCs w:val="22"/>
        </w:rPr>
        <w:t>, respectiv a construcției infrastructurii hidroedilitare noi, cu respectarea prevederilor normativelor în vigoare.</w:t>
      </w:r>
    </w:p>
    <w:p w:rsidR="003D6BEE" w:rsidRPr="000F3410" w:rsidRDefault="003D6BEE" w:rsidP="003D6BEE">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Prin alegerea variantei de incinerare a cadavrelor de animale, este posibil să se înregistreze un efect pozitiv global al realizării proiectului pe amplasamentul propus asupra prevenirii/ reducerii poluării apelor. În plus, este posibil să se înregistreze un efect pozitiv global asupra protecției solului și a apelor subterane, ca urmare a incinerării deşeurilor de ţesuturi animale /cadavrelor de animale, cu respectarea prevederilor normativelor în vigoare. </w:t>
      </w:r>
    </w:p>
    <w:p w:rsidR="00C7196A" w:rsidRPr="000F3410" w:rsidRDefault="005916EF" w:rsidP="00C7196A">
      <w:pPr>
        <w:pStyle w:val="al"/>
        <w:shd w:val="clear" w:color="auto" w:fill="FFFFFF"/>
        <w:spacing w:before="0" w:beforeAutospacing="0" w:after="0" w:afterAutospacing="0"/>
        <w:ind w:firstLine="720"/>
        <w:jc w:val="both"/>
        <w:rPr>
          <w:sz w:val="22"/>
          <w:szCs w:val="22"/>
        </w:rPr>
      </w:pPr>
      <w:r w:rsidRPr="000F3410">
        <w:rPr>
          <w:i/>
          <w:sz w:val="22"/>
          <w:szCs w:val="22"/>
        </w:rPr>
        <w:t>Extinderea impactului</w:t>
      </w:r>
      <w:r w:rsidRPr="000F3410">
        <w:rPr>
          <w:sz w:val="22"/>
          <w:szCs w:val="22"/>
        </w:rPr>
        <w:t xml:space="preserve">: Local, numai în zona de lucru, în perioada realizării lucrărilor de construcții aferente proiectului. </w:t>
      </w:r>
    </w:p>
    <w:p w:rsidR="00C7196A" w:rsidRPr="000F3410" w:rsidRDefault="005916EF" w:rsidP="00C7196A">
      <w:pPr>
        <w:pStyle w:val="al"/>
        <w:shd w:val="clear" w:color="auto" w:fill="FFFFFF"/>
        <w:spacing w:before="0" w:beforeAutospacing="0" w:after="0" w:afterAutospacing="0"/>
        <w:ind w:left="720"/>
        <w:jc w:val="both"/>
        <w:rPr>
          <w:sz w:val="22"/>
          <w:szCs w:val="22"/>
        </w:rPr>
      </w:pPr>
      <w:r w:rsidRPr="000F3410">
        <w:rPr>
          <w:i/>
          <w:sz w:val="22"/>
          <w:szCs w:val="22"/>
        </w:rPr>
        <w:t>Mărimea şi complexitatea impactului</w:t>
      </w:r>
      <w:r w:rsidRPr="000F3410">
        <w:rPr>
          <w:sz w:val="22"/>
          <w:szCs w:val="22"/>
        </w:rPr>
        <w:t xml:space="preserve">: Impact redus, pe timpul realizării lucrărilor de construcții. </w:t>
      </w:r>
      <w:r w:rsidRPr="000F3410">
        <w:rPr>
          <w:i/>
          <w:sz w:val="22"/>
          <w:szCs w:val="22"/>
        </w:rPr>
        <w:t>Durata, frecvenţa şi reversibilitatea impactului</w:t>
      </w:r>
      <w:r w:rsidRPr="000F3410">
        <w:rPr>
          <w:sz w:val="22"/>
          <w:szCs w:val="22"/>
        </w:rPr>
        <w:t xml:space="preserve">: Impactul direct previzibil va fi redus, fără efecte </w:t>
      </w:r>
    </w:p>
    <w:p w:rsidR="00C7196A" w:rsidRPr="000F3410" w:rsidRDefault="005916EF" w:rsidP="00C7196A">
      <w:pPr>
        <w:pStyle w:val="al"/>
        <w:shd w:val="clear" w:color="auto" w:fill="FFFFFF"/>
        <w:spacing w:before="0" w:beforeAutospacing="0" w:after="0" w:afterAutospacing="0"/>
        <w:jc w:val="both"/>
        <w:rPr>
          <w:sz w:val="22"/>
          <w:szCs w:val="22"/>
        </w:rPr>
      </w:pPr>
      <w:r w:rsidRPr="000F3410">
        <w:rPr>
          <w:sz w:val="22"/>
          <w:szCs w:val="22"/>
        </w:rPr>
        <w:lastRenderedPageBreak/>
        <w:t xml:space="preserve">indirecte, fiind perceptibil pe perioada de execuție a proiectului de investiție. Impactul va fi reversibil – efectele vor înceta la finalizarea lucrărilor de construcții aferente proiectului. </w:t>
      </w:r>
    </w:p>
    <w:p w:rsidR="005916EF" w:rsidRPr="000F3410" w:rsidRDefault="005916EF" w:rsidP="00944767">
      <w:pPr>
        <w:pStyle w:val="al"/>
        <w:shd w:val="clear" w:color="auto" w:fill="FFFFFF"/>
        <w:spacing w:before="0" w:beforeAutospacing="0" w:after="0" w:afterAutospacing="0"/>
        <w:ind w:firstLine="720"/>
        <w:jc w:val="both"/>
        <w:rPr>
          <w:sz w:val="22"/>
          <w:szCs w:val="22"/>
        </w:rPr>
      </w:pPr>
      <w:r w:rsidRPr="000F3410">
        <w:rPr>
          <w:i/>
          <w:sz w:val="22"/>
          <w:szCs w:val="22"/>
        </w:rPr>
        <w:t>Cumularea cu alte proiecte</w:t>
      </w:r>
      <w:r w:rsidRPr="000F3410">
        <w:rPr>
          <w:sz w:val="22"/>
          <w:szCs w:val="22"/>
        </w:rPr>
        <w:t>: Realizarea proiectului de investiție propus a se realiza</w:t>
      </w:r>
      <w:r w:rsidR="00C7196A" w:rsidRPr="000F3410">
        <w:rPr>
          <w:sz w:val="22"/>
          <w:szCs w:val="22"/>
        </w:rPr>
        <w:t xml:space="preserve"> </w:t>
      </w:r>
      <w:r w:rsidRPr="000F3410">
        <w:rPr>
          <w:sz w:val="22"/>
          <w:szCs w:val="22"/>
        </w:rPr>
        <w:t>se</w:t>
      </w:r>
      <w:r w:rsidR="00944767" w:rsidRPr="000F3410">
        <w:rPr>
          <w:sz w:val="22"/>
          <w:szCs w:val="22"/>
        </w:rPr>
        <w:t xml:space="preserve"> </w:t>
      </w:r>
      <w:r w:rsidRPr="000F3410">
        <w:rPr>
          <w:sz w:val="22"/>
          <w:szCs w:val="22"/>
        </w:rPr>
        <w:t xml:space="preserve">cumulează cu efectele </w:t>
      </w:r>
      <w:r w:rsidR="00C7196A" w:rsidRPr="000F3410">
        <w:rPr>
          <w:sz w:val="22"/>
          <w:szCs w:val="22"/>
        </w:rPr>
        <w:t xml:space="preserve">proiectelor S.C. Tebu Consult Invest S.R.L. </w:t>
      </w:r>
    </w:p>
    <w:p w:rsidR="00C7196A" w:rsidRPr="000F3410" w:rsidRDefault="00C7196A" w:rsidP="00C7196A">
      <w:pPr>
        <w:pStyle w:val="al"/>
        <w:shd w:val="clear" w:color="auto" w:fill="FFFFFF"/>
        <w:spacing w:before="0" w:beforeAutospacing="0" w:after="0" w:afterAutospacing="0"/>
        <w:jc w:val="both"/>
        <w:rPr>
          <w:sz w:val="22"/>
          <w:szCs w:val="22"/>
        </w:rPr>
      </w:pPr>
    </w:p>
    <w:p w:rsidR="00C7196A" w:rsidRPr="000F3410" w:rsidRDefault="00C7196A" w:rsidP="002F0D9A">
      <w:pPr>
        <w:pStyle w:val="al"/>
        <w:shd w:val="clear" w:color="auto" w:fill="FFFFFF"/>
        <w:spacing w:before="0" w:beforeAutospacing="0" w:after="0" w:afterAutospacing="0"/>
        <w:jc w:val="center"/>
        <w:rPr>
          <w:sz w:val="20"/>
          <w:szCs w:val="20"/>
        </w:rPr>
      </w:pPr>
      <w:r w:rsidRPr="000F3410">
        <w:rPr>
          <w:sz w:val="20"/>
          <w:szCs w:val="20"/>
        </w:rPr>
        <w:t>Rezumatul evaluării de impact</w:t>
      </w:r>
    </w:p>
    <w:p w:rsidR="00C7196A" w:rsidRPr="000F3410" w:rsidRDefault="00C7196A" w:rsidP="00C7196A">
      <w:pPr>
        <w:pStyle w:val="al"/>
        <w:shd w:val="clear" w:color="auto" w:fill="FFFFFF"/>
        <w:spacing w:before="0" w:beforeAutospacing="0" w:after="0" w:afterAutospacing="0"/>
        <w:jc w:val="both"/>
        <w:rPr>
          <w:sz w:val="20"/>
          <w:szCs w:val="20"/>
        </w:rPr>
      </w:pPr>
    </w:p>
    <w:tbl>
      <w:tblPr>
        <w:tblStyle w:val="TableGrid"/>
        <w:tblW w:w="0" w:type="auto"/>
        <w:tblLook w:val="04A0"/>
      </w:tblPr>
      <w:tblGrid>
        <w:gridCol w:w="1347"/>
        <w:gridCol w:w="1522"/>
        <w:gridCol w:w="1172"/>
        <w:gridCol w:w="1113"/>
        <w:gridCol w:w="1021"/>
        <w:gridCol w:w="805"/>
        <w:gridCol w:w="1409"/>
        <w:gridCol w:w="1187"/>
      </w:tblGrid>
      <w:tr w:rsidR="00393DBF" w:rsidRPr="000F3410" w:rsidTr="00A61018">
        <w:tc>
          <w:tcPr>
            <w:tcW w:w="1347" w:type="dxa"/>
            <w:vAlign w:val="center"/>
          </w:tcPr>
          <w:p w:rsidR="00C7196A" w:rsidRPr="000F3410" w:rsidRDefault="00C7196A" w:rsidP="00393DBF">
            <w:pPr>
              <w:pStyle w:val="al"/>
              <w:spacing w:before="0" w:beforeAutospacing="0" w:after="0" w:afterAutospacing="0"/>
              <w:jc w:val="center"/>
              <w:rPr>
                <w:sz w:val="19"/>
                <w:szCs w:val="19"/>
              </w:rPr>
            </w:pPr>
            <w:r w:rsidRPr="000F3410">
              <w:rPr>
                <w:sz w:val="19"/>
                <w:szCs w:val="19"/>
              </w:rPr>
              <w:t>Factor de mediu</w:t>
            </w:r>
          </w:p>
        </w:tc>
        <w:tc>
          <w:tcPr>
            <w:tcW w:w="1522"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Impact prognozat</w:t>
            </w:r>
          </w:p>
        </w:tc>
        <w:tc>
          <w:tcPr>
            <w:tcW w:w="1172"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 xml:space="preserve">Amploare / </w:t>
            </w:r>
            <w:r w:rsidRPr="000F3410">
              <w:rPr>
                <w:sz w:val="20"/>
                <w:szCs w:val="20"/>
              </w:rPr>
              <w:t>însemnătate</w:t>
            </w:r>
          </w:p>
        </w:tc>
        <w:tc>
          <w:tcPr>
            <w:tcW w:w="1113"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Durata</w:t>
            </w:r>
          </w:p>
        </w:tc>
        <w:tc>
          <w:tcPr>
            <w:tcW w:w="1021"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Întinderea</w:t>
            </w:r>
          </w:p>
        </w:tc>
        <w:tc>
          <w:tcPr>
            <w:tcW w:w="805"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Natura</w:t>
            </w:r>
          </w:p>
        </w:tc>
        <w:tc>
          <w:tcPr>
            <w:tcW w:w="1409"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Reversibilitatea</w:t>
            </w:r>
          </w:p>
        </w:tc>
        <w:tc>
          <w:tcPr>
            <w:tcW w:w="1187" w:type="dxa"/>
            <w:vAlign w:val="center"/>
          </w:tcPr>
          <w:p w:rsidR="00C7196A" w:rsidRPr="000F3410" w:rsidRDefault="00393DBF" w:rsidP="00393DBF">
            <w:pPr>
              <w:pStyle w:val="al"/>
              <w:spacing w:before="0" w:beforeAutospacing="0" w:after="0" w:afterAutospacing="0"/>
              <w:jc w:val="center"/>
              <w:rPr>
                <w:sz w:val="19"/>
                <w:szCs w:val="19"/>
              </w:rPr>
            </w:pPr>
            <w:r w:rsidRPr="000F3410">
              <w:rPr>
                <w:sz w:val="19"/>
                <w:szCs w:val="19"/>
              </w:rPr>
              <w:t>Probabilitate de apariție</w:t>
            </w:r>
          </w:p>
        </w:tc>
      </w:tr>
      <w:tr w:rsidR="00393DBF" w:rsidRPr="000F3410" w:rsidTr="00A61018">
        <w:tc>
          <w:tcPr>
            <w:tcW w:w="9576" w:type="dxa"/>
            <w:gridSpan w:val="8"/>
            <w:shd w:val="clear" w:color="auto" w:fill="F2F2F2" w:themeFill="background1" w:themeFillShade="F2"/>
            <w:vAlign w:val="center"/>
          </w:tcPr>
          <w:p w:rsidR="00393DBF" w:rsidRPr="000F3410" w:rsidRDefault="00393DBF" w:rsidP="00393DBF">
            <w:pPr>
              <w:pStyle w:val="al"/>
              <w:spacing w:before="0" w:beforeAutospacing="0" w:after="0" w:afterAutospacing="0"/>
              <w:jc w:val="center"/>
              <w:rPr>
                <w:b/>
                <w:sz w:val="19"/>
                <w:szCs w:val="19"/>
              </w:rPr>
            </w:pPr>
            <w:r w:rsidRPr="000F3410">
              <w:rPr>
                <w:b/>
                <w:sz w:val="19"/>
                <w:szCs w:val="19"/>
              </w:rPr>
              <w:t>FAZA DE CONSTRUCȚIE</w:t>
            </w:r>
          </w:p>
        </w:tc>
      </w:tr>
      <w:tr w:rsidR="00393DBF" w:rsidRPr="000F3410" w:rsidTr="00A61018">
        <w:tc>
          <w:tcPr>
            <w:tcW w:w="134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Apele de suprafață și subterane</w:t>
            </w:r>
          </w:p>
        </w:tc>
        <w:tc>
          <w:tcPr>
            <w:tcW w:w="1522"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Schimbări/ impact uțor negativ nesemnificativ. Nu necesită măsuri de reducere specifice</w:t>
            </w:r>
          </w:p>
        </w:tc>
        <w:tc>
          <w:tcPr>
            <w:tcW w:w="1172"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Impact indirect</w:t>
            </w:r>
          </w:p>
        </w:tc>
        <w:tc>
          <w:tcPr>
            <w:tcW w:w="1409"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Redusă</w:t>
            </w:r>
          </w:p>
        </w:tc>
      </w:tr>
      <w:tr w:rsidR="00393DBF" w:rsidRPr="000F3410" w:rsidTr="00A61018">
        <w:tc>
          <w:tcPr>
            <w:tcW w:w="134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Aer</w:t>
            </w:r>
          </w:p>
        </w:tc>
        <w:tc>
          <w:tcPr>
            <w:tcW w:w="1522"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Schimbări/ impact negativ . Necesită măsuri de reducere generale și specifice</w:t>
            </w:r>
          </w:p>
        </w:tc>
        <w:tc>
          <w:tcPr>
            <w:tcW w:w="1172"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Impact direct</w:t>
            </w:r>
          </w:p>
        </w:tc>
        <w:tc>
          <w:tcPr>
            <w:tcW w:w="1409"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Ridicată</w:t>
            </w:r>
          </w:p>
        </w:tc>
      </w:tr>
      <w:tr w:rsidR="00393DBF" w:rsidRPr="000F3410" w:rsidTr="00A61018">
        <w:tc>
          <w:tcPr>
            <w:tcW w:w="134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Zgomot și vibrații</w:t>
            </w:r>
          </w:p>
        </w:tc>
        <w:tc>
          <w:tcPr>
            <w:tcW w:w="1522"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Schimbări/ impact negativ . Necesită măsuri de reducere generale și specifice</w:t>
            </w:r>
          </w:p>
        </w:tc>
        <w:tc>
          <w:tcPr>
            <w:tcW w:w="1172"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Impact direct</w:t>
            </w:r>
          </w:p>
        </w:tc>
        <w:tc>
          <w:tcPr>
            <w:tcW w:w="1409"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Ridicată</w:t>
            </w:r>
          </w:p>
        </w:tc>
      </w:tr>
      <w:tr w:rsidR="00393DBF" w:rsidRPr="000F3410" w:rsidTr="00A61018">
        <w:tc>
          <w:tcPr>
            <w:tcW w:w="134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Sol/ subsol</w:t>
            </w:r>
          </w:p>
        </w:tc>
        <w:tc>
          <w:tcPr>
            <w:tcW w:w="1522"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Schimbări/ impact ușor negativ Nu necesită măsuri specifice de reducere</w:t>
            </w:r>
          </w:p>
        </w:tc>
        <w:tc>
          <w:tcPr>
            <w:tcW w:w="1172"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Impact direct</w:t>
            </w:r>
          </w:p>
        </w:tc>
        <w:tc>
          <w:tcPr>
            <w:tcW w:w="1409" w:type="dxa"/>
            <w:vAlign w:val="center"/>
          </w:tcPr>
          <w:p w:rsidR="00393DBF" w:rsidRPr="000F3410" w:rsidRDefault="00393DBF" w:rsidP="00C90EA2">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393DBF" w:rsidRPr="000F3410" w:rsidRDefault="00393DBF" w:rsidP="00393DBF">
            <w:pPr>
              <w:pStyle w:val="al"/>
              <w:spacing w:before="0" w:beforeAutospacing="0" w:after="0" w:afterAutospacing="0"/>
              <w:jc w:val="center"/>
              <w:rPr>
                <w:sz w:val="19"/>
                <w:szCs w:val="19"/>
              </w:rPr>
            </w:pPr>
            <w:r w:rsidRPr="000F3410">
              <w:rPr>
                <w:sz w:val="19"/>
                <w:szCs w:val="19"/>
              </w:rPr>
              <w:t xml:space="preserve">Redusă </w:t>
            </w:r>
          </w:p>
        </w:tc>
      </w:tr>
      <w:tr w:rsidR="00C90EA2" w:rsidRPr="000F3410" w:rsidTr="00A61018">
        <w:tc>
          <w:tcPr>
            <w:tcW w:w="1347"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Sănătatea populației</w:t>
            </w:r>
          </w:p>
        </w:tc>
        <w:tc>
          <w:tcPr>
            <w:tcW w:w="1522"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Schimbări/ impact ușor negativ Nu necesită măsuri specifice de reducere</w:t>
            </w:r>
          </w:p>
        </w:tc>
        <w:tc>
          <w:tcPr>
            <w:tcW w:w="1172"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Impact direct</w:t>
            </w:r>
          </w:p>
        </w:tc>
        <w:tc>
          <w:tcPr>
            <w:tcW w:w="1409"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 xml:space="preserve">Redusă </w:t>
            </w:r>
          </w:p>
        </w:tc>
      </w:tr>
      <w:tr w:rsidR="00C90EA2" w:rsidRPr="000F3410" w:rsidTr="00A61018">
        <w:tc>
          <w:tcPr>
            <w:tcW w:w="1347"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Biodiversitate</w:t>
            </w:r>
          </w:p>
        </w:tc>
        <w:tc>
          <w:tcPr>
            <w:tcW w:w="1522"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Nu este cazul</w:t>
            </w:r>
          </w:p>
        </w:tc>
        <w:tc>
          <w:tcPr>
            <w:tcW w:w="1172" w:type="dxa"/>
            <w:vAlign w:val="center"/>
          </w:tcPr>
          <w:p w:rsidR="00C90EA2" w:rsidRPr="000F3410" w:rsidRDefault="00C90EA2" w:rsidP="00C90EA2">
            <w:pPr>
              <w:pStyle w:val="al"/>
              <w:spacing w:before="0" w:beforeAutospacing="0" w:after="0" w:afterAutospacing="0"/>
              <w:jc w:val="center"/>
              <w:rPr>
                <w:sz w:val="19"/>
                <w:szCs w:val="19"/>
              </w:rPr>
            </w:pPr>
          </w:p>
        </w:tc>
        <w:tc>
          <w:tcPr>
            <w:tcW w:w="1113" w:type="dxa"/>
            <w:vAlign w:val="center"/>
          </w:tcPr>
          <w:p w:rsidR="00C90EA2" w:rsidRPr="000F3410" w:rsidRDefault="00C90EA2" w:rsidP="00C90EA2">
            <w:pPr>
              <w:pStyle w:val="al"/>
              <w:spacing w:before="0" w:beforeAutospacing="0" w:after="0" w:afterAutospacing="0"/>
              <w:jc w:val="center"/>
              <w:rPr>
                <w:sz w:val="19"/>
                <w:szCs w:val="19"/>
              </w:rPr>
            </w:pPr>
          </w:p>
        </w:tc>
        <w:tc>
          <w:tcPr>
            <w:tcW w:w="1021" w:type="dxa"/>
            <w:vAlign w:val="center"/>
          </w:tcPr>
          <w:p w:rsidR="00C90EA2" w:rsidRPr="000F3410" w:rsidRDefault="00C90EA2" w:rsidP="00C90EA2">
            <w:pPr>
              <w:pStyle w:val="al"/>
              <w:spacing w:before="0" w:beforeAutospacing="0" w:after="0" w:afterAutospacing="0"/>
              <w:jc w:val="center"/>
              <w:rPr>
                <w:sz w:val="19"/>
                <w:szCs w:val="19"/>
              </w:rPr>
            </w:pPr>
          </w:p>
        </w:tc>
        <w:tc>
          <w:tcPr>
            <w:tcW w:w="805" w:type="dxa"/>
            <w:vAlign w:val="center"/>
          </w:tcPr>
          <w:p w:rsidR="00C90EA2" w:rsidRPr="000F3410" w:rsidRDefault="00C90EA2" w:rsidP="00C90EA2">
            <w:pPr>
              <w:pStyle w:val="al"/>
              <w:spacing w:before="0" w:beforeAutospacing="0" w:after="0" w:afterAutospacing="0"/>
              <w:jc w:val="center"/>
              <w:rPr>
                <w:sz w:val="19"/>
                <w:szCs w:val="19"/>
              </w:rPr>
            </w:pPr>
          </w:p>
        </w:tc>
        <w:tc>
          <w:tcPr>
            <w:tcW w:w="1409" w:type="dxa"/>
            <w:vAlign w:val="center"/>
          </w:tcPr>
          <w:p w:rsidR="00C90EA2" w:rsidRPr="000F3410" w:rsidRDefault="00C90EA2" w:rsidP="00C90EA2">
            <w:pPr>
              <w:pStyle w:val="al"/>
              <w:spacing w:before="0" w:beforeAutospacing="0" w:after="0" w:afterAutospacing="0"/>
              <w:jc w:val="center"/>
              <w:rPr>
                <w:sz w:val="19"/>
                <w:szCs w:val="19"/>
              </w:rPr>
            </w:pPr>
          </w:p>
        </w:tc>
        <w:tc>
          <w:tcPr>
            <w:tcW w:w="1187" w:type="dxa"/>
            <w:vAlign w:val="center"/>
          </w:tcPr>
          <w:p w:rsidR="00C90EA2" w:rsidRPr="000F3410" w:rsidRDefault="00C90EA2" w:rsidP="00C90EA2">
            <w:pPr>
              <w:pStyle w:val="al"/>
              <w:spacing w:before="0" w:beforeAutospacing="0" w:after="0" w:afterAutospacing="0"/>
              <w:jc w:val="center"/>
              <w:rPr>
                <w:sz w:val="19"/>
                <w:szCs w:val="19"/>
              </w:rPr>
            </w:pPr>
          </w:p>
        </w:tc>
      </w:tr>
      <w:tr w:rsidR="00C90EA2" w:rsidRPr="000F3410" w:rsidTr="00A61018">
        <w:tc>
          <w:tcPr>
            <w:tcW w:w="1347"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Peisaj</w:t>
            </w:r>
          </w:p>
        </w:tc>
        <w:tc>
          <w:tcPr>
            <w:tcW w:w="1522"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Schimbări/ impact ușor negativ Nu necesită măsuri specifice de reducere</w:t>
            </w:r>
          </w:p>
        </w:tc>
        <w:tc>
          <w:tcPr>
            <w:tcW w:w="1172"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Local</w:t>
            </w:r>
          </w:p>
        </w:tc>
        <w:tc>
          <w:tcPr>
            <w:tcW w:w="1113"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Temporară-pe durata realizării lucrărilor de construcții</w:t>
            </w:r>
          </w:p>
        </w:tc>
        <w:tc>
          <w:tcPr>
            <w:tcW w:w="1021"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Zona din incinta șantierului și din vecinătate</w:t>
            </w:r>
          </w:p>
        </w:tc>
        <w:tc>
          <w:tcPr>
            <w:tcW w:w="805"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Impact direct</w:t>
            </w:r>
          </w:p>
        </w:tc>
        <w:tc>
          <w:tcPr>
            <w:tcW w:w="1409"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Reversibil</w:t>
            </w:r>
          </w:p>
        </w:tc>
        <w:tc>
          <w:tcPr>
            <w:tcW w:w="1187"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 xml:space="preserve">Redusă </w:t>
            </w:r>
          </w:p>
        </w:tc>
      </w:tr>
      <w:tr w:rsidR="00C90EA2" w:rsidRPr="000F3410" w:rsidTr="00A61018">
        <w:tc>
          <w:tcPr>
            <w:tcW w:w="1347" w:type="dxa"/>
            <w:vAlign w:val="center"/>
          </w:tcPr>
          <w:p w:rsidR="00C90EA2" w:rsidRPr="000F3410" w:rsidRDefault="00017AB1" w:rsidP="00017AB1">
            <w:pPr>
              <w:pStyle w:val="al"/>
              <w:spacing w:before="0" w:beforeAutospacing="0" w:after="0" w:afterAutospacing="0"/>
              <w:jc w:val="center"/>
              <w:rPr>
                <w:sz w:val="19"/>
                <w:szCs w:val="19"/>
              </w:rPr>
            </w:pPr>
            <w:r w:rsidRPr="000F3410">
              <w:rPr>
                <w:sz w:val="19"/>
                <w:szCs w:val="19"/>
              </w:rPr>
              <w:t>Patrimoniu cultural</w:t>
            </w:r>
            <w:r w:rsidR="00C90EA2" w:rsidRPr="000F3410">
              <w:rPr>
                <w:sz w:val="19"/>
                <w:szCs w:val="19"/>
              </w:rPr>
              <w:t xml:space="preserve"> istoric</w:t>
            </w:r>
          </w:p>
        </w:tc>
        <w:tc>
          <w:tcPr>
            <w:tcW w:w="8229" w:type="dxa"/>
            <w:gridSpan w:val="7"/>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Lipsa schimbării/ status quo/ nu se aplică</w:t>
            </w:r>
          </w:p>
        </w:tc>
      </w:tr>
      <w:tr w:rsidR="00C90EA2" w:rsidRPr="000F3410" w:rsidTr="00A61018">
        <w:tc>
          <w:tcPr>
            <w:tcW w:w="1347"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Bunuri materiale</w:t>
            </w:r>
          </w:p>
        </w:tc>
        <w:tc>
          <w:tcPr>
            <w:tcW w:w="8229" w:type="dxa"/>
            <w:gridSpan w:val="7"/>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Lipsa schimbării/ status quo/ nu se aplică</w:t>
            </w:r>
          </w:p>
        </w:tc>
      </w:tr>
      <w:tr w:rsidR="00C90EA2" w:rsidRPr="000F3410" w:rsidTr="00A61018">
        <w:tc>
          <w:tcPr>
            <w:tcW w:w="1347" w:type="dxa"/>
            <w:vAlign w:val="center"/>
          </w:tcPr>
          <w:p w:rsidR="00C90EA2" w:rsidRPr="000F3410" w:rsidRDefault="00C90EA2" w:rsidP="00393DBF">
            <w:pPr>
              <w:pStyle w:val="al"/>
              <w:spacing w:before="0" w:beforeAutospacing="0" w:after="0" w:afterAutospacing="0"/>
              <w:jc w:val="center"/>
              <w:rPr>
                <w:sz w:val="19"/>
                <w:szCs w:val="19"/>
              </w:rPr>
            </w:pPr>
            <w:r w:rsidRPr="000F3410">
              <w:rPr>
                <w:sz w:val="19"/>
                <w:szCs w:val="19"/>
              </w:rPr>
              <w:t>Mediu social economic</w:t>
            </w:r>
          </w:p>
        </w:tc>
        <w:tc>
          <w:tcPr>
            <w:tcW w:w="1522"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Schimbări/ impact ușor pozitiv</w:t>
            </w:r>
          </w:p>
        </w:tc>
        <w:tc>
          <w:tcPr>
            <w:tcW w:w="1172"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 xml:space="preserve">Local </w:t>
            </w:r>
          </w:p>
        </w:tc>
        <w:tc>
          <w:tcPr>
            <w:tcW w:w="1113"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De lungă durată</w:t>
            </w:r>
          </w:p>
        </w:tc>
        <w:tc>
          <w:tcPr>
            <w:tcW w:w="1021"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Zona din incintă și din vecinătate</w:t>
            </w:r>
          </w:p>
        </w:tc>
        <w:tc>
          <w:tcPr>
            <w:tcW w:w="805"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Impact indirect</w:t>
            </w:r>
          </w:p>
        </w:tc>
        <w:tc>
          <w:tcPr>
            <w:tcW w:w="1409"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Ireversibil</w:t>
            </w:r>
          </w:p>
        </w:tc>
        <w:tc>
          <w:tcPr>
            <w:tcW w:w="1187" w:type="dxa"/>
            <w:vAlign w:val="center"/>
          </w:tcPr>
          <w:p w:rsidR="00C90EA2" w:rsidRPr="000F3410" w:rsidRDefault="00C90EA2" w:rsidP="00C90EA2">
            <w:pPr>
              <w:pStyle w:val="al"/>
              <w:spacing w:before="0" w:beforeAutospacing="0" w:after="0" w:afterAutospacing="0"/>
              <w:jc w:val="center"/>
              <w:rPr>
                <w:sz w:val="19"/>
                <w:szCs w:val="19"/>
              </w:rPr>
            </w:pPr>
            <w:r w:rsidRPr="000F3410">
              <w:rPr>
                <w:sz w:val="19"/>
                <w:szCs w:val="19"/>
              </w:rPr>
              <w:t>Ridicată</w:t>
            </w:r>
          </w:p>
        </w:tc>
      </w:tr>
      <w:tr w:rsidR="00BF4D8F" w:rsidRPr="000F3410" w:rsidTr="00A61018">
        <w:tc>
          <w:tcPr>
            <w:tcW w:w="9576" w:type="dxa"/>
            <w:gridSpan w:val="8"/>
            <w:shd w:val="clear" w:color="auto" w:fill="F2F2F2" w:themeFill="background1" w:themeFillShade="F2"/>
            <w:vAlign w:val="center"/>
          </w:tcPr>
          <w:p w:rsidR="00BF4D8F" w:rsidRPr="000F3410" w:rsidRDefault="00BF4D8F" w:rsidP="00C90EA2">
            <w:pPr>
              <w:pStyle w:val="al"/>
              <w:spacing w:before="0" w:beforeAutospacing="0" w:after="0" w:afterAutospacing="0"/>
              <w:jc w:val="center"/>
              <w:rPr>
                <w:b/>
                <w:sz w:val="19"/>
                <w:szCs w:val="19"/>
              </w:rPr>
            </w:pPr>
            <w:r w:rsidRPr="000F3410">
              <w:rPr>
                <w:b/>
                <w:sz w:val="19"/>
                <w:szCs w:val="19"/>
              </w:rPr>
              <w:lastRenderedPageBreak/>
              <w:t>FAZA DE EXPLOATARE</w:t>
            </w:r>
          </w:p>
        </w:tc>
      </w:tr>
      <w:tr w:rsidR="00A61018" w:rsidRPr="000F3410" w:rsidTr="009F434A">
        <w:tc>
          <w:tcPr>
            <w:tcW w:w="1347" w:type="dxa"/>
            <w:vAlign w:val="center"/>
          </w:tcPr>
          <w:p w:rsidR="00A61018" w:rsidRPr="000F3410" w:rsidRDefault="00A61018" w:rsidP="00393DBF">
            <w:pPr>
              <w:pStyle w:val="al"/>
              <w:spacing w:before="0" w:beforeAutospacing="0" w:after="0" w:afterAutospacing="0"/>
              <w:jc w:val="center"/>
              <w:rPr>
                <w:sz w:val="19"/>
                <w:szCs w:val="19"/>
              </w:rPr>
            </w:pPr>
            <w:r w:rsidRPr="000F3410">
              <w:rPr>
                <w:sz w:val="19"/>
                <w:szCs w:val="19"/>
              </w:rPr>
              <w:t>Apele de suprafață și subterane</w:t>
            </w:r>
          </w:p>
        </w:tc>
        <w:tc>
          <w:tcPr>
            <w:tcW w:w="8229" w:type="dxa"/>
            <w:gridSpan w:val="7"/>
            <w:vAlign w:val="center"/>
          </w:tcPr>
          <w:p w:rsidR="00A61018" w:rsidRPr="000F3410" w:rsidRDefault="00A61018" w:rsidP="00C90EA2">
            <w:pPr>
              <w:pStyle w:val="al"/>
              <w:spacing w:before="0" w:beforeAutospacing="0" w:after="0" w:afterAutospacing="0"/>
              <w:jc w:val="center"/>
              <w:rPr>
                <w:sz w:val="19"/>
                <w:szCs w:val="19"/>
              </w:rPr>
            </w:pPr>
            <w:r w:rsidRPr="000F3410">
              <w:rPr>
                <w:sz w:val="19"/>
                <w:szCs w:val="19"/>
              </w:rPr>
              <w:t>Lipsa schimbării/status quo/ nu se aplică</w:t>
            </w:r>
          </w:p>
        </w:tc>
      </w:tr>
      <w:tr w:rsidR="00BF4D8F" w:rsidRPr="000F3410" w:rsidTr="00A61018">
        <w:tc>
          <w:tcPr>
            <w:tcW w:w="1347" w:type="dxa"/>
            <w:vAlign w:val="center"/>
          </w:tcPr>
          <w:p w:rsidR="00BF4D8F" w:rsidRPr="000F3410" w:rsidRDefault="00BF4D8F" w:rsidP="00393DBF">
            <w:pPr>
              <w:pStyle w:val="al"/>
              <w:spacing w:before="0" w:beforeAutospacing="0" w:after="0" w:afterAutospacing="0"/>
              <w:jc w:val="center"/>
              <w:rPr>
                <w:sz w:val="19"/>
                <w:szCs w:val="19"/>
              </w:rPr>
            </w:pPr>
            <w:r w:rsidRPr="000F3410">
              <w:rPr>
                <w:sz w:val="19"/>
                <w:szCs w:val="19"/>
              </w:rPr>
              <w:t>Aer</w:t>
            </w:r>
          </w:p>
        </w:tc>
        <w:tc>
          <w:tcPr>
            <w:tcW w:w="1522"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Schimbări/ impact ușor negativ - nesemnificativ Nu necesită măsuri specifice de reducere</w:t>
            </w:r>
          </w:p>
        </w:tc>
        <w:tc>
          <w:tcPr>
            <w:tcW w:w="1172"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 xml:space="preserve">Local </w:t>
            </w:r>
          </w:p>
        </w:tc>
        <w:tc>
          <w:tcPr>
            <w:tcW w:w="1113"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De lungă durată</w:t>
            </w:r>
          </w:p>
        </w:tc>
        <w:tc>
          <w:tcPr>
            <w:tcW w:w="1021"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Zonele din vecinătate</w:t>
            </w:r>
          </w:p>
        </w:tc>
        <w:tc>
          <w:tcPr>
            <w:tcW w:w="805" w:type="dxa"/>
            <w:vAlign w:val="center"/>
          </w:tcPr>
          <w:p w:rsidR="00BF4D8F" w:rsidRPr="000F3410" w:rsidRDefault="005F0A11" w:rsidP="00C90EA2">
            <w:pPr>
              <w:pStyle w:val="al"/>
              <w:spacing w:before="0" w:beforeAutospacing="0" w:after="0" w:afterAutospacing="0"/>
              <w:jc w:val="center"/>
              <w:rPr>
                <w:sz w:val="19"/>
                <w:szCs w:val="19"/>
              </w:rPr>
            </w:pPr>
            <w:r w:rsidRPr="000F3410">
              <w:rPr>
                <w:sz w:val="19"/>
                <w:szCs w:val="19"/>
              </w:rPr>
              <w:t xml:space="preserve">Impact </w:t>
            </w:r>
            <w:r w:rsidR="00BF4D8F" w:rsidRPr="000F3410">
              <w:rPr>
                <w:sz w:val="19"/>
                <w:szCs w:val="19"/>
              </w:rPr>
              <w:t>direct</w:t>
            </w:r>
          </w:p>
        </w:tc>
        <w:tc>
          <w:tcPr>
            <w:tcW w:w="1409"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Ireversibil</w:t>
            </w:r>
          </w:p>
        </w:tc>
        <w:tc>
          <w:tcPr>
            <w:tcW w:w="1187"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Ridicată</w:t>
            </w:r>
          </w:p>
        </w:tc>
      </w:tr>
      <w:tr w:rsidR="00BF4D8F" w:rsidRPr="000F3410" w:rsidTr="00A61018">
        <w:tc>
          <w:tcPr>
            <w:tcW w:w="1347" w:type="dxa"/>
            <w:vAlign w:val="center"/>
          </w:tcPr>
          <w:p w:rsidR="00BF4D8F" w:rsidRPr="000F3410" w:rsidRDefault="00BF4D8F" w:rsidP="00393DBF">
            <w:pPr>
              <w:pStyle w:val="al"/>
              <w:spacing w:before="0" w:beforeAutospacing="0" w:after="0" w:afterAutospacing="0"/>
              <w:jc w:val="center"/>
              <w:rPr>
                <w:sz w:val="19"/>
                <w:szCs w:val="19"/>
              </w:rPr>
            </w:pPr>
            <w:r w:rsidRPr="000F3410">
              <w:rPr>
                <w:sz w:val="19"/>
                <w:szCs w:val="19"/>
              </w:rPr>
              <w:t>Zgomot și vibrații</w:t>
            </w:r>
          </w:p>
        </w:tc>
        <w:tc>
          <w:tcPr>
            <w:tcW w:w="1522" w:type="dxa"/>
            <w:vAlign w:val="center"/>
          </w:tcPr>
          <w:p w:rsidR="00BF4D8F" w:rsidRPr="000F3410" w:rsidRDefault="00BF4D8F" w:rsidP="00C90EA2">
            <w:pPr>
              <w:pStyle w:val="al"/>
              <w:spacing w:before="0" w:beforeAutospacing="0" w:after="0" w:afterAutospacing="0"/>
              <w:jc w:val="center"/>
              <w:rPr>
                <w:sz w:val="19"/>
                <w:szCs w:val="19"/>
              </w:rPr>
            </w:pPr>
            <w:r w:rsidRPr="000F3410">
              <w:rPr>
                <w:sz w:val="19"/>
                <w:szCs w:val="19"/>
              </w:rPr>
              <w:t>Schimbări/ impact ușor negativ – nesemnificativ Nu necesită măsuri specifice de reducere</w:t>
            </w:r>
          </w:p>
        </w:tc>
        <w:tc>
          <w:tcPr>
            <w:tcW w:w="1172"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 xml:space="preserve">Local </w:t>
            </w:r>
          </w:p>
        </w:tc>
        <w:tc>
          <w:tcPr>
            <w:tcW w:w="1113"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De lungă durată</w:t>
            </w:r>
          </w:p>
        </w:tc>
        <w:tc>
          <w:tcPr>
            <w:tcW w:w="1021"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Zonele din vecinătate</w:t>
            </w:r>
          </w:p>
        </w:tc>
        <w:tc>
          <w:tcPr>
            <w:tcW w:w="805" w:type="dxa"/>
            <w:vAlign w:val="center"/>
          </w:tcPr>
          <w:p w:rsidR="00BF4D8F" w:rsidRPr="000F3410" w:rsidRDefault="005F0A11" w:rsidP="00A45824">
            <w:pPr>
              <w:pStyle w:val="al"/>
              <w:spacing w:before="0" w:beforeAutospacing="0" w:after="0" w:afterAutospacing="0"/>
              <w:jc w:val="center"/>
              <w:rPr>
                <w:sz w:val="19"/>
                <w:szCs w:val="19"/>
              </w:rPr>
            </w:pPr>
            <w:r w:rsidRPr="000F3410">
              <w:rPr>
                <w:sz w:val="19"/>
                <w:szCs w:val="19"/>
              </w:rPr>
              <w:t xml:space="preserve">Impact </w:t>
            </w:r>
            <w:r w:rsidR="00BF4D8F" w:rsidRPr="000F3410">
              <w:rPr>
                <w:sz w:val="19"/>
                <w:szCs w:val="19"/>
              </w:rPr>
              <w:t>direct</w:t>
            </w:r>
          </w:p>
        </w:tc>
        <w:tc>
          <w:tcPr>
            <w:tcW w:w="1409"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Ireversibil</w:t>
            </w:r>
          </w:p>
        </w:tc>
        <w:tc>
          <w:tcPr>
            <w:tcW w:w="1187"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Ridicată</w:t>
            </w:r>
          </w:p>
        </w:tc>
      </w:tr>
      <w:tr w:rsidR="004F387B" w:rsidRPr="000F3410" w:rsidTr="00A61018">
        <w:tc>
          <w:tcPr>
            <w:tcW w:w="1347" w:type="dxa"/>
            <w:vAlign w:val="center"/>
          </w:tcPr>
          <w:p w:rsidR="004F387B" w:rsidRPr="000F3410" w:rsidRDefault="004F387B" w:rsidP="00393DBF">
            <w:pPr>
              <w:pStyle w:val="al"/>
              <w:spacing w:before="0" w:beforeAutospacing="0" w:after="0" w:afterAutospacing="0"/>
              <w:jc w:val="center"/>
              <w:rPr>
                <w:sz w:val="19"/>
                <w:szCs w:val="19"/>
              </w:rPr>
            </w:pPr>
            <w:r w:rsidRPr="000F3410">
              <w:rPr>
                <w:sz w:val="19"/>
                <w:szCs w:val="19"/>
              </w:rPr>
              <w:t>Sol, subsol</w:t>
            </w:r>
          </w:p>
        </w:tc>
        <w:tc>
          <w:tcPr>
            <w:tcW w:w="8229" w:type="dxa"/>
            <w:gridSpan w:val="7"/>
            <w:vAlign w:val="center"/>
          </w:tcPr>
          <w:p w:rsidR="004F387B" w:rsidRPr="000F3410" w:rsidRDefault="004F387B" w:rsidP="004F387B">
            <w:pPr>
              <w:pStyle w:val="al"/>
              <w:shd w:val="clear" w:color="auto" w:fill="FFFFFF"/>
              <w:spacing w:before="0" w:beforeAutospacing="0" w:after="0" w:afterAutospacing="0"/>
              <w:jc w:val="center"/>
              <w:rPr>
                <w:sz w:val="19"/>
                <w:szCs w:val="19"/>
              </w:rPr>
            </w:pPr>
            <w:r w:rsidRPr="000F3410">
              <w:rPr>
                <w:sz w:val="19"/>
                <w:szCs w:val="19"/>
              </w:rPr>
              <w:t xml:space="preserve">Lipsa schimbării/status quo/ nu se aplică </w:t>
            </w:r>
          </w:p>
        </w:tc>
      </w:tr>
      <w:tr w:rsidR="004F387B" w:rsidRPr="000F3410" w:rsidTr="00A61018">
        <w:tc>
          <w:tcPr>
            <w:tcW w:w="1347" w:type="dxa"/>
            <w:vAlign w:val="center"/>
          </w:tcPr>
          <w:p w:rsidR="004F387B" w:rsidRPr="000F3410" w:rsidRDefault="004F387B" w:rsidP="00393DBF">
            <w:pPr>
              <w:pStyle w:val="al"/>
              <w:spacing w:before="0" w:beforeAutospacing="0" w:after="0" w:afterAutospacing="0"/>
              <w:jc w:val="center"/>
              <w:rPr>
                <w:sz w:val="19"/>
                <w:szCs w:val="19"/>
              </w:rPr>
            </w:pPr>
            <w:r w:rsidRPr="000F3410">
              <w:rPr>
                <w:sz w:val="19"/>
                <w:szCs w:val="19"/>
              </w:rPr>
              <w:t>Biodiversitate</w:t>
            </w:r>
          </w:p>
        </w:tc>
        <w:tc>
          <w:tcPr>
            <w:tcW w:w="8229" w:type="dxa"/>
            <w:gridSpan w:val="7"/>
            <w:vAlign w:val="center"/>
          </w:tcPr>
          <w:p w:rsidR="004F387B" w:rsidRPr="000F3410" w:rsidRDefault="004F387B" w:rsidP="00A45824">
            <w:pPr>
              <w:pStyle w:val="al"/>
              <w:spacing w:before="0" w:beforeAutospacing="0" w:after="0" w:afterAutospacing="0"/>
              <w:jc w:val="center"/>
              <w:rPr>
                <w:sz w:val="19"/>
                <w:szCs w:val="19"/>
              </w:rPr>
            </w:pPr>
            <w:r w:rsidRPr="000F3410">
              <w:rPr>
                <w:sz w:val="19"/>
                <w:szCs w:val="19"/>
              </w:rPr>
              <w:t>Nu este cazul</w:t>
            </w:r>
          </w:p>
        </w:tc>
      </w:tr>
      <w:tr w:rsidR="00BF4D8F" w:rsidRPr="000F3410" w:rsidTr="00A61018">
        <w:tc>
          <w:tcPr>
            <w:tcW w:w="1347" w:type="dxa"/>
            <w:vAlign w:val="center"/>
          </w:tcPr>
          <w:p w:rsidR="00BF4D8F" w:rsidRPr="000F3410" w:rsidRDefault="00BF4D8F" w:rsidP="00393DBF">
            <w:pPr>
              <w:pStyle w:val="al"/>
              <w:spacing w:before="0" w:beforeAutospacing="0" w:after="0" w:afterAutospacing="0"/>
              <w:jc w:val="center"/>
              <w:rPr>
                <w:sz w:val="19"/>
                <w:szCs w:val="19"/>
              </w:rPr>
            </w:pPr>
            <w:r w:rsidRPr="000F3410">
              <w:rPr>
                <w:sz w:val="19"/>
                <w:szCs w:val="19"/>
              </w:rPr>
              <w:t>Peisaj</w:t>
            </w:r>
          </w:p>
        </w:tc>
        <w:tc>
          <w:tcPr>
            <w:tcW w:w="1522" w:type="dxa"/>
            <w:vAlign w:val="center"/>
          </w:tcPr>
          <w:p w:rsidR="00BF4D8F" w:rsidRPr="000F3410" w:rsidRDefault="00BF4D8F" w:rsidP="00BF4D8F">
            <w:pPr>
              <w:pStyle w:val="al"/>
              <w:shd w:val="clear" w:color="auto" w:fill="FFFFFF"/>
              <w:spacing w:before="0" w:beforeAutospacing="0" w:after="0" w:afterAutospacing="0"/>
              <w:jc w:val="both"/>
              <w:rPr>
                <w:sz w:val="19"/>
                <w:szCs w:val="19"/>
              </w:rPr>
            </w:pPr>
            <w:r w:rsidRPr="000F3410">
              <w:rPr>
                <w:sz w:val="19"/>
                <w:szCs w:val="19"/>
              </w:rPr>
              <w:t>Schimbări/ impact pozitiv</w:t>
            </w:r>
          </w:p>
        </w:tc>
        <w:tc>
          <w:tcPr>
            <w:tcW w:w="1172"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 xml:space="preserve">Local </w:t>
            </w:r>
          </w:p>
        </w:tc>
        <w:tc>
          <w:tcPr>
            <w:tcW w:w="1113"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De lungă durată</w:t>
            </w:r>
          </w:p>
        </w:tc>
        <w:tc>
          <w:tcPr>
            <w:tcW w:w="1021"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Zonele din vecinătate</w:t>
            </w:r>
          </w:p>
        </w:tc>
        <w:tc>
          <w:tcPr>
            <w:tcW w:w="805" w:type="dxa"/>
            <w:vAlign w:val="center"/>
          </w:tcPr>
          <w:p w:rsidR="00BF4D8F" w:rsidRPr="000F3410" w:rsidRDefault="005F0A11" w:rsidP="00A45824">
            <w:pPr>
              <w:pStyle w:val="al"/>
              <w:spacing w:before="0" w:beforeAutospacing="0" w:after="0" w:afterAutospacing="0"/>
              <w:jc w:val="center"/>
              <w:rPr>
                <w:sz w:val="19"/>
                <w:szCs w:val="19"/>
              </w:rPr>
            </w:pPr>
            <w:r w:rsidRPr="000F3410">
              <w:rPr>
                <w:sz w:val="19"/>
                <w:szCs w:val="19"/>
              </w:rPr>
              <w:t xml:space="preserve">Impact </w:t>
            </w:r>
            <w:r w:rsidR="00BF4D8F" w:rsidRPr="000F3410">
              <w:rPr>
                <w:sz w:val="19"/>
                <w:szCs w:val="19"/>
              </w:rPr>
              <w:t>direct</w:t>
            </w:r>
          </w:p>
        </w:tc>
        <w:tc>
          <w:tcPr>
            <w:tcW w:w="1409"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Ireversibil</w:t>
            </w:r>
          </w:p>
        </w:tc>
        <w:tc>
          <w:tcPr>
            <w:tcW w:w="1187"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Ridicată</w:t>
            </w:r>
          </w:p>
        </w:tc>
      </w:tr>
      <w:tr w:rsidR="004F387B" w:rsidRPr="000F3410" w:rsidTr="00A61018">
        <w:tc>
          <w:tcPr>
            <w:tcW w:w="1347" w:type="dxa"/>
            <w:vAlign w:val="center"/>
          </w:tcPr>
          <w:p w:rsidR="004F387B" w:rsidRPr="000F3410" w:rsidRDefault="004F387B" w:rsidP="00017AB1">
            <w:pPr>
              <w:pStyle w:val="al"/>
              <w:spacing w:before="0" w:beforeAutospacing="0" w:after="0" w:afterAutospacing="0"/>
              <w:jc w:val="center"/>
              <w:rPr>
                <w:sz w:val="19"/>
                <w:szCs w:val="19"/>
              </w:rPr>
            </w:pPr>
            <w:r w:rsidRPr="000F3410">
              <w:rPr>
                <w:sz w:val="19"/>
                <w:szCs w:val="19"/>
              </w:rPr>
              <w:t>Patrimoniu cultural</w:t>
            </w:r>
            <w:r w:rsidR="00017AB1" w:rsidRPr="000F3410">
              <w:rPr>
                <w:sz w:val="19"/>
                <w:szCs w:val="19"/>
              </w:rPr>
              <w:t xml:space="preserve"> </w:t>
            </w:r>
            <w:r w:rsidRPr="000F3410">
              <w:rPr>
                <w:sz w:val="19"/>
                <w:szCs w:val="19"/>
              </w:rPr>
              <w:t>istoric</w:t>
            </w:r>
          </w:p>
        </w:tc>
        <w:tc>
          <w:tcPr>
            <w:tcW w:w="8229" w:type="dxa"/>
            <w:gridSpan w:val="7"/>
            <w:vAlign w:val="center"/>
          </w:tcPr>
          <w:p w:rsidR="004F387B" w:rsidRPr="000F3410" w:rsidRDefault="004F387B" w:rsidP="004F387B">
            <w:pPr>
              <w:pStyle w:val="al"/>
              <w:shd w:val="clear" w:color="auto" w:fill="FFFFFF"/>
              <w:spacing w:before="0" w:beforeAutospacing="0" w:after="0" w:afterAutospacing="0"/>
              <w:jc w:val="center"/>
              <w:rPr>
                <w:sz w:val="19"/>
                <w:szCs w:val="19"/>
              </w:rPr>
            </w:pPr>
            <w:r w:rsidRPr="000F3410">
              <w:rPr>
                <w:sz w:val="19"/>
                <w:szCs w:val="19"/>
              </w:rPr>
              <w:t>Lipsa schimbării/status quo/ nu se aplică</w:t>
            </w:r>
          </w:p>
          <w:p w:rsidR="004F387B" w:rsidRPr="000F3410" w:rsidRDefault="004F387B" w:rsidP="004F387B">
            <w:pPr>
              <w:pStyle w:val="al"/>
              <w:spacing w:before="0" w:beforeAutospacing="0" w:after="0" w:afterAutospacing="0"/>
              <w:jc w:val="center"/>
              <w:rPr>
                <w:sz w:val="19"/>
                <w:szCs w:val="19"/>
              </w:rPr>
            </w:pPr>
          </w:p>
        </w:tc>
      </w:tr>
      <w:tr w:rsidR="004F387B" w:rsidRPr="000F3410" w:rsidTr="00A61018">
        <w:tc>
          <w:tcPr>
            <w:tcW w:w="1347" w:type="dxa"/>
            <w:vAlign w:val="center"/>
          </w:tcPr>
          <w:p w:rsidR="004F387B" w:rsidRPr="000F3410" w:rsidRDefault="004F387B" w:rsidP="00393DBF">
            <w:pPr>
              <w:pStyle w:val="al"/>
              <w:spacing w:before="0" w:beforeAutospacing="0" w:after="0" w:afterAutospacing="0"/>
              <w:jc w:val="center"/>
              <w:rPr>
                <w:sz w:val="19"/>
                <w:szCs w:val="19"/>
              </w:rPr>
            </w:pPr>
            <w:r w:rsidRPr="000F3410">
              <w:rPr>
                <w:sz w:val="19"/>
                <w:szCs w:val="19"/>
              </w:rPr>
              <w:t>Bunuri materiale</w:t>
            </w:r>
          </w:p>
        </w:tc>
        <w:tc>
          <w:tcPr>
            <w:tcW w:w="8229" w:type="dxa"/>
            <w:gridSpan w:val="7"/>
            <w:vAlign w:val="center"/>
          </w:tcPr>
          <w:p w:rsidR="004F387B" w:rsidRPr="000F3410" w:rsidRDefault="004F387B" w:rsidP="00A45824">
            <w:pPr>
              <w:pStyle w:val="al"/>
              <w:spacing w:before="0" w:beforeAutospacing="0" w:after="0" w:afterAutospacing="0"/>
              <w:jc w:val="center"/>
              <w:rPr>
                <w:sz w:val="19"/>
                <w:szCs w:val="19"/>
              </w:rPr>
            </w:pPr>
            <w:r w:rsidRPr="000F3410">
              <w:rPr>
                <w:sz w:val="19"/>
                <w:szCs w:val="19"/>
              </w:rPr>
              <w:t>Lipsa schimbării/status quo/ nu se aplică</w:t>
            </w:r>
          </w:p>
        </w:tc>
      </w:tr>
      <w:tr w:rsidR="00BF4D8F" w:rsidRPr="000F3410" w:rsidTr="00A61018">
        <w:tc>
          <w:tcPr>
            <w:tcW w:w="1347" w:type="dxa"/>
            <w:vAlign w:val="center"/>
          </w:tcPr>
          <w:p w:rsidR="00BF4D8F" w:rsidRPr="000F3410" w:rsidRDefault="00BF4D8F" w:rsidP="00393DBF">
            <w:pPr>
              <w:pStyle w:val="al"/>
              <w:spacing w:before="0" w:beforeAutospacing="0" w:after="0" w:afterAutospacing="0"/>
              <w:jc w:val="center"/>
              <w:rPr>
                <w:sz w:val="19"/>
                <w:szCs w:val="19"/>
              </w:rPr>
            </w:pPr>
            <w:r w:rsidRPr="000F3410">
              <w:rPr>
                <w:sz w:val="19"/>
                <w:szCs w:val="19"/>
              </w:rPr>
              <w:t>Mediu social economic</w:t>
            </w:r>
          </w:p>
        </w:tc>
        <w:tc>
          <w:tcPr>
            <w:tcW w:w="1522" w:type="dxa"/>
            <w:vAlign w:val="center"/>
          </w:tcPr>
          <w:p w:rsidR="00BF4D8F" w:rsidRPr="000F3410" w:rsidRDefault="00BF4D8F" w:rsidP="00A45824">
            <w:pPr>
              <w:pStyle w:val="al"/>
              <w:shd w:val="clear" w:color="auto" w:fill="FFFFFF"/>
              <w:spacing w:before="0" w:beforeAutospacing="0" w:after="0" w:afterAutospacing="0"/>
              <w:jc w:val="both"/>
              <w:rPr>
                <w:sz w:val="19"/>
                <w:szCs w:val="19"/>
              </w:rPr>
            </w:pPr>
            <w:r w:rsidRPr="000F3410">
              <w:rPr>
                <w:sz w:val="19"/>
                <w:szCs w:val="19"/>
              </w:rPr>
              <w:t>Schimbări/ impact pozitiv</w:t>
            </w:r>
          </w:p>
        </w:tc>
        <w:tc>
          <w:tcPr>
            <w:tcW w:w="1172"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 xml:space="preserve">Local </w:t>
            </w:r>
          </w:p>
        </w:tc>
        <w:tc>
          <w:tcPr>
            <w:tcW w:w="1113"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De lungă durată</w:t>
            </w:r>
          </w:p>
        </w:tc>
        <w:tc>
          <w:tcPr>
            <w:tcW w:w="1021"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Zonele din vecinătate</w:t>
            </w:r>
          </w:p>
        </w:tc>
        <w:tc>
          <w:tcPr>
            <w:tcW w:w="805"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Impact indirect</w:t>
            </w:r>
          </w:p>
        </w:tc>
        <w:tc>
          <w:tcPr>
            <w:tcW w:w="1409"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Ireversibil</w:t>
            </w:r>
          </w:p>
        </w:tc>
        <w:tc>
          <w:tcPr>
            <w:tcW w:w="1187" w:type="dxa"/>
            <w:vAlign w:val="center"/>
          </w:tcPr>
          <w:p w:rsidR="00BF4D8F" w:rsidRPr="000F3410" w:rsidRDefault="00BF4D8F" w:rsidP="00A45824">
            <w:pPr>
              <w:pStyle w:val="al"/>
              <w:spacing w:before="0" w:beforeAutospacing="0" w:after="0" w:afterAutospacing="0"/>
              <w:jc w:val="center"/>
              <w:rPr>
                <w:sz w:val="19"/>
                <w:szCs w:val="19"/>
              </w:rPr>
            </w:pPr>
            <w:r w:rsidRPr="000F3410">
              <w:rPr>
                <w:sz w:val="19"/>
                <w:szCs w:val="19"/>
              </w:rPr>
              <w:t>Ridicată</w:t>
            </w:r>
          </w:p>
        </w:tc>
      </w:tr>
      <w:tr w:rsidR="00BF4D8F" w:rsidRPr="000F3410" w:rsidTr="00A61018">
        <w:tc>
          <w:tcPr>
            <w:tcW w:w="1347" w:type="dxa"/>
            <w:vAlign w:val="center"/>
          </w:tcPr>
          <w:p w:rsidR="00BF4D8F" w:rsidRPr="000F3410" w:rsidRDefault="00BF4D8F" w:rsidP="00393DBF">
            <w:pPr>
              <w:pStyle w:val="al"/>
              <w:spacing w:before="0" w:beforeAutospacing="0" w:after="0" w:afterAutospacing="0"/>
              <w:jc w:val="center"/>
              <w:rPr>
                <w:sz w:val="19"/>
                <w:szCs w:val="19"/>
              </w:rPr>
            </w:pPr>
            <w:r w:rsidRPr="000F3410">
              <w:rPr>
                <w:sz w:val="19"/>
                <w:szCs w:val="19"/>
              </w:rPr>
              <w:t>Sănătatea populației</w:t>
            </w:r>
          </w:p>
        </w:tc>
        <w:tc>
          <w:tcPr>
            <w:tcW w:w="8229" w:type="dxa"/>
            <w:gridSpan w:val="7"/>
            <w:vAlign w:val="center"/>
          </w:tcPr>
          <w:p w:rsidR="00BF4D8F" w:rsidRPr="000F3410" w:rsidRDefault="00BF4D8F" w:rsidP="004F387B">
            <w:pPr>
              <w:pStyle w:val="al"/>
              <w:shd w:val="clear" w:color="auto" w:fill="FFFFFF"/>
              <w:spacing w:before="0" w:beforeAutospacing="0" w:after="0" w:afterAutospacing="0"/>
              <w:jc w:val="center"/>
              <w:rPr>
                <w:sz w:val="19"/>
                <w:szCs w:val="19"/>
              </w:rPr>
            </w:pPr>
            <w:r w:rsidRPr="000F3410">
              <w:rPr>
                <w:sz w:val="19"/>
                <w:szCs w:val="19"/>
              </w:rPr>
              <w:t>Lipsa schimbării/status quo/ nu se aplică</w:t>
            </w:r>
            <w:r w:rsidR="004F387B" w:rsidRPr="000F3410">
              <w:rPr>
                <w:sz w:val="19"/>
                <w:szCs w:val="19"/>
              </w:rPr>
              <w:t xml:space="preserve"> </w:t>
            </w:r>
          </w:p>
        </w:tc>
      </w:tr>
    </w:tbl>
    <w:p w:rsidR="00BF4D8F" w:rsidRPr="000F3410" w:rsidRDefault="00BF4D8F" w:rsidP="00C7196A">
      <w:pPr>
        <w:pStyle w:val="al"/>
        <w:shd w:val="clear" w:color="auto" w:fill="FFFFFF"/>
        <w:spacing w:before="0" w:beforeAutospacing="0" w:after="0" w:afterAutospacing="0"/>
        <w:jc w:val="both"/>
        <w:rPr>
          <w:sz w:val="20"/>
          <w:szCs w:val="20"/>
        </w:rPr>
      </w:pPr>
    </w:p>
    <w:p w:rsidR="002F0D9A" w:rsidRPr="000F3410" w:rsidRDefault="004F387B" w:rsidP="004F38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Programul propus pentru monitorizarea realizării proiectului permite obținerea și înregistrarea informațiilor cu privire la efectele semnificative ale acestuia în zona studiată, respectiv a activităților și proiectelor ca urmare a implementării funcțiunilor conform prevederilor proiectului. Planul de monitorizare prezentat identifică, în funcție de caz, efectele adverse neprevăzute, respectiv acțiunile de remediere corespunzătoare ce se impun a fi întreprinse la finalizarea implementării proiectului de investiție. Responsabilitatea privind realizarea programului de monitorizare revine titularului proiectului de investiție: S</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C</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Centrul Regional de  Colectare Cereale S</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R</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L. </w:t>
      </w:r>
    </w:p>
    <w:p w:rsidR="004F387B" w:rsidRPr="000F3410" w:rsidRDefault="004F387B" w:rsidP="004F38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Rezultatele monitorizării se vor transmite la A</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P</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M</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Brăila și G</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N</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M</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-S</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C</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J</w:t>
      </w:r>
      <w:r w:rsidR="00F91297" w:rsidRPr="000F3410">
        <w:rPr>
          <w:rFonts w:ascii="Times New Roman" w:hAnsi="Times New Roman"/>
          <w:b w:val="0"/>
          <w:color w:val="auto"/>
          <w:sz w:val="22"/>
          <w:szCs w:val="22"/>
        </w:rPr>
        <w:t>.</w:t>
      </w:r>
      <w:r w:rsidRPr="000F3410">
        <w:rPr>
          <w:rFonts w:ascii="Times New Roman" w:hAnsi="Times New Roman"/>
          <w:b w:val="0"/>
          <w:color w:val="auto"/>
          <w:sz w:val="22"/>
          <w:szCs w:val="22"/>
        </w:rPr>
        <w:t xml:space="preserve"> Brăila, în cadrul unui raport întocmit de către titularul proiectului de investiție, cu o periodicitate stabilită prin acordul de mediu. </w:t>
      </w:r>
    </w:p>
    <w:p w:rsidR="004F387B" w:rsidRPr="000F3410" w:rsidRDefault="004F387B" w:rsidP="004F38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Realizarea proiectului de investiție propus pe amplasament nu are efecte semnificative asupra mediului și a sănătății umane în context transfrontieră. Proiectul propus poate fi realizat fără a afecta în mod semnificativ calitatea factorilor de mediu în condițiile aplicării măsurilor de prevenire/ reducere a impactului, prezentate în studiul de evaluare a impactului asupra mediului. </w:t>
      </w:r>
    </w:p>
    <w:p w:rsidR="002F0D9A" w:rsidRPr="000F3410" w:rsidRDefault="004F387B" w:rsidP="004F38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precizează că zona de amplasament aferentă proiectului de investiție nu prezintă surse de poluare care să producă efecte sinergice, respectiv efecte nocive amplificate. </w:t>
      </w:r>
    </w:p>
    <w:p w:rsidR="004F387B" w:rsidRPr="000F3410" w:rsidRDefault="004F387B" w:rsidP="004F387B">
      <w:pPr>
        <w:pStyle w:val="Caption"/>
        <w:ind w:firstLine="720"/>
        <w:jc w:val="both"/>
        <w:rPr>
          <w:rFonts w:ascii="Times New Roman" w:hAnsi="Times New Roman"/>
          <w:b w:val="0"/>
          <w:color w:val="auto"/>
          <w:sz w:val="22"/>
          <w:szCs w:val="22"/>
        </w:rPr>
      </w:pPr>
      <w:r w:rsidRPr="000F3410">
        <w:rPr>
          <w:rFonts w:ascii="Times New Roman" w:hAnsi="Times New Roman"/>
          <w:b w:val="0"/>
          <w:color w:val="auto"/>
          <w:sz w:val="22"/>
          <w:szCs w:val="22"/>
        </w:rPr>
        <w:t xml:space="preserve">Se recomandă ca realizarea proiectului de investiție să se facă în baza unui Plan de management de mediu (PMM), care să urmărească:  </w:t>
      </w:r>
    </w:p>
    <w:p w:rsidR="004F387B" w:rsidRPr="000F3410" w:rsidRDefault="004F387B" w:rsidP="00BE06B9">
      <w:pPr>
        <w:pStyle w:val="Caption"/>
        <w:numPr>
          <w:ilvl w:val="0"/>
          <w:numId w:val="59"/>
        </w:numPr>
        <w:jc w:val="both"/>
        <w:rPr>
          <w:rFonts w:ascii="Times New Roman" w:hAnsi="Times New Roman"/>
          <w:b w:val="0"/>
          <w:color w:val="auto"/>
          <w:sz w:val="22"/>
          <w:szCs w:val="22"/>
        </w:rPr>
      </w:pPr>
      <w:r w:rsidRPr="000F3410">
        <w:rPr>
          <w:rFonts w:ascii="Times New Roman" w:hAnsi="Times New Roman"/>
          <w:b w:val="0"/>
          <w:color w:val="auto"/>
          <w:sz w:val="22"/>
          <w:szCs w:val="22"/>
        </w:rPr>
        <w:t>asigurarea respectării condițiilor impuse în actele de reglementare emise la faza de proiect tehnic;</w:t>
      </w:r>
    </w:p>
    <w:p w:rsidR="004F387B" w:rsidRPr="000F3410" w:rsidRDefault="004F387B" w:rsidP="00BE06B9">
      <w:pPr>
        <w:pStyle w:val="Caption"/>
        <w:numPr>
          <w:ilvl w:val="0"/>
          <w:numId w:val="59"/>
        </w:numPr>
        <w:jc w:val="both"/>
        <w:rPr>
          <w:rFonts w:ascii="Times New Roman" w:hAnsi="Times New Roman"/>
          <w:b w:val="0"/>
          <w:color w:val="auto"/>
          <w:sz w:val="22"/>
          <w:szCs w:val="22"/>
        </w:rPr>
      </w:pPr>
      <w:r w:rsidRPr="000F3410">
        <w:rPr>
          <w:rFonts w:ascii="Times New Roman" w:hAnsi="Times New Roman"/>
          <w:b w:val="0"/>
          <w:color w:val="auto"/>
          <w:sz w:val="22"/>
          <w:szCs w:val="22"/>
        </w:rPr>
        <w:t>asigurarea respectării legislației de mediu în vigoare;</w:t>
      </w:r>
    </w:p>
    <w:p w:rsidR="004F387B" w:rsidRPr="000F3410" w:rsidRDefault="004F387B" w:rsidP="00BE06B9">
      <w:pPr>
        <w:pStyle w:val="Caption"/>
        <w:numPr>
          <w:ilvl w:val="0"/>
          <w:numId w:val="59"/>
        </w:numPr>
        <w:jc w:val="both"/>
        <w:rPr>
          <w:rFonts w:ascii="Times New Roman" w:hAnsi="Times New Roman"/>
          <w:b w:val="0"/>
          <w:color w:val="auto"/>
          <w:sz w:val="22"/>
          <w:szCs w:val="22"/>
        </w:rPr>
      </w:pPr>
      <w:r w:rsidRPr="000F3410">
        <w:rPr>
          <w:rFonts w:ascii="Times New Roman" w:hAnsi="Times New Roman"/>
          <w:b w:val="0"/>
          <w:color w:val="auto"/>
          <w:sz w:val="22"/>
          <w:szCs w:val="22"/>
        </w:rPr>
        <w:t>asigurarea evitării, reducerii, compensării impactului potențial asupra mediului pentru perioada de execuție a componentelor proiectului.</w:t>
      </w:r>
    </w:p>
    <w:p w:rsidR="00EF0AB1" w:rsidRPr="000F3410" w:rsidRDefault="00EF0AB1" w:rsidP="00C7196A">
      <w:pPr>
        <w:pStyle w:val="al"/>
        <w:shd w:val="clear" w:color="auto" w:fill="FFFFFF"/>
        <w:spacing w:before="0" w:beforeAutospacing="0" w:after="0" w:afterAutospacing="0"/>
        <w:ind w:firstLine="720"/>
        <w:jc w:val="both"/>
        <w:rPr>
          <w:sz w:val="22"/>
          <w:szCs w:val="22"/>
        </w:rPr>
      </w:pPr>
      <w:r w:rsidRPr="000F3410">
        <w:rPr>
          <w:b/>
          <w:bCs/>
          <w:sz w:val="22"/>
          <w:szCs w:val="22"/>
        </w:rPr>
        <w:lastRenderedPageBreak/>
        <w:t>10.</w:t>
      </w:r>
      <w:r w:rsidRPr="000F3410">
        <w:rPr>
          <w:sz w:val="22"/>
          <w:szCs w:val="22"/>
        </w:rPr>
        <w:t> </w:t>
      </w:r>
      <w:r w:rsidRPr="000F3410">
        <w:rPr>
          <w:b/>
          <w:sz w:val="22"/>
          <w:szCs w:val="22"/>
        </w:rPr>
        <w:t>O listă de referință care să detalieze sursele utilizate pentru descrierile și evaluările incluse în raport</w:t>
      </w:r>
      <w:r w:rsidRPr="000F3410">
        <w:rPr>
          <w:sz w:val="22"/>
          <w:szCs w:val="22"/>
        </w:rPr>
        <w:t>.</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Directiva 2014/52/UE a Parlamentului European și a Consiliului din 16 aprilie 2014 de modificare a Directivei 2011/92/UE privind evaluarea efectelor anumitor proiecte publice și private asupra mediului</w:t>
      </w:r>
      <w:r w:rsidR="00A45824" w:rsidRPr="000F3410">
        <w:rPr>
          <w:sz w:val="22"/>
          <w:szCs w:val="22"/>
        </w:rPr>
        <w:t xml:space="preserve">; </w:t>
      </w:r>
      <w:r w:rsidRPr="000F3410">
        <w:rPr>
          <w:sz w:val="22"/>
          <w:szCs w:val="22"/>
        </w:rPr>
        <w:t xml:space="preserve"> </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Legea nr. 292/2018 privind evaluarea impactului anumitor proiecte publice și private a</w:t>
      </w:r>
      <w:r w:rsidR="00A45824" w:rsidRPr="000F3410">
        <w:rPr>
          <w:sz w:val="22"/>
          <w:szCs w:val="22"/>
        </w:rPr>
        <w:t>supra mediului;</w:t>
      </w:r>
      <w:r w:rsidRPr="000F3410">
        <w:rPr>
          <w:sz w:val="22"/>
          <w:szCs w:val="22"/>
        </w:rPr>
        <w:t xml:space="preserve"> </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Ordinul MS nr. 119/2014 pentru aprobarea Normelor de igienă și a recomandărilor privin</w:t>
      </w:r>
      <w:r w:rsidR="00A45824" w:rsidRPr="000F3410">
        <w:rPr>
          <w:sz w:val="22"/>
          <w:szCs w:val="22"/>
        </w:rPr>
        <w:t xml:space="preserve">d mediul de viață al populației; </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Legea nr. 104/2011 privind calitatea aerului înconjurător</w:t>
      </w:r>
      <w:r w:rsidR="00A45824" w:rsidRPr="000F3410">
        <w:rPr>
          <w:sz w:val="22"/>
          <w:szCs w:val="22"/>
        </w:rPr>
        <w:t>;</w:t>
      </w:r>
      <w:r w:rsidRPr="000F3410">
        <w:rPr>
          <w:sz w:val="22"/>
          <w:szCs w:val="22"/>
        </w:rPr>
        <w:t xml:space="preserve"> </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Planul Local de Acțiune pentru Mediu – Județul Brăila</w:t>
      </w:r>
      <w:r w:rsidR="00A45824" w:rsidRPr="000F3410">
        <w:rPr>
          <w:sz w:val="22"/>
          <w:szCs w:val="22"/>
        </w:rPr>
        <w:t>;</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Planul de Dezvoltare Regională Sud – Est 2014-2020</w:t>
      </w:r>
      <w:r w:rsidR="00A45824" w:rsidRPr="000F3410">
        <w:rPr>
          <w:sz w:val="22"/>
          <w:szCs w:val="22"/>
        </w:rPr>
        <w:t xml:space="preserve">; </w:t>
      </w:r>
      <w:r w:rsidRPr="000F3410">
        <w:rPr>
          <w:sz w:val="22"/>
          <w:szCs w:val="22"/>
        </w:rPr>
        <w:t xml:space="preserve"> </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Strategia Naţională a României privind Schimbările Climatice</w:t>
      </w:r>
      <w:r w:rsidR="005F0A11" w:rsidRPr="000F3410">
        <w:rPr>
          <w:sz w:val="22"/>
          <w:szCs w:val="22"/>
        </w:rPr>
        <w:t xml:space="preserve"> </w:t>
      </w:r>
      <w:r w:rsidRPr="000F3410">
        <w:rPr>
          <w:sz w:val="22"/>
          <w:szCs w:val="22"/>
        </w:rPr>
        <w:t>2013-2020</w:t>
      </w:r>
      <w:r w:rsidR="00A45824" w:rsidRPr="000F3410">
        <w:rPr>
          <w:sz w:val="22"/>
          <w:szCs w:val="22"/>
        </w:rPr>
        <w:t>;</w:t>
      </w:r>
      <w:r w:rsidRPr="000F3410">
        <w:rPr>
          <w:sz w:val="22"/>
          <w:szCs w:val="22"/>
        </w:rPr>
        <w:t xml:space="preserve"> </w:t>
      </w:r>
    </w:p>
    <w:p w:rsidR="00A45824" w:rsidRPr="000F3410" w:rsidRDefault="00967731" w:rsidP="00A45824">
      <w:pPr>
        <w:pStyle w:val="al"/>
        <w:shd w:val="clear" w:color="auto" w:fill="FFFFFF"/>
        <w:spacing w:before="0" w:beforeAutospacing="0" w:after="0" w:afterAutospacing="0"/>
        <w:jc w:val="both"/>
        <w:rPr>
          <w:sz w:val="22"/>
          <w:szCs w:val="22"/>
        </w:rPr>
      </w:pPr>
      <w:r w:rsidRPr="000F3410">
        <w:rPr>
          <w:sz w:val="22"/>
          <w:szCs w:val="22"/>
        </w:rPr>
        <w:t>- Planul de Management actualizat</w:t>
      </w:r>
      <w:r w:rsidR="00A45824" w:rsidRPr="000F3410">
        <w:rPr>
          <w:sz w:val="22"/>
          <w:szCs w:val="22"/>
        </w:rPr>
        <w:t xml:space="preserve"> al Fluviului Dunărea, Deltei Dunării, SH Dobrog</w:t>
      </w:r>
      <w:r w:rsidR="005F0A11" w:rsidRPr="000F3410">
        <w:rPr>
          <w:sz w:val="22"/>
          <w:szCs w:val="22"/>
        </w:rPr>
        <w:t>ea şi Apelor Costiere 2016-2021</w:t>
      </w:r>
      <w:r w:rsidR="00A45824" w:rsidRPr="000F3410">
        <w:rPr>
          <w:sz w:val="22"/>
          <w:szCs w:val="22"/>
        </w:rPr>
        <w:t>: Starea ecologică/potentialul ecologic a corpului de apă de la nivelul Fluviului Dunărea, Deltei Dunării, Spaţiul Hidrografic Dobrogea şi Apelor Costiere – Anexa 6.1 A;</w:t>
      </w:r>
    </w:p>
    <w:p w:rsidR="00A45824" w:rsidRPr="000F3410" w:rsidRDefault="00A45824" w:rsidP="00A45824">
      <w:pPr>
        <w:pStyle w:val="al"/>
        <w:shd w:val="clear" w:color="auto" w:fill="FFFFFF"/>
        <w:spacing w:before="0" w:beforeAutospacing="0" w:after="0" w:afterAutospacing="0"/>
        <w:jc w:val="both"/>
        <w:rPr>
          <w:sz w:val="22"/>
          <w:szCs w:val="22"/>
        </w:rPr>
      </w:pPr>
      <w:r w:rsidRPr="000F3410">
        <w:rPr>
          <w:sz w:val="22"/>
          <w:szCs w:val="22"/>
        </w:rPr>
        <w:t>- Plan de Management actualizat al spaţiului hidrografic Buzău</w:t>
      </w:r>
      <w:r w:rsidR="005F0A11" w:rsidRPr="000F3410">
        <w:rPr>
          <w:sz w:val="22"/>
          <w:szCs w:val="22"/>
        </w:rPr>
        <w:t xml:space="preserve"> - </w:t>
      </w:r>
      <w:r w:rsidRPr="000F3410">
        <w:rPr>
          <w:sz w:val="22"/>
          <w:szCs w:val="22"/>
        </w:rPr>
        <w:t>Ialomiţa 2016-2021; Caracterizarea co</w:t>
      </w:r>
      <w:r w:rsidR="004374F9" w:rsidRPr="000F3410">
        <w:rPr>
          <w:sz w:val="22"/>
          <w:szCs w:val="22"/>
        </w:rPr>
        <w:t>rpurilor de apă</w:t>
      </w:r>
      <w:r w:rsidRPr="000F3410">
        <w:rPr>
          <w:sz w:val="22"/>
          <w:szCs w:val="22"/>
        </w:rPr>
        <w:t xml:space="preserve"> subteran</w:t>
      </w:r>
      <w:r w:rsidR="004374F9" w:rsidRPr="000F3410">
        <w:rPr>
          <w:sz w:val="22"/>
          <w:szCs w:val="22"/>
        </w:rPr>
        <w:t>ă</w:t>
      </w:r>
      <w:r w:rsidRPr="000F3410">
        <w:rPr>
          <w:sz w:val="22"/>
          <w:szCs w:val="22"/>
        </w:rPr>
        <w:t xml:space="preserve">  - Anexa 4.1 - Corpul de ap</w:t>
      </w:r>
      <w:r w:rsidR="004374F9" w:rsidRPr="000F3410">
        <w:rPr>
          <w:sz w:val="22"/>
          <w:szCs w:val="22"/>
        </w:rPr>
        <w:t>ă</w:t>
      </w:r>
      <w:r w:rsidRPr="000F3410">
        <w:rPr>
          <w:sz w:val="22"/>
          <w:szCs w:val="22"/>
        </w:rPr>
        <w:t xml:space="preserve"> subteran</w:t>
      </w:r>
      <w:r w:rsidR="004374F9" w:rsidRPr="000F3410">
        <w:rPr>
          <w:sz w:val="22"/>
          <w:szCs w:val="22"/>
        </w:rPr>
        <w:t>ă ROIL07 Câ</w:t>
      </w:r>
      <w:r w:rsidRPr="000F3410">
        <w:rPr>
          <w:sz w:val="22"/>
          <w:szCs w:val="22"/>
        </w:rPr>
        <w:t>mpia Brăilei</w:t>
      </w:r>
      <w:r w:rsidR="004374F9" w:rsidRPr="000F3410">
        <w:rPr>
          <w:sz w:val="22"/>
          <w:szCs w:val="22"/>
        </w:rPr>
        <w:t>;</w:t>
      </w:r>
    </w:p>
    <w:p w:rsidR="00D858FF" w:rsidRPr="000F3410" w:rsidRDefault="00D858FF" w:rsidP="00A45824">
      <w:pPr>
        <w:pStyle w:val="al"/>
        <w:shd w:val="clear" w:color="auto" w:fill="FFFFFF"/>
        <w:spacing w:before="0" w:beforeAutospacing="0" w:after="0" w:afterAutospacing="0"/>
        <w:jc w:val="both"/>
        <w:rPr>
          <w:bCs/>
          <w:sz w:val="22"/>
          <w:szCs w:val="22"/>
        </w:rPr>
      </w:pPr>
      <w:r w:rsidRPr="000F3410">
        <w:rPr>
          <w:bCs/>
          <w:sz w:val="22"/>
          <w:szCs w:val="22"/>
        </w:rPr>
        <w:t>- Acord de mediu nr. 25 d</w:t>
      </w:r>
      <w:r w:rsidR="005F0A11" w:rsidRPr="000F3410">
        <w:rPr>
          <w:bCs/>
          <w:sz w:val="22"/>
          <w:szCs w:val="22"/>
        </w:rPr>
        <w:t>in 28.06.2011 emis de ARPM Galaţ</w:t>
      </w:r>
      <w:r w:rsidRPr="000F3410">
        <w:rPr>
          <w:bCs/>
          <w:sz w:val="22"/>
          <w:szCs w:val="22"/>
        </w:rPr>
        <w:t xml:space="preserve">i pentru proiectul „Construire fermă de reproducţie suine”;  </w:t>
      </w:r>
    </w:p>
    <w:p w:rsidR="00017AB1" w:rsidRPr="000F3410" w:rsidRDefault="00017AB1" w:rsidP="00017AB1">
      <w:pPr>
        <w:pStyle w:val="al"/>
        <w:shd w:val="clear" w:color="auto" w:fill="FFFFFF"/>
        <w:spacing w:before="0" w:beforeAutospacing="0" w:after="0" w:afterAutospacing="0"/>
        <w:jc w:val="both"/>
        <w:rPr>
          <w:rFonts w:eastAsia="Calibri" w:cs="Arial"/>
          <w:sz w:val="22"/>
          <w:szCs w:val="22"/>
          <w:lang w:val="ro-RO"/>
        </w:rPr>
      </w:pPr>
      <w:r w:rsidRPr="000F3410">
        <w:rPr>
          <w:rFonts w:eastAsia="Calibri" w:cs="Arial"/>
          <w:sz w:val="22"/>
          <w:szCs w:val="22"/>
          <w:lang w:val="ro-RO"/>
        </w:rPr>
        <w:t>- Raport privind impactul asupra mediului pentru proiectul:</w:t>
      </w:r>
      <w:r w:rsidRPr="000F3410">
        <w:rPr>
          <w:bCs/>
          <w:sz w:val="22"/>
          <w:szCs w:val="22"/>
        </w:rPr>
        <w:t xml:space="preserve"> „Completare instalaţii pentru separarea şi procesarea gunoiului de grajd în vederea valorificării cu un incinerator rotativ continuu”, comuna Tufeşti, DJ 212, T5, P16, 20, 21, LOT 10, judeţul Brăila;</w:t>
      </w:r>
    </w:p>
    <w:p w:rsidR="006F5571" w:rsidRPr="000F3410" w:rsidRDefault="006F5571" w:rsidP="00A45824">
      <w:pPr>
        <w:pStyle w:val="al"/>
        <w:shd w:val="clear" w:color="auto" w:fill="FFFFFF"/>
        <w:spacing w:before="0" w:beforeAutospacing="0" w:after="0" w:afterAutospacing="0"/>
        <w:jc w:val="both"/>
        <w:rPr>
          <w:bCs/>
          <w:sz w:val="22"/>
          <w:szCs w:val="22"/>
        </w:rPr>
      </w:pPr>
      <w:r w:rsidRPr="000F3410">
        <w:rPr>
          <w:sz w:val="22"/>
          <w:szCs w:val="22"/>
        </w:rPr>
        <w:t xml:space="preserve">- Acord de mediu nr. </w:t>
      </w:r>
      <w:r w:rsidRPr="000F3410">
        <w:rPr>
          <w:rFonts w:eastAsia="Calibri" w:cs="Arial"/>
          <w:sz w:val="22"/>
          <w:szCs w:val="22"/>
          <w:lang w:val="ro-RO"/>
        </w:rPr>
        <w:t>2/28.02.2019 emis de APM Brăila pentru proiectul:</w:t>
      </w:r>
      <w:r w:rsidR="00D858FF" w:rsidRPr="000F3410">
        <w:rPr>
          <w:bCs/>
          <w:sz w:val="22"/>
          <w:szCs w:val="22"/>
        </w:rPr>
        <w:t xml:space="preserve"> „Completare instalaţii pentru separarea şi procesarea gunoiului de grajd în vederea valorificării cu un incinerator rotativ continuu”, comuna Tufeşti, DJ 212, T5, P16,</w:t>
      </w:r>
      <w:r w:rsidR="00017AB1" w:rsidRPr="000F3410">
        <w:rPr>
          <w:bCs/>
          <w:sz w:val="22"/>
          <w:szCs w:val="22"/>
        </w:rPr>
        <w:t xml:space="preserve"> </w:t>
      </w:r>
      <w:r w:rsidR="00D858FF" w:rsidRPr="000F3410">
        <w:rPr>
          <w:bCs/>
          <w:sz w:val="22"/>
          <w:szCs w:val="22"/>
        </w:rPr>
        <w:t>20,</w:t>
      </w:r>
      <w:r w:rsidR="00017AB1" w:rsidRPr="000F3410">
        <w:rPr>
          <w:bCs/>
          <w:sz w:val="22"/>
          <w:szCs w:val="22"/>
        </w:rPr>
        <w:t xml:space="preserve"> </w:t>
      </w:r>
      <w:r w:rsidR="00D858FF" w:rsidRPr="000F3410">
        <w:rPr>
          <w:bCs/>
          <w:sz w:val="22"/>
          <w:szCs w:val="22"/>
        </w:rPr>
        <w:t>21, LOT 10</w:t>
      </w:r>
      <w:r w:rsidR="00017AB1" w:rsidRPr="000F3410">
        <w:rPr>
          <w:bCs/>
          <w:sz w:val="22"/>
          <w:szCs w:val="22"/>
        </w:rPr>
        <w:t>, judeţul Brăila</w:t>
      </w:r>
      <w:r w:rsidR="00D858FF" w:rsidRPr="000F3410">
        <w:rPr>
          <w:bCs/>
          <w:sz w:val="22"/>
          <w:szCs w:val="22"/>
        </w:rPr>
        <w:t>;</w:t>
      </w:r>
    </w:p>
    <w:p w:rsidR="00EA4640" w:rsidRPr="000F3410" w:rsidRDefault="00EA4640" w:rsidP="00EA4640">
      <w:pPr>
        <w:pStyle w:val="al"/>
        <w:shd w:val="clear" w:color="auto" w:fill="FFFFFF"/>
        <w:spacing w:before="0" w:beforeAutospacing="0" w:after="0" w:afterAutospacing="0"/>
        <w:jc w:val="both"/>
        <w:rPr>
          <w:rFonts w:eastAsia="Calibri" w:cs="Arial"/>
          <w:sz w:val="22"/>
          <w:szCs w:val="22"/>
          <w:lang w:val="ro-RO"/>
        </w:rPr>
      </w:pPr>
      <w:r w:rsidRPr="000F3410">
        <w:rPr>
          <w:bCs/>
          <w:sz w:val="22"/>
          <w:szCs w:val="22"/>
        </w:rPr>
        <w:t>- Autorizaţia integrată de mediu nr. 1 din 04.04.2019 emisă de APM Brăila pentru S.C. Tebu Consult Invest S.R.L., comuna Tufeşti, T5, P16, 20, 21, judeţul Brăila;</w:t>
      </w:r>
    </w:p>
    <w:p w:rsidR="00D97091" w:rsidRPr="000F3410" w:rsidRDefault="00D97091" w:rsidP="00A45824">
      <w:pPr>
        <w:pStyle w:val="al"/>
        <w:shd w:val="clear" w:color="auto" w:fill="FFFFFF"/>
        <w:spacing w:before="0" w:beforeAutospacing="0" w:after="0" w:afterAutospacing="0"/>
        <w:jc w:val="both"/>
        <w:rPr>
          <w:sz w:val="22"/>
          <w:szCs w:val="22"/>
        </w:rPr>
      </w:pPr>
      <w:r w:rsidRPr="000F3410">
        <w:rPr>
          <w:sz w:val="22"/>
          <w:szCs w:val="22"/>
        </w:rPr>
        <w:t>- Autorizaţia de gospodărire a apelor nr.</w:t>
      </w:r>
      <w:r w:rsidRPr="000F3410">
        <w:rPr>
          <w:b/>
          <w:sz w:val="22"/>
          <w:szCs w:val="22"/>
          <w:lang w:val="ro-RO"/>
        </w:rPr>
        <w:t xml:space="preserve"> </w:t>
      </w:r>
      <w:r w:rsidRPr="000F3410">
        <w:rPr>
          <w:sz w:val="22"/>
          <w:szCs w:val="22"/>
          <w:lang w:val="ro-RO"/>
        </w:rPr>
        <w:t xml:space="preserve">96/17.07.2019 privind Ferma de reproducţie suine Comuna Gropeni, Tarla </w:t>
      </w:r>
      <w:r w:rsidR="009751F4" w:rsidRPr="000F3410">
        <w:rPr>
          <w:sz w:val="22"/>
          <w:szCs w:val="22"/>
          <w:lang w:val="ro-RO"/>
        </w:rPr>
        <w:t>178, Parcela 1293 emisă de A.N.</w:t>
      </w:r>
      <w:r w:rsidRPr="000F3410">
        <w:rPr>
          <w:sz w:val="22"/>
          <w:szCs w:val="22"/>
          <w:lang w:val="ro-RO"/>
        </w:rPr>
        <w:t xml:space="preserve">A.R. </w:t>
      </w:r>
      <w:r w:rsidR="00620AF7" w:rsidRPr="000F3410">
        <w:rPr>
          <w:sz w:val="22"/>
          <w:szCs w:val="22"/>
          <w:lang w:val="ro-RO"/>
        </w:rPr>
        <w:t xml:space="preserve">- </w:t>
      </w:r>
      <w:r w:rsidRPr="000F3410">
        <w:rPr>
          <w:sz w:val="22"/>
          <w:szCs w:val="22"/>
          <w:lang w:val="ro-RO"/>
        </w:rPr>
        <w:t>A.B.A. Buzău</w:t>
      </w:r>
      <w:r w:rsidR="00281505" w:rsidRPr="000F3410">
        <w:rPr>
          <w:sz w:val="22"/>
          <w:szCs w:val="22"/>
          <w:lang w:val="ro-RO"/>
        </w:rPr>
        <w:t xml:space="preserve"> </w:t>
      </w:r>
      <w:r w:rsidRPr="000F3410">
        <w:rPr>
          <w:sz w:val="22"/>
          <w:szCs w:val="22"/>
          <w:lang w:val="ro-RO"/>
        </w:rPr>
        <w:t>-</w:t>
      </w:r>
      <w:r w:rsidR="00281505" w:rsidRPr="000F3410">
        <w:rPr>
          <w:sz w:val="22"/>
          <w:szCs w:val="22"/>
          <w:lang w:val="ro-RO"/>
        </w:rPr>
        <w:t xml:space="preserve"> </w:t>
      </w:r>
      <w:r w:rsidRPr="000F3410">
        <w:rPr>
          <w:sz w:val="22"/>
          <w:szCs w:val="22"/>
          <w:lang w:val="ro-RO"/>
        </w:rPr>
        <w:t>Ialomiţa, Titular S.C. Centrul Regional de Colectare Cereale S.R.L.:</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Metode de evaluare a impactulu</w:t>
      </w:r>
      <w:r w:rsidR="00A45824" w:rsidRPr="000F3410">
        <w:rPr>
          <w:sz w:val="22"/>
          <w:szCs w:val="22"/>
        </w:rPr>
        <w:t>i asupra componentelor de mediu:</w:t>
      </w:r>
      <w:r w:rsidRPr="000F3410">
        <w:rPr>
          <w:sz w:val="22"/>
          <w:szCs w:val="22"/>
        </w:rPr>
        <w:t xml:space="preserve"> Metode standard de evaluare (Rojanschi, Bran, Diaconu-1997, 2002; Barrow 1997; Glasson, Therivel, Chadwick, 1994; Moris, Therivel 1995). </w:t>
      </w:r>
    </w:p>
    <w:p w:rsidR="00A45824" w:rsidRPr="000F3410" w:rsidRDefault="004374F9" w:rsidP="00967731">
      <w:pPr>
        <w:pStyle w:val="al"/>
        <w:shd w:val="clear" w:color="auto" w:fill="FFFFFF"/>
        <w:spacing w:before="0" w:beforeAutospacing="0" w:after="0" w:afterAutospacing="0"/>
        <w:jc w:val="both"/>
        <w:rPr>
          <w:sz w:val="22"/>
          <w:szCs w:val="22"/>
        </w:rPr>
      </w:pPr>
      <w:r w:rsidRPr="000F3410">
        <w:rPr>
          <w:sz w:val="22"/>
          <w:szCs w:val="22"/>
        </w:rPr>
        <w:t xml:space="preserve">- Memoriu tehnic - </w:t>
      </w:r>
      <w:r w:rsidR="00967731" w:rsidRPr="000F3410">
        <w:rPr>
          <w:sz w:val="22"/>
          <w:szCs w:val="22"/>
        </w:rPr>
        <w:t>Faza DTAC</w:t>
      </w:r>
      <w:r w:rsidRPr="000F3410">
        <w:rPr>
          <w:sz w:val="22"/>
          <w:szCs w:val="22"/>
        </w:rPr>
        <w:t xml:space="preserve"> </w:t>
      </w:r>
      <w:r w:rsidR="00967731" w:rsidRPr="000F3410">
        <w:rPr>
          <w:sz w:val="22"/>
          <w:szCs w:val="22"/>
        </w:rPr>
        <w:t xml:space="preserve">- întocmit de </w:t>
      </w:r>
      <w:r w:rsidR="00A45824" w:rsidRPr="000F3410">
        <w:rPr>
          <w:sz w:val="22"/>
          <w:szCs w:val="22"/>
        </w:rPr>
        <w:t>S.C. Centrul Regional de Colectare Cereale S.R.L.;</w:t>
      </w:r>
    </w:p>
    <w:p w:rsidR="00A45824" w:rsidRPr="000F3410" w:rsidRDefault="00A45824" w:rsidP="00967731">
      <w:pPr>
        <w:pStyle w:val="al"/>
        <w:shd w:val="clear" w:color="auto" w:fill="FFFFFF"/>
        <w:spacing w:before="0" w:beforeAutospacing="0" w:after="0" w:afterAutospacing="0"/>
        <w:jc w:val="both"/>
        <w:rPr>
          <w:sz w:val="22"/>
          <w:szCs w:val="22"/>
        </w:rPr>
      </w:pPr>
      <w:r w:rsidRPr="000F3410">
        <w:rPr>
          <w:sz w:val="22"/>
          <w:szCs w:val="22"/>
        </w:rPr>
        <w:t xml:space="preserve">- </w:t>
      </w:r>
      <w:r w:rsidR="00967731" w:rsidRPr="000F3410">
        <w:rPr>
          <w:sz w:val="22"/>
          <w:szCs w:val="22"/>
        </w:rPr>
        <w:t>Memoriu tehnic structură de rezistență</w:t>
      </w:r>
      <w:r w:rsidR="004374F9" w:rsidRPr="000F3410">
        <w:rPr>
          <w:sz w:val="22"/>
          <w:szCs w:val="22"/>
        </w:rPr>
        <w:t>;</w:t>
      </w:r>
      <w:r w:rsidRPr="000F3410">
        <w:rPr>
          <w:sz w:val="22"/>
          <w:szCs w:val="22"/>
        </w:rPr>
        <w:t xml:space="preserve"> </w:t>
      </w:r>
    </w:p>
    <w:p w:rsidR="00A45824"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Memoriu instala</w:t>
      </w:r>
      <w:r w:rsidR="00A45824" w:rsidRPr="000F3410">
        <w:rPr>
          <w:sz w:val="22"/>
          <w:szCs w:val="22"/>
        </w:rPr>
        <w:t xml:space="preserve">ții apă-canal-stingere incendiu; </w:t>
      </w:r>
    </w:p>
    <w:p w:rsidR="00A45824" w:rsidRPr="000F3410" w:rsidRDefault="00A45824" w:rsidP="00967731">
      <w:pPr>
        <w:pStyle w:val="al"/>
        <w:shd w:val="clear" w:color="auto" w:fill="FFFFFF"/>
        <w:spacing w:before="0" w:beforeAutospacing="0" w:after="0" w:afterAutospacing="0"/>
        <w:jc w:val="both"/>
        <w:rPr>
          <w:sz w:val="22"/>
          <w:szCs w:val="22"/>
        </w:rPr>
      </w:pPr>
      <w:r w:rsidRPr="000F3410">
        <w:rPr>
          <w:sz w:val="22"/>
          <w:szCs w:val="22"/>
        </w:rPr>
        <w:t xml:space="preserve">- </w:t>
      </w:r>
      <w:r w:rsidR="00967731" w:rsidRPr="000F3410">
        <w:rPr>
          <w:sz w:val="22"/>
          <w:szCs w:val="22"/>
        </w:rPr>
        <w:t xml:space="preserve">Studiu Geotehnic </w:t>
      </w:r>
      <w:r w:rsidRPr="000F3410">
        <w:rPr>
          <w:sz w:val="22"/>
          <w:szCs w:val="22"/>
        </w:rPr>
        <w:t>întocmit de S.C. SOLTEST S</w:t>
      </w:r>
      <w:r w:rsidR="00EA4640" w:rsidRPr="000F3410">
        <w:rPr>
          <w:sz w:val="22"/>
          <w:szCs w:val="22"/>
        </w:rPr>
        <w:t>.</w:t>
      </w:r>
      <w:r w:rsidRPr="000F3410">
        <w:rPr>
          <w:sz w:val="22"/>
          <w:szCs w:val="22"/>
        </w:rPr>
        <w:t>R</w:t>
      </w:r>
      <w:r w:rsidR="00EA4640" w:rsidRPr="000F3410">
        <w:rPr>
          <w:sz w:val="22"/>
          <w:szCs w:val="22"/>
        </w:rPr>
        <w:t>.</w:t>
      </w:r>
      <w:r w:rsidRPr="000F3410">
        <w:rPr>
          <w:sz w:val="22"/>
          <w:szCs w:val="22"/>
        </w:rPr>
        <w:t>L</w:t>
      </w:r>
      <w:r w:rsidR="00EA4640" w:rsidRPr="000F3410">
        <w:rPr>
          <w:sz w:val="22"/>
          <w:szCs w:val="22"/>
        </w:rPr>
        <w:t>.</w:t>
      </w:r>
      <w:r w:rsidRPr="000F3410">
        <w:rPr>
          <w:sz w:val="22"/>
          <w:szCs w:val="22"/>
        </w:rPr>
        <w:t>;</w:t>
      </w:r>
    </w:p>
    <w:p w:rsidR="00A45824"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Metodologia EMEP/EEA („EMEP/EEA air polluant emission inventory guidebook2013” – Cap. 1.A.4 - Small combustion-http://www.eea.europa.eu/publi</w:t>
      </w:r>
      <w:r w:rsidR="00271915" w:rsidRPr="000F3410">
        <w:rPr>
          <w:sz w:val="22"/>
          <w:szCs w:val="22"/>
        </w:rPr>
        <w:t>cations/emepeea-guidebook-2013</w:t>
      </w:r>
      <w:r w:rsidRPr="000F3410">
        <w:rPr>
          <w:sz w:val="22"/>
          <w:szCs w:val="22"/>
        </w:rPr>
        <w:t>); Table 3-19 Tier 2 emission factors for source category 1.A.4.b.i, boilers burning natural gas).</w:t>
      </w:r>
    </w:p>
    <w:p w:rsidR="00A45824"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xml:space="preserve"> - Metodologia IPCC („2006 IPCC guidelines for national greenhouse gas inventories” – Volume 2: Energy</w:t>
      </w:r>
      <w:r w:rsidR="005F0A11" w:rsidRPr="000F3410">
        <w:rPr>
          <w:sz w:val="22"/>
          <w:szCs w:val="22"/>
        </w:rPr>
        <w:t xml:space="preserve"> </w:t>
      </w:r>
      <w:r w:rsidRPr="000F3410">
        <w:rPr>
          <w:sz w:val="22"/>
          <w:szCs w:val="22"/>
        </w:rPr>
        <w:t xml:space="preserve">– Volume 2: Energy, Cap. 2 – Stationary combustion - http://www.ipcc-nggip.iges.or.jp/public/2006gl/vol2.html); (Table 2.5 Default emission factors for stationary combustion in the residential and </w:t>
      </w:r>
      <w:r w:rsidR="004374F9" w:rsidRPr="000F3410">
        <w:rPr>
          <w:sz w:val="22"/>
          <w:szCs w:val="22"/>
        </w:rPr>
        <w:t>a</w:t>
      </w:r>
      <w:r w:rsidRPr="000F3410">
        <w:rPr>
          <w:sz w:val="22"/>
          <w:szCs w:val="22"/>
        </w:rPr>
        <w:t>griculture/forestry/fishing/fishing farms categories)</w:t>
      </w:r>
      <w:r w:rsidR="00281505" w:rsidRPr="000F3410">
        <w:rPr>
          <w:sz w:val="22"/>
          <w:szCs w:val="22"/>
        </w:rPr>
        <w:t xml:space="preserve">; </w:t>
      </w:r>
    </w:p>
    <w:p w:rsidR="00A45824"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xml:space="preserve">- http://ec.europa.eu/environement;http://epp.eurostat.ec.europa.eu.;http://strategia.ncsd.ro; </w:t>
      </w:r>
    </w:p>
    <w:p w:rsidR="00A45824"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w:t>
      </w:r>
      <w:r w:rsidR="00A45824" w:rsidRPr="000F3410">
        <w:rPr>
          <w:sz w:val="22"/>
          <w:szCs w:val="22"/>
        </w:rPr>
        <w:t xml:space="preserve"> </w:t>
      </w:r>
      <w:hyperlink w:history="1">
        <w:r w:rsidR="005F0A11" w:rsidRPr="000F3410">
          <w:rPr>
            <w:rStyle w:val="Hyperlink"/>
            <w:color w:val="auto"/>
            <w:sz w:val="22"/>
            <w:szCs w:val="22"/>
            <w:u w:val="none"/>
          </w:rPr>
          <w:t>http://www.eea.europa.eu; http://www.mmediu.ro; http://www.anpm.ro</w:t>
        </w:r>
      </w:hyperlink>
      <w:r w:rsidRPr="000F3410">
        <w:rPr>
          <w:sz w:val="22"/>
          <w:szCs w:val="22"/>
        </w:rPr>
        <w:t>;</w:t>
      </w:r>
    </w:p>
    <w:p w:rsidR="00967731" w:rsidRPr="000F3410" w:rsidRDefault="00967731" w:rsidP="00967731">
      <w:pPr>
        <w:pStyle w:val="al"/>
        <w:shd w:val="clear" w:color="auto" w:fill="FFFFFF"/>
        <w:spacing w:before="0" w:beforeAutospacing="0" w:after="0" w:afterAutospacing="0"/>
        <w:jc w:val="both"/>
        <w:rPr>
          <w:sz w:val="22"/>
          <w:szCs w:val="22"/>
        </w:rPr>
      </w:pPr>
      <w:r w:rsidRPr="000F3410">
        <w:rPr>
          <w:sz w:val="22"/>
          <w:szCs w:val="22"/>
        </w:rPr>
        <w:t>- http://www.apm</w:t>
      </w:r>
      <w:r w:rsidR="00A45824" w:rsidRPr="000F3410">
        <w:rPr>
          <w:sz w:val="22"/>
          <w:szCs w:val="22"/>
        </w:rPr>
        <w:t>br</w:t>
      </w:r>
      <w:r w:rsidRPr="000F3410">
        <w:rPr>
          <w:sz w:val="22"/>
          <w:szCs w:val="22"/>
        </w:rPr>
        <w:t>.anpm.ro</w:t>
      </w:r>
    </w:p>
    <w:p w:rsidR="00EF0AB1" w:rsidRPr="000F3410" w:rsidRDefault="00EF0AB1"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b/>
        </w:rPr>
      </w:pPr>
      <w:r w:rsidRPr="000F3410">
        <w:rPr>
          <w:rFonts w:ascii="Times New Roman" w:hAnsi="Times New Roman" w:cs="Times New Roman"/>
          <w:b/>
        </w:rPr>
        <w:lastRenderedPageBreak/>
        <w:t>Anexe :</w:t>
      </w:r>
    </w:p>
    <w:p w:rsidR="00FE47B8" w:rsidRPr="000F3410" w:rsidRDefault="00FE47B8" w:rsidP="00194EE1">
      <w:pPr>
        <w:spacing w:after="0" w:line="240" w:lineRule="auto"/>
        <w:jc w:val="both"/>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Certificat de urbanism </w:t>
      </w:r>
      <w:r w:rsidR="00B0264F" w:rsidRPr="000F3410">
        <w:rPr>
          <w:rFonts w:ascii="Times New Roman" w:hAnsi="Times New Roman" w:cs="Times New Roman"/>
        </w:rPr>
        <w:t xml:space="preserve">nr. </w:t>
      </w:r>
      <w:r w:rsidR="00C066F6" w:rsidRPr="000F3410">
        <w:rPr>
          <w:rFonts w:ascii="Times New Roman" w:hAnsi="Times New Roman" w:cs="Times New Roman"/>
        </w:rPr>
        <w:t>10 din 21.01.2019 emis de Consiliul Județean Brăila pentru proiect</w:t>
      </w:r>
      <w:r w:rsidRPr="000F3410">
        <w:rPr>
          <w:rFonts w:ascii="Times New Roman" w:hAnsi="Times New Roman" w:cs="Times New Roman"/>
        </w:rPr>
        <w:t>;</w:t>
      </w:r>
    </w:p>
    <w:p w:rsidR="00A61018" w:rsidRPr="000F3410" w:rsidRDefault="00FE47B8" w:rsidP="00A61018">
      <w:pPr>
        <w:pStyle w:val="al"/>
        <w:shd w:val="clear" w:color="auto" w:fill="FFFFFF"/>
        <w:spacing w:before="0" w:beforeAutospacing="0" w:after="0" w:afterAutospacing="0"/>
        <w:jc w:val="both"/>
        <w:rPr>
          <w:sz w:val="22"/>
          <w:szCs w:val="22"/>
          <w:lang w:val="ro-RO"/>
        </w:rPr>
      </w:pPr>
      <w:r w:rsidRPr="000F3410">
        <w:rPr>
          <w:sz w:val="22"/>
          <w:szCs w:val="22"/>
        </w:rPr>
        <w:sym w:font="Wingdings" w:char="F09E"/>
      </w:r>
      <w:r w:rsidR="00194EE1" w:rsidRPr="000F3410">
        <w:rPr>
          <w:sz w:val="22"/>
          <w:szCs w:val="22"/>
        </w:rPr>
        <w:t xml:space="preserve"> </w:t>
      </w:r>
      <w:r w:rsidR="00A61018" w:rsidRPr="000F3410">
        <w:rPr>
          <w:sz w:val="22"/>
          <w:szCs w:val="22"/>
        </w:rPr>
        <w:t xml:space="preserve">Autorizaţia de gospodărire a apelor </w:t>
      </w:r>
      <w:r w:rsidR="00A61018" w:rsidRPr="000F3410">
        <w:rPr>
          <w:sz w:val="22"/>
          <w:szCs w:val="22"/>
          <w:lang w:val="ro-RO"/>
        </w:rPr>
        <w:t xml:space="preserve">96/17.07.2019 privind Ferma de reproducţie suine Comuna Gropeni, Tarla </w:t>
      </w:r>
      <w:r w:rsidR="00C066F6" w:rsidRPr="000F3410">
        <w:rPr>
          <w:sz w:val="22"/>
          <w:szCs w:val="22"/>
          <w:lang w:val="ro-RO"/>
        </w:rPr>
        <w:t>178, Parcela 1293 emisă de A.N.</w:t>
      </w:r>
      <w:r w:rsidR="00A61018" w:rsidRPr="000F3410">
        <w:rPr>
          <w:sz w:val="22"/>
          <w:szCs w:val="22"/>
          <w:lang w:val="ro-RO"/>
        </w:rPr>
        <w:t>A.R. A.B.A. Buzău-Ialomiţa, Titular S.C. Centrul Regio</w:t>
      </w:r>
      <w:r w:rsidR="00696986" w:rsidRPr="000F3410">
        <w:rPr>
          <w:sz w:val="22"/>
          <w:szCs w:val="22"/>
          <w:lang w:val="ro-RO"/>
        </w:rPr>
        <w:t>nal de Colectare Cereale S.R.L.;</w:t>
      </w:r>
    </w:p>
    <w:p w:rsidR="00696986" w:rsidRPr="000F3410" w:rsidRDefault="00696986" w:rsidP="00696986">
      <w:pPr>
        <w:spacing w:after="0" w:line="240" w:lineRule="auto"/>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Autorizaţia DSVSA </w:t>
      </w:r>
      <w:r w:rsidR="00C066F6" w:rsidRPr="000F3410">
        <w:rPr>
          <w:rFonts w:ascii="Times New Roman" w:hAnsi="Times New Roman" w:cs="Times New Roman"/>
        </w:rPr>
        <w:t>nr</w:t>
      </w:r>
      <w:r w:rsidRPr="000F3410">
        <w:rPr>
          <w:rFonts w:ascii="Times New Roman" w:hAnsi="Times New Roman" w:cs="Times New Roman"/>
        </w:rPr>
        <w:t>. 5/22.04.2019;</w:t>
      </w:r>
    </w:p>
    <w:p w:rsidR="00FE47B8" w:rsidRPr="000F3410" w:rsidRDefault="00FE47B8" w:rsidP="008F5230">
      <w:pPr>
        <w:spacing w:after="0" w:line="240" w:lineRule="auto"/>
        <w:rPr>
          <w:rFonts w:ascii="Times New Roman" w:hAnsi="Times New Roman" w:cs="Times New Roman"/>
        </w:rPr>
      </w:pPr>
      <w:r w:rsidRPr="000F3410">
        <w:rPr>
          <w:rFonts w:ascii="Times New Roman" w:hAnsi="Times New Roman" w:cs="Times New Roman"/>
        </w:rPr>
        <w:sym w:font="Wingdings" w:char="F09E"/>
      </w:r>
      <w:r w:rsidRPr="000F3410">
        <w:rPr>
          <w:rFonts w:ascii="Times New Roman" w:hAnsi="Times New Roman" w:cs="Times New Roman"/>
        </w:rPr>
        <w:t xml:space="preserve"> </w:t>
      </w:r>
      <w:r w:rsidR="0072401F" w:rsidRPr="000F3410">
        <w:rPr>
          <w:rFonts w:ascii="Times New Roman" w:hAnsi="Times New Roman" w:cs="Times New Roman"/>
        </w:rPr>
        <w:t>Planşe</w:t>
      </w:r>
      <w:r w:rsidR="00D858FF" w:rsidRPr="000F3410">
        <w:rPr>
          <w:rFonts w:ascii="Times New Roman" w:hAnsi="Times New Roman" w:cs="Times New Roman"/>
        </w:rPr>
        <w:t>:</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de încadrare în zonă</w:t>
      </w:r>
      <w:r w:rsidR="003B487D" w:rsidRPr="000F3410">
        <w:rPr>
          <w:rFonts w:ascii="Times New Roman" w:hAnsi="Times New Roman" w:cs="Times New Roman"/>
        </w:rPr>
        <w:t xml:space="preserve"> – Planşa A02</w:t>
      </w:r>
      <w:r w:rsidRPr="000F3410">
        <w:rPr>
          <w:rFonts w:ascii="Times New Roman" w:hAnsi="Times New Roman" w:cs="Times New Roman"/>
        </w:rPr>
        <w:t>;</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de situaţie existentă</w:t>
      </w:r>
      <w:r w:rsidR="003B487D" w:rsidRPr="000F3410">
        <w:rPr>
          <w:rFonts w:ascii="Times New Roman" w:hAnsi="Times New Roman" w:cs="Times New Roman"/>
        </w:rPr>
        <w:t xml:space="preserve"> + </w:t>
      </w:r>
      <w:r w:rsidR="005E050D" w:rsidRPr="000F3410">
        <w:rPr>
          <w:rFonts w:ascii="Times New Roman" w:hAnsi="Times New Roman" w:cs="Times New Roman"/>
        </w:rPr>
        <w:t xml:space="preserve">reţele </w:t>
      </w:r>
      <w:r w:rsidR="003B487D" w:rsidRPr="000F3410">
        <w:rPr>
          <w:rFonts w:ascii="Times New Roman" w:hAnsi="Times New Roman" w:cs="Times New Roman"/>
        </w:rPr>
        <w:t>– Planşa A03</w:t>
      </w:r>
      <w:r w:rsidRPr="000F3410">
        <w:rPr>
          <w:rFonts w:ascii="Times New Roman" w:hAnsi="Times New Roman" w:cs="Times New Roman"/>
        </w:rPr>
        <w:t>;</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de situaţie propusă</w:t>
      </w:r>
      <w:r w:rsidR="005E050D" w:rsidRPr="000F3410">
        <w:rPr>
          <w:rFonts w:ascii="Times New Roman" w:hAnsi="Times New Roman" w:cs="Times New Roman"/>
        </w:rPr>
        <w:t xml:space="preserve"> + reţele – Planşa A2;</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 xml:space="preserve">Plan </w:t>
      </w:r>
      <w:r w:rsidR="00D8607E" w:rsidRPr="000F3410">
        <w:rPr>
          <w:rFonts w:ascii="Times New Roman" w:hAnsi="Times New Roman" w:cs="Times New Roman"/>
        </w:rPr>
        <w:t xml:space="preserve">amplasare </w:t>
      </w:r>
      <w:r w:rsidRPr="000F3410">
        <w:rPr>
          <w:rFonts w:ascii="Times New Roman" w:hAnsi="Times New Roman" w:cs="Times New Roman"/>
        </w:rPr>
        <w:t>hale</w:t>
      </w:r>
      <w:r w:rsidR="00EB245B" w:rsidRPr="000F3410">
        <w:rPr>
          <w:rFonts w:ascii="Times New Roman" w:hAnsi="Times New Roman" w:cs="Times New Roman"/>
        </w:rPr>
        <w:t>;</w:t>
      </w:r>
    </w:p>
    <w:p w:rsidR="00EB245B" w:rsidRPr="000F3410" w:rsidRDefault="00EB245B"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sistematizare zonă;</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incinerator S380;</w:t>
      </w:r>
    </w:p>
    <w:p w:rsidR="00D858FF" w:rsidRPr="000F3410" w:rsidRDefault="00D858FF" w:rsidP="00BE06B9">
      <w:pPr>
        <w:pStyle w:val="ListParagraph"/>
        <w:numPr>
          <w:ilvl w:val="0"/>
          <w:numId w:val="60"/>
        </w:numPr>
        <w:spacing w:after="0" w:line="240" w:lineRule="auto"/>
        <w:rPr>
          <w:rFonts w:ascii="Times New Roman" w:hAnsi="Times New Roman" w:cs="Times New Roman"/>
        </w:rPr>
      </w:pPr>
      <w:r w:rsidRPr="000F3410">
        <w:rPr>
          <w:rFonts w:ascii="Times New Roman" w:hAnsi="Times New Roman" w:cs="Times New Roman"/>
        </w:rPr>
        <w:t>Plan incinerator – Planşa A10;</w:t>
      </w: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p w:rsidR="00FE47B8" w:rsidRPr="000F3410" w:rsidRDefault="00FE47B8" w:rsidP="008F5230">
      <w:pPr>
        <w:spacing w:after="0" w:line="240" w:lineRule="auto"/>
        <w:rPr>
          <w:rFonts w:ascii="Times New Roman" w:hAnsi="Times New Roman" w:cs="Times New Roman"/>
        </w:rPr>
      </w:pPr>
    </w:p>
    <w:sectPr w:rsidR="00FE47B8" w:rsidRPr="000F3410" w:rsidSect="00845D2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0FA5" w:rsidRDefault="00F10FA5" w:rsidP="006C68DB">
      <w:pPr>
        <w:spacing w:after="0" w:line="240" w:lineRule="auto"/>
      </w:pPr>
      <w:r>
        <w:separator/>
      </w:r>
    </w:p>
  </w:endnote>
  <w:endnote w:type="continuationSeparator" w:id="1">
    <w:p w:rsidR="00F10FA5" w:rsidRDefault="00F10FA5" w:rsidP="006C68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ndale Sans UI">
    <w:altName w:val="Times New Roman"/>
    <w:charset w:val="00"/>
    <w:family w:val="auto"/>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Narrow">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MS Mincho"/>
    <w:panose1 w:val="00000000000000000000"/>
    <w:charset w:val="80"/>
    <w:family w:val="auto"/>
    <w:notTrueType/>
    <w:pitch w:val="default"/>
    <w:sig w:usb0="00000001" w:usb1="08070000" w:usb2="00000010" w:usb3="00000000" w:csb0="00020000" w:csb1="00000000"/>
  </w:font>
  <w:font w:name="SymbolMT">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BookAntiqua">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26075"/>
      <w:docPartObj>
        <w:docPartGallery w:val="Page Numbers (Bottom of Page)"/>
        <w:docPartUnique/>
      </w:docPartObj>
    </w:sdtPr>
    <w:sdtEndPr>
      <w:rPr>
        <w:rFonts w:ascii="Times New Roman" w:hAnsi="Times New Roman" w:cs="Times New Roman"/>
      </w:rPr>
    </w:sdtEndPr>
    <w:sdtContent>
      <w:p w:rsidR="000D228B" w:rsidRDefault="000D228B">
        <w:pPr>
          <w:pStyle w:val="Footer"/>
          <w:jc w:val="center"/>
        </w:pPr>
        <w:r w:rsidRPr="006C68DB">
          <w:rPr>
            <w:rFonts w:ascii="Times New Roman" w:hAnsi="Times New Roman" w:cs="Times New Roman"/>
          </w:rPr>
          <w:fldChar w:fldCharType="begin"/>
        </w:r>
        <w:r w:rsidRPr="006C68DB">
          <w:rPr>
            <w:rFonts w:ascii="Times New Roman" w:hAnsi="Times New Roman" w:cs="Times New Roman"/>
          </w:rPr>
          <w:instrText xml:space="preserve"> PAGE   \* MERGEFORMAT </w:instrText>
        </w:r>
        <w:r w:rsidRPr="006C68DB">
          <w:rPr>
            <w:rFonts w:ascii="Times New Roman" w:hAnsi="Times New Roman" w:cs="Times New Roman"/>
          </w:rPr>
          <w:fldChar w:fldCharType="separate"/>
        </w:r>
        <w:r w:rsidR="000F3410">
          <w:rPr>
            <w:rFonts w:ascii="Times New Roman" w:hAnsi="Times New Roman" w:cs="Times New Roman"/>
            <w:noProof/>
          </w:rPr>
          <w:t>173</w:t>
        </w:r>
        <w:r w:rsidRPr="006C68DB">
          <w:rPr>
            <w:rFonts w:ascii="Times New Roman" w:hAnsi="Times New Roman" w:cs="Times New Roman"/>
          </w:rPr>
          <w:fldChar w:fldCharType="end"/>
        </w:r>
      </w:p>
    </w:sdtContent>
  </w:sdt>
  <w:p w:rsidR="000D228B" w:rsidRDefault="000D228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0FA5" w:rsidRDefault="00F10FA5" w:rsidP="006C68DB">
      <w:pPr>
        <w:spacing w:after="0" w:line="240" w:lineRule="auto"/>
      </w:pPr>
      <w:r>
        <w:separator/>
      </w:r>
    </w:p>
  </w:footnote>
  <w:footnote w:type="continuationSeparator" w:id="1">
    <w:p w:rsidR="00F10FA5" w:rsidRDefault="00F10FA5" w:rsidP="006C68D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34411"/>
    <w:multiLevelType w:val="hybridMultilevel"/>
    <w:tmpl w:val="E6E68E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7359A2"/>
    <w:multiLevelType w:val="hybridMultilevel"/>
    <w:tmpl w:val="EA80CF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397A1E"/>
    <w:multiLevelType w:val="hybridMultilevel"/>
    <w:tmpl w:val="2828F1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D850D5"/>
    <w:multiLevelType w:val="hybridMultilevel"/>
    <w:tmpl w:val="6220E4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0E1FE2"/>
    <w:multiLevelType w:val="hybridMultilevel"/>
    <w:tmpl w:val="03C85444"/>
    <w:lvl w:ilvl="0" w:tplc="CE5C2B06">
      <w:numFmt w:val="bullet"/>
      <w:lvlText w:val="-"/>
      <w:lvlJc w:val="left"/>
      <w:pPr>
        <w:ind w:left="1080" w:hanging="360"/>
      </w:pPr>
      <w:rPr>
        <w:rFonts w:ascii="Times New Roman" w:eastAsia="Calibri"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5">
    <w:nsid w:val="10677662"/>
    <w:multiLevelType w:val="hybridMultilevel"/>
    <w:tmpl w:val="76EE17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C134E3"/>
    <w:multiLevelType w:val="hybridMultilevel"/>
    <w:tmpl w:val="4ABEB93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08703F"/>
    <w:multiLevelType w:val="hybridMultilevel"/>
    <w:tmpl w:val="F90001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BC0188"/>
    <w:multiLevelType w:val="hybridMultilevel"/>
    <w:tmpl w:val="F828D7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5A1A4B"/>
    <w:multiLevelType w:val="hybridMultilevel"/>
    <w:tmpl w:val="F0605824"/>
    <w:lvl w:ilvl="0" w:tplc="A670A156">
      <w:start w:val="3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B1C3F06"/>
    <w:multiLevelType w:val="hybridMultilevel"/>
    <w:tmpl w:val="43906B96"/>
    <w:lvl w:ilvl="0" w:tplc="B298055E">
      <w:start w:val="1"/>
      <w:numFmt w:val="bullet"/>
      <w:lvlText w:val=""/>
      <w:lvlJc w:val="left"/>
      <w:pPr>
        <w:ind w:left="761" w:hanging="360"/>
      </w:pPr>
      <w:rPr>
        <w:rFonts w:ascii="Wingdings" w:hAnsi="Wingdings" w:hint="default"/>
        <w:color w:val="auto"/>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1">
    <w:nsid w:val="1D446362"/>
    <w:multiLevelType w:val="hybridMultilevel"/>
    <w:tmpl w:val="09BA9D70"/>
    <w:lvl w:ilvl="0" w:tplc="51DA6870">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932B04"/>
    <w:multiLevelType w:val="hybridMultilevel"/>
    <w:tmpl w:val="EE0021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DD5F73"/>
    <w:multiLevelType w:val="hybridMultilevel"/>
    <w:tmpl w:val="689EF04A"/>
    <w:lvl w:ilvl="0" w:tplc="04090017">
      <w:start w:val="7"/>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792766"/>
    <w:multiLevelType w:val="hybridMultilevel"/>
    <w:tmpl w:val="4F1C40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F22ED9"/>
    <w:multiLevelType w:val="hybridMultilevel"/>
    <w:tmpl w:val="01F69D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5E51F1"/>
    <w:multiLevelType w:val="hybridMultilevel"/>
    <w:tmpl w:val="80A000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5C65246"/>
    <w:multiLevelType w:val="hybridMultilevel"/>
    <w:tmpl w:val="00A4F7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7BB6ACA"/>
    <w:multiLevelType w:val="hybridMultilevel"/>
    <w:tmpl w:val="5128E5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5919D3"/>
    <w:multiLevelType w:val="hybridMultilevel"/>
    <w:tmpl w:val="CAF0CE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B8682B"/>
    <w:multiLevelType w:val="hybridMultilevel"/>
    <w:tmpl w:val="35AC697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BA16E10"/>
    <w:multiLevelType w:val="hybridMultilevel"/>
    <w:tmpl w:val="5CD23D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8752A6"/>
    <w:multiLevelType w:val="hybridMultilevel"/>
    <w:tmpl w:val="BEC4E2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9857E9"/>
    <w:multiLevelType w:val="hybridMultilevel"/>
    <w:tmpl w:val="98F44F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95A7AD8"/>
    <w:multiLevelType w:val="hybridMultilevel"/>
    <w:tmpl w:val="162A9E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AA4FFD"/>
    <w:multiLevelType w:val="hybridMultilevel"/>
    <w:tmpl w:val="B5BEB3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AD432B"/>
    <w:multiLevelType w:val="hybridMultilevel"/>
    <w:tmpl w:val="15768F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1D95281"/>
    <w:multiLevelType w:val="hybridMultilevel"/>
    <w:tmpl w:val="BB46E5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44F41F4"/>
    <w:multiLevelType w:val="hybridMultilevel"/>
    <w:tmpl w:val="E7C4FB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5C55FDF"/>
    <w:multiLevelType w:val="hybridMultilevel"/>
    <w:tmpl w:val="87F8C7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9BA1ADD"/>
    <w:multiLevelType w:val="hybridMultilevel"/>
    <w:tmpl w:val="674E7F54"/>
    <w:lvl w:ilvl="0" w:tplc="12B400E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185223F"/>
    <w:multiLevelType w:val="hybridMultilevel"/>
    <w:tmpl w:val="8346887C"/>
    <w:lvl w:ilvl="0" w:tplc="ADAAEEB0">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2CD45E9"/>
    <w:multiLevelType w:val="hybridMultilevel"/>
    <w:tmpl w:val="E4B80D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4173370"/>
    <w:multiLevelType w:val="hybridMultilevel"/>
    <w:tmpl w:val="B9B633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4C7B23"/>
    <w:multiLevelType w:val="hybridMultilevel"/>
    <w:tmpl w:val="77A8D1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85014E"/>
    <w:multiLevelType w:val="hybridMultilevel"/>
    <w:tmpl w:val="5E8A54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7662481"/>
    <w:multiLevelType w:val="hybridMultilevel"/>
    <w:tmpl w:val="8DE2A7B6"/>
    <w:lvl w:ilvl="0" w:tplc="68AACCFE">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8C375AD"/>
    <w:multiLevelType w:val="hybridMultilevel"/>
    <w:tmpl w:val="751C42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B2C6166"/>
    <w:multiLevelType w:val="hybridMultilevel"/>
    <w:tmpl w:val="808869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BF17F1A"/>
    <w:multiLevelType w:val="hybridMultilevel"/>
    <w:tmpl w:val="465A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224235"/>
    <w:multiLevelType w:val="hybridMultilevel"/>
    <w:tmpl w:val="57EA1F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CB67369"/>
    <w:multiLevelType w:val="hybridMultilevel"/>
    <w:tmpl w:val="8AA6A0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CE169EA"/>
    <w:multiLevelType w:val="hybridMultilevel"/>
    <w:tmpl w:val="01D815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FE05054"/>
    <w:multiLevelType w:val="hybridMultilevel"/>
    <w:tmpl w:val="DFC87C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F03399"/>
    <w:multiLevelType w:val="hybridMultilevel"/>
    <w:tmpl w:val="4D063D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21F0B6D"/>
    <w:multiLevelType w:val="hybridMultilevel"/>
    <w:tmpl w:val="AE8849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43473D7"/>
    <w:multiLevelType w:val="hybridMultilevel"/>
    <w:tmpl w:val="C43225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7AF7556"/>
    <w:multiLevelType w:val="hybridMultilevel"/>
    <w:tmpl w:val="A1886CD4"/>
    <w:lvl w:ilvl="0" w:tplc="6B565CEC">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7E74C39"/>
    <w:multiLevelType w:val="hybridMultilevel"/>
    <w:tmpl w:val="C20822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95E1853"/>
    <w:multiLevelType w:val="hybridMultilevel"/>
    <w:tmpl w:val="2C2869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C4E459F"/>
    <w:multiLevelType w:val="hybridMultilevel"/>
    <w:tmpl w:val="468499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CE139DF"/>
    <w:multiLevelType w:val="hybridMultilevel"/>
    <w:tmpl w:val="D2886A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E0764DA"/>
    <w:multiLevelType w:val="hybridMultilevel"/>
    <w:tmpl w:val="24CAD280"/>
    <w:lvl w:ilvl="0" w:tplc="C8AE59BE">
      <w:start w:val="2225"/>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6E2F4BB4"/>
    <w:multiLevelType w:val="hybridMultilevel"/>
    <w:tmpl w:val="E10C1A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FCB100C"/>
    <w:multiLevelType w:val="hybridMultilevel"/>
    <w:tmpl w:val="3AE275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339214C"/>
    <w:multiLevelType w:val="hybridMultilevel"/>
    <w:tmpl w:val="26CA7B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3E8667D"/>
    <w:multiLevelType w:val="hybridMultilevel"/>
    <w:tmpl w:val="1738FD7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53706B4"/>
    <w:multiLevelType w:val="hybridMultilevel"/>
    <w:tmpl w:val="C798B2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604412D"/>
    <w:multiLevelType w:val="hybridMultilevel"/>
    <w:tmpl w:val="390624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B5825D6"/>
    <w:multiLevelType w:val="hybridMultilevel"/>
    <w:tmpl w:val="A2C8513A"/>
    <w:lvl w:ilvl="0" w:tplc="B2B43200">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C85477A"/>
    <w:multiLevelType w:val="hybridMultilevel"/>
    <w:tmpl w:val="93628B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E985578"/>
    <w:multiLevelType w:val="hybridMultilevel"/>
    <w:tmpl w:val="40BCE8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FDE3B45"/>
    <w:multiLevelType w:val="hybridMultilevel"/>
    <w:tmpl w:val="1AACBC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4"/>
  </w:num>
  <w:num w:numId="3">
    <w:abstractNumId w:val="3"/>
  </w:num>
  <w:num w:numId="4">
    <w:abstractNumId w:val="42"/>
  </w:num>
  <w:num w:numId="5">
    <w:abstractNumId w:val="6"/>
  </w:num>
  <w:num w:numId="6">
    <w:abstractNumId w:val="10"/>
  </w:num>
  <w:num w:numId="7">
    <w:abstractNumId w:val="38"/>
  </w:num>
  <w:num w:numId="8">
    <w:abstractNumId w:val="5"/>
  </w:num>
  <w:num w:numId="9">
    <w:abstractNumId w:val="51"/>
  </w:num>
  <w:num w:numId="10">
    <w:abstractNumId w:val="57"/>
  </w:num>
  <w:num w:numId="11">
    <w:abstractNumId w:val="52"/>
  </w:num>
  <w:num w:numId="12">
    <w:abstractNumId w:val="41"/>
  </w:num>
  <w:num w:numId="13">
    <w:abstractNumId w:val="39"/>
  </w:num>
  <w:num w:numId="14">
    <w:abstractNumId w:val="50"/>
  </w:num>
  <w:num w:numId="15">
    <w:abstractNumId w:val="9"/>
  </w:num>
  <w:num w:numId="16">
    <w:abstractNumId w:val="2"/>
  </w:num>
  <w:num w:numId="17">
    <w:abstractNumId w:val="33"/>
  </w:num>
  <w:num w:numId="18">
    <w:abstractNumId w:val="44"/>
  </w:num>
  <w:num w:numId="19">
    <w:abstractNumId w:val="21"/>
  </w:num>
  <w:num w:numId="20">
    <w:abstractNumId w:val="61"/>
  </w:num>
  <w:num w:numId="21">
    <w:abstractNumId w:val="15"/>
  </w:num>
  <w:num w:numId="22">
    <w:abstractNumId w:val="34"/>
  </w:num>
  <w:num w:numId="23">
    <w:abstractNumId w:val="31"/>
  </w:num>
  <w:num w:numId="24">
    <w:abstractNumId w:val="26"/>
  </w:num>
  <w:num w:numId="25">
    <w:abstractNumId w:val="47"/>
  </w:num>
  <w:num w:numId="26">
    <w:abstractNumId w:val="22"/>
  </w:num>
  <w:num w:numId="27">
    <w:abstractNumId w:val="16"/>
  </w:num>
  <w:num w:numId="28">
    <w:abstractNumId w:val="17"/>
  </w:num>
  <w:num w:numId="29">
    <w:abstractNumId w:val="59"/>
  </w:num>
  <w:num w:numId="30">
    <w:abstractNumId w:val="62"/>
  </w:num>
  <w:num w:numId="31">
    <w:abstractNumId w:val="36"/>
  </w:num>
  <w:num w:numId="32">
    <w:abstractNumId w:val="60"/>
  </w:num>
  <w:num w:numId="33">
    <w:abstractNumId w:val="24"/>
  </w:num>
  <w:num w:numId="34">
    <w:abstractNumId w:val="28"/>
  </w:num>
  <w:num w:numId="35">
    <w:abstractNumId w:val="56"/>
  </w:num>
  <w:num w:numId="36">
    <w:abstractNumId w:val="55"/>
  </w:num>
  <w:num w:numId="37">
    <w:abstractNumId w:val="37"/>
  </w:num>
  <w:num w:numId="38">
    <w:abstractNumId w:val="48"/>
  </w:num>
  <w:num w:numId="39">
    <w:abstractNumId w:val="29"/>
  </w:num>
  <w:num w:numId="40">
    <w:abstractNumId w:val="7"/>
  </w:num>
  <w:num w:numId="41">
    <w:abstractNumId w:val="43"/>
  </w:num>
  <w:num w:numId="42">
    <w:abstractNumId w:val="54"/>
  </w:num>
  <w:num w:numId="43">
    <w:abstractNumId w:val="58"/>
  </w:num>
  <w:num w:numId="44">
    <w:abstractNumId w:val="46"/>
  </w:num>
  <w:num w:numId="45">
    <w:abstractNumId w:val="14"/>
  </w:num>
  <w:num w:numId="46">
    <w:abstractNumId w:val="8"/>
  </w:num>
  <w:num w:numId="47">
    <w:abstractNumId w:val="20"/>
  </w:num>
  <w:num w:numId="48">
    <w:abstractNumId w:val="30"/>
  </w:num>
  <w:num w:numId="49">
    <w:abstractNumId w:val="32"/>
  </w:num>
  <w:num w:numId="50">
    <w:abstractNumId w:val="40"/>
  </w:num>
  <w:num w:numId="51">
    <w:abstractNumId w:val="18"/>
  </w:num>
  <w:num w:numId="52">
    <w:abstractNumId w:val="53"/>
  </w:num>
  <w:num w:numId="53">
    <w:abstractNumId w:val="11"/>
  </w:num>
  <w:num w:numId="54">
    <w:abstractNumId w:val="45"/>
  </w:num>
  <w:num w:numId="55">
    <w:abstractNumId w:val="12"/>
  </w:num>
  <w:num w:numId="56">
    <w:abstractNumId w:val="23"/>
  </w:num>
  <w:num w:numId="57">
    <w:abstractNumId w:val="27"/>
  </w:num>
  <w:num w:numId="58">
    <w:abstractNumId w:val="1"/>
  </w:num>
  <w:num w:numId="59">
    <w:abstractNumId w:val="25"/>
  </w:num>
  <w:num w:numId="60">
    <w:abstractNumId w:val="19"/>
  </w:num>
  <w:num w:numId="61">
    <w:abstractNumId w:val="0"/>
  </w:num>
  <w:num w:numId="62">
    <w:abstractNumId w:val="49"/>
  </w:num>
  <w:num w:numId="63">
    <w:abstractNumId w:val="13"/>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footnotePr>
    <w:footnote w:id="0"/>
    <w:footnote w:id="1"/>
  </w:footnotePr>
  <w:endnotePr>
    <w:endnote w:id="0"/>
    <w:endnote w:id="1"/>
  </w:endnotePr>
  <w:compat/>
  <w:rsids>
    <w:rsidRoot w:val="00EF0AB1"/>
    <w:rsid w:val="0000001A"/>
    <w:rsid w:val="00000EBC"/>
    <w:rsid w:val="0000206B"/>
    <w:rsid w:val="000027EC"/>
    <w:rsid w:val="0000286B"/>
    <w:rsid w:val="000036CC"/>
    <w:rsid w:val="00003927"/>
    <w:rsid w:val="00003CCF"/>
    <w:rsid w:val="000062B9"/>
    <w:rsid w:val="00006B04"/>
    <w:rsid w:val="00007D1A"/>
    <w:rsid w:val="00007F19"/>
    <w:rsid w:val="000103AF"/>
    <w:rsid w:val="0001232D"/>
    <w:rsid w:val="0001675C"/>
    <w:rsid w:val="00017037"/>
    <w:rsid w:val="00017AB1"/>
    <w:rsid w:val="000207B3"/>
    <w:rsid w:val="0002359E"/>
    <w:rsid w:val="000249F4"/>
    <w:rsid w:val="0002507B"/>
    <w:rsid w:val="000308B1"/>
    <w:rsid w:val="00031E36"/>
    <w:rsid w:val="00036A3C"/>
    <w:rsid w:val="000375F6"/>
    <w:rsid w:val="000417EB"/>
    <w:rsid w:val="000421B8"/>
    <w:rsid w:val="00046ED9"/>
    <w:rsid w:val="00047A41"/>
    <w:rsid w:val="00047BE8"/>
    <w:rsid w:val="00050E05"/>
    <w:rsid w:val="00055D30"/>
    <w:rsid w:val="000572FF"/>
    <w:rsid w:val="00057341"/>
    <w:rsid w:val="000624A9"/>
    <w:rsid w:val="00064038"/>
    <w:rsid w:val="0006693C"/>
    <w:rsid w:val="00070AB2"/>
    <w:rsid w:val="000712B5"/>
    <w:rsid w:val="00082A9F"/>
    <w:rsid w:val="00082F9B"/>
    <w:rsid w:val="00083C39"/>
    <w:rsid w:val="000840A9"/>
    <w:rsid w:val="00084F69"/>
    <w:rsid w:val="00093E74"/>
    <w:rsid w:val="0009426D"/>
    <w:rsid w:val="00097C00"/>
    <w:rsid w:val="000A74B5"/>
    <w:rsid w:val="000B0E8C"/>
    <w:rsid w:val="000B2E47"/>
    <w:rsid w:val="000C2D51"/>
    <w:rsid w:val="000C3D98"/>
    <w:rsid w:val="000C53D2"/>
    <w:rsid w:val="000C5409"/>
    <w:rsid w:val="000D228B"/>
    <w:rsid w:val="000D31F7"/>
    <w:rsid w:val="000D6757"/>
    <w:rsid w:val="000D6CFC"/>
    <w:rsid w:val="000D714F"/>
    <w:rsid w:val="000D7BD3"/>
    <w:rsid w:val="000E0378"/>
    <w:rsid w:val="000E1168"/>
    <w:rsid w:val="000E285A"/>
    <w:rsid w:val="000E6EE5"/>
    <w:rsid w:val="000F2957"/>
    <w:rsid w:val="000F3410"/>
    <w:rsid w:val="000F593F"/>
    <w:rsid w:val="000F6AB5"/>
    <w:rsid w:val="001008BF"/>
    <w:rsid w:val="0010265F"/>
    <w:rsid w:val="00102E88"/>
    <w:rsid w:val="00103D0E"/>
    <w:rsid w:val="00107D7A"/>
    <w:rsid w:val="00117E36"/>
    <w:rsid w:val="00120F18"/>
    <w:rsid w:val="001219CB"/>
    <w:rsid w:val="001223D5"/>
    <w:rsid w:val="001226EA"/>
    <w:rsid w:val="00122765"/>
    <w:rsid w:val="00125D77"/>
    <w:rsid w:val="00125DD0"/>
    <w:rsid w:val="00132974"/>
    <w:rsid w:val="00134283"/>
    <w:rsid w:val="001343D1"/>
    <w:rsid w:val="00135245"/>
    <w:rsid w:val="0013719E"/>
    <w:rsid w:val="0013760C"/>
    <w:rsid w:val="00137E37"/>
    <w:rsid w:val="00142917"/>
    <w:rsid w:val="001439CE"/>
    <w:rsid w:val="00144312"/>
    <w:rsid w:val="00144836"/>
    <w:rsid w:val="00145366"/>
    <w:rsid w:val="00147B9B"/>
    <w:rsid w:val="00150CD1"/>
    <w:rsid w:val="00150DBE"/>
    <w:rsid w:val="00160E92"/>
    <w:rsid w:val="00161C04"/>
    <w:rsid w:val="001636B5"/>
    <w:rsid w:val="00163820"/>
    <w:rsid w:val="00163A3D"/>
    <w:rsid w:val="00164E51"/>
    <w:rsid w:val="00165B58"/>
    <w:rsid w:val="00173C3A"/>
    <w:rsid w:val="001745A5"/>
    <w:rsid w:val="00175579"/>
    <w:rsid w:val="00175F38"/>
    <w:rsid w:val="00177258"/>
    <w:rsid w:val="00180370"/>
    <w:rsid w:val="00182B96"/>
    <w:rsid w:val="001843D7"/>
    <w:rsid w:val="00187650"/>
    <w:rsid w:val="00194EE1"/>
    <w:rsid w:val="001A0682"/>
    <w:rsid w:val="001A1B07"/>
    <w:rsid w:val="001A4AC0"/>
    <w:rsid w:val="001A5FF0"/>
    <w:rsid w:val="001B096C"/>
    <w:rsid w:val="001B51B8"/>
    <w:rsid w:val="001B5903"/>
    <w:rsid w:val="001B5DB1"/>
    <w:rsid w:val="001B62D3"/>
    <w:rsid w:val="001C2F3C"/>
    <w:rsid w:val="001C4964"/>
    <w:rsid w:val="001C6E70"/>
    <w:rsid w:val="001C701D"/>
    <w:rsid w:val="001D038C"/>
    <w:rsid w:val="001D36C9"/>
    <w:rsid w:val="001D5D27"/>
    <w:rsid w:val="001D711A"/>
    <w:rsid w:val="001D750F"/>
    <w:rsid w:val="001D79D5"/>
    <w:rsid w:val="001E14CD"/>
    <w:rsid w:val="001E2C55"/>
    <w:rsid w:val="001E5238"/>
    <w:rsid w:val="001E62DA"/>
    <w:rsid w:val="001E7450"/>
    <w:rsid w:val="001E76C6"/>
    <w:rsid w:val="001E7C06"/>
    <w:rsid w:val="001F4E9B"/>
    <w:rsid w:val="001F5402"/>
    <w:rsid w:val="00200858"/>
    <w:rsid w:val="00203992"/>
    <w:rsid w:val="00203D6A"/>
    <w:rsid w:val="0020459D"/>
    <w:rsid w:val="00205604"/>
    <w:rsid w:val="00206659"/>
    <w:rsid w:val="0021066C"/>
    <w:rsid w:val="00211256"/>
    <w:rsid w:val="0021189C"/>
    <w:rsid w:val="00211F15"/>
    <w:rsid w:val="00213736"/>
    <w:rsid w:val="00214AD6"/>
    <w:rsid w:val="0021795F"/>
    <w:rsid w:val="00217AE6"/>
    <w:rsid w:val="002235AF"/>
    <w:rsid w:val="00223ED4"/>
    <w:rsid w:val="00226783"/>
    <w:rsid w:val="00226D06"/>
    <w:rsid w:val="0023404D"/>
    <w:rsid w:val="0023604D"/>
    <w:rsid w:val="00237F54"/>
    <w:rsid w:val="00242A33"/>
    <w:rsid w:val="00243A25"/>
    <w:rsid w:val="00244763"/>
    <w:rsid w:val="00247F34"/>
    <w:rsid w:val="00251066"/>
    <w:rsid w:val="002520C9"/>
    <w:rsid w:val="00253D7F"/>
    <w:rsid w:val="002548B8"/>
    <w:rsid w:val="00255AF5"/>
    <w:rsid w:val="00257E14"/>
    <w:rsid w:val="002608F9"/>
    <w:rsid w:val="00271915"/>
    <w:rsid w:val="002725EA"/>
    <w:rsid w:val="00273868"/>
    <w:rsid w:val="0027598E"/>
    <w:rsid w:val="00276686"/>
    <w:rsid w:val="002766F6"/>
    <w:rsid w:val="00276F58"/>
    <w:rsid w:val="00277EAB"/>
    <w:rsid w:val="00281505"/>
    <w:rsid w:val="00281E30"/>
    <w:rsid w:val="00282033"/>
    <w:rsid w:val="0028422B"/>
    <w:rsid w:val="00285C8E"/>
    <w:rsid w:val="00285EF9"/>
    <w:rsid w:val="002905D9"/>
    <w:rsid w:val="00290915"/>
    <w:rsid w:val="00292FE6"/>
    <w:rsid w:val="002936DF"/>
    <w:rsid w:val="002A1B56"/>
    <w:rsid w:val="002A239A"/>
    <w:rsid w:val="002A3A61"/>
    <w:rsid w:val="002A3C0F"/>
    <w:rsid w:val="002A53B3"/>
    <w:rsid w:val="002A58E6"/>
    <w:rsid w:val="002A64EA"/>
    <w:rsid w:val="002B1761"/>
    <w:rsid w:val="002B1DD0"/>
    <w:rsid w:val="002B2A69"/>
    <w:rsid w:val="002B319A"/>
    <w:rsid w:val="002B725F"/>
    <w:rsid w:val="002B78E3"/>
    <w:rsid w:val="002B7F20"/>
    <w:rsid w:val="002C349A"/>
    <w:rsid w:val="002D1EDD"/>
    <w:rsid w:val="002D5CBB"/>
    <w:rsid w:val="002E0E4A"/>
    <w:rsid w:val="002E10DD"/>
    <w:rsid w:val="002E1447"/>
    <w:rsid w:val="002E1B5E"/>
    <w:rsid w:val="002E2921"/>
    <w:rsid w:val="002E67C2"/>
    <w:rsid w:val="002E7438"/>
    <w:rsid w:val="002F0D9A"/>
    <w:rsid w:val="002F48E5"/>
    <w:rsid w:val="002F56BA"/>
    <w:rsid w:val="002F5D18"/>
    <w:rsid w:val="00300183"/>
    <w:rsid w:val="00304453"/>
    <w:rsid w:val="00304AA3"/>
    <w:rsid w:val="003129CB"/>
    <w:rsid w:val="003164CB"/>
    <w:rsid w:val="003224F3"/>
    <w:rsid w:val="0032258F"/>
    <w:rsid w:val="00324E24"/>
    <w:rsid w:val="003274DF"/>
    <w:rsid w:val="00330A58"/>
    <w:rsid w:val="00331481"/>
    <w:rsid w:val="0033315C"/>
    <w:rsid w:val="00340AF0"/>
    <w:rsid w:val="0034310E"/>
    <w:rsid w:val="00343209"/>
    <w:rsid w:val="00343E81"/>
    <w:rsid w:val="00345C70"/>
    <w:rsid w:val="003509C5"/>
    <w:rsid w:val="00351A5E"/>
    <w:rsid w:val="00351BDF"/>
    <w:rsid w:val="003526BB"/>
    <w:rsid w:val="00352B18"/>
    <w:rsid w:val="003540FA"/>
    <w:rsid w:val="0035423D"/>
    <w:rsid w:val="00355440"/>
    <w:rsid w:val="003566F5"/>
    <w:rsid w:val="00357BC7"/>
    <w:rsid w:val="00357E9A"/>
    <w:rsid w:val="00357F3B"/>
    <w:rsid w:val="003605B6"/>
    <w:rsid w:val="003614D2"/>
    <w:rsid w:val="00362E5D"/>
    <w:rsid w:val="00366796"/>
    <w:rsid w:val="00370034"/>
    <w:rsid w:val="00371F32"/>
    <w:rsid w:val="003743A8"/>
    <w:rsid w:val="003764D5"/>
    <w:rsid w:val="00376EDB"/>
    <w:rsid w:val="00381F61"/>
    <w:rsid w:val="00385EA4"/>
    <w:rsid w:val="00390D23"/>
    <w:rsid w:val="00391CB4"/>
    <w:rsid w:val="00393DBF"/>
    <w:rsid w:val="003978BA"/>
    <w:rsid w:val="003A4063"/>
    <w:rsid w:val="003A413F"/>
    <w:rsid w:val="003B487D"/>
    <w:rsid w:val="003B589A"/>
    <w:rsid w:val="003C13B8"/>
    <w:rsid w:val="003C2711"/>
    <w:rsid w:val="003C3655"/>
    <w:rsid w:val="003C3901"/>
    <w:rsid w:val="003C4850"/>
    <w:rsid w:val="003C776C"/>
    <w:rsid w:val="003D010A"/>
    <w:rsid w:val="003D1B60"/>
    <w:rsid w:val="003D386F"/>
    <w:rsid w:val="003D4EFE"/>
    <w:rsid w:val="003D5106"/>
    <w:rsid w:val="003D5C66"/>
    <w:rsid w:val="003D6BEE"/>
    <w:rsid w:val="003E17C8"/>
    <w:rsid w:val="003E3111"/>
    <w:rsid w:val="003E31DA"/>
    <w:rsid w:val="003E4B85"/>
    <w:rsid w:val="003E5CA6"/>
    <w:rsid w:val="003E63E4"/>
    <w:rsid w:val="003E6EF2"/>
    <w:rsid w:val="003F03E5"/>
    <w:rsid w:val="003F20F6"/>
    <w:rsid w:val="003F34BD"/>
    <w:rsid w:val="003F6E32"/>
    <w:rsid w:val="00410B7D"/>
    <w:rsid w:val="0041135E"/>
    <w:rsid w:val="004113EA"/>
    <w:rsid w:val="00411E30"/>
    <w:rsid w:val="00412C57"/>
    <w:rsid w:val="004148E7"/>
    <w:rsid w:val="00417124"/>
    <w:rsid w:val="0041747C"/>
    <w:rsid w:val="00420AB4"/>
    <w:rsid w:val="00422DB9"/>
    <w:rsid w:val="00423CE7"/>
    <w:rsid w:val="004243A4"/>
    <w:rsid w:val="004261CC"/>
    <w:rsid w:val="004306A2"/>
    <w:rsid w:val="00433C98"/>
    <w:rsid w:val="0043455E"/>
    <w:rsid w:val="00434908"/>
    <w:rsid w:val="00436B65"/>
    <w:rsid w:val="00437381"/>
    <w:rsid w:val="004374F9"/>
    <w:rsid w:val="00443C06"/>
    <w:rsid w:val="00443E55"/>
    <w:rsid w:val="00445222"/>
    <w:rsid w:val="0044755B"/>
    <w:rsid w:val="00450146"/>
    <w:rsid w:val="00451E24"/>
    <w:rsid w:val="00452022"/>
    <w:rsid w:val="0045319C"/>
    <w:rsid w:val="00454CC1"/>
    <w:rsid w:val="004572D9"/>
    <w:rsid w:val="00460E1F"/>
    <w:rsid w:val="00463EE9"/>
    <w:rsid w:val="004647BC"/>
    <w:rsid w:val="00466EA2"/>
    <w:rsid w:val="0047095F"/>
    <w:rsid w:val="004711A9"/>
    <w:rsid w:val="004729E8"/>
    <w:rsid w:val="00472B7C"/>
    <w:rsid w:val="00477008"/>
    <w:rsid w:val="00481EDA"/>
    <w:rsid w:val="0048250F"/>
    <w:rsid w:val="00491D5A"/>
    <w:rsid w:val="004937F9"/>
    <w:rsid w:val="0049562B"/>
    <w:rsid w:val="00495799"/>
    <w:rsid w:val="00496A7A"/>
    <w:rsid w:val="004A3305"/>
    <w:rsid w:val="004A3AD8"/>
    <w:rsid w:val="004A5DAD"/>
    <w:rsid w:val="004A791A"/>
    <w:rsid w:val="004B12AC"/>
    <w:rsid w:val="004B1F47"/>
    <w:rsid w:val="004B3BA2"/>
    <w:rsid w:val="004B5732"/>
    <w:rsid w:val="004B795A"/>
    <w:rsid w:val="004C108D"/>
    <w:rsid w:val="004C1198"/>
    <w:rsid w:val="004C3A10"/>
    <w:rsid w:val="004C3C34"/>
    <w:rsid w:val="004C4029"/>
    <w:rsid w:val="004C451C"/>
    <w:rsid w:val="004C45F0"/>
    <w:rsid w:val="004C7D06"/>
    <w:rsid w:val="004D2518"/>
    <w:rsid w:val="004D4B2A"/>
    <w:rsid w:val="004E1FD6"/>
    <w:rsid w:val="004E57E1"/>
    <w:rsid w:val="004E6824"/>
    <w:rsid w:val="004F387B"/>
    <w:rsid w:val="004F4B18"/>
    <w:rsid w:val="004F4F4D"/>
    <w:rsid w:val="004F5536"/>
    <w:rsid w:val="004F6603"/>
    <w:rsid w:val="00500E4A"/>
    <w:rsid w:val="005027EA"/>
    <w:rsid w:val="0050776C"/>
    <w:rsid w:val="0051053D"/>
    <w:rsid w:val="00517918"/>
    <w:rsid w:val="00517B91"/>
    <w:rsid w:val="00520406"/>
    <w:rsid w:val="00521B43"/>
    <w:rsid w:val="0052225E"/>
    <w:rsid w:val="005255A3"/>
    <w:rsid w:val="0054080B"/>
    <w:rsid w:val="00540DA7"/>
    <w:rsid w:val="00543A6C"/>
    <w:rsid w:val="00544C9B"/>
    <w:rsid w:val="0054641B"/>
    <w:rsid w:val="0054715D"/>
    <w:rsid w:val="005477BA"/>
    <w:rsid w:val="00547F06"/>
    <w:rsid w:val="005511C6"/>
    <w:rsid w:val="005545DD"/>
    <w:rsid w:val="0055691E"/>
    <w:rsid w:val="00561C90"/>
    <w:rsid w:val="005634A9"/>
    <w:rsid w:val="00563662"/>
    <w:rsid w:val="00565AD0"/>
    <w:rsid w:val="00565BAA"/>
    <w:rsid w:val="00572406"/>
    <w:rsid w:val="005726B3"/>
    <w:rsid w:val="005727AE"/>
    <w:rsid w:val="00573E67"/>
    <w:rsid w:val="00573FD0"/>
    <w:rsid w:val="00574339"/>
    <w:rsid w:val="00575FD7"/>
    <w:rsid w:val="005763F4"/>
    <w:rsid w:val="005801B4"/>
    <w:rsid w:val="0058324A"/>
    <w:rsid w:val="00583EA1"/>
    <w:rsid w:val="0059056D"/>
    <w:rsid w:val="00590802"/>
    <w:rsid w:val="005916EF"/>
    <w:rsid w:val="00594B5D"/>
    <w:rsid w:val="00596C1E"/>
    <w:rsid w:val="005A2561"/>
    <w:rsid w:val="005A4F6E"/>
    <w:rsid w:val="005A70F8"/>
    <w:rsid w:val="005B3D2C"/>
    <w:rsid w:val="005B57A6"/>
    <w:rsid w:val="005B59BA"/>
    <w:rsid w:val="005C44B6"/>
    <w:rsid w:val="005C4C74"/>
    <w:rsid w:val="005C4DC3"/>
    <w:rsid w:val="005D7D52"/>
    <w:rsid w:val="005E050D"/>
    <w:rsid w:val="005E7895"/>
    <w:rsid w:val="005F0A11"/>
    <w:rsid w:val="005F7CEE"/>
    <w:rsid w:val="00601290"/>
    <w:rsid w:val="006016F3"/>
    <w:rsid w:val="00604D1B"/>
    <w:rsid w:val="006131B6"/>
    <w:rsid w:val="00613506"/>
    <w:rsid w:val="00614E2E"/>
    <w:rsid w:val="00616ABE"/>
    <w:rsid w:val="00620AF7"/>
    <w:rsid w:val="00622023"/>
    <w:rsid w:val="00622C24"/>
    <w:rsid w:val="006230B8"/>
    <w:rsid w:val="0062550A"/>
    <w:rsid w:val="00631586"/>
    <w:rsid w:val="006317D1"/>
    <w:rsid w:val="006322B8"/>
    <w:rsid w:val="00632F3D"/>
    <w:rsid w:val="00642A84"/>
    <w:rsid w:val="00644C40"/>
    <w:rsid w:val="00646116"/>
    <w:rsid w:val="0065467E"/>
    <w:rsid w:val="00662F47"/>
    <w:rsid w:val="00663EDC"/>
    <w:rsid w:val="0067171B"/>
    <w:rsid w:val="00672188"/>
    <w:rsid w:val="006744A8"/>
    <w:rsid w:val="0067482A"/>
    <w:rsid w:val="00676F65"/>
    <w:rsid w:val="0068184D"/>
    <w:rsid w:val="00682570"/>
    <w:rsid w:val="006847F2"/>
    <w:rsid w:val="00690469"/>
    <w:rsid w:val="00690C14"/>
    <w:rsid w:val="006913CD"/>
    <w:rsid w:val="00691AEA"/>
    <w:rsid w:val="00692032"/>
    <w:rsid w:val="00694AD1"/>
    <w:rsid w:val="00694D12"/>
    <w:rsid w:val="00694D6F"/>
    <w:rsid w:val="0069627A"/>
    <w:rsid w:val="00696986"/>
    <w:rsid w:val="00697C8F"/>
    <w:rsid w:val="006A5275"/>
    <w:rsid w:val="006A5B2F"/>
    <w:rsid w:val="006A68FD"/>
    <w:rsid w:val="006B00E8"/>
    <w:rsid w:val="006B1729"/>
    <w:rsid w:val="006B42E5"/>
    <w:rsid w:val="006B6D67"/>
    <w:rsid w:val="006C2F2D"/>
    <w:rsid w:val="006C68DB"/>
    <w:rsid w:val="006C75A8"/>
    <w:rsid w:val="006D0058"/>
    <w:rsid w:val="006D0E40"/>
    <w:rsid w:val="006D190A"/>
    <w:rsid w:val="006E044E"/>
    <w:rsid w:val="006E3ABB"/>
    <w:rsid w:val="006E53D9"/>
    <w:rsid w:val="006E541D"/>
    <w:rsid w:val="006E7C46"/>
    <w:rsid w:val="006F2E0B"/>
    <w:rsid w:val="006F5571"/>
    <w:rsid w:val="007017AD"/>
    <w:rsid w:val="00707EC7"/>
    <w:rsid w:val="0071172A"/>
    <w:rsid w:val="00715215"/>
    <w:rsid w:val="00716491"/>
    <w:rsid w:val="007201DE"/>
    <w:rsid w:val="007213B2"/>
    <w:rsid w:val="007239D7"/>
    <w:rsid w:val="0072401F"/>
    <w:rsid w:val="0072595E"/>
    <w:rsid w:val="007259FC"/>
    <w:rsid w:val="00726321"/>
    <w:rsid w:val="007269A5"/>
    <w:rsid w:val="00727907"/>
    <w:rsid w:val="0073054A"/>
    <w:rsid w:val="00731EA8"/>
    <w:rsid w:val="00732A75"/>
    <w:rsid w:val="007348B5"/>
    <w:rsid w:val="00744B12"/>
    <w:rsid w:val="00746AE3"/>
    <w:rsid w:val="00747824"/>
    <w:rsid w:val="0075107D"/>
    <w:rsid w:val="0075212C"/>
    <w:rsid w:val="00755E0E"/>
    <w:rsid w:val="007563BF"/>
    <w:rsid w:val="0076179F"/>
    <w:rsid w:val="007636B0"/>
    <w:rsid w:val="00770731"/>
    <w:rsid w:val="007708B9"/>
    <w:rsid w:val="007710C9"/>
    <w:rsid w:val="0077586A"/>
    <w:rsid w:val="00777A4A"/>
    <w:rsid w:val="007819C7"/>
    <w:rsid w:val="00782631"/>
    <w:rsid w:val="007830F3"/>
    <w:rsid w:val="0078361B"/>
    <w:rsid w:val="00786D93"/>
    <w:rsid w:val="00787EF3"/>
    <w:rsid w:val="007923B0"/>
    <w:rsid w:val="007928A9"/>
    <w:rsid w:val="00792DA9"/>
    <w:rsid w:val="007940B1"/>
    <w:rsid w:val="00796500"/>
    <w:rsid w:val="007A0F49"/>
    <w:rsid w:val="007A1D24"/>
    <w:rsid w:val="007A1F08"/>
    <w:rsid w:val="007A21A3"/>
    <w:rsid w:val="007A3961"/>
    <w:rsid w:val="007A3A13"/>
    <w:rsid w:val="007B69E9"/>
    <w:rsid w:val="007B6B54"/>
    <w:rsid w:val="007C1AC2"/>
    <w:rsid w:val="007D144A"/>
    <w:rsid w:val="007D2CA1"/>
    <w:rsid w:val="007D41D7"/>
    <w:rsid w:val="007D4FFE"/>
    <w:rsid w:val="007D73B4"/>
    <w:rsid w:val="007E0227"/>
    <w:rsid w:val="007E0BDE"/>
    <w:rsid w:val="007F00FD"/>
    <w:rsid w:val="007F2029"/>
    <w:rsid w:val="007F3821"/>
    <w:rsid w:val="007F48E3"/>
    <w:rsid w:val="007F6A22"/>
    <w:rsid w:val="007F7A2E"/>
    <w:rsid w:val="007F7AE9"/>
    <w:rsid w:val="00800CDE"/>
    <w:rsid w:val="00801D9A"/>
    <w:rsid w:val="00801F20"/>
    <w:rsid w:val="008037EC"/>
    <w:rsid w:val="0080600F"/>
    <w:rsid w:val="00807CF6"/>
    <w:rsid w:val="00811B3B"/>
    <w:rsid w:val="00820ADD"/>
    <w:rsid w:val="00822449"/>
    <w:rsid w:val="008228BF"/>
    <w:rsid w:val="008235E4"/>
    <w:rsid w:val="00824C6D"/>
    <w:rsid w:val="00827494"/>
    <w:rsid w:val="00827559"/>
    <w:rsid w:val="00830D43"/>
    <w:rsid w:val="00832EEE"/>
    <w:rsid w:val="00835764"/>
    <w:rsid w:val="00841B27"/>
    <w:rsid w:val="00845D28"/>
    <w:rsid w:val="0084734C"/>
    <w:rsid w:val="00850023"/>
    <w:rsid w:val="00850249"/>
    <w:rsid w:val="008536E3"/>
    <w:rsid w:val="008650AC"/>
    <w:rsid w:val="008650B5"/>
    <w:rsid w:val="00866833"/>
    <w:rsid w:val="00867F08"/>
    <w:rsid w:val="00872FCD"/>
    <w:rsid w:val="00882F81"/>
    <w:rsid w:val="0088694D"/>
    <w:rsid w:val="00886B4D"/>
    <w:rsid w:val="00886BD9"/>
    <w:rsid w:val="00887B38"/>
    <w:rsid w:val="00895DF0"/>
    <w:rsid w:val="008A09AA"/>
    <w:rsid w:val="008A2012"/>
    <w:rsid w:val="008A279F"/>
    <w:rsid w:val="008A372E"/>
    <w:rsid w:val="008A4DBE"/>
    <w:rsid w:val="008A4E53"/>
    <w:rsid w:val="008A5605"/>
    <w:rsid w:val="008A69D8"/>
    <w:rsid w:val="008A6DBD"/>
    <w:rsid w:val="008B0B27"/>
    <w:rsid w:val="008B41C0"/>
    <w:rsid w:val="008C1034"/>
    <w:rsid w:val="008C12DB"/>
    <w:rsid w:val="008C2195"/>
    <w:rsid w:val="008C33B5"/>
    <w:rsid w:val="008C5D65"/>
    <w:rsid w:val="008D2D27"/>
    <w:rsid w:val="008D4342"/>
    <w:rsid w:val="008D4596"/>
    <w:rsid w:val="008D6D1B"/>
    <w:rsid w:val="008D7824"/>
    <w:rsid w:val="008D7D4A"/>
    <w:rsid w:val="008E0207"/>
    <w:rsid w:val="008E0876"/>
    <w:rsid w:val="008E0F66"/>
    <w:rsid w:val="008E178A"/>
    <w:rsid w:val="008E37A9"/>
    <w:rsid w:val="008E5568"/>
    <w:rsid w:val="008E597B"/>
    <w:rsid w:val="008E6EDB"/>
    <w:rsid w:val="008F3A07"/>
    <w:rsid w:val="008F5230"/>
    <w:rsid w:val="008F5D95"/>
    <w:rsid w:val="008F62A8"/>
    <w:rsid w:val="008F6BEC"/>
    <w:rsid w:val="00905D71"/>
    <w:rsid w:val="009066BF"/>
    <w:rsid w:val="009074D4"/>
    <w:rsid w:val="009121F7"/>
    <w:rsid w:val="00912E61"/>
    <w:rsid w:val="00912F72"/>
    <w:rsid w:val="00913B79"/>
    <w:rsid w:val="00915C52"/>
    <w:rsid w:val="00920F18"/>
    <w:rsid w:val="009211EC"/>
    <w:rsid w:val="00921EE2"/>
    <w:rsid w:val="00922079"/>
    <w:rsid w:val="009227A1"/>
    <w:rsid w:val="00926441"/>
    <w:rsid w:val="009266B9"/>
    <w:rsid w:val="00927B8C"/>
    <w:rsid w:val="009312F5"/>
    <w:rsid w:val="00936797"/>
    <w:rsid w:val="0094127E"/>
    <w:rsid w:val="00944767"/>
    <w:rsid w:val="0094538C"/>
    <w:rsid w:val="00946669"/>
    <w:rsid w:val="0094673B"/>
    <w:rsid w:val="00946E1F"/>
    <w:rsid w:val="009567B2"/>
    <w:rsid w:val="0095733D"/>
    <w:rsid w:val="009601A0"/>
    <w:rsid w:val="00962803"/>
    <w:rsid w:val="009633B9"/>
    <w:rsid w:val="009640AD"/>
    <w:rsid w:val="00967731"/>
    <w:rsid w:val="009743F8"/>
    <w:rsid w:val="009746C2"/>
    <w:rsid w:val="009751F4"/>
    <w:rsid w:val="009762A8"/>
    <w:rsid w:val="0098068A"/>
    <w:rsid w:val="00983928"/>
    <w:rsid w:val="009865BC"/>
    <w:rsid w:val="00987913"/>
    <w:rsid w:val="0099022D"/>
    <w:rsid w:val="00990C4C"/>
    <w:rsid w:val="00993E42"/>
    <w:rsid w:val="009A026B"/>
    <w:rsid w:val="009A054C"/>
    <w:rsid w:val="009A0C5E"/>
    <w:rsid w:val="009A1D0E"/>
    <w:rsid w:val="009A2854"/>
    <w:rsid w:val="009A305E"/>
    <w:rsid w:val="009B1ED0"/>
    <w:rsid w:val="009B5D96"/>
    <w:rsid w:val="009B60B8"/>
    <w:rsid w:val="009B6D6A"/>
    <w:rsid w:val="009C00CF"/>
    <w:rsid w:val="009C1DD6"/>
    <w:rsid w:val="009C3D8A"/>
    <w:rsid w:val="009C783B"/>
    <w:rsid w:val="009D190B"/>
    <w:rsid w:val="009D235B"/>
    <w:rsid w:val="009D2E9F"/>
    <w:rsid w:val="009D4637"/>
    <w:rsid w:val="009D5E1F"/>
    <w:rsid w:val="009D6733"/>
    <w:rsid w:val="009D7B2A"/>
    <w:rsid w:val="009E02D2"/>
    <w:rsid w:val="009E366A"/>
    <w:rsid w:val="009E60C6"/>
    <w:rsid w:val="009F1D07"/>
    <w:rsid w:val="009F3B21"/>
    <w:rsid w:val="009F434A"/>
    <w:rsid w:val="009F480A"/>
    <w:rsid w:val="009F4B80"/>
    <w:rsid w:val="009F611A"/>
    <w:rsid w:val="00A070D9"/>
    <w:rsid w:val="00A11587"/>
    <w:rsid w:val="00A20AA1"/>
    <w:rsid w:val="00A2172A"/>
    <w:rsid w:val="00A24229"/>
    <w:rsid w:val="00A33719"/>
    <w:rsid w:val="00A37223"/>
    <w:rsid w:val="00A43742"/>
    <w:rsid w:val="00A442F8"/>
    <w:rsid w:val="00A45824"/>
    <w:rsid w:val="00A50FA7"/>
    <w:rsid w:val="00A5388E"/>
    <w:rsid w:val="00A54461"/>
    <w:rsid w:val="00A54A67"/>
    <w:rsid w:val="00A55EDF"/>
    <w:rsid w:val="00A5615B"/>
    <w:rsid w:val="00A61018"/>
    <w:rsid w:val="00A6165A"/>
    <w:rsid w:val="00A6186A"/>
    <w:rsid w:val="00A63EA6"/>
    <w:rsid w:val="00A63EF8"/>
    <w:rsid w:val="00A65CE4"/>
    <w:rsid w:val="00A65EF8"/>
    <w:rsid w:val="00A67314"/>
    <w:rsid w:val="00A7381F"/>
    <w:rsid w:val="00A73EEA"/>
    <w:rsid w:val="00A748A7"/>
    <w:rsid w:val="00A74B6C"/>
    <w:rsid w:val="00A76247"/>
    <w:rsid w:val="00A82ADD"/>
    <w:rsid w:val="00A84EE5"/>
    <w:rsid w:val="00A8614C"/>
    <w:rsid w:val="00A872A0"/>
    <w:rsid w:val="00A87F7E"/>
    <w:rsid w:val="00A92E60"/>
    <w:rsid w:val="00A9614F"/>
    <w:rsid w:val="00A96356"/>
    <w:rsid w:val="00A9662F"/>
    <w:rsid w:val="00A97C1B"/>
    <w:rsid w:val="00AA6E2D"/>
    <w:rsid w:val="00AB1338"/>
    <w:rsid w:val="00AB39C4"/>
    <w:rsid w:val="00AB5B67"/>
    <w:rsid w:val="00AC0C05"/>
    <w:rsid w:val="00AC2571"/>
    <w:rsid w:val="00AC4AFD"/>
    <w:rsid w:val="00AC5982"/>
    <w:rsid w:val="00AC6113"/>
    <w:rsid w:val="00AD3C1C"/>
    <w:rsid w:val="00AD7E3E"/>
    <w:rsid w:val="00AF0454"/>
    <w:rsid w:val="00AF0E6F"/>
    <w:rsid w:val="00AF104D"/>
    <w:rsid w:val="00AF2120"/>
    <w:rsid w:val="00AF31CE"/>
    <w:rsid w:val="00AF429B"/>
    <w:rsid w:val="00AF4EEA"/>
    <w:rsid w:val="00B006A6"/>
    <w:rsid w:val="00B0264F"/>
    <w:rsid w:val="00B04752"/>
    <w:rsid w:val="00B10A36"/>
    <w:rsid w:val="00B10C32"/>
    <w:rsid w:val="00B13961"/>
    <w:rsid w:val="00B155A0"/>
    <w:rsid w:val="00B16E96"/>
    <w:rsid w:val="00B2236D"/>
    <w:rsid w:val="00B31471"/>
    <w:rsid w:val="00B33DC6"/>
    <w:rsid w:val="00B347B6"/>
    <w:rsid w:val="00B3746E"/>
    <w:rsid w:val="00B40BB7"/>
    <w:rsid w:val="00B41D5C"/>
    <w:rsid w:val="00B4250C"/>
    <w:rsid w:val="00B42E2C"/>
    <w:rsid w:val="00B44455"/>
    <w:rsid w:val="00B4510C"/>
    <w:rsid w:val="00B4654B"/>
    <w:rsid w:val="00B46998"/>
    <w:rsid w:val="00B46DE7"/>
    <w:rsid w:val="00B47719"/>
    <w:rsid w:val="00B53EAD"/>
    <w:rsid w:val="00B55FC7"/>
    <w:rsid w:val="00B6759B"/>
    <w:rsid w:val="00B72888"/>
    <w:rsid w:val="00B73628"/>
    <w:rsid w:val="00B75F9C"/>
    <w:rsid w:val="00B77B8F"/>
    <w:rsid w:val="00B83D6A"/>
    <w:rsid w:val="00B8791F"/>
    <w:rsid w:val="00B9246E"/>
    <w:rsid w:val="00B9399B"/>
    <w:rsid w:val="00B97B0F"/>
    <w:rsid w:val="00BA0BDD"/>
    <w:rsid w:val="00BA6B86"/>
    <w:rsid w:val="00BB031A"/>
    <w:rsid w:val="00BB26A9"/>
    <w:rsid w:val="00BB5DFA"/>
    <w:rsid w:val="00BB7946"/>
    <w:rsid w:val="00BB7FFD"/>
    <w:rsid w:val="00BC2598"/>
    <w:rsid w:val="00BD4136"/>
    <w:rsid w:val="00BD41CC"/>
    <w:rsid w:val="00BE06B9"/>
    <w:rsid w:val="00BE0A39"/>
    <w:rsid w:val="00BE5721"/>
    <w:rsid w:val="00BE5F2C"/>
    <w:rsid w:val="00BE6146"/>
    <w:rsid w:val="00BE7FE3"/>
    <w:rsid w:val="00BF3230"/>
    <w:rsid w:val="00BF3DBA"/>
    <w:rsid w:val="00BF4072"/>
    <w:rsid w:val="00BF4D8F"/>
    <w:rsid w:val="00BF7C6A"/>
    <w:rsid w:val="00C0031F"/>
    <w:rsid w:val="00C01421"/>
    <w:rsid w:val="00C03E67"/>
    <w:rsid w:val="00C045B2"/>
    <w:rsid w:val="00C04C36"/>
    <w:rsid w:val="00C066F6"/>
    <w:rsid w:val="00C10008"/>
    <w:rsid w:val="00C1080E"/>
    <w:rsid w:val="00C14E0F"/>
    <w:rsid w:val="00C15A9D"/>
    <w:rsid w:val="00C22848"/>
    <w:rsid w:val="00C22B6B"/>
    <w:rsid w:val="00C254AA"/>
    <w:rsid w:val="00C27CCC"/>
    <w:rsid w:val="00C30E0A"/>
    <w:rsid w:val="00C3295A"/>
    <w:rsid w:val="00C32FC0"/>
    <w:rsid w:val="00C36656"/>
    <w:rsid w:val="00C3700A"/>
    <w:rsid w:val="00C41DA4"/>
    <w:rsid w:val="00C4609F"/>
    <w:rsid w:val="00C4628C"/>
    <w:rsid w:val="00C51472"/>
    <w:rsid w:val="00C526DB"/>
    <w:rsid w:val="00C555AB"/>
    <w:rsid w:val="00C5746E"/>
    <w:rsid w:val="00C57EB5"/>
    <w:rsid w:val="00C62812"/>
    <w:rsid w:val="00C632B5"/>
    <w:rsid w:val="00C6688D"/>
    <w:rsid w:val="00C67C41"/>
    <w:rsid w:val="00C70311"/>
    <w:rsid w:val="00C709FE"/>
    <w:rsid w:val="00C7196A"/>
    <w:rsid w:val="00C72B48"/>
    <w:rsid w:val="00C744B4"/>
    <w:rsid w:val="00C76EDC"/>
    <w:rsid w:val="00C839D2"/>
    <w:rsid w:val="00C90EA2"/>
    <w:rsid w:val="00C91671"/>
    <w:rsid w:val="00C93202"/>
    <w:rsid w:val="00C94B83"/>
    <w:rsid w:val="00C96C7A"/>
    <w:rsid w:val="00CA0028"/>
    <w:rsid w:val="00CA1F86"/>
    <w:rsid w:val="00CA386B"/>
    <w:rsid w:val="00CA3BE3"/>
    <w:rsid w:val="00CA5506"/>
    <w:rsid w:val="00CB1774"/>
    <w:rsid w:val="00CB1C45"/>
    <w:rsid w:val="00CB1E7A"/>
    <w:rsid w:val="00CB3D69"/>
    <w:rsid w:val="00CC43FB"/>
    <w:rsid w:val="00CC5869"/>
    <w:rsid w:val="00CC58D8"/>
    <w:rsid w:val="00CC5E7A"/>
    <w:rsid w:val="00CD1352"/>
    <w:rsid w:val="00CD5B2F"/>
    <w:rsid w:val="00CE110B"/>
    <w:rsid w:val="00CE1E88"/>
    <w:rsid w:val="00CE27ED"/>
    <w:rsid w:val="00CE2EF5"/>
    <w:rsid w:val="00CF1E4F"/>
    <w:rsid w:val="00CF2932"/>
    <w:rsid w:val="00CF3513"/>
    <w:rsid w:val="00CF7C63"/>
    <w:rsid w:val="00D02BB8"/>
    <w:rsid w:val="00D076A9"/>
    <w:rsid w:val="00D10DA1"/>
    <w:rsid w:val="00D12410"/>
    <w:rsid w:val="00D167AD"/>
    <w:rsid w:val="00D172B2"/>
    <w:rsid w:val="00D22BD2"/>
    <w:rsid w:val="00D23CD9"/>
    <w:rsid w:val="00D262A4"/>
    <w:rsid w:val="00D275FD"/>
    <w:rsid w:val="00D30580"/>
    <w:rsid w:val="00D30BC3"/>
    <w:rsid w:val="00D331D5"/>
    <w:rsid w:val="00D34CD3"/>
    <w:rsid w:val="00D3615A"/>
    <w:rsid w:val="00D364AC"/>
    <w:rsid w:val="00D4140B"/>
    <w:rsid w:val="00D41414"/>
    <w:rsid w:val="00D418D4"/>
    <w:rsid w:val="00D433AE"/>
    <w:rsid w:val="00D4377F"/>
    <w:rsid w:val="00D50DA0"/>
    <w:rsid w:val="00D51C26"/>
    <w:rsid w:val="00D5404B"/>
    <w:rsid w:val="00D54A38"/>
    <w:rsid w:val="00D56408"/>
    <w:rsid w:val="00D57846"/>
    <w:rsid w:val="00D57F41"/>
    <w:rsid w:val="00D61905"/>
    <w:rsid w:val="00D6271F"/>
    <w:rsid w:val="00D636B6"/>
    <w:rsid w:val="00D678EE"/>
    <w:rsid w:val="00D7218F"/>
    <w:rsid w:val="00D741A7"/>
    <w:rsid w:val="00D75F18"/>
    <w:rsid w:val="00D80779"/>
    <w:rsid w:val="00D858FF"/>
    <w:rsid w:val="00D8607E"/>
    <w:rsid w:val="00D9151F"/>
    <w:rsid w:val="00D92BE7"/>
    <w:rsid w:val="00D932C8"/>
    <w:rsid w:val="00D942ED"/>
    <w:rsid w:val="00D97091"/>
    <w:rsid w:val="00DA0149"/>
    <w:rsid w:val="00DA14AD"/>
    <w:rsid w:val="00DA185E"/>
    <w:rsid w:val="00DA259E"/>
    <w:rsid w:val="00DA3270"/>
    <w:rsid w:val="00DA73CF"/>
    <w:rsid w:val="00DA7E68"/>
    <w:rsid w:val="00DB19DC"/>
    <w:rsid w:val="00DB3F84"/>
    <w:rsid w:val="00DC06CC"/>
    <w:rsid w:val="00DC0C97"/>
    <w:rsid w:val="00DC198E"/>
    <w:rsid w:val="00DC4F07"/>
    <w:rsid w:val="00DC51B2"/>
    <w:rsid w:val="00DD46FB"/>
    <w:rsid w:val="00DD496D"/>
    <w:rsid w:val="00DD731B"/>
    <w:rsid w:val="00DD7762"/>
    <w:rsid w:val="00DD7E92"/>
    <w:rsid w:val="00DE3C86"/>
    <w:rsid w:val="00DE4CFF"/>
    <w:rsid w:val="00DE4EA9"/>
    <w:rsid w:val="00DE6DF6"/>
    <w:rsid w:val="00DE7550"/>
    <w:rsid w:val="00DF173E"/>
    <w:rsid w:val="00DF3D26"/>
    <w:rsid w:val="00DF44D8"/>
    <w:rsid w:val="00DF44F1"/>
    <w:rsid w:val="00DF7848"/>
    <w:rsid w:val="00E00B45"/>
    <w:rsid w:val="00E02E0E"/>
    <w:rsid w:val="00E1339C"/>
    <w:rsid w:val="00E14932"/>
    <w:rsid w:val="00E15D6E"/>
    <w:rsid w:val="00E17609"/>
    <w:rsid w:val="00E2435A"/>
    <w:rsid w:val="00E24933"/>
    <w:rsid w:val="00E30862"/>
    <w:rsid w:val="00E30B82"/>
    <w:rsid w:val="00E30DA7"/>
    <w:rsid w:val="00E312A0"/>
    <w:rsid w:val="00E34E75"/>
    <w:rsid w:val="00E34E7E"/>
    <w:rsid w:val="00E42C32"/>
    <w:rsid w:val="00E45E42"/>
    <w:rsid w:val="00E50F1B"/>
    <w:rsid w:val="00E51E2C"/>
    <w:rsid w:val="00E52041"/>
    <w:rsid w:val="00E54B9B"/>
    <w:rsid w:val="00E559D1"/>
    <w:rsid w:val="00E561C4"/>
    <w:rsid w:val="00E63468"/>
    <w:rsid w:val="00E63AD2"/>
    <w:rsid w:val="00E66199"/>
    <w:rsid w:val="00E759B1"/>
    <w:rsid w:val="00E76BA4"/>
    <w:rsid w:val="00E7725B"/>
    <w:rsid w:val="00E80E19"/>
    <w:rsid w:val="00E858F8"/>
    <w:rsid w:val="00E874EC"/>
    <w:rsid w:val="00E9102E"/>
    <w:rsid w:val="00E92F90"/>
    <w:rsid w:val="00E951B6"/>
    <w:rsid w:val="00E95BE7"/>
    <w:rsid w:val="00E975E9"/>
    <w:rsid w:val="00E97821"/>
    <w:rsid w:val="00E97DC5"/>
    <w:rsid w:val="00EA0510"/>
    <w:rsid w:val="00EA0B85"/>
    <w:rsid w:val="00EA3E7E"/>
    <w:rsid w:val="00EA4640"/>
    <w:rsid w:val="00EA70FB"/>
    <w:rsid w:val="00EB245B"/>
    <w:rsid w:val="00EB47BD"/>
    <w:rsid w:val="00EB54B6"/>
    <w:rsid w:val="00EC0156"/>
    <w:rsid w:val="00EC2114"/>
    <w:rsid w:val="00EC37F3"/>
    <w:rsid w:val="00EC5E3E"/>
    <w:rsid w:val="00EC7C8E"/>
    <w:rsid w:val="00ED16C2"/>
    <w:rsid w:val="00ED2402"/>
    <w:rsid w:val="00ED2856"/>
    <w:rsid w:val="00ED291B"/>
    <w:rsid w:val="00ED5A3A"/>
    <w:rsid w:val="00EE237F"/>
    <w:rsid w:val="00EE31EF"/>
    <w:rsid w:val="00EE6AC6"/>
    <w:rsid w:val="00EE7F60"/>
    <w:rsid w:val="00EF010E"/>
    <w:rsid w:val="00EF073F"/>
    <w:rsid w:val="00EF0A52"/>
    <w:rsid w:val="00EF0AB1"/>
    <w:rsid w:val="00EF1C7D"/>
    <w:rsid w:val="00EF35B8"/>
    <w:rsid w:val="00EF3E87"/>
    <w:rsid w:val="00F00C5E"/>
    <w:rsid w:val="00F010EE"/>
    <w:rsid w:val="00F0121D"/>
    <w:rsid w:val="00F03E9D"/>
    <w:rsid w:val="00F05D19"/>
    <w:rsid w:val="00F072EC"/>
    <w:rsid w:val="00F07B39"/>
    <w:rsid w:val="00F10420"/>
    <w:rsid w:val="00F10FA5"/>
    <w:rsid w:val="00F1719D"/>
    <w:rsid w:val="00F17D2B"/>
    <w:rsid w:val="00F2126B"/>
    <w:rsid w:val="00F2180B"/>
    <w:rsid w:val="00F22935"/>
    <w:rsid w:val="00F2342B"/>
    <w:rsid w:val="00F26B3A"/>
    <w:rsid w:val="00F332C0"/>
    <w:rsid w:val="00F33417"/>
    <w:rsid w:val="00F33BB7"/>
    <w:rsid w:val="00F347C5"/>
    <w:rsid w:val="00F34810"/>
    <w:rsid w:val="00F357BA"/>
    <w:rsid w:val="00F361F2"/>
    <w:rsid w:val="00F44BB7"/>
    <w:rsid w:val="00F46BBD"/>
    <w:rsid w:val="00F5016D"/>
    <w:rsid w:val="00F5404F"/>
    <w:rsid w:val="00F65D53"/>
    <w:rsid w:val="00F6669D"/>
    <w:rsid w:val="00F70261"/>
    <w:rsid w:val="00F702C8"/>
    <w:rsid w:val="00F7104D"/>
    <w:rsid w:val="00F72CC8"/>
    <w:rsid w:val="00F730A5"/>
    <w:rsid w:val="00F76AB7"/>
    <w:rsid w:val="00F76E6F"/>
    <w:rsid w:val="00F770DC"/>
    <w:rsid w:val="00F77BE1"/>
    <w:rsid w:val="00F8016B"/>
    <w:rsid w:val="00F8124C"/>
    <w:rsid w:val="00F81458"/>
    <w:rsid w:val="00F91297"/>
    <w:rsid w:val="00F9233E"/>
    <w:rsid w:val="00F92A6D"/>
    <w:rsid w:val="00F94801"/>
    <w:rsid w:val="00F95E73"/>
    <w:rsid w:val="00F96647"/>
    <w:rsid w:val="00F9791E"/>
    <w:rsid w:val="00FA056D"/>
    <w:rsid w:val="00FA1329"/>
    <w:rsid w:val="00FA1D47"/>
    <w:rsid w:val="00FA276C"/>
    <w:rsid w:val="00FA4879"/>
    <w:rsid w:val="00FA4E99"/>
    <w:rsid w:val="00FA5E97"/>
    <w:rsid w:val="00FB218D"/>
    <w:rsid w:val="00FB278C"/>
    <w:rsid w:val="00FB3E23"/>
    <w:rsid w:val="00FB4783"/>
    <w:rsid w:val="00FB57C1"/>
    <w:rsid w:val="00FC3AD9"/>
    <w:rsid w:val="00FC3B1D"/>
    <w:rsid w:val="00FC5454"/>
    <w:rsid w:val="00FD2B50"/>
    <w:rsid w:val="00FD42CE"/>
    <w:rsid w:val="00FD4F83"/>
    <w:rsid w:val="00FD6ED2"/>
    <w:rsid w:val="00FE2C8F"/>
    <w:rsid w:val="00FE47B8"/>
    <w:rsid w:val="00FF2821"/>
    <w:rsid w:val="00FF384E"/>
    <w:rsid w:val="00FF7D5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0178">
      <o:colormenu v:ext="edit" fillcolor="none" strokecolor="none"/>
    </o:shapedefaults>
    <o:shapelayout v:ext="edit">
      <o:idmap v:ext="edit" data="1"/>
      <o:rules v:ext="edit">
        <o:r id="V:Rule21" type="connector" idref="#_x0000_s1208"/>
        <o:r id="V:Rule22" type="connector" idref="#_x0000_s1185"/>
        <o:r id="V:Rule23" type="connector" idref="#_x0000_s1200">
          <o:proxy start="" idref="#_x0000_s1161" connectloc="0"/>
        </o:r>
        <o:r id="V:Rule24" type="connector" idref="#_x0000_s1178"/>
        <o:r id="V:Rule25" type="connector" idref="#_x0000_s1205"/>
        <o:r id="V:Rule26" type="connector" idref="#_x0000_s1204"/>
        <o:r id="V:Rule27" type="connector" idref="#_x0000_s1180"/>
        <o:r id="V:Rule28" type="connector" idref="#_x0000_s1206">
          <o:proxy start="" idref="#_x0000_s1160" connectloc="0"/>
        </o:r>
        <o:r id="V:Rule29" type="connector" idref="#_x0000_s1215">
          <o:proxy end="" idref="#_x0000_s1170" connectloc="0"/>
        </o:r>
        <o:r id="V:Rule30" type="connector" idref="#_x0000_s1227">
          <o:proxy end="" idref="#_x0000_s1207" connectloc="3"/>
        </o:r>
        <o:r id="V:Rule31" type="connector" idref="#_x0000_s1177"/>
        <o:r id="V:Rule32" type="connector" idref="#_x0000_s1187"/>
        <o:r id="V:Rule33" type="connector" idref="#_x0000_s1220">
          <o:proxy start="" idref="#_x0000_s1219" connectloc="2"/>
        </o:r>
        <o:r id="V:Rule34" type="connector" idref="#_x0000_s1173"/>
        <o:r id="V:Rule35" type="connector" idref="#_x0000_s1186">
          <o:proxy end="" idref="#_x0000_s1169" connectloc="0"/>
        </o:r>
        <o:r id="V:Rule36" type="connector" idref="#_x0000_s1214"/>
        <o:r id="V:Rule37" type="connector" idref="#_x0000_s1217">
          <o:proxy end="" idref="#_x0000_s1172" connectloc="2"/>
        </o:r>
        <o:r id="V:Rule38" type="connector" idref="#_x0000_s1216">
          <o:proxy start="" idref="#_x0000_s1213" connectloc="3"/>
          <o:proxy end="" idref="#_x0000_s1170" connectloc="1"/>
        </o:r>
        <o:r id="V:Rule39" type="connector" idref="#_x0000_s1218">
          <o:proxy start="" idref="#_x0000_s1207" connectloc="2"/>
        </o:r>
        <o:r id="V:Rule40" type="connector" idref="#_x0000_s1176">
          <o:proxy start="" idref="#_x0000_s1161" connectloc="3"/>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1C45"/>
    <w:rPr>
      <w:lang w:val="ro-RO"/>
    </w:rPr>
  </w:style>
  <w:style w:type="paragraph" w:styleId="Heading1">
    <w:name w:val="heading 1"/>
    <w:basedOn w:val="Normal"/>
    <w:next w:val="Normal"/>
    <w:link w:val="Heading1Char"/>
    <w:uiPriority w:val="9"/>
    <w:qFormat/>
    <w:rsid w:val="0021066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Normal"/>
    <w:link w:val="Heading4Char"/>
    <w:uiPriority w:val="9"/>
    <w:qFormat/>
    <w:rsid w:val="00EF0AB1"/>
    <w:pPr>
      <w:spacing w:before="100" w:beforeAutospacing="1" w:after="100" w:afterAutospacing="1" w:line="240" w:lineRule="auto"/>
      <w:outlineLvl w:val="3"/>
    </w:pPr>
    <w:rPr>
      <w:rFonts w:ascii="Times New Roman" w:eastAsia="Times New Roman" w:hAnsi="Times New Roman" w:cs="Times New Roman"/>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EF0AB1"/>
    <w:rPr>
      <w:rFonts w:ascii="Times New Roman" w:eastAsia="Times New Roman" w:hAnsi="Times New Roman" w:cs="Times New Roman"/>
      <w:b/>
      <w:bCs/>
      <w:sz w:val="24"/>
      <w:szCs w:val="24"/>
    </w:rPr>
  </w:style>
  <w:style w:type="character" w:styleId="Hyperlink">
    <w:name w:val="Hyperlink"/>
    <w:basedOn w:val="DefaultParagraphFont"/>
    <w:uiPriority w:val="99"/>
    <w:unhideWhenUsed/>
    <w:rsid w:val="00EF0AB1"/>
    <w:rPr>
      <w:color w:val="0000FF"/>
      <w:u w:val="single"/>
    </w:rPr>
  </w:style>
  <w:style w:type="paragraph" w:customStyle="1" w:styleId="al">
    <w:name w:val="a_l"/>
    <w:basedOn w:val="Normal"/>
    <w:rsid w:val="00EF0AB1"/>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aliases w:val="Mediu"/>
    <w:basedOn w:val="Normal"/>
    <w:link w:val="HeaderChar"/>
    <w:uiPriority w:val="99"/>
    <w:unhideWhenUsed/>
    <w:rsid w:val="006C68DB"/>
    <w:pPr>
      <w:tabs>
        <w:tab w:val="center" w:pos="4680"/>
        <w:tab w:val="right" w:pos="9360"/>
      </w:tabs>
      <w:spacing w:after="0" w:line="240" w:lineRule="auto"/>
    </w:pPr>
  </w:style>
  <w:style w:type="character" w:customStyle="1" w:styleId="HeaderChar">
    <w:name w:val="Header Char"/>
    <w:aliases w:val="Mediu Char"/>
    <w:basedOn w:val="DefaultParagraphFont"/>
    <w:link w:val="Header"/>
    <w:uiPriority w:val="99"/>
    <w:semiHidden/>
    <w:rsid w:val="006C68DB"/>
    <w:rPr>
      <w:lang w:val="ro-RO"/>
    </w:rPr>
  </w:style>
  <w:style w:type="paragraph" w:styleId="Footer">
    <w:name w:val="footer"/>
    <w:basedOn w:val="Normal"/>
    <w:link w:val="FooterChar"/>
    <w:uiPriority w:val="99"/>
    <w:unhideWhenUsed/>
    <w:rsid w:val="006C68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68DB"/>
    <w:rPr>
      <w:lang w:val="ro-RO"/>
    </w:rPr>
  </w:style>
  <w:style w:type="paragraph" w:styleId="ListParagraph">
    <w:name w:val="List Paragraph"/>
    <w:aliases w:val="Normal bullet 2,body 2,List Paragraph11,List Paragraph111,lp1,Heading x1,Lista 1,lp11,Lettre d'introduction,1st level - Bullet List Paragraph,Paragrafo elenco,Heading 2_sj"/>
    <w:basedOn w:val="Normal"/>
    <w:link w:val="ListParagraphChar"/>
    <w:uiPriority w:val="34"/>
    <w:qFormat/>
    <w:rsid w:val="00C709FE"/>
    <w:pPr>
      <w:ind w:left="720"/>
      <w:contextualSpacing/>
    </w:pPr>
  </w:style>
  <w:style w:type="character" w:customStyle="1" w:styleId="ListParagraphChar">
    <w:name w:val="List Paragraph Char"/>
    <w:aliases w:val="Normal bullet 2 Char,body 2 Char,List Paragraph11 Char,List Paragraph111 Char,lp1 Char,Heading x1 Char,Lista 1 Char,lp11 Char,Lettre d'introduction Char,1st level - Bullet List Paragraph Char,Paragrafo elenco Char,Heading 2_sj Char"/>
    <w:link w:val="ListParagraph"/>
    <w:uiPriority w:val="34"/>
    <w:locked/>
    <w:rsid w:val="00C22848"/>
    <w:rPr>
      <w:lang w:val="ro-RO"/>
    </w:rPr>
  </w:style>
  <w:style w:type="paragraph" w:customStyle="1" w:styleId="StyletableBlackBefore3pt">
    <w:name w:val="Style table + Black Before:  3 pt"/>
    <w:basedOn w:val="Normal"/>
    <w:rsid w:val="00622C24"/>
    <w:pPr>
      <w:suppressAutoHyphens/>
      <w:spacing w:before="60" w:after="120" w:line="240" w:lineRule="auto"/>
    </w:pPr>
    <w:rPr>
      <w:rFonts w:ascii="Times New Roman" w:eastAsia="Times New Roman" w:hAnsi="Times New Roman" w:cs="Times New Roman"/>
      <w:color w:val="000000"/>
      <w:sz w:val="24"/>
      <w:szCs w:val="20"/>
      <w:lang w:val="de-DE" w:eastAsia="ar-SA"/>
    </w:rPr>
  </w:style>
  <w:style w:type="character" w:customStyle="1" w:styleId="HeaderChar1">
    <w:name w:val="Header Char1"/>
    <w:aliases w:val="Mediu Char1"/>
    <w:basedOn w:val="DefaultParagraphFont"/>
    <w:uiPriority w:val="99"/>
    <w:rsid w:val="00540DA7"/>
    <w:rPr>
      <w:rFonts w:ascii="Calibri" w:eastAsia="Calibri" w:hAnsi="Calibri" w:cs="Times New Roman"/>
      <w:lang w:val="en-US"/>
    </w:rPr>
  </w:style>
  <w:style w:type="paragraph" w:styleId="BodyText">
    <w:name w:val="Body Text"/>
    <w:basedOn w:val="Normal"/>
    <w:link w:val="BodyTextChar1"/>
    <w:rsid w:val="00540DA7"/>
    <w:pPr>
      <w:spacing w:after="0" w:line="240" w:lineRule="auto"/>
      <w:jc w:val="both"/>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99"/>
    <w:semiHidden/>
    <w:rsid w:val="00540DA7"/>
    <w:rPr>
      <w:lang w:val="ro-RO"/>
    </w:rPr>
  </w:style>
  <w:style w:type="character" w:customStyle="1" w:styleId="BodyTextChar1">
    <w:name w:val="Body Text Char1"/>
    <w:link w:val="BodyText"/>
    <w:rsid w:val="00540DA7"/>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unhideWhenUsed/>
    <w:rsid w:val="00F2342B"/>
    <w:pPr>
      <w:spacing w:after="120" w:line="480" w:lineRule="auto"/>
      <w:ind w:left="360"/>
    </w:pPr>
  </w:style>
  <w:style w:type="character" w:customStyle="1" w:styleId="BodyTextIndent2Char">
    <w:name w:val="Body Text Indent 2 Char"/>
    <w:basedOn w:val="DefaultParagraphFont"/>
    <w:link w:val="BodyTextIndent2"/>
    <w:uiPriority w:val="99"/>
    <w:rsid w:val="00F2342B"/>
    <w:rPr>
      <w:lang w:val="ro-RO"/>
    </w:rPr>
  </w:style>
  <w:style w:type="paragraph" w:styleId="BodyTextIndent">
    <w:name w:val="Body Text Indent"/>
    <w:basedOn w:val="Normal"/>
    <w:link w:val="BodyTextIndentChar"/>
    <w:uiPriority w:val="99"/>
    <w:semiHidden/>
    <w:unhideWhenUsed/>
    <w:rsid w:val="00B155A0"/>
    <w:pPr>
      <w:spacing w:after="120"/>
      <w:ind w:left="360"/>
    </w:pPr>
  </w:style>
  <w:style w:type="character" w:customStyle="1" w:styleId="BodyTextIndentChar">
    <w:name w:val="Body Text Indent Char"/>
    <w:basedOn w:val="DefaultParagraphFont"/>
    <w:link w:val="BodyTextIndent"/>
    <w:uiPriority w:val="99"/>
    <w:semiHidden/>
    <w:rsid w:val="00B155A0"/>
    <w:rPr>
      <w:lang w:val="ro-RO"/>
    </w:rPr>
  </w:style>
  <w:style w:type="character" w:customStyle="1" w:styleId="highlight">
    <w:name w:val="highlight"/>
    <w:basedOn w:val="DefaultParagraphFont"/>
    <w:rsid w:val="0075107D"/>
  </w:style>
  <w:style w:type="paragraph" w:styleId="NoSpacing">
    <w:name w:val="No Spacing"/>
    <w:link w:val="NoSpacingChar"/>
    <w:uiPriority w:val="1"/>
    <w:qFormat/>
    <w:rsid w:val="00434908"/>
    <w:pPr>
      <w:spacing w:after="0" w:line="240" w:lineRule="auto"/>
    </w:pPr>
    <w:rPr>
      <w:lang w:val="ro-RO"/>
    </w:rPr>
  </w:style>
  <w:style w:type="paragraph" w:styleId="BlockText">
    <w:name w:val="Block Text"/>
    <w:basedOn w:val="Normal"/>
    <w:rsid w:val="00646116"/>
    <w:pPr>
      <w:spacing w:after="0" w:line="240" w:lineRule="auto"/>
      <w:ind w:left="-720" w:right="-360" w:firstLine="1080"/>
    </w:pPr>
    <w:rPr>
      <w:rFonts w:ascii="Times New Roman" w:eastAsia="Times New Roman" w:hAnsi="Times New Roman" w:cs="Times New Roman"/>
      <w:sz w:val="24"/>
      <w:szCs w:val="24"/>
      <w:lang w:val="fr-FR" w:eastAsia="ro-RO"/>
    </w:rPr>
  </w:style>
  <w:style w:type="paragraph" w:customStyle="1" w:styleId="Default">
    <w:name w:val="Default"/>
    <w:link w:val="DefaultChar"/>
    <w:rsid w:val="00477008"/>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NormalWeb">
    <w:name w:val="Normal (Web)"/>
    <w:basedOn w:val="Normal"/>
    <w:uiPriority w:val="99"/>
    <w:semiHidden/>
    <w:unhideWhenUsed/>
    <w:rsid w:val="0021066C"/>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21066C"/>
    <w:rPr>
      <w:b/>
      <w:bCs/>
    </w:rPr>
  </w:style>
  <w:style w:type="character" w:customStyle="1" w:styleId="Heading1Char">
    <w:name w:val="Heading 1 Char"/>
    <w:basedOn w:val="DefaultParagraphFont"/>
    <w:link w:val="Heading1"/>
    <w:uiPriority w:val="9"/>
    <w:rsid w:val="0021066C"/>
    <w:rPr>
      <w:rFonts w:asciiTheme="majorHAnsi" w:eastAsiaTheme="majorEastAsia" w:hAnsiTheme="majorHAnsi" w:cstheme="majorBidi"/>
      <w:b/>
      <w:bCs/>
      <w:color w:val="365F91" w:themeColor="accent1" w:themeShade="BF"/>
      <w:sz w:val="28"/>
      <w:szCs w:val="28"/>
      <w:lang w:val="ro-RO"/>
    </w:rPr>
  </w:style>
  <w:style w:type="character" w:customStyle="1" w:styleId="NoSpacingChar">
    <w:name w:val="No Spacing Char"/>
    <w:basedOn w:val="DefaultParagraphFont"/>
    <w:link w:val="NoSpacing"/>
    <w:uiPriority w:val="1"/>
    <w:rsid w:val="00A76247"/>
    <w:rPr>
      <w:lang w:val="ro-RO"/>
    </w:rPr>
  </w:style>
  <w:style w:type="character" w:customStyle="1" w:styleId="tpa1">
    <w:name w:val="tpa1"/>
    <w:basedOn w:val="DefaultParagraphFont"/>
    <w:rsid w:val="009A054C"/>
  </w:style>
  <w:style w:type="table" w:styleId="TableGrid">
    <w:name w:val="Table Grid"/>
    <w:basedOn w:val="TableNormal"/>
    <w:uiPriority w:val="59"/>
    <w:rsid w:val="00175F3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harCharCharCharCharCharCaracterCharCaracterCaracterCharCaracterCharCaracterCaracterCaracterCharCharCaracterChar1CaracterCaracterCaracterCaracterCharCharCaracterCharCharCaracter">
    <w:name w:val="Char Char Char Char Char Char Caracter Char Caracter Caracter Char Caracter Char Caracter Caracter Caracter Char Char Caracter Char1 Caracter Caracter Caracter Caracter Char Char Caracter Char Char Caracter"/>
    <w:basedOn w:val="Normal"/>
    <w:rsid w:val="00AF4EEA"/>
    <w:pPr>
      <w:spacing w:after="0" w:line="240" w:lineRule="auto"/>
    </w:pPr>
    <w:rPr>
      <w:rFonts w:ascii="Times New Roman" w:eastAsia="Times New Roman" w:hAnsi="Times New Roman" w:cs="Times New Roman"/>
      <w:sz w:val="24"/>
      <w:szCs w:val="24"/>
      <w:lang w:val="pl-PL" w:eastAsia="pl-PL"/>
    </w:rPr>
  </w:style>
  <w:style w:type="paragraph" w:styleId="Caption">
    <w:name w:val="caption"/>
    <w:basedOn w:val="Normal"/>
    <w:next w:val="Normal"/>
    <w:qFormat/>
    <w:rsid w:val="008F5D95"/>
    <w:pPr>
      <w:widowControl w:val="0"/>
      <w:spacing w:after="0" w:line="240" w:lineRule="auto"/>
      <w:jc w:val="center"/>
    </w:pPr>
    <w:rPr>
      <w:rFonts w:ascii="Calibri" w:eastAsia="Times New Roman" w:hAnsi="Calibri" w:cs="Times New Roman"/>
      <w:b/>
      <w:color w:val="943634"/>
      <w:sz w:val="20"/>
      <w:szCs w:val="20"/>
      <w:lang w:val="en-US"/>
    </w:rPr>
  </w:style>
  <w:style w:type="paragraph" w:customStyle="1" w:styleId="CharCharCharCharCharCharCaracterCharCaracterCaracterCharCaracterCharCaracterCaracterCaracterCharCharCaracterChar1CaracterCaracterCaracterCaracterCharCharCaracterCharCharCaracter0">
    <w:name w:val="Char Char Char Char Char Char Caracter Char Caracter Caracter Char Caracter Char Caracter Caracter Caracter Char Char Caracter Char1 Caracter Caracter Caracter Caracter Char Char Caracter Char Char Caracter"/>
    <w:basedOn w:val="Normal"/>
    <w:rsid w:val="009D5E1F"/>
    <w:pPr>
      <w:spacing w:after="0" w:line="240" w:lineRule="auto"/>
    </w:pPr>
    <w:rPr>
      <w:rFonts w:ascii="Times New Roman" w:eastAsia="Times New Roman" w:hAnsi="Times New Roman" w:cs="Times New Roman"/>
      <w:sz w:val="24"/>
      <w:szCs w:val="24"/>
      <w:lang w:val="pl-PL" w:eastAsia="pl-PL"/>
    </w:rPr>
  </w:style>
  <w:style w:type="character" w:customStyle="1" w:styleId="DefaultChar">
    <w:name w:val="Default Char"/>
    <w:link w:val="Default"/>
    <w:rsid w:val="00D23CD9"/>
    <w:rPr>
      <w:rFonts w:ascii="Times New Roman" w:eastAsia="Times New Roman" w:hAnsi="Times New Roman" w:cs="Times New Roman"/>
      <w:color w:val="000000"/>
      <w:sz w:val="24"/>
      <w:szCs w:val="24"/>
    </w:rPr>
  </w:style>
  <w:style w:type="paragraph" w:customStyle="1" w:styleId="HeaderBase">
    <w:name w:val="Header Base"/>
    <w:basedOn w:val="BodyText"/>
    <w:rsid w:val="00A2172A"/>
    <w:pPr>
      <w:keepLines/>
      <w:tabs>
        <w:tab w:val="center" w:pos="4320"/>
        <w:tab w:val="right" w:pos="8640"/>
      </w:tabs>
      <w:spacing w:line="180" w:lineRule="atLeast"/>
    </w:pPr>
    <w:rPr>
      <w:rFonts w:ascii="Arial" w:hAnsi="Arial" w:cs="Arial"/>
      <w:spacing w:val="-5"/>
      <w:sz w:val="20"/>
      <w:szCs w:val="20"/>
    </w:rPr>
  </w:style>
  <w:style w:type="paragraph" w:customStyle="1" w:styleId="Standard">
    <w:name w:val="Standard"/>
    <w:rsid w:val="007F6A22"/>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character" w:customStyle="1" w:styleId="spar">
    <w:name w:val="s_par"/>
    <w:basedOn w:val="DefaultParagraphFont"/>
    <w:rsid w:val="00850023"/>
  </w:style>
  <w:style w:type="character" w:customStyle="1" w:styleId="tpt1">
    <w:name w:val="tpt1"/>
    <w:basedOn w:val="DefaultParagraphFont"/>
    <w:rsid w:val="00C1080E"/>
  </w:style>
  <w:style w:type="paragraph" w:styleId="BodyText3">
    <w:name w:val="Body Text 3"/>
    <w:basedOn w:val="Normal"/>
    <w:link w:val="BodyText3Char"/>
    <w:rsid w:val="00165B58"/>
    <w:pPr>
      <w:spacing w:after="120" w:line="240" w:lineRule="auto"/>
    </w:pPr>
    <w:rPr>
      <w:rFonts w:ascii="Arial Narrow" w:eastAsia="Times New Roman" w:hAnsi="Arial Narrow" w:cs="Times New Roman"/>
      <w:color w:val="000000"/>
      <w:spacing w:val="6"/>
      <w:sz w:val="16"/>
      <w:szCs w:val="16"/>
      <w:lang w:val="en-US"/>
    </w:rPr>
  </w:style>
  <w:style w:type="character" w:customStyle="1" w:styleId="BodyText3Char">
    <w:name w:val="Body Text 3 Char"/>
    <w:basedOn w:val="DefaultParagraphFont"/>
    <w:link w:val="BodyText3"/>
    <w:rsid w:val="00165B58"/>
    <w:rPr>
      <w:rFonts w:ascii="Arial Narrow" w:eastAsia="Times New Roman" w:hAnsi="Arial Narrow" w:cs="Times New Roman"/>
      <w:color w:val="000000"/>
      <w:spacing w:val="6"/>
      <w:sz w:val="16"/>
      <w:szCs w:val="16"/>
    </w:rPr>
  </w:style>
  <w:style w:type="paragraph" w:styleId="Title">
    <w:name w:val="Title"/>
    <w:basedOn w:val="Normal"/>
    <w:link w:val="TitleChar"/>
    <w:qFormat/>
    <w:rsid w:val="00165B58"/>
    <w:pPr>
      <w:spacing w:after="0" w:line="240" w:lineRule="auto"/>
      <w:jc w:val="center"/>
    </w:pPr>
    <w:rPr>
      <w:rFonts w:ascii="Times New Roman" w:eastAsia="Times New Roman" w:hAnsi="Times New Roman" w:cs="Times New Roman"/>
      <w:b/>
      <w:sz w:val="28"/>
      <w:szCs w:val="24"/>
      <w:lang w:val="en-GB"/>
    </w:rPr>
  </w:style>
  <w:style w:type="character" w:customStyle="1" w:styleId="TitleChar">
    <w:name w:val="Title Char"/>
    <w:basedOn w:val="DefaultParagraphFont"/>
    <w:link w:val="Title"/>
    <w:rsid w:val="00165B58"/>
    <w:rPr>
      <w:rFonts w:ascii="Times New Roman" w:eastAsia="Times New Roman" w:hAnsi="Times New Roman" w:cs="Times New Roman"/>
      <w:b/>
      <w:sz w:val="28"/>
      <w:szCs w:val="24"/>
      <w:lang w:val="en-GB"/>
    </w:rPr>
  </w:style>
  <w:style w:type="paragraph" w:customStyle="1" w:styleId="Char2">
    <w:name w:val="Char2"/>
    <w:basedOn w:val="Normal"/>
    <w:rsid w:val="00165B58"/>
    <w:pPr>
      <w:spacing w:after="0" w:line="240" w:lineRule="auto"/>
    </w:pPr>
    <w:rPr>
      <w:rFonts w:ascii="Times New Roman" w:eastAsia="Times New Roman" w:hAnsi="Times New Roman" w:cs="Times New Roman"/>
      <w:sz w:val="24"/>
      <w:szCs w:val="24"/>
      <w:lang w:val="pl-PL" w:eastAsia="pl-PL"/>
    </w:rPr>
  </w:style>
  <w:style w:type="character" w:customStyle="1" w:styleId="Bodytext2">
    <w:name w:val="Body text (2)_"/>
    <w:link w:val="Bodytext20"/>
    <w:rsid w:val="002F5D18"/>
    <w:rPr>
      <w:rFonts w:cs="Calibri"/>
      <w:sz w:val="24"/>
      <w:szCs w:val="24"/>
      <w:shd w:val="clear" w:color="auto" w:fill="FFFFFF"/>
    </w:rPr>
  </w:style>
  <w:style w:type="paragraph" w:customStyle="1" w:styleId="Bodytext20">
    <w:name w:val="Body text (2)"/>
    <w:basedOn w:val="Normal"/>
    <w:link w:val="Bodytext2"/>
    <w:rsid w:val="002F5D18"/>
    <w:pPr>
      <w:widowControl w:val="0"/>
      <w:shd w:val="clear" w:color="auto" w:fill="FFFFFF"/>
      <w:spacing w:after="180" w:line="293" w:lineRule="exact"/>
      <w:ind w:hanging="220"/>
    </w:pPr>
    <w:rPr>
      <w:rFonts w:cs="Calibri"/>
      <w:sz w:val="24"/>
      <w:szCs w:val="24"/>
      <w:lang w:val="en-US"/>
    </w:rPr>
  </w:style>
</w:styles>
</file>

<file path=word/webSettings.xml><?xml version="1.0" encoding="utf-8"?>
<w:webSettings xmlns:r="http://schemas.openxmlformats.org/officeDocument/2006/relationships" xmlns:w="http://schemas.openxmlformats.org/wordprocessingml/2006/main">
  <w:divs>
    <w:div w:id="265844296">
      <w:bodyDiv w:val="1"/>
      <w:marLeft w:val="0"/>
      <w:marRight w:val="0"/>
      <w:marTop w:val="0"/>
      <w:marBottom w:val="0"/>
      <w:divBdr>
        <w:top w:val="none" w:sz="0" w:space="0" w:color="auto"/>
        <w:left w:val="none" w:sz="0" w:space="0" w:color="auto"/>
        <w:bottom w:val="none" w:sz="0" w:space="0" w:color="auto"/>
        <w:right w:val="none" w:sz="0" w:space="0" w:color="auto"/>
      </w:divBdr>
    </w:div>
    <w:div w:id="925573513">
      <w:bodyDiv w:val="1"/>
      <w:marLeft w:val="0"/>
      <w:marRight w:val="0"/>
      <w:marTop w:val="0"/>
      <w:marBottom w:val="0"/>
      <w:divBdr>
        <w:top w:val="none" w:sz="0" w:space="0" w:color="auto"/>
        <w:left w:val="none" w:sz="0" w:space="0" w:color="auto"/>
        <w:bottom w:val="none" w:sz="0" w:space="0" w:color="auto"/>
        <w:right w:val="none" w:sz="0" w:space="0" w:color="auto"/>
      </w:divBdr>
    </w:div>
    <w:div w:id="1547791534">
      <w:bodyDiv w:val="1"/>
      <w:marLeft w:val="0"/>
      <w:marRight w:val="0"/>
      <w:marTop w:val="0"/>
      <w:marBottom w:val="0"/>
      <w:divBdr>
        <w:top w:val="none" w:sz="0" w:space="0" w:color="auto"/>
        <w:left w:val="none" w:sz="0" w:space="0" w:color="auto"/>
        <w:bottom w:val="none" w:sz="0" w:space="0" w:color="auto"/>
        <w:right w:val="none" w:sz="0" w:space="0" w:color="auto"/>
      </w:divBdr>
    </w:div>
    <w:div w:id="1716391334">
      <w:bodyDiv w:val="1"/>
      <w:marLeft w:val="0"/>
      <w:marRight w:val="0"/>
      <w:marTop w:val="0"/>
      <w:marBottom w:val="0"/>
      <w:divBdr>
        <w:top w:val="none" w:sz="0" w:space="0" w:color="auto"/>
        <w:left w:val="none" w:sz="0" w:space="0" w:color="auto"/>
        <w:bottom w:val="none" w:sz="0" w:space="0" w:color="auto"/>
        <w:right w:val="none" w:sz="0" w:space="0" w:color="auto"/>
      </w:divBdr>
    </w:div>
    <w:div w:id="1780829747">
      <w:bodyDiv w:val="1"/>
      <w:marLeft w:val="0"/>
      <w:marRight w:val="0"/>
      <w:marTop w:val="0"/>
      <w:marBottom w:val="0"/>
      <w:divBdr>
        <w:top w:val="none" w:sz="0" w:space="0" w:color="auto"/>
        <w:left w:val="none" w:sz="0" w:space="0" w:color="auto"/>
        <w:bottom w:val="none" w:sz="0" w:space="0" w:color="auto"/>
        <w:right w:val="none" w:sz="0" w:space="0" w:color="auto"/>
      </w:divBdr>
    </w:div>
    <w:div w:id="1844204916">
      <w:bodyDiv w:val="1"/>
      <w:marLeft w:val="0"/>
      <w:marRight w:val="0"/>
      <w:marTop w:val="0"/>
      <w:marBottom w:val="0"/>
      <w:divBdr>
        <w:top w:val="none" w:sz="0" w:space="0" w:color="auto"/>
        <w:left w:val="none" w:sz="0" w:space="0" w:color="auto"/>
        <w:bottom w:val="none" w:sz="0" w:space="0" w:color="auto"/>
        <w:right w:val="none" w:sz="0" w:space="0" w:color="auto"/>
      </w:divBdr>
    </w:div>
    <w:div w:id="2059012014">
      <w:bodyDiv w:val="1"/>
      <w:marLeft w:val="0"/>
      <w:marRight w:val="0"/>
      <w:marTop w:val="0"/>
      <w:marBottom w:val="0"/>
      <w:divBdr>
        <w:top w:val="none" w:sz="0" w:space="0" w:color="auto"/>
        <w:left w:val="none" w:sz="0" w:space="0" w:color="auto"/>
        <w:bottom w:val="none" w:sz="0" w:space="0" w:color="auto"/>
        <w:right w:val="none" w:sz="0" w:space="0" w:color="auto"/>
      </w:divBdr>
    </w:div>
    <w:div w:id="2131897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7.wmf"/><Relationship Id="rId26" Type="http://schemas.openxmlformats.org/officeDocument/2006/relationships/image" Target="media/image14.pn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yperlink" Target="https://lege5.ro/Gratuit/gmytenbvhezq/legea-nr-292-2018-privind-evaluarea-impactului-anumitor-proiecte-publice-si-private-asupra-mediului?pid=275167632&amp;d=2019-01-15"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lege5.ro/Gratuit/gmytenbvhezq/legea-nr-292-2018-privind-evaluarea-impactului-anumitor-proiecte-publice-si-private-asupra-mediului?pid=275167632&amp;d=2019-01-15" TargetMode="External"/><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mmediu.ro" TargetMode="External"/><Relationship Id="rId19" Type="http://schemas.openxmlformats.org/officeDocument/2006/relationships/oleObject" Target="embeddings/oleObject1.bin"/><Relationship Id="rId31" Type="http://schemas.openxmlformats.org/officeDocument/2006/relationships/image" Target="media/image19.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mediu@marex.ro"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956750-AB77-40A3-B5E3-B5B4C1258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2781</TotalTime>
  <Pages>1</Pages>
  <Words>74214</Words>
  <Characters>423021</Characters>
  <Application>Microsoft Office Word</Application>
  <DocSecurity>0</DocSecurity>
  <Lines>3525</Lines>
  <Paragraphs>992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496243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Silvia Bojoi</dc:creator>
  <cp:lastModifiedBy>Silvia</cp:lastModifiedBy>
  <cp:revision>160</cp:revision>
  <cp:lastPrinted>2020-02-01T16:52:00Z</cp:lastPrinted>
  <dcterms:created xsi:type="dcterms:W3CDTF">2019-12-29T04:24:00Z</dcterms:created>
  <dcterms:modified xsi:type="dcterms:W3CDTF">2020-02-01T16:56:00Z</dcterms:modified>
</cp:coreProperties>
</file>